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A92C3D" w:rsidRPr="00A92C3D" w:rsidTr="00A92C3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92C3D" w:rsidRPr="00A92C3D" w:rsidRDefault="00A92C3D" w:rsidP="00A92C3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ru-RU"/>
              </w:rPr>
            </w:pPr>
          </w:p>
        </w:tc>
      </w:tr>
    </w:tbl>
    <w:p w:rsidR="00A92C3D" w:rsidRPr="00A92C3D" w:rsidRDefault="00A92C3D" w:rsidP="00A92C3D">
      <w:pPr>
        <w:shd w:val="clear" w:color="auto" w:fill="EEEEEE"/>
        <w:spacing w:after="150" w:line="240" w:lineRule="auto"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</w:pPr>
      <w:r w:rsidRPr="00A92C3D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Информация о профилактических визитах</w:t>
      </w:r>
    </w:p>
    <w:p w:rsidR="00A92C3D" w:rsidRPr="00A92C3D" w:rsidRDefault="00A92C3D" w:rsidP="00A92C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92C3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 1 июля 2021 года в соответствии с 52 статьей Федерального закона от 31.07.2020 № 248-ФЗ органы контроля могут проводить профилактические визиты.</w:t>
      </w:r>
    </w:p>
    <w:p w:rsidR="00A92C3D" w:rsidRPr="00A92C3D" w:rsidRDefault="00A92C3D" w:rsidP="00A92C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</w:p>
    <w:p w:rsidR="00A92C3D" w:rsidRPr="00A92C3D" w:rsidRDefault="00A92C3D" w:rsidP="00A92C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92C3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Профилактический визит - это профилактическая беседа с сотрудником органа контроля, в рамках которой инспектор  информирует граждан и организации:</w:t>
      </w:r>
    </w:p>
    <w:p w:rsidR="00A92C3D" w:rsidRPr="00A92C3D" w:rsidRDefault="00A92C3D" w:rsidP="00A92C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92C3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A92C3D" w:rsidRPr="00A92C3D" w:rsidRDefault="00A92C3D" w:rsidP="00A92C3D">
      <w:pPr>
        <w:numPr>
          <w:ilvl w:val="0"/>
          <w:numId w:val="1"/>
        </w:numPr>
        <w:shd w:val="clear" w:color="auto" w:fill="EEEEEE"/>
        <w:spacing w:after="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92C3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об обязательных требованиях</w:t>
      </w:r>
    </w:p>
    <w:p w:rsidR="00A92C3D" w:rsidRPr="00A92C3D" w:rsidRDefault="00A92C3D" w:rsidP="00A92C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92C3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A92C3D" w:rsidRPr="00A92C3D" w:rsidRDefault="00A92C3D" w:rsidP="00A92C3D">
      <w:pPr>
        <w:numPr>
          <w:ilvl w:val="0"/>
          <w:numId w:val="2"/>
        </w:numPr>
        <w:shd w:val="clear" w:color="auto" w:fill="EEEEEE"/>
        <w:spacing w:after="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92C3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о соответствии объектов контроля критериям риска</w:t>
      </w:r>
    </w:p>
    <w:p w:rsidR="00A92C3D" w:rsidRPr="00A92C3D" w:rsidRDefault="00A92C3D" w:rsidP="00A92C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92C3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A92C3D" w:rsidRPr="00A92C3D" w:rsidRDefault="00A92C3D" w:rsidP="00A92C3D">
      <w:pPr>
        <w:numPr>
          <w:ilvl w:val="0"/>
          <w:numId w:val="3"/>
        </w:numPr>
        <w:shd w:val="clear" w:color="auto" w:fill="EEEEEE"/>
        <w:spacing w:after="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92C3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об основаниях и рекомендуемых способах снижения категории риска</w:t>
      </w:r>
    </w:p>
    <w:p w:rsidR="00A92C3D" w:rsidRPr="00A92C3D" w:rsidRDefault="00A92C3D" w:rsidP="00A92C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92C3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A92C3D" w:rsidRPr="00A92C3D" w:rsidRDefault="00A92C3D" w:rsidP="00A92C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92C3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о видах, содержании и об интенсивности контрольных (надзорных) мероприятий.</w:t>
      </w:r>
    </w:p>
    <w:p w:rsidR="00A92C3D" w:rsidRPr="00A92C3D" w:rsidRDefault="00A92C3D" w:rsidP="00A92C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92C3D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A92C3D" w:rsidRPr="00A92C3D" w:rsidRDefault="00A92C3D" w:rsidP="00A92C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92C3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Орган контроля </w:t>
      </w:r>
      <w:r w:rsidRPr="00A92C3D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обязан предложить </w:t>
      </w:r>
      <w:r w:rsidRPr="00A92C3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проведение  профилактического  визита:</w:t>
      </w:r>
    </w:p>
    <w:p w:rsidR="00A92C3D" w:rsidRPr="00A92C3D" w:rsidRDefault="00A92C3D" w:rsidP="00A92C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92C3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A92C3D" w:rsidRPr="00A92C3D" w:rsidRDefault="00A92C3D" w:rsidP="00A92C3D">
      <w:pPr>
        <w:numPr>
          <w:ilvl w:val="0"/>
          <w:numId w:val="4"/>
        </w:numPr>
        <w:shd w:val="clear" w:color="auto" w:fill="EEEEEE"/>
        <w:spacing w:after="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92C3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лицам, приступающим к осуществлению деятельности в определенной сфере</w:t>
      </w:r>
    </w:p>
    <w:p w:rsidR="00A92C3D" w:rsidRPr="00A92C3D" w:rsidRDefault="00A92C3D" w:rsidP="00A92C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92C3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(в течение одного года с момента начала деятельности)</w:t>
      </w:r>
    </w:p>
    <w:p w:rsidR="00A92C3D" w:rsidRPr="00A92C3D" w:rsidRDefault="00A92C3D" w:rsidP="00A92C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92C3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A92C3D" w:rsidRPr="00A92C3D" w:rsidRDefault="00A92C3D" w:rsidP="00A92C3D">
      <w:pPr>
        <w:numPr>
          <w:ilvl w:val="0"/>
          <w:numId w:val="5"/>
        </w:numPr>
        <w:shd w:val="clear" w:color="auto" w:fill="EEEEEE"/>
        <w:spacing w:after="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92C3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лицам,  объекты  контроля которых отнесены к категориям чрезвычайно высокого,  высокого и значительного риска</w:t>
      </w:r>
    </w:p>
    <w:p w:rsidR="00A92C3D" w:rsidRPr="00A92C3D" w:rsidRDefault="00A92C3D" w:rsidP="00A92C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92C3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A92C3D" w:rsidRPr="00A92C3D" w:rsidRDefault="00A92C3D" w:rsidP="00A92C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92C3D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Для остальных профилактический визит проводится согласно утвержденной органом контроля программе профилактики.</w:t>
      </w:r>
      <w:r w:rsidRPr="00A92C3D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 </w:t>
      </w:r>
    </w:p>
    <w:p w:rsidR="00A92C3D" w:rsidRPr="00A92C3D" w:rsidRDefault="00A92C3D" w:rsidP="00A92C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92C3D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A92C3D" w:rsidRPr="00A92C3D" w:rsidRDefault="00A92C3D" w:rsidP="00A92C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92C3D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КАК ПРОВОДИТСЯ ПРОФИЛАКТИЧЕСКИЙ ВИЗИТ? </w:t>
      </w:r>
    </w:p>
    <w:p w:rsidR="00A92C3D" w:rsidRPr="00A92C3D" w:rsidRDefault="00A92C3D" w:rsidP="00A92C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92C3D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 </w:t>
      </w:r>
    </w:p>
    <w:p w:rsidR="00A92C3D" w:rsidRPr="00A92C3D" w:rsidRDefault="00A92C3D" w:rsidP="00A92C3D">
      <w:pPr>
        <w:numPr>
          <w:ilvl w:val="0"/>
          <w:numId w:val="6"/>
        </w:numPr>
        <w:shd w:val="clear" w:color="auto" w:fill="EEEEEE"/>
        <w:spacing w:after="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92C3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На профилактическом визите инспектор дает рекомендации по соблюдению требований и разъяснения вопросов, связанных с контролем.</w:t>
      </w:r>
    </w:p>
    <w:p w:rsidR="00A92C3D" w:rsidRPr="00A92C3D" w:rsidRDefault="00A92C3D" w:rsidP="00A92C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92C3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A92C3D" w:rsidRPr="00A92C3D" w:rsidRDefault="00A92C3D" w:rsidP="00A92C3D">
      <w:pPr>
        <w:numPr>
          <w:ilvl w:val="0"/>
          <w:numId w:val="7"/>
        </w:numPr>
        <w:shd w:val="clear" w:color="auto" w:fill="EEEEEE"/>
        <w:spacing w:after="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92C3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Мероприятие проходит в формате личной встречи или видеоконференцсвязи.</w:t>
      </w:r>
    </w:p>
    <w:p w:rsidR="00A92C3D" w:rsidRPr="00A92C3D" w:rsidRDefault="00A92C3D" w:rsidP="00A92C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92C3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A92C3D" w:rsidRPr="00A92C3D" w:rsidRDefault="00A92C3D" w:rsidP="00A92C3D">
      <w:pPr>
        <w:numPr>
          <w:ilvl w:val="0"/>
          <w:numId w:val="8"/>
        </w:numPr>
        <w:shd w:val="clear" w:color="auto" w:fill="EEEEEE"/>
        <w:spacing w:after="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92C3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Сведения о профилактическом визите вносятся в Единый реестр контрольных (надзорных) мероприятий.</w:t>
      </w:r>
    </w:p>
    <w:p w:rsidR="00A92C3D" w:rsidRPr="00A92C3D" w:rsidRDefault="00A92C3D" w:rsidP="00A92C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92C3D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A92C3D" w:rsidRPr="00A92C3D" w:rsidRDefault="00A92C3D" w:rsidP="00A92C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92C3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Орган контроля обязан уведомить контролируемое лицо </w:t>
      </w:r>
      <w:r w:rsidRPr="00A92C3D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 xml:space="preserve">не </w:t>
      </w:r>
      <w:proofErr w:type="gramStart"/>
      <w:r w:rsidRPr="00A92C3D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позднее</w:t>
      </w:r>
      <w:proofErr w:type="gramEnd"/>
      <w:r w:rsidRPr="00A92C3D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 xml:space="preserve"> чем за 5 рабочих дней </w:t>
      </w:r>
      <w:r w:rsidRPr="00A92C3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до его проведения. Но контролируемое лицо </w:t>
      </w:r>
      <w:r w:rsidRPr="00A92C3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вправе отказаться от мероприятия </w:t>
      </w:r>
      <w:r w:rsidRPr="00A92C3D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 xml:space="preserve">не </w:t>
      </w:r>
      <w:proofErr w:type="gramStart"/>
      <w:r w:rsidRPr="00A92C3D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позднее</w:t>
      </w:r>
      <w:proofErr w:type="gramEnd"/>
      <w:r w:rsidRPr="00A92C3D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 xml:space="preserve"> чем за 3 рабочих дня </w:t>
      </w:r>
      <w:r w:rsidRPr="00A92C3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до проведения профилактического визита.</w:t>
      </w:r>
    </w:p>
    <w:p w:rsidR="00A92C3D" w:rsidRPr="00A92C3D" w:rsidRDefault="00A92C3D" w:rsidP="00A92C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92C3D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A92C3D" w:rsidRPr="00A92C3D" w:rsidRDefault="00A92C3D" w:rsidP="00A92C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92C3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Цель инспектора — помочь Вам соблюдать обязательные требования, в </w:t>
      </w:r>
      <w:proofErr w:type="gramStart"/>
      <w:r w:rsidRPr="00A92C3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связи</w:t>
      </w:r>
      <w:proofErr w:type="gramEnd"/>
      <w:r w:rsidRPr="00A92C3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с чем инспектор может провести осмотр, выдать персональные рекомендации, а также ответить на все возникшие у Вас вопросы.</w:t>
      </w:r>
    </w:p>
    <w:p w:rsidR="00A92C3D" w:rsidRPr="00A92C3D" w:rsidRDefault="00A92C3D" w:rsidP="00A92C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92C3D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A92C3D" w:rsidRPr="00A92C3D" w:rsidRDefault="00A92C3D" w:rsidP="00A92C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92C3D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Инспектор может: </w:t>
      </w:r>
    </w:p>
    <w:p w:rsidR="00A92C3D" w:rsidRPr="00A92C3D" w:rsidRDefault="00A92C3D" w:rsidP="00A92C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92C3D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- </w:t>
      </w:r>
      <w:r w:rsidRPr="00A92C3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консультировать;</w:t>
      </w:r>
    </w:p>
    <w:p w:rsidR="00A92C3D" w:rsidRPr="00A92C3D" w:rsidRDefault="00A92C3D" w:rsidP="00A92C3D">
      <w:pPr>
        <w:numPr>
          <w:ilvl w:val="0"/>
          <w:numId w:val="9"/>
        </w:numPr>
        <w:shd w:val="clear" w:color="auto" w:fill="EEEEEE"/>
        <w:spacing w:after="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92C3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информировать;</w:t>
      </w:r>
    </w:p>
    <w:p w:rsidR="00A92C3D" w:rsidRPr="00A92C3D" w:rsidRDefault="00A92C3D" w:rsidP="00A92C3D">
      <w:pPr>
        <w:numPr>
          <w:ilvl w:val="0"/>
          <w:numId w:val="9"/>
        </w:numPr>
        <w:shd w:val="clear" w:color="auto" w:fill="EEEEEE"/>
        <w:spacing w:after="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92C3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собирать сведения, необходимые для отнесения  объектов контроля к категориям риска.</w:t>
      </w:r>
    </w:p>
    <w:p w:rsidR="00A92C3D" w:rsidRPr="00A92C3D" w:rsidRDefault="00A92C3D" w:rsidP="00A92C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92C3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A92C3D" w:rsidRPr="00A92C3D" w:rsidRDefault="00A92C3D" w:rsidP="00A92C3D">
      <w:pPr>
        <w:numPr>
          <w:ilvl w:val="0"/>
          <w:numId w:val="10"/>
        </w:numPr>
        <w:shd w:val="clear" w:color="auto" w:fill="EEEEEE"/>
        <w:spacing w:after="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92C3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Все разъяснения носят </w:t>
      </w:r>
      <w:r w:rsidRPr="00A92C3D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рекомендательный </w:t>
      </w:r>
      <w:r w:rsidRPr="00A92C3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характер!</w:t>
      </w:r>
    </w:p>
    <w:p w:rsidR="00A92C3D" w:rsidRPr="00A92C3D" w:rsidRDefault="00A92C3D" w:rsidP="00A92C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92C3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A92C3D" w:rsidRPr="00A92C3D" w:rsidRDefault="00A92C3D" w:rsidP="00A92C3D">
      <w:pPr>
        <w:numPr>
          <w:ilvl w:val="0"/>
          <w:numId w:val="11"/>
        </w:numPr>
        <w:shd w:val="clear" w:color="auto" w:fill="EEEEEE"/>
        <w:spacing w:after="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92C3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Инспектор </w:t>
      </w:r>
      <w:r w:rsidRPr="00A92C3D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не может выдавать предписания </w:t>
      </w:r>
      <w:r w:rsidRPr="00A92C3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 нарушении обязательных требований!</w:t>
      </w:r>
    </w:p>
    <w:p w:rsidR="00A92C3D" w:rsidRPr="00A92C3D" w:rsidRDefault="00A92C3D" w:rsidP="00A92C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92C3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A92C3D" w:rsidRPr="00A92C3D" w:rsidRDefault="00A92C3D" w:rsidP="00A92C3D">
      <w:pPr>
        <w:numPr>
          <w:ilvl w:val="0"/>
          <w:numId w:val="12"/>
        </w:numPr>
        <w:shd w:val="clear" w:color="auto" w:fill="EEEEEE"/>
        <w:spacing w:after="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92C3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Вас </w:t>
      </w:r>
      <w:r w:rsidRPr="00A92C3D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не могут оштрафовать! </w:t>
      </w:r>
    </w:p>
    <w:p w:rsidR="00A92C3D" w:rsidRPr="00A92C3D" w:rsidRDefault="00A92C3D" w:rsidP="00A92C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</w:p>
    <w:p w:rsidR="00A92C3D" w:rsidRPr="00A92C3D" w:rsidRDefault="00A92C3D" w:rsidP="00A92C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92C3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Если инспектор обнаружит </w:t>
      </w:r>
      <w:r w:rsidRPr="00A92C3D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прямую угрозу причинения вреда</w:t>
      </w:r>
      <w:r w:rsidRPr="00A92C3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, возникшую вследствие нарушения требований, когда отсутствие мер реагирования инспектора неминуемо влечет наступление смерти или тяжкого вреда здоровью (такой вред уже причинен), то в таком случае должно быть инициировано контрольное (надзорное) мероприятие.</w:t>
      </w:r>
    </w:p>
    <w:p w:rsidR="00A92C3D" w:rsidRPr="00A92C3D" w:rsidRDefault="00A92C3D" w:rsidP="00A92C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92C3D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A92C3D" w:rsidRPr="00A92C3D" w:rsidRDefault="00A92C3D" w:rsidP="00A92C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92C3D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ПОЧЕМУ ПРОФИЛАКТИЧЕСКИЙ ВИЗИТ ТАК ВАЖЕН: </w:t>
      </w:r>
    </w:p>
    <w:p w:rsidR="00A92C3D" w:rsidRPr="00A92C3D" w:rsidRDefault="00A92C3D" w:rsidP="00A92C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92C3D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 </w:t>
      </w:r>
    </w:p>
    <w:p w:rsidR="00A92C3D" w:rsidRPr="00A92C3D" w:rsidRDefault="00A92C3D" w:rsidP="00A92C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92C3D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Эффективный метод информирования </w:t>
      </w:r>
    </w:p>
    <w:p w:rsidR="00A92C3D" w:rsidRPr="00A92C3D" w:rsidRDefault="00A92C3D" w:rsidP="00A92C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92C3D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 </w:t>
      </w:r>
    </w:p>
    <w:p w:rsidR="00A92C3D" w:rsidRPr="00A92C3D" w:rsidRDefault="00A92C3D" w:rsidP="00A92C3D">
      <w:pPr>
        <w:numPr>
          <w:ilvl w:val="0"/>
          <w:numId w:val="13"/>
        </w:numPr>
        <w:shd w:val="clear" w:color="auto" w:fill="EEEEEE"/>
        <w:spacing w:after="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92C3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Контролируемые лица получают все необходимые сведения о соблюдении обязательных требований в удобном формате.</w:t>
      </w:r>
    </w:p>
    <w:p w:rsidR="00A92C3D" w:rsidRPr="00A92C3D" w:rsidRDefault="00A92C3D" w:rsidP="00A92C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92C3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A92C3D" w:rsidRPr="00A92C3D" w:rsidRDefault="00A92C3D" w:rsidP="00A92C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proofErr w:type="spellStart"/>
      <w:r w:rsidRPr="00A92C3D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Предиктивный</w:t>
      </w:r>
      <w:proofErr w:type="spellEnd"/>
      <w:r w:rsidRPr="00A92C3D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 xml:space="preserve"> характер мер </w:t>
      </w:r>
    </w:p>
    <w:p w:rsidR="00A92C3D" w:rsidRPr="00A92C3D" w:rsidRDefault="00A92C3D" w:rsidP="00A92C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92C3D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 </w:t>
      </w:r>
    </w:p>
    <w:p w:rsidR="00A92C3D" w:rsidRPr="00A92C3D" w:rsidRDefault="00A92C3D" w:rsidP="00A92C3D">
      <w:pPr>
        <w:numPr>
          <w:ilvl w:val="0"/>
          <w:numId w:val="14"/>
        </w:numPr>
        <w:shd w:val="clear" w:color="auto" w:fill="EEEEEE"/>
        <w:spacing w:after="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92C3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Контролируемые лица получают возможность вовремя устранить возможные нарушения и избежать наказания, понизить свою категорию риска (при наличии).</w:t>
      </w:r>
    </w:p>
    <w:p w:rsidR="00A92C3D" w:rsidRPr="00A92C3D" w:rsidRDefault="00A92C3D" w:rsidP="00A92C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92C3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A92C3D" w:rsidRPr="00A92C3D" w:rsidRDefault="00A92C3D" w:rsidP="00A92C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92C3D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Повышение лояльности к органам власти </w:t>
      </w:r>
    </w:p>
    <w:p w:rsidR="00A92C3D" w:rsidRPr="00A92C3D" w:rsidRDefault="00A92C3D" w:rsidP="00A92C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92C3D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 </w:t>
      </w:r>
    </w:p>
    <w:p w:rsidR="00A92C3D" w:rsidRPr="00A92C3D" w:rsidRDefault="00A92C3D" w:rsidP="00A92C3D">
      <w:pPr>
        <w:numPr>
          <w:ilvl w:val="0"/>
          <w:numId w:val="15"/>
        </w:numPr>
        <w:shd w:val="clear" w:color="auto" w:fill="EEEEEE"/>
        <w:spacing w:after="0" w:line="240" w:lineRule="auto"/>
        <w:ind w:left="0" w:firstLine="200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92C3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Профилактический визит направлен на недопущение нарушений, а не на обеспечение карательных мер.</w:t>
      </w:r>
    </w:p>
    <w:p w:rsidR="00A92C3D" w:rsidRPr="00A92C3D" w:rsidRDefault="00A92C3D" w:rsidP="00A92C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</w:p>
    <w:p w:rsidR="00A92C3D" w:rsidRPr="00A92C3D" w:rsidRDefault="00A92C3D" w:rsidP="00A92C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92C3D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О случаях нарушения моратория на проверки просим сообщать в Минэкономразвития России: </w:t>
      </w:r>
      <w:hyperlink r:id="rId5" w:history="1">
        <w:r w:rsidRPr="00A92C3D">
          <w:rPr>
            <w:rFonts w:ascii="Tahoma" w:eastAsia="Times New Roman" w:hAnsi="Tahoma" w:cs="Tahoma"/>
            <w:b/>
            <w:bCs/>
            <w:color w:val="33A6E3"/>
            <w:sz w:val="27"/>
            <w:lang w:eastAsia="ru-RU"/>
          </w:rPr>
          <w:t>proverki.net@economy.gov.ru</w:t>
        </w:r>
      </w:hyperlink>
      <w:r w:rsidRPr="00A92C3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A92C3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pict>
          <v:shape id="_x0000_i1026" type="#_x0000_t75" alt="" style="width:24pt;height:24pt"/>
        </w:pict>
      </w:r>
    </w:p>
    <w:p w:rsidR="00A92C3D" w:rsidRPr="00A92C3D" w:rsidRDefault="00A92C3D" w:rsidP="00A92C3D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2"/>
          <w:szCs w:val="12"/>
          <w:lang w:eastAsia="ru-RU"/>
        </w:rPr>
        <w:lastRenderedPageBreak/>
        <w:drawing>
          <wp:inline distT="0" distB="0" distL="0" distR="0">
            <wp:extent cx="4305300" cy="6096000"/>
            <wp:effectExtent l="19050" t="0" r="0" b="0"/>
            <wp:docPr id="3" name="Рисунок 3" descr="o-LCsj-CIKHq-U34b6bp-Z1c-FWyge-CKQFgo1-VWq-Ji-NPz-Vugdr-Po-OHV0-RJ91-Whv-gq90-OOv-Zzn-B4ve-CPzp-Qc-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-LCsj-CIKHq-U34b6bp-Z1c-FWyge-CKQFgo1-VWq-Ji-NPz-Vugdr-Po-OHV0-RJ91-Whv-gq90-OOv-Zzn-B4ve-CPzp-Qc-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0000"/>
          <w:sz w:val="12"/>
          <w:szCs w:val="12"/>
          <w:lang w:eastAsia="ru-RU"/>
        </w:rPr>
        <w:lastRenderedPageBreak/>
        <w:drawing>
          <wp:inline distT="0" distB="0" distL="0" distR="0">
            <wp:extent cx="4305300" cy="6096000"/>
            <wp:effectExtent l="19050" t="0" r="0" b="0"/>
            <wp:docPr id="4" name="Рисунок 4" descr="9-9p-Qm4b-d-ISxv-UEZg-Kx2s-S75b-Xej7-CP5e-Ofbph1r-PFH1qt-C55w-U31t-B1b-817-K5-Vq-E0p-FAi2vq-AFF2-AN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9-9p-Qm4b-d-ISxv-UEZg-Kx2s-S75b-Xej7-CP5e-Ofbph1r-PFH1qt-C55w-U31t-B1b-817-K5-Vq-E0p-FAi2vq-AFF2-AN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C3D" w:rsidRPr="00A92C3D" w:rsidRDefault="00A92C3D" w:rsidP="00A92C3D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92C3D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pict>
          <v:shape id="_x0000_i1027" type="#_x0000_t75" alt="" style="width:24pt;height:24pt"/>
        </w:pict>
      </w:r>
      <w:r>
        <w:rPr>
          <w:rFonts w:ascii="Tahoma" w:eastAsia="Times New Roman" w:hAnsi="Tahoma" w:cs="Tahoma"/>
          <w:noProof/>
          <w:color w:val="000000"/>
          <w:sz w:val="12"/>
          <w:szCs w:val="12"/>
          <w:lang w:eastAsia="ru-RU"/>
        </w:rPr>
        <w:drawing>
          <wp:inline distT="0" distB="0" distL="0" distR="0">
            <wp:extent cx="5676900" cy="8020050"/>
            <wp:effectExtent l="19050" t="0" r="0" b="0"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802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C3D" w:rsidRPr="00A92C3D" w:rsidRDefault="00A92C3D" w:rsidP="00A92C3D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92C3D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A92C3D" w:rsidRPr="00A92C3D" w:rsidRDefault="00A92C3D" w:rsidP="00A92C3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A92C3D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pict>
          <v:shape id="_x0000_i1028" type="#_x0000_t75" alt="" style="width:24pt;height:24pt"/>
        </w:pict>
      </w:r>
    </w:p>
    <w:p w:rsidR="00A92C3D" w:rsidRPr="00A92C3D" w:rsidRDefault="00A92C3D" w:rsidP="00A92C3D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2"/>
          <w:szCs w:val="12"/>
          <w:lang w:eastAsia="ru-RU"/>
        </w:rPr>
        <w:lastRenderedPageBreak/>
        <w:drawing>
          <wp:inline distT="0" distB="0" distL="0" distR="0">
            <wp:extent cx="5670550" cy="7988300"/>
            <wp:effectExtent l="19050" t="0" r="6350" b="0"/>
            <wp:docPr id="8" name="Рисунок 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798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D52" w:rsidRPr="00A92C3D" w:rsidRDefault="00D54D52" w:rsidP="00A92C3D"/>
    <w:sectPr w:rsidR="00D54D52" w:rsidRPr="00A92C3D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04C4"/>
    <w:multiLevelType w:val="multilevel"/>
    <w:tmpl w:val="1DCED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BA58AD"/>
    <w:multiLevelType w:val="multilevel"/>
    <w:tmpl w:val="45788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58175F"/>
    <w:multiLevelType w:val="multilevel"/>
    <w:tmpl w:val="9E1C4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81761E"/>
    <w:multiLevelType w:val="multilevel"/>
    <w:tmpl w:val="52806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CD3BC0"/>
    <w:multiLevelType w:val="multilevel"/>
    <w:tmpl w:val="DE863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985BE7"/>
    <w:multiLevelType w:val="multilevel"/>
    <w:tmpl w:val="CE460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32196B"/>
    <w:multiLevelType w:val="multilevel"/>
    <w:tmpl w:val="89BEA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4A1083"/>
    <w:multiLevelType w:val="multilevel"/>
    <w:tmpl w:val="4988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FF5F7A"/>
    <w:multiLevelType w:val="multilevel"/>
    <w:tmpl w:val="20085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7D7A46"/>
    <w:multiLevelType w:val="multilevel"/>
    <w:tmpl w:val="5AC22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EA7A06"/>
    <w:multiLevelType w:val="multilevel"/>
    <w:tmpl w:val="0AC22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B71997"/>
    <w:multiLevelType w:val="multilevel"/>
    <w:tmpl w:val="E6B8C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06113F"/>
    <w:multiLevelType w:val="multilevel"/>
    <w:tmpl w:val="5AE81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F6115F"/>
    <w:multiLevelType w:val="multilevel"/>
    <w:tmpl w:val="19E6F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240E9E"/>
    <w:multiLevelType w:val="multilevel"/>
    <w:tmpl w:val="D8967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13"/>
  </w:num>
  <w:num w:numId="5">
    <w:abstractNumId w:val="0"/>
  </w:num>
  <w:num w:numId="6">
    <w:abstractNumId w:val="5"/>
  </w:num>
  <w:num w:numId="7">
    <w:abstractNumId w:val="3"/>
  </w:num>
  <w:num w:numId="8">
    <w:abstractNumId w:val="11"/>
  </w:num>
  <w:num w:numId="9">
    <w:abstractNumId w:val="14"/>
  </w:num>
  <w:num w:numId="10">
    <w:abstractNumId w:val="8"/>
  </w:num>
  <w:num w:numId="11">
    <w:abstractNumId w:val="9"/>
  </w:num>
  <w:num w:numId="12">
    <w:abstractNumId w:val="6"/>
  </w:num>
  <w:num w:numId="13">
    <w:abstractNumId w:val="7"/>
  </w:num>
  <w:num w:numId="14">
    <w:abstractNumId w:val="1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06DA9"/>
    <w:rsid w:val="00010BA5"/>
    <w:rsid w:val="000547F7"/>
    <w:rsid w:val="000A377A"/>
    <w:rsid w:val="003617E1"/>
    <w:rsid w:val="003A4BBB"/>
    <w:rsid w:val="00606328"/>
    <w:rsid w:val="006D2124"/>
    <w:rsid w:val="00726FD5"/>
    <w:rsid w:val="007876AE"/>
    <w:rsid w:val="00806DA9"/>
    <w:rsid w:val="008F0045"/>
    <w:rsid w:val="0090445D"/>
    <w:rsid w:val="00967E7E"/>
    <w:rsid w:val="00973219"/>
    <w:rsid w:val="00987945"/>
    <w:rsid w:val="009C75BB"/>
    <w:rsid w:val="00A92C3D"/>
    <w:rsid w:val="00AF2F87"/>
    <w:rsid w:val="00C548AB"/>
    <w:rsid w:val="00CB49BF"/>
    <w:rsid w:val="00D2123B"/>
    <w:rsid w:val="00D54D52"/>
    <w:rsid w:val="00E41DDD"/>
    <w:rsid w:val="00E826FB"/>
    <w:rsid w:val="00EB4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6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06DA9"/>
    <w:rPr>
      <w:color w:val="0000FF"/>
      <w:u w:val="single"/>
    </w:rPr>
  </w:style>
  <w:style w:type="character" w:styleId="a5">
    <w:name w:val="Strong"/>
    <w:basedOn w:val="a0"/>
    <w:uiPriority w:val="22"/>
    <w:qFormat/>
    <w:rsid w:val="0090445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92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2C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5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7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4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8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87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5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0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04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8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2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47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4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proverki.net@economy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505</Words>
  <Characters>2880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14</cp:revision>
  <dcterms:created xsi:type="dcterms:W3CDTF">2025-03-18T14:09:00Z</dcterms:created>
  <dcterms:modified xsi:type="dcterms:W3CDTF">2025-03-18T14:22:00Z</dcterms:modified>
</cp:coreProperties>
</file>