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13" w:rsidRDefault="007F1C13" w:rsidP="0048416D">
      <w:pPr>
        <w:rPr>
          <w:rFonts w:ascii="Times New Roman" w:hAnsi="Times New Roman" w:cs="Times New Roman"/>
        </w:rPr>
      </w:pPr>
    </w:p>
    <w:p w:rsidR="0093182F" w:rsidRDefault="0093182F" w:rsidP="0048416D">
      <w:pPr>
        <w:rPr>
          <w:rFonts w:ascii="Times New Roman" w:hAnsi="Times New Roman" w:cs="Times New Roman"/>
        </w:rPr>
      </w:pPr>
    </w:p>
    <w:p w:rsidR="0093182F" w:rsidRPr="0029701E" w:rsidRDefault="0093182F" w:rsidP="0048416D">
      <w:pPr>
        <w:rPr>
          <w:rFonts w:ascii="Times New Roman" w:hAnsi="Times New Roman" w:cs="Times New Roman"/>
        </w:rPr>
      </w:pPr>
    </w:p>
    <w:p w:rsidR="001C2250" w:rsidRDefault="001C2250" w:rsidP="0048416D">
      <w:pPr>
        <w:rPr>
          <w:rFonts w:ascii="Times New Roman" w:hAnsi="Times New Roman" w:cs="Times New Roman"/>
          <w:b/>
        </w:rPr>
      </w:pPr>
    </w:p>
    <w:p w:rsidR="007F1C13" w:rsidRDefault="007F1C13" w:rsidP="0048416D">
      <w:pPr>
        <w:rPr>
          <w:rFonts w:ascii="Times New Roman" w:hAnsi="Times New Roman" w:cs="Times New Roman"/>
          <w:b/>
        </w:rPr>
      </w:pPr>
    </w:p>
    <w:p w:rsidR="00A516B5" w:rsidRPr="00694684" w:rsidRDefault="00A516B5" w:rsidP="0048416D">
      <w:pPr>
        <w:rPr>
          <w:rFonts w:ascii="Times New Roman" w:hAnsi="Times New Roman" w:cs="Times New Roman"/>
          <w:b/>
          <w:sz w:val="28"/>
          <w:szCs w:val="28"/>
        </w:rPr>
      </w:pPr>
    </w:p>
    <w:p w:rsidR="002C3B1D" w:rsidRPr="00694684" w:rsidRDefault="002C3B1D" w:rsidP="0048416D">
      <w:pPr>
        <w:rPr>
          <w:rFonts w:ascii="Times New Roman" w:hAnsi="Times New Roman" w:cs="Times New Roman"/>
          <w:b/>
          <w:sz w:val="28"/>
          <w:szCs w:val="28"/>
        </w:rPr>
      </w:pPr>
    </w:p>
    <w:p w:rsidR="00E75341" w:rsidRPr="00694684" w:rsidRDefault="00694684" w:rsidP="00694684">
      <w:pPr>
        <w:spacing w:line="240" w:lineRule="auto"/>
        <w:jc w:val="center"/>
        <w:rPr>
          <w:rFonts w:ascii="Times New Roman" w:hAnsi="Times New Roman" w:cs="Times New Roman"/>
          <w:b/>
          <w:sz w:val="28"/>
          <w:szCs w:val="28"/>
        </w:rPr>
      </w:pPr>
      <w:r w:rsidRPr="00694684">
        <w:rPr>
          <w:rFonts w:ascii="Times New Roman" w:hAnsi="Times New Roman" w:cs="Times New Roman"/>
          <w:b/>
          <w:sz w:val="28"/>
          <w:szCs w:val="28"/>
        </w:rPr>
        <w:t>П</w:t>
      </w:r>
      <w:r>
        <w:rPr>
          <w:rFonts w:ascii="Times New Roman" w:hAnsi="Times New Roman" w:cs="Times New Roman"/>
          <w:b/>
          <w:sz w:val="28"/>
          <w:szCs w:val="28"/>
        </w:rPr>
        <w:t xml:space="preserve"> </w:t>
      </w:r>
      <w:r w:rsidRPr="00694684">
        <w:rPr>
          <w:rFonts w:ascii="Times New Roman" w:hAnsi="Times New Roman" w:cs="Times New Roman"/>
          <w:b/>
          <w:sz w:val="28"/>
          <w:szCs w:val="28"/>
        </w:rPr>
        <w:t>Р</w:t>
      </w:r>
      <w:r>
        <w:rPr>
          <w:rFonts w:ascii="Times New Roman" w:hAnsi="Times New Roman" w:cs="Times New Roman"/>
          <w:b/>
          <w:sz w:val="28"/>
          <w:szCs w:val="28"/>
        </w:rPr>
        <w:t xml:space="preserve"> </w:t>
      </w:r>
      <w:r w:rsidRPr="00694684">
        <w:rPr>
          <w:rFonts w:ascii="Times New Roman" w:hAnsi="Times New Roman" w:cs="Times New Roman"/>
          <w:b/>
          <w:sz w:val="28"/>
          <w:szCs w:val="28"/>
        </w:rPr>
        <w:t>О</w:t>
      </w:r>
      <w:r>
        <w:rPr>
          <w:rFonts w:ascii="Times New Roman" w:hAnsi="Times New Roman" w:cs="Times New Roman"/>
          <w:b/>
          <w:sz w:val="28"/>
          <w:szCs w:val="28"/>
        </w:rPr>
        <w:t xml:space="preserve"> </w:t>
      </w:r>
      <w:r w:rsidRPr="00694684">
        <w:rPr>
          <w:rFonts w:ascii="Times New Roman" w:hAnsi="Times New Roman" w:cs="Times New Roman"/>
          <w:b/>
          <w:sz w:val="28"/>
          <w:szCs w:val="28"/>
        </w:rPr>
        <w:t>Е</w:t>
      </w:r>
      <w:r>
        <w:rPr>
          <w:rFonts w:ascii="Times New Roman" w:hAnsi="Times New Roman" w:cs="Times New Roman"/>
          <w:b/>
          <w:sz w:val="28"/>
          <w:szCs w:val="28"/>
        </w:rPr>
        <w:t xml:space="preserve"> </w:t>
      </w:r>
      <w:r w:rsidRPr="00694684">
        <w:rPr>
          <w:rFonts w:ascii="Times New Roman" w:hAnsi="Times New Roman" w:cs="Times New Roman"/>
          <w:b/>
          <w:sz w:val="28"/>
          <w:szCs w:val="28"/>
        </w:rPr>
        <w:t>К</w:t>
      </w:r>
      <w:r>
        <w:rPr>
          <w:rFonts w:ascii="Times New Roman" w:hAnsi="Times New Roman" w:cs="Times New Roman"/>
          <w:b/>
          <w:sz w:val="28"/>
          <w:szCs w:val="28"/>
        </w:rPr>
        <w:t xml:space="preserve"> </w:t>
      </w:r>
      <w:r w:rsidRPr="00694684">
        <w:rPr>
          <w:rFonts w:ascii="Times New Roman" w:hAnsi="Times New Roman" w:cs="Times New Roman"/>
          <w:b/>
          <w:sz w:val="28"/>
          <w:szCs w:val="28"/>
        </w:rPr>
        <w:t>Т</w:t>
      </w:r>
    </w:p>
    <w:p w:rsidR="00694684" w:rsidRPr="00BD1309" w:rsidRDefault="00694684" w:rsidP="0069468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ПОСТАНОВЛЕНИЯ</w:t>
      </w:r>
    </w:p>
    <w:p w:rsidR="0078522D" w:rsidRPr="00315324" w:rsidRDefault="0078522D" w:rsidP="00694684">
      <w:pPr>
        <w:pStyle w:val="a7"/>
        <w:rPr>
          <w:rFonts w:ascii="Times New Roman" w:hAnsi="Times New Roman" w:cs="Times New Roman"/>
          <w:sz w:val="28"/>
          <w:szCs w:val="28"/>
        </w:rPr>
      </w:pPr>
    </w:p>
    <w:p w:rsidR="001706A2" w:rsidRPr="00315324" w:rsidRDefault="0030571C" w:rsidP="00694684">
      <w:pPr>
        <w:pStyle w:val="a7"/>
        <w:jc w:val="center"/>
        <w:rPr>
          <w:rFonts w:ascii="Times New Roman" w:hAnsi="Times New Roman" w:cs="Times New Roman"/>
          <w:b/>
          <w:sz w:val="28"/>
          <w:szCs w:val="28"/>
        </w:rPr>
      </w:pPr>
      <w:r>
        <w:rPr>
          <w:rFonts w:ascii="Times New Roman" w:hAnsi="Times New Roman" w:cs="Times New Roman"/>
          <w:b/>
          <w:sz w:val="28"/>
          <w:szCs w:val="28"/>
        </w:rPr>
        <w:t>О</w:t>
      </w:r>
      <w:r w:rsidR="00F62B63">
        <w:rPr>
          <w:rFonts w:ascii="Times New Roman" w:hAnsi="Times New Roman" w:cs="Times New Roman"/>
          <w:b/>
          <w:sz w:val="28"/>
          <w:szCs w:val="28"/>
        </w:rPr>
        <w:t>б</w:t>
      </w:r>
      <w:r w:rsidR="00BD1309" w:rsidRPr="00315324">
        <w:rPr>
          <w:rFonts w:ascii="Times New Roman" w:hAnsi="Times New Roman" w:cs="Times New Roman"/>
          <w:b/>
          <w:sz w:val="28"/>
          <w:szCs w:val="28"/>
        </w:rPr>
        <w:t xml:space="preserve"> </w:t>
      </w:r>
      <w:r w:rsidR="00F62B63">
        <w:rPr>
          <w:rFonts w:ascii="Times New Roman" w:hAnsi="Times New Roman" w:cs="Times New Roman"/>
          <w:b/>
          <w:sz w:val="28"/>
          <w:szCs w:val="28"/>
        </w:rPr>
        <w:t xml:space="preserve">утверждении Положения о </w:t>
      </w:r>
      <w:r w:rsidR="00BD1309" w:rsidRPr="00315324">
        <w:rPr>
          <w:rFonts w:ascii="Times New Roman" w:hAnsi="Times New Roman" w:cs="Times New Roman"/>
          <w:b/>
          <w:sz w:val="28"/>
          <w:szCs w:val="28"/>
        </w:rPr>
        <w:t>размещении нестационарных торговых объектов на территории Курского района Курской области</w:t>
      </w:r>
    </w:p>
    <w:p w:rsidR="00E766B9" w:rsidRPr="00315324" w:rsidRDefault="005153A0" w:rsidP="00315324">
      <w:pPr>
        <w:pStyle w:val="a7"/>
        <w:rPr>
          <w:rFonts w:ascii="Times New Roman" w:hAnsi="Times New Roman" w:cs="Times New Roman"/>
          <w:sz w:val="28"/>
          <w:szCs w:val="28"/>
        </w:rPr>
      </w:pPr>
      <w:r w:rsidRPr="00315324">
        <w:rPr>
          <w:rFonts w:ascii="Times New Roman" w:hAnsi="Times New Roman" w:cs="Times New Roman"/>
          <w:sz w:val="28"/>
          <w:szCs w:val="28"/>
        </w:rPr>
        <w:t xml:space="preserve"> </w:t>
      </w:r>
    </w:p>
    <w:p w:rsidR="00E766B9" w:rsidRPr="00315324" w:rsidRDefault="00E766B9" w:rsidP="00315324">
      <w:pPr>
        <w:pStyle w:val="a7"/>
        <w:rPr>
          <w:rFonts w:ascii="Times New Roman" w:hAnsi="Times New Roman" w:cs="Times New Roman"/>
          <w:color w:val="000000"/>
          <w:spacing w:val="1"/>
          <w:sz w:val="28"/>
          <w:szCs w:val="28"/>
        </w:rPr>
      </w:pPr>
    </w:p>
    <w:p w:rsidR="005031BE" w:rsidRPr="00315324" w:rsidRDefault="00016C7E" w:rsidP="00315324">
      <w:pPr>
        <w:pStyle w:val="a7"/>
        <w:ind w:firstLine="708"/>
        <w:jc w:val="both"/>
        <w:rPr>
          <w:rFonts w:ascii="Times New Roman" w:hAnsi="Times New Roman" w:cs="Times New Roman"/>
          <w:color w:val="000000"/>
          <w:spacing w:val="1"/>
          <w:sz w:val="28"/>
          <w:szCs w:val="28"/>
        </w:rPr>
      </w:pPr>
      <w:r w:rsidRPr="00315324">
        <w:rPr>
          <w:rFonts w:ascii="Times New Roman" w:hAnsi="Times New Roman" w:cs="Times New Roman"/>
          <w:color w:val="000000"/>
          <w:spacing w:val="1"/>
          <w:sz w:val="28"/>
          <w:szCs w:val="28"/>
        </w:rPr>
        <w:t>В</w:t>
      </w:r>
      <w:r w:rsidR="00315324">
        <w:rPr>
          <w:rFonts w:ascii="Times New Roman" w:hAnsi="Times New Roman" w:cs="Times New Roman"/>
          <w:color w:val="000000"/>
          <w:spacing w:val="1"/>
          <w:sz w:val="28"/>
          <w:szCs w:val="28"/>
        </w:rPr>
        <w:t xml:space="preserve"> целях упорядочения размещения нестационарных торговых объе</w:t>
      </w:r>
      <w:r w:rsidR="0030571C">
        <w:rPr>
          <w:rFonts w:ascii="Times New Roman" w:hAnsi="Times New Roman" w:cs="Times New Roman"/>
          <w:color w:val="000000"/>
          <w:spacing w:val="1"/>
          <w:sz w:val="28"/>
          <w:szCs w:val="28"/>
        </w:rPr>
        <w:t>ктов на территории Курского района Курской области</w:t>
      </w:r>
      <w:r w:rsidR="00315324">
        <w:rPr>
          <w:rFonts w:ascii="Times New Roman" w:hAnsi="Times New Roman" w:cs="Times New Roman"/>
          <w:color w:val="000000"/>
          <w:spacing w:val="1"/>
          <w:sz w:val="28"/>
          <w:szCs w:val="28"/>
        </w:rPr>
        <w:t>, в соответс</w:t>
      </w:r>
      <w:r w:rsidR="000B1A03">
        <w:rPr>
          <w:rFonts w:ascii="Times New Roman" w:hAnsi="Times New Roman" w:cs="Times New Roman"/>
          <w:color w:val="000000"/>
          <w:spacing w:val="1"/>
          <w:sz w:val="28"/>
          <w:szCs w:val="28"/>
        </w:rPr>
        <w:t>т</w:t>
      </w:r>
      <w:r w:rsidR="00315324">
        <w:rPr>
          <w:rFonts w:ascii="Times New Roman" w:hAnsi="Times New Roman" w:cs="Times New Roman"/>
          <w:color w:val="000000"/>
          <w:spacing w:val="1"/>
          <w:sz w:val="28"/>
          <w:szCs w:val="28"/>
        </w:rPr>
        <w:t xml:space="preserve">вии с </w:t>
      </w:r>
      <w:r w:rsidR="00F62B63">
        <w:rPr>
          <w:rFonts w:ascii="Times New Roman" w:hAnsi="Times New Roman" w:cs="Times New Roman"/>
          <w:color w:val="000000"/>
          <w:spacing w:val="1"/>
          <w:sz w:val="28"/>
          <w:szCs w:val="28"/>
        </w:rPr>
        <w:t xml:space="preserve">Федеральным законом от 6 октября </w:t>
      </w:r>
      <w:r w:rsidR="0030571C">
        <w:rPr>
          <w:rFonts w:ascii="Times New Roman" w:hAnsi="Times New Roman" w:cs="Times New Roman"/>
          <w:color w:val="000000"/>
          <w:spacing w:val="1"/>
          <w:sz w:val="28"/>
          <w:szCs w:val="28"/>
        </w:rPr>
        <w:t xml:space="preserve">2003 </w:t>
      </w:r>
      <w:r w:rsidR="00F62B63">
        <w:rPr>
          <w:rFonts w:ascii="Times New Roman" w:hAnsi="Times New Roman" w:cs="Times New Roman"/>
          <w:color w:val="000000"/>
          <w:spacing w:val="1"/>
          <w:sz w:val="28"/>
          <w:szCs w:val="28"/>
        </w:rPr>
        <w:t xml:space="preserve">года </w:t>
      </w:r>
      <w:r w:rsidR="0030571C">
        <w:rPr>
          <w:rFonts w:ascii="Times New Roman" w:hAnsi="Times New Roman" w:cs="Times New Roman"/>
          <w:color w:val="000000"/>
          <w:spacing w:val="1"/>
          <w:sz w:val="28"/>
          <w:szCs w:val="28"/>
        </w:rPr>
        <w:t>№ 131-ФЗ</w:t>
      </w:r>
      <w:r w:rsidR="00315324">
        <w:rPr>
          <w:rFonts w:ascii="Times New Roman" w:hAnsi="Times New Roman" w:cs="Times New Roman"/>
          <w:color w:val="000000"/>
          <w:spacing w:val="1"/>
          <w:sz w:val="28"/>
          <w:szCs w:val="28"/>
        </w:rPr>
        <w:t xml:space="preserve"> «Об общих принципах организации местного самоуправления в Российской Федерации»</w:t>
      </w:r>
      <w:r w:rsidR="0030571C">
        <w:rPr>
          <w:rFonts w:ascii="Times New Roman" w:hAnsi="Times New Roman" w:cs="Times New Roman"/>
          <w:color w:val="000000"/>
          <w:spacing w:val="1"/>
          <w:sz w:val="28"/>
          <w:szCs w:val="28"/>
        </w:rPr>
        <w:t>,</w:t>
      </w:r>
      <w:r w:rsidR="00FB2415">
        <w:rPr>
          <w:rFonts w:ascii="Times New Roman" w:hAnsi="Times New Roman" w:cs="Times New Roman"/>
          <w:color w:val="000000"/>
          <w:spacing w:val="1"/>
          <w:sz w:val="28"/>
          <w:szCs w:val="28"/>
        </w:rPr>
        <w:t xml:space="preserve"> </w:t>
      </w:r>
      <w:r w:rsidR="00315324">
        <w:rPr>
          <w:rFonts w:ascii="Times New Roman" w:hAnsi="Times New Roman" w:cs="Times New Roman"/>
          <w:color w:val="000000"/>
          <w:spacing w:val="1"/>
          <w:sz w:val="28"/>
          <w:szCs w:val="28"/>
        </w:rPr>
        <w:t>Фед</w:t>
      </w:r>
      <w:r w:rsidR="00F62B63">
        <w:rPr>
          <w:rFonts w:ascii="Times New Roman" w:hAnsi="Times New Roman" w:cs="Times New Roman"/>
          <w:color w:val="000000"/>
          <w:spacing w:val="1"/>
          <w:sz w:val="28"/>
          <w:szCs w:val="28"/>
        </w:rPr>
        <w:t xml:space="preserve">еральным законом от 28 декабря </w:t>
      </w:r>
      <w:r w:rsidR="0030571C">
        <w:rPr>
          <w:rFonts w:ascii="Times New Roman" w:hAnsi="Times New Roman" w:cs="Times New Roman"/>
          <w:color w:val="000000"/>
          <w:spacing w:val="1"/>
          <w:sz w:val="28"/>
          <w:szCs w:val="28"/>
        </w:rPr>
        <w:t xml:space="preserve">2009 </w:t>
      </w:r>
      <w:r w:rsidR="00F62B63">
        <w:rPr>
          <w:rFonts w:ascii="Times New Roman" w:hAnsi="Times New Roman" w:cs="Times New Roman"/>
          <w:color w:val="000000"/>
          <w:spacing w:val="1"/>
          <w:sz w:val="28"/>
          <w:szCs w:val="28"/>
        </w:rPr>
        <w:t xml:space="preserve">года </w:t>
      </w:r>
      <w:r w:rsidR="0030571C">
        <w:rPr>
          <w:rFonts w:ascii="Times New Roman" w:hAnsi="Times New Roman" w:cs="Times New Roman"/>
          <w:color w:val="000000"/>
          <w:spacing w:val="1"/>
          <w:sz w:val="28"/>
          <w:szCs w:val="28"/>
        </w:rPr>
        <w:t xml:space="preserve">№ </w:t>
      </w:r>
      <w:r w:rsidR="00315324">
        <w:rPr>
          <w:rFonts w:ascii="Times New Roman" w:hAnsi="Times New Roman" w:cs="Times New Roman"/>
          <w:color w:val="000000"/>
          <w:spacing w:val="1"/>
          <w:sz w:val="28"/>
          <w:szCs w:val="28"/>
        </w:rPr>
        <w:t xml:space="preserve">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и среднего предпринимательства и лицензирования Курской области от 23.03.2011 № 32 «О  порядке разработки и утверждения органами местного самоуправления Курской области схемы размещения нестационарных торговых объектов», Уставом муниципального района </w:t>
      </w:r>
      <w:r w:rsidR="00E57902">
        <w:rPr>
          <w:rFonts w:ascii="Times New Roman" w:hAnsi="Times New Roman" w:cs="Times New Roman"/>
          <w:color w:val="000000"/>
          <w:spacing w:val="1"/>
          <w:sz w:val="28"/>
          <w:szCs w:val="28"/>
        </w:rPr>
        <w:t>«Курский район» Курской области</w:t>
      </w:r>
      <w:r w:rsidR="00304A42" w:rsidRPr="00315324">
        <w:rPr>
          <w:rFonts w:ascii="Times New Roman" w:hAnsi="Times New Roman" w:cs="Times New Roman"/>
          <w:color w:val="000000"/>
          <w:spacing w:val="1"/>
          <w:sz w:val="28"/>
          <w:szCs w:val="28"/>
        </w:rPr>
        <w:t>, Администрация Курского района Курской области ПОСТАНОВЛЯЕТ:</w:t>
      </w:r>
    </w:p>
    <w:p w:rsidR="00C31949" w:rsidRPr="00315324" w:rsidRDefault="005031BE" w:rsidP="00615435">
      <w:pPr>
        <w:pStyle w:val="a7"/>
        <w:ind w:firstLine="708"/>
        <w:jc w:val="both"/>
        <w:rPr>
          <w:rFonts w:ascii="Times New Roman" w:eastAsia="Calibri" w:hAnsi="Times New Roman" w:cs="Times New Roman"/>
          <w:sz w:val="28"/>
          <w:szCs w:val="28"/>
        </w:rPr>
      </w:pPr>
      <w:r w:rsidRPr="00315324">
        <w:rPr>
          <w:rFonts w:ascii="Times New Roman" w:hAnsi="Times New Roman" w:cs="Times New Roman"/>
          <w:color w:val="000000"/>
          <w:spacing w:val="-3"/>
          <w:sz w:val="28"/>
          <w:szCs w:val="28"/>
        </w:rPr>
        <w:t>1.</w:t>
      </w:r>
      <w:r w:rsidR="00740B5E" w:rsidRPr="00315324">
        <w:rPr>
          <w:rFonts w:ascii="Times New Roman" w:hAnsi="Times New Roman" w:cs="Times New Roman"/>
          <w:color w:val="000000"/>
          <w:spacing w:val="-3"/>
          <w:sz w:val="28"/>
          <w:szCs w:val="28"/>
        </w:rPr>
        <w:t xml:space="preserve"> </w:t>
      </w:r>
      <w:r w:rsidR="00615435">
        <w:rPr>
          <w:rFonts w:ascii="Times New Roman" w:hAnsi="Times New Roman" w:cs="Times New Roman"/>
          <w:color w:val="000000"/>
          <w:spacing w:val="-3"/>
          <w:sz w:val="28"/>
          <w:szCs w:val="28"/>
        </w:rPr>
        <w:t>Утвердить прилагаемое</w:t>
      </w:r>
      <w:r w:rsidR="00615435">
        <w:rPr>
          <w:rFonts w:ascii="Times New Roman" w:eastAsia="Calibri" w:hAnsi="Times New Roman" w:cs="Times New Roman"/>
          <w:sz w:val="28"/>
          <w:szCs w:val="28"/>
        </w:rPr>
        <w:t xml:space="preserve"> Положение о размещении нестационарных торговых объектов на территории Курского района Курской области</w:t>
      </w:r>
      <w:r w:rsidR="0029701E" w:rsidRPr="00315324">
        <w:rPr>
          <w:rFonts w:ascii="Times New Roman" w:eastAsia="Calibri" w:hAnsi="Times New Roman" w:cs="Times New Roman"/>
          <w:sz w:val="28"/>
          <w:szCs w:val="28"/>
        </w:rPr>
        <w:t>.</w:t>
      </w:r>
    </w:p>
    <w:p w:rsidR="0093182F" w:rsidRDefault="005031BE" w:rsidP="00615435">
      <w:pPr>
        <w:pStyle w:val="a7"/>
        <w:ind w:firstLine="708"/>
        <w:jc w:val="both"/>
        <w:rPr>
          <w:rFonts w:ascii="Times New Roman" w:hAnsi="Times New Roman" w:cs="Times New Roman"/>
          <w:sz w:val="28"/>
          <w:szCs w:val="28"/>
        </w:rPr>
      </w:pPr>
      <w:r w:rsidRPr="00315324">
        <w:rPr>
          <w:rFonts w:ascii="Times New Roman" w:eastAsia="Calibri" w:hAnsi="Times New Roman" w:cs="Times New Roman"/>
          <w:sz w:val="28"/>
          <w:szCs w:val="28"/>
        </w:rPr>
        <w:t>2.</w:t>
      </w:r>
      <w:r w:rsidR="008B3864" w:rsidRPr="00315324">
        <w:rPr>
          <w:rFonts w:ascii="Times New Roman" w:eastAsia="Calibri" w:hAnsi="Times New Roman" w:cs="Times New Roman"/>
          <w:sz w:val="28"/>
          <w:szCs w:val="28"/>
        </w:rPr>
        <w:t xml:space="preserve"> </w:t>
      </w:r>
      <w:r w:rsidR="00615435">
        <w:rPr>
          <w:rFonts w:ascii="Times New Roman" w:hAnsi="Times New Roman" w:cs="Times New Roman"/>
          <w:sz w:val="28"/>
          <w:szCs w:val="28"/>
        </w:rPr>
        <w:t>Признать утратившим</w:t>
      </w:r>
      <w:r w:rsidR="00F62B63">
        <w:rPr>
          <w:rFonts w:ascii="Times New Roman" w:hAnsi="Times New Roman" w:cs="Times New Roman"/>
          <w:sz w:val="28"/>
          <w:szCs w:val="28"/>
        </w:rPr>
        <w:t>и</w:t>
      </w:r>
      <w:r w:rsidR="00615435">
        <w:rPr>
          <w:rFonts w:ascii="Times New Roman" w:hAnsi="Times New Roman" w:cs="Times New Roman"/>
          <w:sz w:val="28"/>
          <w:szCs w:val="28"/>
        </w:rPr>
        <w:t xml:space="preserve"> силу постановления Администрации Курского района Курской области:</w:t>
      </w:r>
    </w:p>
    <w:p w:rsidR="00615435" w:rsidRDefault="00615435" w:rsidP="00615435">
      <w:pPr>
        <w:pStyle w:val="a7"/>
        <w:ind w:firstLine="708"/>
        <w:jc w:val="both"/>
        <w:rPr>
          <w:rFonts w:ascii="Times New Roman" w:hAnsi="Times New Roman" w:cs="Times New Roman"/>
          <w:sz w:val="28"/>
          <w:szCs w:val="28"/>
        </w:rPr>
      </w:pPr>
      <w:r>
        <w:rPr>
          <w:rFonts w:ascii="Times New Roman" w:hAnsi="Times New Roman" w:cs="Times New Roman"/>
          <w:sz w:val="28"/>
          <w:szCs w:val="28"/>
        </w:rPr>
        <w:t>от 20.04.2017 № 923 «О</w:t>
      </w:r>
      <w:r w:rsidR="00F62B63">
        <w:rPr>
          <w:rFonts w:ascii="Times New Roman" w:hAnsi="Times New Roman" w:cs="Times New Roman"/>
          <w:sz w:val="28"/>
          <w:szCs w:val="28"/>
        </w:rPr>
        <w:t>б утверждении Положения о</w:t>
      </w:r>
      <w:r>
        <w:rPr>
          <w:rFonts w:ascii="Times New Roman" w:hAnsi="Times New Roman" w:cs="Times New Roman"/>
          <w:sz w:val="28"/>
          <w:szCs w:val="28"/>
        </w:rPr>
        <w:t xml:space="preserve"> размещении нестационарных торговых объектов на территории Курского района Курской области»;</w:t>
      </w:r>
    </w:p>
    <w:p w:rsidR="00615435" w:rsidRDefault="00615435" w:rsidP="00615435">
      <w:pPr>
        <w:pStyle w:val="a7"/>
        <w:ind w:firstLine="708"/>
        <w:jc w:val="both"/>
        <w:rPr>
          <w:rFonts w:ascii="Times New Roman" w:hAnsi="Times New Roman" w:cs="Times New Roman"/>
          <w:sz w:val="28"/>
          <w:szCs w:val="28"/>
        </w:rPr>
      </w:pPr>
      <w:r>
        <w:rPr>
          <w:rFonts w:ascii="Times New Roman" w:hAnsi="Times New Roman" w:cs="Times New Roman"/>
          <w:sz w:val="28"/>
          <w:szCs w:val="28"/>
        </w:rPr>
        <w:t>от 12.04.2018 № 1041 «О внесении изменений в постановление Администрации Курского района Курской области от 20.04.2017г. № 923 «Об утверждении положения о размещении нестационарных торговых объектов на территории К</w:t>
      </w:r>
      <w:r w:rsidR="00D60291">
        <w:rPr>
          <w:rFonts w:ascii="Times New Roman" w:hAnsi="Times New Roman" w:cs="Times New Roman"/>
          <w:sz w:val="28"/>
          <w:szCs w:val="28"/>
        </w:rPr>
        <w:t>урского района Курской области»;</w:t>
      </w:r>
    </w:p>
    <w:p w:rsidR="00C33C91" w:rsidRPr="00D60291" w:rsidRDefault="00D60291" w:rsidP="00615435">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о</w:t>
      </w:r>
      <w:r w:rsidRPr="00D60291">
        <w:rPr>
          <w:rFonts w:ascii="Times New Roman" w:hAnsi="Times New Roman" w:cs="Times New Roman"/>
          <w:sz w:val="28"/>
          <w:szCs w:val="28"/>
        </w:rPr>
        <w:t>т</w:t>
      </w:r>
      <w:r>
        <w:rPr>
          <w:rFonts w:ascii="Times New Roman" w:hAnsi="Times New Roman" w:cs="Times New Roman"/>
          <w:sz w:val="28"/>
          <w:szCs w:val="28"/>
        </w:rPr>
        <w:t xml:space="preserve"> 20.04.2017 № 921 «Об утверждении типовой формы договора на размещение нестационарного торгового объекта на территории Курского района Курской области (без проведения аукциона) и типовой формы договора на размещение нестационарного торгового объекта на территории Курского района Курской области, заключаемого по результатам аукциона».</w:t>
      </w:r>
    </w:p>
    <w:p w:rsidR="003E35E4" w:rsidRDefault="003E35E4" w:rsidP="0030571C">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0B1A03">
        <w:rPr>
          <w:rFonts w:ascii="Times New Roman" w:hAnsi="Times New Roman" w:cs="Times New Roman"/>
          <w:sz w:val="28"/>
          <w:szCs w:val="28"/>
        </w:rPr>
        <w:t xml:space="preserve">Управлению по документационному обеспечению, муниципальной службе, кадровой работе, профилактике коррупционных и иных правонарушений и взаимодействию с органами местного самоуправления Администрации Курского района Курской области (А.Ю. Прокопов) обеспечить размещение </w:t>
      </w:r>
      <w:r w:rsidR="000D3046">
        <w:rPr>
          <w:rFonts w:ascii="Times New Roman" w:hAnsi="Times New Roman" w:cs="Times New Roman"/>
          <w:sz w:val="28"/>
          <w:szCs w:val="28"/>
        </w:rPr>
        <w:t xml:space="preserve">настоящего постановления </w:t>
      </w:r>
      <w:r w:rsidR="000B1A03">
        <w:rPr>
          <w:rFonts w:ascii="Times New Roman" w:hAnsi="Times New Roman" w:cs="Times New Roman"/>
          <w:sz w:val="28"/>
          <w:szCs w:val="28"/>
        </w:rPr>
        <w:t>на официальном сайте Администрации Курского района Курской области в информационно-телеком</w:t>
      </w:r>
      <w:r w:rsidR="0030571C">
        <w:rPr>
          <w:rFonts w:ascii="Times New Roman" w:hAnsi="Times New Roman" w:cs="Times New Roman"/>
          <w:sz w:val="28"/>
          <w:szCs w:val="28"/>
        </w:rPr>
        <w:t>муникационной сети «Интернет».</w:t>
      </w:r>
    </w:p>
    <w:p w:rsidR="0030571C" w:rsidRPr="00315324" w:rsidRDefault="0030571C" w:rsidP="000B1A03">
      <w:pPr>
        <w:pStyle w:val="a7"/>
        <w:jc w:val="both"/>
        <w:rPr>
          <w:rFonts w:ascii="Times New Roman" w:hAnsi="Times New Roman" w:cs="Times New Roman"/>
          <w:sz w:val="28"/>
          <w:szCs w:val="28"/>
        </w:rPr>
      </w:pPr>
      <w:r>
        <w:rPr>
          <w:rFonts w:ascii="Times New Roman" w:hAnsi="Times New Roman" w:cs="Times New Roman"/>
          <w:sz w:val="28"/>
          <w:szCs w:val="28"/>
        </w:rPr>
        <w:tab/>
      </w:r>
      <w:r w:rsidR="00F62B63">
        <w:rPr>
          <w:rFonts w:ascii="Times New Roman" w:hAnsi="Times New Roman" w:cs="Times New Roman"/>
          <w:sz w:val="28"/>
          <w:szCs w:val="28"/>
        </w:rPr>
        <w:t>4</w:t>
      </w:r>
      <w:r>
        <w:rPr>
          <w:rFonts w:ascii="Times New Roman" w:hAnsi="Times New Roman" w:cs="Times New Roman"/>
          <w:sz w:val="28"/>
          <w:szCs w:val="28"/>
        </w:rPr>
        <w:t>. Управлению по земельным правоотношениям, муниципальному земельному контролю и вопросам АПК Администрации Курского района Курской области (С.В. Марьенков) обеспечить опубликование настоящего постановления в газете «Сельская новь».</w:t>
      </w:r>
    </w:p>
    <w:p w:rsidR="00B57A46" w:rsidRPr="00315324" w:rsidRDefault="00F62B63" w:rsidP="00615435">
      <w:pPr>
        <w:pStyle w:val="a7"/>
        <w:ind w:firstLine="708"/>
        <w:jc w:val="both"/>
        <w:rPr>
          <w:rFonts w:ascii="Times New Roman" w:hAnsi="Times New Roman" w:cs="Times New Roman"/>
          <w:sz w:val="28"/>
          <w:szCs w:val="28"/>
        </w:rPr>
      </w:pPr>
      <w:r>
        <w:rPr>
          <w:rFonts w:ascii="Times New Roman" w:hAnsi="Times New Roman" w:cs="Times New Roman"/>
          <w:sz w:val="28"/>
          <w:szCs w:val="28"/>
        </w:rPr>
        <w:t>5</w:t>
      </w:r>
      <w:r w:rsidR="00B57A46" w:rsidRPr="00315324">
        <w:rPr>
          <w:rFonts w:ascii="Times New Roman" w:hAnsi="Times New Roman" w:cs="Times New Roman"/>
          <w:sz w:val="28"/>
          <w:szCs w:val="28"/>
        </w:rPr>
        <w:t xml:space="preserve">. Контроль за выполнением настоящего постановления возложить на заместителя Главы Администрации Курского района Курской области </w:t>
      </w:r>
      <w:r w:rsidR="00E82415" w:rsidRPr="00315324">
        <w:rPr>
          <w:rFonts w:ascii="Times New Roman" w:hAnsi="Times New Roman" w:cs="Times New Roman"/>
          <w:sz w:val="28"/>
          <w:szCs w:val="28"/>
        </w:rPr>
        <w:t xml:space="preserve">     </w:t>
      </w:r>
      <w:r w:rsidR="00D15AE1" w:rsidRPr="00315324">
        <w:rPr>
          <w:rFonts w:ascii="Times New Roman" w:hAnsi="Times New Roman" w:cs="Times New Roman"/>
          <w:sz w:val="28"/>
          <w:szCs w:val="28"/>
        </w:rPr>
        <w:t>Е.С. Шадрина</w:t>
      </w:r>
      <w:r w:rsidR="00B57A46" w:rsidRPr="00315324">
        <w:rPr>
          <w:rFonts w:ascii="Times New Roman" w:hAnsi="Times New Roman" w:cs="Times New Roman"/>
          <w:sz w:val="28"/>
          <w:szCs w:val="28"/>
        </w:rPr>
        <w:t>.</w:t>
      </w:r>
    </w:p>
    <w:p w:rsidR="00E766B9" w:rsidRPr="00315324" w:rsidRDefault="00F62B63" w:rsidP="00615435">
      <w:pPr>
        <w:pStyle w:val="a7"/>
        <w:ind w:firstLine="708"/>
        <w:jc w:val="both"/>
        <w:rPr>
          <w:rFonts w:ascii="Times New Roman" w:eastAsia="Calibri" w:hAnsi="Times New Roman" w:cs="Times New Roman"/>
          <w:sz w:val="28"/>
          <w:szCs w:val="28"/>
        </w:rPr>
      </w:pPr>
      <w:r>
        <w:rPr>
          <w:rFonts w:ascii="Times New Roman" w:hAnsi="Times New Roman" w:cs="Times New Roman"/>
          <w:sz w:val="28"/>
          <w:szCs w:val="28"/>
        </w:rPr>
        <w:t>6</w:t>
      </w:r>
      <w:r w:rsidR="00961936" w:rsidRPr="00315324">
        <w:rPr>
          <w:rFonts w:ascii="Times New Roman" w:hAnsi="Times New Roman" w:cs="Times New Roman"/>
          <w:sz w:val="28"/>
          <w:szCs w:val="28"/>
        </w:rPr>
        <w:t>.</w:t>
      </w:r>
      <w:r w:rsidR="00B32DE4" w:rsidRPr="00315324">
        <w:rPr>
          <w:rFonts w:ascii="Times New Roman" w:hAnsi="Times New Roman" w:cs="Times New Roman"/>
          <w:sz w:val="28"/>
          <w:szCs w:val="28"/>
        </w:rPr>
        <w:t xml:space="preserve"> </w:t>
      </w:r>
      <w:r w:rsidR="00E766B9" w:rsidRPr="00315324">
        <w:rPr>
          <w:rFonts w:ascii="Times New Roman" w:hAnsi="Times New Roman" w:cs="Times New Roman"/>
          <w:sz w:val="28"/>
          <w:szCs w:val="28"/>
        </w:rPr>
        <w:t>Настоящее п</w:t>
      </w:r>
      <w:r w:rsidR="005C3E97" w:rsidRPr="00315324">
        <w:rPr>
          <w:rFonts w:ascii="Times New Roman" w:eastAsia="Calibri" w:hAnsi="Times New Roman" w:cs="Times New Roman"/>
          <w:sz w:val="28"/>
          <w:szCs w:val="28"/>
        </w:rPr>
        <w:t>остановление вступает в силу</w:t>
      </w:r>
      <w:r w:rsidR="003E35E4">
        <w:rPr>
          <w:rFonts w:ascii="Times New Roman" w:eastAsia="Calibri" w:hAnsi="Times New Roman" w:cs="Times New Roman"/>
          <w:sz w:val="28"/>
          <w:szCs w:val="28"/>
        </w:rPr>
        <w:t xml:space="preserve"> со дня его подписания</w:t>
      </w:r>
      <w:r w:rsidR="00E766B9" w:rsidRPr="00315324">
        <w:rPr>
          <w:rFonts w:ascii="Times New Roman" w:eastAsia="Calibri" w:hAnsi="Times New Roman" w:cs="Times New Roman"/>
          <w:sz w:val="28"/>
          <w:szCs w:val="28"/>
        </w:rPr>
        <w:t>.</w:t>
      </w:r>
    </w:p>
    <w:p w:rsidR="00961936" w:rsidRPr="00315324" w:rsidRDefault="00961936" w:rsidP="00315324">
      <w:pPr>
        <w:pStyle w:val="a7"/>
        <w:jc w:val="both"/>
        <w:rPr>
          <w:rFonts w:ascii="Times New Roman" w:eastAsia="Calibri" w:hAnsi="Times New Roman" w:cs="Times New Roman"/>
          <w:sz w:val="28"/>
          <w:szCs w:val="28"/>
        </w:rPr>
      </w:pPr>
    </w:p>
    <w:p w:rsidR="00E50216" w:rsidRPr="00315324" w:rsidRDefault="00E50216" w:rsidP="00315324">
      <w:pPr>
        <w:pStyle w:val="a7"/>
        <w:jc w:val="both"/>
        <w:rPr>
          <w:rFonts w:ascii="Times New Roman" w:eastAsia="Calibri" w:hAnsi="Times New Roman" w:cs="Times New Roman"/>
          <w:sz w:val="28"/>
          <w:szCs w:val="28"/>
        </w:rPr>
      </w:pPr>
    </w:p>
    <w:p w:rsidR="0093182F" w:rsidRPr="00315324" w:rsidRDefault="0093182F" w:rsidP="00315324">
      <w:pPr>
        <w:pStyle w:val="a7"/>
        <w:jc w:val="both"/>
        <w:rPr>
          <w:rFonts w:ascii="Times New Roman" w:eastAsia="Calibri" w:hAnsi="Times New Roman" w:cs="Times New Roman"/>
          <w:sz w:val="28"/>
          <w:szCs w:val="28"/>
        </w:rPr>
      </w:pPr>
    </w:p>
    <w:p w:rsidR="002749BE" w:rsidRPr="00315324" w:rsidRDefault="004658FE" w:rsidP="00315324">
      <w:pPr>
        <w:pStyle w:val="a7"/>
        <w:jc w:val="both"/>
        <w:rPr>
          <w:rFonts w:ascii="Times New Roman" w:hAnsi="Times New Roman" w:cs="Times New Roman"/>
          <w:sz w:val="28"/>
          <w:szCs w:val="28"/>
        </w:rPr>
      </w:pPr>
      <w:r w:rsidRPr="00315324">
        <w:rPr>
          <w:rFonts w:ascii="Times New Roman" w:hAnsi="Times New Roman" w:cs="Times New Roman"/>
          <w:sz w:val="28"/>
          <w:szCs w:val="28"/>
        </w:rPr>
        <w:t>Глав</w:t>
      </w:r>
      <w:r w:rsidR="00E50216" w:rsidRPr="00315324">
        <w:rPr>
          <w:rFonts w:ascii="Times New Roman" w:hAnsi="Times New Roman" w:cs="Times New Roman"/>
          <w:sz w:val="28"/>
          <w:szCs w:val="28"/>
        </w:rPr>
        <w:t>а</w:t>
      </w:r>
      <w:r w:rsidRPr="00315324">
        <w:rPr>
          <w:rFonts w:ascii="Times New Roman" w:hAnsi="Times New Roman" w:cs="Times New Roman"/>
          <w:sz w:val="28"/>
          <w:szCs w:val="28"/>
        </w:rPr>
        <w:t xml:space="preserve"> Курского района</w:t>
      </w:r>
    </w:p>
    <w:p w:rsidR="004658FE" w:rsidRDefault="002749BE" w:rsidP="00315324">
      <w:pPr>
        <w:pStyle w:val="a7"/>
        <w:jc w:val="both"/>
        <w:rPr>
          <w:rFonts w:ascii="Times New Roman" w:hAnsi="Times New Roman" w:cs="Times New Roman"/>
          <w:sz w:val="28"/>
          <w:szCs w:val="28"/>
        </w:rPr>
      </w:pPr>
      <w:r w:rsidRPr="00315324">
        <w:rPr>
          <w:rFonts w:ascii="Times New Roman" w:hAnsi="Times New Roman" w:cs="Times New Roman"/>
          <w:sz w:val="28"/>
          <w:szCs w:val="28"/>
        </w:rPr>
        <w:t>Курской области</w:t>
      </w:r>
      <w:r w:rsidRPr="00315324">
        <w:rPr>
          <w:rFonts w:ascii="Times New Roman" w:hAnsi="Times New Roman" w:cs="Times New Roman"/>
          <w:sz w:val="28"/>
          <w:szCs w:val="28"/>
        </w:rPr>
        <w:tab/>
      </w:r>
      <w:r w:rsidR="00ED1CAB">
        <w:rPr>
          <w:rFonts w:ascii="Times New Roman" w:hAnsi="Times New Roman" w:cs="Times New Roman"/>
          <w:sz w:val="28"/>
          <w:szCs w:val="28"/>
        </w:rPr>
        <w:tab/>
      </w:r>
      <w:r w:rsidR="00ED1CAB">
        <w:rPr>
          <w:rFonts w:ascii="Times New Roman" w:hAnsi="Times New Roman" w:cs="Times New Roman"/>
          <w:sz w:val="28"/>
          <w:szCs w:val="28"/>
        </w:rPr>
        <w:tab/>
      </w:r>
      <w:r w:rsidR="00ED1CAB">
        <w:rPr>
          <w:rFonts w:ascii="Times New Roman" w:hAnsi="Times New Roman" w:cs="Times New Roman"/>
          <w:sz w:val="28"/>
          <w:szCs w:val="28"/>
        </w:rPr>
        <w:tab/>
      </w:r>
      <w:r w:rsidR="00ED1CAB">
        <w:rPr>
          <w:rFonts w:ascii="Times New Roman" w:hAnsi="Times New Roman" w:cs="Times New Roman"/>
          <w:sz w:val="28"/>
          <w:szCs w:val="28"/>
        </w:rPr>
        <w:tab/>
      </w:r>
      <w:r w:rsidR="0093182F" w:rsidRPr="00315324">
        <w:rPr>
          <w:rFonts w:ascii="Times New Roman" w:hAnsi="Times New Roman" w:cs="Times New Roman"/>
          <w:sz w:val="28"/>
          <w:szCs w:val="28"/>
        </w:rPr>
        <w:t xml:space="preserve">                  </w:t>
      </w:r>
      <w:r w:rsidR="00ED1CAB">
        <w:rPr>
          <w:rFonts w:ascii="Times New Roman" w:hAnsi="Times New Roman" w:cs="Times New Roman"/>
          <w:sz w:val="28"/>
          <w:szCs w:val="28"/>
        </w:rPr>
        <w:t xml:space="preserve">                   </w:t>
      </w:r>
      <w:r w:rsidR="00CC6A9A" w:rsidRPr="00315324">
        <w:rPr>
          <w:rFonts w:ascii="Times New Roman" w:hAnsi="Times New Roman" w:cs="Times New Roman"/>
          <w:sz w:val="28"/>
          <w:szCs w:val="28"/>
        </w:rPr>
        <w:t>А.В.</w:t>
      </w:r>
      <w:r w:rsidR="0093182F" w:rsidRPr="00315324">
        <w:rPr>
          <w:rFonts w:ascii="Times New Roman" w:hAnsi="Times New Roman" w:cs="Times New Roman"/>
          <w:sz w:val="28"/>
          <w:szCs w:val="28"/>
        </w:rPr>
        <w:t xml:space="preserve"> </w:t>
      </w:r>
      <w:r w:rsidR="00CC6A9A" w:rsidRPr="00315324">
        <w:rPr>
          <w:rFonts w:ascii="Times New Roman" w:hAnsi="Times New Roman" w:cs="Times New Roman"/>
          <w:sz w:val="28"/>
          <w:szCs w:val="28"/>
        </w:rPr>
        <w:t>Телегин</w:t>
      </w: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p w:rsidR="00E42A84" w:rsidRDefault="00E42A84" w:rsidP="00315324">
      <w:pPr>
        <w:pStyle w:val="a7"/>
        <w:jc w:val="both"/>
        <w:rPr>
          <w:rFonts w:ascii="Times New Roman" w:hAnsi="Times New Roman" w:cs="Times New Roman"/>
          <w:sz w:val="28"/>
          <w:szCs w:val="28"/>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E42A84" w:rsidTr="00E42A84">
        <w:trPr>
          <w:trHeight w:val="966"/>
        </w:trPr>
        <w:tc>
          <w:tcPr>
            <w:tcW w:w="4643" w:type="dxa"/>
            <w:hideMark/>
          </w:tcPr>
          <w:p w:rsidR="00E42A84" w:rsidRDefault="00E42A84">
            <w:pPr>
              <w:autoSpaceDE w:val="0"/>
              <w:autoSpaceDN w:val="0"/>
              <w:adjustRightInd w:val="0"/>
              <w:jc w:val="center"/>
              <w:rPr>
                <w:sz w:val="28"/>
                <w:szCs w:val="28"/>
              </w:rPr>
            </w:pPr>
            <w:r>
              <w:rPr>
                <w:sz w:val="28"/>
                <w:szCs w:val="28"/>
              </w:rPr>
              <w:lastRenderedPageBreak/>
              <w:t xml:space="preserve">Утверждено </w:t>
            </w:r>
          </w:p>
          <w:p w:rsidR="00E42A84" w:rsidRDefault="00E42A84">
            <w:pPr>
              <w:autoSpaceDE w:val="0"/>
              <w:autoSpaceDN w:val="0"/>
              <w:adjustRightInd w:val="0"/>
              <w:jc w:val="center"/>
              <w:rPr>
                <w:sz w:val="28"/>
                <w:szCs w:val="28"/>
              </w:rPr>
            </w:pPr>
            <w:r>
              <w:rPr>
                <w:sz w:val="28"/>
                <w:szCs w:val="28"/>
              </w:rPr>
              <w:t>постановлением Администрации</w:t>
            </w:r>
          </w:p>
          <w:p w:rsidR="00E42A84" w:rsidRDefault="00E42A84">
            <w:pPr>
              <w:autoSpaceDE w:val="0"/>
              <w:autoSpaceDN w:val="0"/>
              <w:adjustRightInd w:val="0"/>
              <w:jc w:val="center"/>
              <w:rPr>
                <w:sz w:val="28"/>
                <w:szCs w:val="28"/>
                <w:lang w:eastAsia="en-US"/>
              </w:rPr>
            </w:pPr>
            <w:r>
              <w:rPr>
                <w:sz w:val="28"/>
                <w:szCs w:val="28"/>
              </w:rPr>
              <w:t>Курского района Курской области</w:t>
            </w:r>
          </w:p>
        </w:tc>
      </w:tr>
      <w:tr w:rsidR="00E42A84" w:rsidTr="00E42A84">
        <w:tc>
          <w:tcPr>
            <w:tcW w:w="4643" w:type="dxa"/>
            <w:hideMark/>
          </w:tcPr>
          <w:p w:rsidR="00E42A84" w:rsidRDefault="00E42A84">
            <w:pPr>
              <w:autoSpaceDE w:val="0"/>
              <w:autoSpaceDN w:val="0"/>
              <w:adjustRightInd w:val="0"/>
              <w:jc w:val="center"/>
              <w:rPr>
                <w:sz w:val="28"/>
                <w:szCs w:val="28"/>
                <w:lang w:eastAsia="en-US"/>
              </w:rPr>
            </w:pPr>
            <w:r>
              <w:rPr>
                <w:sz w:val="28"/>
                <w:szCs w:val="28"/>
              </w:rPr>
              <w:t>от «____» ___________ ______ года</w:t>
            </w:r>
          </w:p>
        </w:tc>
      </w:tr>
      <w:tr w:rsidR="00E42A84" w:rsidTr="00E42A84">
        <w:tc>
          <w:tcPr>
            <w:tcW w:w="4643" w:type="dxa"/>
            <w:hideMark/>
          </w:tcPr>
          <w:p w:rsidR="00E42A84" w:rsidRDefault="00E42A84">
            <w:pPr>
              <w:autoSpaceDE w:val="0"/>
              <w:autoSpaceDN w:val="0"/>
              <w:adjustRightInd w:val="0"/>
              <w:jc w:val="center"/>
              <w:rPr>
                <w:sz w:val="28"/>
                <w:szCs w:val="28"/>
                <w:lang w:eastAsia="en-US"/>
              </w:rPr>
            </w:pPr>
            <w:r>
              <w:rPr>
                <w:sz w:val="28"/>
                <w:szCs w:val="28"/>
              </w:rPr>
              <w:t>№ ____________</w:t>
            </w:r>
          </w:p>
        </w:tc>
      </w:tr>
    </w:tbl>
    <w:p w:rsidR="00E42A84" w:rsidRDefault="00E42A84" w:rsidP="00E42A84">
      <w:pPr>
        <w:autoSpaceDE w:val="0"/>
        <w:autoSpaceDN w:val="0"/>
        <w:adjustRightInd w:val="0"/>
        <w:spacing w:after="0" w:line="240" w:lineRule="auto"/>
        <w:jc w:val="right"/>
        <w:rPr>
          <w:rFonts w:ascii="Times New Roman" w:hAnsi="Times New Roman" w:cs="Times New Roman"/>
          <w:sz w:val="28"/>
          <w:szCs w:val="28"/>
          <w:lang w:eastAsia="en-US"/>
        </w:rPr>
      </w:pPr>
    </w:p>
    <w:p w:rsidR="00E42A84" w:rsidRDefault="00E42A84" w:rsidP="00E42A84">
      <w:pPr>
        <w:autoSpaceDE w:val="0"/>
        <w:autoSpaceDN w:val="0"/>
        <w:adjustRightInd w:val="0"/>
        <w:spacing w:after="0" w:line="240" w:lineRule="auto"/>
        <w:rPr>
          <w:rFonts w:ascii="Times New Roman" w:hAnsi="Times New Roman" w:cs="Times New Roman"/>
          <w:b/>
          <w:bCs/>
          <w:sz w:val="28"/>
          <w:szCs w:val="28"/>
        </w:rPr>
      </w:pPr>
      <w:bookmarkStart w:id="0" w:name="Par36"/>
      <w:bookmarkEnd w:id="0"/>
    </w:p>
    <w:p w:rsidR="00E42A84" w:rsidRDefault="00E42A84" w:rsidP="00E42A8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E42A84" w:rsidRDefault="00E42A84" w:rsidP="00E42A8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 размещении нестационарных торговых объектов на территории</w:t>
      </w:r>
    </w:p>
    <w:p w:rsidR="00E42A84" w:rsidRDefault="00E42A84" w:rsidP="00E42A8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Курского района Курской области</w:t>
      </w:r>
    </w:p>
    <w:p w:rsidR="00E42A84" w:rsidRDefault="00E42A84" w:rsidP="00E42A84">
      <w:pPr>
        <w:autoSpaceDE w:val="0"/>
        <w:autoSpaceDN w:val="0"/>
        <w:adjustRightInd w:val="0"/>
        <w:spacing w:after="0" w:line="240" w:lineRule="auto"/>
        <w:jc w:val="center"/>
        <w:rPr>
          <w:rFonts w:ascii="Times New Roman" w:hAnsi="Times New Roman" w:cs="Times New Roman"/>
          <w:sz w:val="28"/>
          <w:szCs w:val="28"/>
        </w:rPr>
      </w:pPr>
    </w:p>
    <w:p w:rsidR="00E42A84" w:rsidRDefault="00E42A84" w:rsidP="00E42A84">
      <w:pPr>
        <w:pStyle w:val="a3"/>
        <w:numPr>
          <w:ilvl w:val="0"/>
          <w:numId w:val="1"/>
        </w:numPr>
        <w:autoSpaceDE w:val="0"/>
        <w:autoSpaceDN w:val="0"/>
        <w:adjustRightInd w:val="0"/>
        <w:jc w:val="center"/>
        <w:outlineLvl w:val="1"/>
        <w:rPr>
          <w:b/>
        </w:rPr>
      </w:pPr>
      <w:r>
        <w:rPr>
          <w:b/>
        </w:rPr>
        <w:t>Общие положения</w:t>
      </w:r>
    </w:p>
    <w:p w:rsidR="00E42A84" w:rsidRDefault="00E42A84" w:rsidP="00E42A84">
      <w:pPr>
        <w:pStyle w:val="a3"/>
        <w:autoSpaceDE w:val="0"/>
        <w:autoSpaceDN w:val="0"/>
        <w:adjustRightInd w:val="0"/>
        <w:outlineLvl w:val="1"/>
        <w:rPr>
          <w:b/>
        </w:rPr>
      </w:pP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 размещении нестационарных торговых объектов на территории </w:t>
      </w:r>
      <w:r>
        <w:rPr>
          <w:rFonts w:ascii="Times New Roman" w:hAnsi="Times New Roman" w:cs="Times New Roman"/>
          <w:bCs/>
          <w:sz w:val="28"/>
          <w:szCs w:val="28"/>
        </w:rPr>
        <w:t xml:space="preserve">Курского района Курской области </w:t>
      </w:r>
      <w:r>
        <w:rPr>
          <w:rFonts w:ascii="Times New Roman" w:hAnsi="Times New Roman" w:cs="Times New Roman"/>
          <w:sz w:val="28"/>
          <w:szCs w:val="28"/>
        </w:rPr>
        <w:t xml:space="preserve">(далее - Положение) устанавливает порядок размещения нестационарных торговых объектов (далее - НТО) на территории </w:t>
      </w:r>
      <w:r>
        <w:rPr>
          <w:rFonts w:ascii="Times New Roman" w:hAnsi="Times New Roman" w:cs="Times New Roman"/>
          <w:bCs/>
          <w:sz w:val="28"/>
          <w:szCs w:val="28"/>
        </w:rPr>
        <w:t xml:space="preserve">Курского района Курской области </w:t>
      </w:r>
      <w:r>
        <w:rPr>
          <w:rFonts w:ascii="Times New Roman" w:hAnsi="Times New Roman" w:cs="Times New Roman"/>
          <w:sz w:val="28"/>
          <w:szCs w:val="28"/>
        </w:rPr>
        <w:t>в целях обеспечения устойчивого развития Курского района Курской области, достижения нормативов минимальной обеспеченности населения площадью торговых объектов, установленных Администрацией Курской области, создания условий для улучшения организации и качества торгового обслуживания населения в Курском районе Курской области.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Положение регулирует вопросы установки и эксплуатации НТО, порядок заключения договоров на размещение НТО, расположенных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в том числе на земельных участках, предоставленных в аренду Администрацией Курского района Курской области, при условии соблюдения вида использования земельного участка. </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Места размещения НТО определяются Схемой размещения нестационарных торговых объектов на территории Курского района Курской области (далее – Схема).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Включение НТО, расположенных на земельных участках, в зданиях, строениях и сооружениях, находящихся в государственной собственности, в </w:t>
      </w:r>
      <w:hyperlink r:id="rId8" w:history="1">
        <w:r w:rsidRPr="00E42A84">
          <w:rPr>
            <w:rStyle w:val="ac"/>
            <w:rFonts w:ascii="Times New Roman" w:hAnsi="Times New Roman" w:cs="Times New Roman"/>
            <w:color w:val="000000" w:themeColor="text1"/>
            <w:sz w:val="28"/>
            <w:szCs w:val="28"/>
            <w:u w:val="none"/>
          </w:rPr>
          <w:t>Схему</w:t>
        </w:r>
      </w:hyperlink>
      <w:r>
        <w:rPr>
          <w:rFonts w:ascii="Times New Roman" w:hAnsi="Times New Roman" w:cs="Times New Roman"/>
          <w:sz w:val="28"/>
          <w:szCs w:val="28"/>
        </w:rPr>
        <w:t xml:space="preserve"> осуществляется в соответствии с </w:t>
      </w:r>
      <w:hyperlink r:id="rId9" w:history="1">
        <w:r w:rsidRPr="00E42A84">
          <w:rPr>
            <w:rStyle w:val="ac"/>
            <w:rFonts w:ascii="Times New Roman" w:hAnsi="Times New Roman" w:cs="Times New Roman"/>
            <w:color w:val="000000" w:themeColor="text1"/>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по согласованию с федеральным органом исполнительной власти или органом исполнительной власти Курской области, осуществляющим полномочия собственника имущества.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Действие настоящего Положения не распространяется: </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на НТО, размещаемые в здании, строении, сооружении или на земельном участке, находящемся в частной собственности;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 отношения, связанные с торговым обслуживанием массовых праздничных, общественно-политических, культурно-массовых и спортивно-массовых мероприятий, а также на отношения, связанные с продажей товаров на рынках и ярмарках. </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НТО не являются недвижимым имуществом, права на них не подлежат регистрации в Едином государственном реестре недвижимости. Общим критерием отнесения объектов к нестационарным объектам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w:t>
      </w:r>
    </w:p>
    <w:p w:rsidR="00E42A84" w:rsidRDefault="00E42A84" w:rsidP="00E42A84">
      <w:pPr>
        <w:autoSpaceDE w:val="0"/>
        <w:autoSpaceDN w:val="0"/>
        <w:adjustRightInd w:val="0"/>
        <w:spacing w:after="0" w:line="240" w:lineRule="auto"/>
        <w:jc w:val="both"/>
        <w:rPr>
          <w:rFonts w:ascii="Times New Roman" w:hAnsi="Times New Roman" w:cs="Times New Roman"/>
          <w:sz w:val="28"/>
          <w:szCs w:val="28"/>
        </w:rPr>
      </w:pPr>
    </w:p>
    <w:p w:rsidR="00E42A84" w:rsidRDefault="00E42A84" w:rsidP="00E42A84">
      <w:pPr>
        <w:pStyle w:val="a3"/>
        <w:numPr>
          <w:ilvl w:val="0"/>
          <w:numId w:val="1"/>
        </w:numPr>
        <w:autoSpaceDE w:val="0"/>
        <w:autoSpaceDN w:val="0"/>
        <w:adjustRightInd w:val="0"/>
        <w:jc w:val="center"/>
        <w:outlineLvl w:val="1"/>
        <w:rPr>
          <w:b/>
        </w:rPr>
      </w:pPr>
      <w:r>
        <w:rPr>
          <w:b/>
        </w:rPr>
        <w:t>Основные понятия</w:t>
      </w:r>
    </w:p>
    <w:p w:rsidR="00E42A84" w:rsidRDefault="00E42A84" w:rsidP="00E42A84">
      <w:pPr>
        <w:pStyle w:val="a3"/>
        <w:autoSpaceDE w:val="0"/>
        <w:autoSpaceDN w:val="0"/>
        <w:adjustRightInd w:val="0"/>
        <w:outlineLvl w:val="1"/>
        <w:rPr>
          <w:b/>
        </w:rPr>
      </w:pP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Для целей Положения используются следующие основные понятия:</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схема размещения нестационарных торговых объектов                           - разработанный и утвержденный органом местного самоуправления нормативный документ, определяющий тип НТО, места размещения, группу реализуемых товаров, площадь и срок функционирования НТО;</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нестационарный торговый объект - торговый объект, представляющий собой временное сооружение, строение, конструкцию или устройство, не связанное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объект общественного питания и объект по оказанию услуг, не являющийся объектом капитального строительства, а также, передвижные средства развозной и разносной торговли;</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компенсационное место для размещения НТО (далее – компенсационное место) – место размещения НТО из числа перспективных мест в Схеме, предлагаемое взамен места, предоставленного по договору на размещение нестационарного торгового объекта, планируемого к исключению из действующей Схемы, по основаниям, предусмотренным разделом 6  настоящего Положения;</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lastRenderedPageBreak/>
        <w:t>передвижные средства развозной и разносной торговли – НТО (торговый автомат, тележка, лоток, изотермическая емкость для реализации молока, холодильное оборудование, иное специальное приспособление для реализации товара);</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остановочно-торговый комплекс (ОТК) - место ожидания городского пассажирского транспорта, конструктивно объединенное с киоском или павильоном единым архитектурным решением;</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вендинговый автомат - НТО,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палатка – НТО,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несколько рабочих мест продавцов и товарного запаса на один день торговли;</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сезонный объект – временный НТО для сезонной торговли</w:t>
      </w:r>
      <w:r>
        <w:rPr>
          <w:rFonts w:ascii="Times New Roman" w:hAnsi="Times New Roman" w:cs="Times New Roman"/>
          <w:color w:val="FF0000"/>
          <w:sz w:val="28"/>
          <w:szCs w:val="28"/>
        </w:rPr>
        <w:t xml:space="preserve"> </w:t>
      </w:r>
      <w:r>
        <w:rPr>
          <w:rFonts w:ascii="Times New Roman" w:hAnsi="Times New Roman" w:cs="Times New Roman"/>
          <w:sz w:val="28"/>
          <w:szCs w:val="28"/>
        </w:rPr>
        <w:t>мороженым, квасом, прохладительными напитками, живой рыбой, бахчевыми культурами, плодами, ягодами, овощами, попкорном, сладкой ватой, горячей кукурузой, кислородными коктейлями, шарами, игрушками, сувенирами, выпечкой, натуральными хвойными деревьями;</w:t>
      </w:r>
    </w:p>
    <w:p w:rsidR="00E42A84" w:rsidRDefault="00E42A84" w:rsidP="00E42A84">
      <w:pPr>
        <w:pStyle w:val="a7"/>
        <w:ind w:firstLine="540"/>
        <w:jc w:val="both"/>
        <w:rPr>
          <w:rFonts w:ascii="Times New Roman" w:hAnsi="Times New Roman" w:cs="Times New Roman"/>
          <w:spacing w:val="1"/>
          <w:sz w:val="28"/>
          <w:szCs w:val="28"/>
        </w:rPr>
      </w:pPr>
      <w:r>
        <w:rPr>
          <w:rFonts w:ascii="Times New Roman" w:hAnsi="Times New Roman" w:cs="Times New Roman"/>
          <w:bCs/>
          <w:sz w:val="28"/>
          <w:szCs w:val="28"/>
          <w:shd w:val="clear" w:color="auto" w:fill="FFFFFF"/>
        </w:rPr>
        <w:t>летнее</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кафе</w:t>
      </w:r>
      <w:r>
        <w:rPr>
          <w:rFonts w:ascii="Times New Roman" w:hAnsi="Times New Roman" w:cs="Times New Roman"/>
          <w:sz w:val="28"/>
          <w:szCs w:val="28"/>
          <w:shd w:val="clear" w:color="auto" w:fill="FFFFFF"/>
        </w:rPr>
        <w:t> </w:t>
      </w:r>
      <w:r>
        <w:rPr>
          <w:rFonts w:ascii="Times New Roman" w:hAnsi="Times New Roman" w:cs="Times New Roman"/>
          <w:sz w:val="28"/>
          <w:szCs w:val="28"/>
        </w:rPr>
        <w:t>–</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НТО,</w:t>
      </w:r>
      <w:r>
        <w:rPr>
          <w:rFonts w:ascii="Times New Roman" w:hAnsi="Times New Roman" w:cs="Times New Roman"/>
          <w:sz w:val="28"/>
          <w:szCs w:val="28"/>
          <w:shd w:val="clear" w:color="auto" w:fill="FFFFFF"/>
        </w:rPr>
        <w:t xml:space="preserve">  (специально оборудованное временное сооружение) при стационарном предприятии общественного питания, представляющее собой площадку </w:t>
      </w:r>
      <w:r>
        <w:rPr>
          <w:rFonts w:ascii="Times New Roman" w:hAnsi="Times New Roman" w:cs="Times New Roman"/>
          <w:spacing w:val="1"/>
          <w:sz w:val="28"/>
          <w:szCs w:val="28"/>
        </w:rPr>
        <w:t>с залом обслуживания посетителей</w:t>
      </w:r>
      <w:r>
        <w:rPr>
          <w:rFonts w:ascii="Times New Roman" w:hAnsi="Times New Roman" w:cs="Times New Roman"/>
          <w:sz w:val="28"/>
          <w:szCs w:val="28"/>
          <w:shd w:val="clear" w:color="auto" w:fill="FFFFFF"/>
        </w:rPr>
        <w:t xml:space="preserve"> для дополнительного обслуживания питанием и (или без) отдыха потребителей; </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специализация (группа товаров) – ассортимент реализуемой в НТО продукции (продовольственной, непродовольственной, общественного питания, оказания услуг);</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владелец НТО – собственник НТО или лицо, владеющее НТО на основаниях, предусмотренных гражданским законодательством.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Иные понятия и термины, применяемые в Положении, применяются в значениях, определенных федеральными законами, регулирующими правоотношения в сфере торговли, другими нормативными правовыми актами.</w:t>
      </w:r>
    </w:p>
    <w:p w:rsidR="00E42A84" w:rsidRDefault="00E42A84" w:rsidP="00E42A84">
      <w:pPr>
        <w:autoSpaceDE w:val="0"/>
        <w:autoSpaceDN w:val="0"/>
        <w:adjustRightInd w:val="0"/>
        <w:spacing w:after="0" w:line="240" w:lineRule="auto"/>
        <w:jc w:val="both"/>
        <w:rPr>
          <w:rFonts w:ascii="Times New Roman" w:hAnsi="Times New Roman" w:cs="Times New Roman"/>
          <w:sz w:val="28"/>
          <w:szCs w:val="28"/>
        </w:rPr>
      </w:pPr>
    </w:p>
    <w:p w:rsidR="00E42A84" w:rsidRDefault="00E42A84" w:rsidP="00E42A84">
      <w:pPr>
        <w:pStyle w:val="a3"/>
        <w:numPr>
          <w:ilvl w:val="0"/>
          <w:numId w:val="1"/>
        </w:numPr>
        <w:autoSpaceDE w:val="0"/>
        <w:autoSpaceDN w:val="0"/>
        <w:adjustRightInd w:val="0"/>
        <w:jc w:val="center"/>
        <w:outlineLvl w:val="1"/>
        <w:rPr>
          <w:b/>
        </w:rPr>
      </w:pPr>
      <w:r>
        <w:rPr>
          <w:b/>
        </w:rPr>
        <w:t xml:space="preserve">Схема размещения  нестационарных торговых объектов </w:t>
      </w:r>
    </w:p>
    <w:p w:rsidR="00E42A84" w:rsidRDefault="00E42A84" w:rsidP="00E42A84">
      <w:pPr>
        <w:pStyle w:val="a3"/>
        <w:autoSpaceDE w:val="0"/>
        <w:autoSpaceDN w:val="0"/>
        <w:adjustRightInd w:val="0"/>
        <w:jc w:val="center"/>
        <w:outlineLvl w:val="1"/>
        <w:rPr>
          <w:b/>
        </w:rPr>
      </w:pPr>
      <w:r>
        <w:rPr>
          <w:b/>
        </w:rPr>
        <w:t>и порядок внесения в неё изменений</w:t>
      </w:r>
    </w:p>
    <w:p w:rsidR="00E42A84" w:rsidRDefault="00E42A84" w:rsidP="00E42A84">
      <w:pPr>
        <w:autoSpaceDE w:val="0"/>
        <w:autoSpaceDN w:val="0"/>
        <w:adjustRightInd w:val="0"/>
        <w:spacing w:after="0" w:line="240" w:lineRule="auto"/>
        <w:jc w:val="center"/>
        <w:outlineLvl w:val="1"/>
        <w:rPr>
          <w:rFonts w:ascii="Times New Roman" w:hAnsi="Times New Roman" w:cs="Times New Roman"/>
          <w:sz w:val="28"/>
          <w:szCs w:val="28"/>
        </w:rPr>
      </w:pP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Размещение нестационарных торговых объектов и срок их функционирования, определяется Схемой, утвержденной постановлением Администрации Курского района Курской области.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Pr>
          <w:sz w:val="28"/>
          <w:szCs w:val="28"/>
        </w:rPr>
        <w:t xml:space="preserve"> </w:t>
      </w:r>
      <w:hyperlink r:id="rId10" w:history="1">
        <w:r w:rsidRPr="00E42A84">
          <w:rPr>
            <w:rStyle w:val="ac"/>
            <w:rFonts w:ascii="Times New Roman" w:hAnsi="Times New Roman" w:cs="Times New Roman"/>
            <w:color w:val="000000" w:themeColor="text1"/>
            <w:sz w:val="28"/>
            <w:szCs w:val="28"/>
            <w:u w:val="none"/>
          </w:rPr>
          <w:t>Схема</w:t>
        </w:r>
      </w:hyperlink>
      <w:r>
        <w:rPr>
          <w:rFonts w:ascii="Times New Roman" w:hAnsi="Times New Roman" w:cs="Times New Roman"/>
          <w:sz w:val="28"/>
          <w:szCs w:val="28"/>
        </w:rPr>
        <w:t xml:space="preserve"> разрабатывается сроком на пять лет, с учетом необходимости обеспечения устойчивого развития территории Курского </w:t>
      </w:r>
      <w:r>
        <w:rPr>
          <w:rFonts w:ascii="Times New Roman" w:hAnsi="Times New Roman" w:cs="Times New Roman"/>
          <w:sz w:val="28"/>
          <w:szCs w:val="28"/>
        </w:rPr>
        <w:lastRenderedPageBreak/>
        <w:t>района Курской области, достижения нормативов минимальной обеспеченности населения площадью торговых объектов, утвержденных нормативными правовыми актами Курской области, в соответствии с градостроительным, земельным, санитарно-эпидемиологическим, экологическим, противопожарным законодательством и другими требованиями, установленными федеральным законодательством.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3.3. В утвержденную Схему могут вноситься изменения в порядке, установленном для ее разработки и утверждения, по следующим основаниям: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новая застройка территорий населенных пунктов сельских советов Курского района Курской области;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ремонт и реконструкция автомобильных дорог; </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прекращение, перепрофилирование деятельности торговых объектов, повлекшее снижение обеспеченности до уровня ниже установленного норматива минимальной обеспеченности населения площадью торговых объектов;</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поступление предложений от исполнительных органов государственной власти Курской области и органов местного самоуправлении Курского района Курской области, от некоммерческих организаций, выражающих интересы субъектов малого и среднего предпринимательства;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необходимость реализации долгосрочных программ, приоритетных направлений деятельности муниципальных образований Курского района Курской области в сфере социально-экономического развития;</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изъятие земельных участков для государственных или муниципальных нужд;</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решений о развитии застроенных территорий Курского района Курской области;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утверждение зон охраны объекта и (или) объектов культурного наследия, границ территорий культурного наследия, в которых не допускается размещение НТО, границ территорий с особыми условиями использования;</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заявления заинтересованных лиц (индивидуальных предпринимателей, юридических лиц,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налогового режима «Налог на профессиональный доход»).</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hyperlink r:id="rId11" w:history="1">
        <w:r w:rsidRPr="00E42A84">
          <w:rPr>
            <w:rStyle w:val="ac"/>
            <w:rFonts w:ascii="Times New Roman" w:hAnsi="Times New Roman" w:cs="Times New Roman"/>
            <w:color w:val="000000" w:themeColor="text1"/>
            <w:sz w:val="28"/>
            <w:szCs w:val="28"/>
            <w:u w:val="none"/>
          </w:rPr>
          <w:t>Схема</w:t>
        </w:r>
      </w:hyperlink>
      <w:r>
        <w:rPr>
          <w:rFonts w:ascii="Times New Roman" w:hAnsi="Times New Roman" w:cs="Times New Roman"/>
          <w:sz w:val="28"/>
          <w:szCs w:val="28"/>
        </w:rPr>
        <w:t xml:space="preserve"> и вносимые в нее изменения подлежат опубликованию в газете «Сельская новь», а также размещению на официальном сайте Администрации </w:t>
      </w:r>
      <w:r>
        <w:rPr>
          <w:rFonts w:ascii="Times New Roman" w:hAnsi="Times New Roman" w:cs="Times New Roman"/>
          <w:bCs/>
          <w:sz w:val="28"/>
          <w:szCs w:val="28"/>
        </w:rPr>
        <w:t xml:space="preserve">Курского района Курской области </w:t>
      </w:r>
      <w:r>
        <w:rPr>
          <w:rFonts w:ascii="Times New Roman" w:hAnsi="Times New Roman" w:cs="Times New Roman"/>
          <w:sz w:val="28"/>
          <w:szCs w:val="28"/>
        </w:rPr>
        <w:t>в информационно-телекоммуникационной сети «Интернет».</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Утвержденную </w:t>
      </w:r>
      <w:hyperlink r:id="rId12" w:history="1">
        <w:r w:rsidRPr="00E42A84">
          <w:rPr>
            <w:rStyle w:val="ac"/>
            <w:rFonts w:ascii="Times New Roman" w:hAnsi="Times New Roman" w:cs="Times New Roman"/>
            <w:color w:val="000000" w:themeColor="text1"/>
            <w:sz w:val="28"/>
            <w:szCs w:val="28"/>
            <w:u w:val="none"/>
          </w:rPr>
          <w:t>Схему</w:t>
        </w:r>
      </w:hyperlink>
      <w:r>
        <w:rPr>
          <w:rFonts w:ascii="Times New Roman" w:hAnsi="Times New Roman" w:cs="Times New Roman"/>
          <w:sz w:val="28"/>
          <w:szCs w:val="28"/>
        </w:rPr>
        <w:t xml:space="preserve"> и внесенные в нее изменения в течение десяти дней после опубликования управление по земельным правоотношениям, муниципальному земельному контролю и вопросам АПК Администрации Курского района Курской области</w:t>
      </w:r>
      <w:r>
        <w:rPr>
          <w:rFonts w:ascii="Times New Roman" w:hAnsi="Times New Roman" w:cs="Times New Roman"/>
          <w:bCs/>
          <w:sz w:val="28"/>
          <w:szCs w:val="28"/>
        </w:rPr>
        <w:t xml:space="preserve"> </w:t>
      </w:r>
      <w:r>
        <w:rPr>
          <w:rFonts w:ascii="Times New Roman" w:hAnsi="Times New Roman" w:cs="Times New Roman"/>
          <w:sz w:val="28"/>
          <w:szCs w:val="28"/>
        </w:rPr>
        <w:t>направляет в комитет промышленности, торговли и предпринимательства Курской области в электронном виде.</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Рассмотрение предложений о внесении изменений в Схему (включение места размещения НТО (далее - перспективное место), исключение места размещения НТО, изменение характеристик НТО), осуществляется на основании заявлений, направленных заинтересованными лицами в Администрацию Курского района Курской области.</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3.5.1. К заявлению, поданному заинтересованным лицом, прилагаются:</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копия паспорта заявителя и (или) представителя заявителя;</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заверенная копия документа, подтверждающего полномочия представителя действовать от имени заявителя;</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актуализированная топографическая съемка выполненная в масштабе М 1:500 (геодезическая съемка местности, которая должна отображать рельеф местности, точные элементы ситуации исследуемой территории, все подземные и наземные коммуникации, согласованная с эксплуатирующими организациями, с нанесенными на нее границами места расположения НТО, предполагаемого для включения в Схему) (в случае подачи заявления об изменении площади объекта или о включении перспективного места);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постановку на учет в налоговом органе на территории Российской Федерации, полученный не позднее чем за 30 дней до дня подачи заявления (по инициативе заявителя).</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3.5.2. При подаче заявления от органов государственной власти или органов местного самоуправления, предоставление установленного пунктом 3.5.1 перечня документов не требуется.</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p>
    <w:p w:rsidR="00E42A84" w:rsidRDefault="00E42A84" w:rsidP="00E42A84">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 Требования к размещению нестационарных торговых объектов</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Максимальный размер площади под размещение одного объекта: </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киоск, ларёк, палатка - 20 кв. 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НТО в составе остановочно-торгового комплекса - 16 кв. 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павильон – 150 кв. 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лоток, холодильное оборудование, места торговли бахчевыми культурами и плодоовощной продукции - 9 кв. 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вендинговый автомат – 5 кв.м;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ёлочный базар – 50 кв.м;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летнее кафе (веранда) – 300 кв.м.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Расположение НТО не должно препятствовать движению пешеходов и автотранспорта. Обязательным условием размещения НТО является наличие подъезда с твердым покрытием для автотранспорта, </w:t>
      </w:r>
      <w:r>
        <w:rPr>
          <w:rFonts w:ascii="Times New Roman" w:hAnsi="Times New Roman" w:cs="Times New Roman"/>
          <w:sz w:val="28"/>
          <w:szCs w:val="28"/>
        </w:rPr>
        <w:lastRenderedPageBreak/>
        <w:t>обеспечивающего эксплуатацию объекта. Разгрузку товара и оборудования требуется осуществлять без заезда автомобилей на тротуар.</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НТО устанавливаются на ровную или специально выровненную площадку с твердым покрытием без устройства фундамента.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Не допускается размещение нестационарных торговых объектов в арках зданий, на газонах, цветниках, детских и спортивных площадках, тротуарах, на тепловых сетях, газовых сетях, под линиями электропередач или охранных зонах сетей в соответствии с законодательством Российской Федерации, в пределах треугольника видимости на нерегулируемых перекрестках и примыканиях улиц и дорог, на пешеходных переходах, а также ближе: 10 м – от остановочных павильонов, 25 м – от вентиляционных шахт, 20 м – от окон жилых помещений, перед витринами торговых предприятий, 3 м – от ствола дерева, 15 м – от входа в подземный пешеходный переход, за исключением сооружений, входящих в остановочно-торговый комплекс.</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 Размещаемый НТО должен соответствовать Схеме по типу объекта, месту нахождения объекта, группе товаров, размеру торговой площади, сроку функционирования объекта, экологическим, санитарно-гигиеническим, противопожарным и иным требованиям, установленным действующим законодательством.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размещение холодильного оборудования, столиков, зонтиков и других объектов на территории, прилегающей к НТО.</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4.6. Владельцы НТО, обязаны обеспечить постоянный уход за внешним видом НТО: содержать их в чистоте и порядке, устранять повреждения вывесок и конструкций, производить уборку прилегающей территории в соответствии с </w:t>
      </w:r>
      <w:hyperlink r:id="rId13" w:history="1">
        <w:r w:rsidRPr="00E42A84">
          <w:rPr>
            <w:rStyle w:val="ac"/>
            <w:rFonts w:ascii="Times New Roman" w:hAnsi="Times New Roman" w:cs="Times New Roman"/>
            <w:color w:val="000000" w:themeColor="text1"/>
            <w:sz w:val="28"/>
            <w:szCs w:val="28"/>
            <w:u w:val="none"/>
          </w:rPr>
          <w:t>правилами</w:t>
        </w:r>
      </w:hyperlink>
      <w:r>
        <w:rPr>
          <w:rFonts w:ascii="Times New Roman" w:hAnsi="Times New Roman" w:cs="Times New Roman"/>
          <w:sz w:val="28"/>
          <w:szCs w:val="28"/>
        </w:rPr>
        <w:t xml:space="preserve"> благоустройства территории соответствующего  муниципального образования Курского района Курской области.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p>
    <w:p w:rsidR="00E42A84" w:rsidRDefault="00E42A84" w:rsidP="00E42A84">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5. Порядок возникновения и прекращения права на размещение НТО</w:t>
      </w:r>
    </w:p>
    <w:p w:rsidR="00E42A84" w:rsidRDefault="00E42A84" w:rsidP="00E42A84">
      <w:pPr>
        <w:autoSpaceDE w:val="0"/>
        <w:autoSpaceDN w:val="0"/>
        <w:adjustRightInd w:val="0"/>
        <w:spacing w:after="0" w:line="240" w:lineRule="auto"/>
        <w:jc w:val="center"/>
        <w:rPr>
          <w:rFonts w:ascii="Times New Roman" w:hAnsi="Times New Roman" w:cs="Times New Roman"/>
          <w:b/>
          <w:sz w:val="28"/>
          <w:szCs w:val="28"/>
        </w:rPr>
      </w:pPr>
    </w:p>
    <w:p w:rsidR="00E42A84" w:rsidRDefault="00E42A84" w:rsidP="00E42A84">
      <w:pPr>
        <w:autoSpaceDE w:val="0"/>
        <w:autoSpaceDN w:val="0"/>
        <w:adjustRightInd w:val="0"/>
        <w:spacing w:after="0" w:line="240" w:lineRule="auto"/>
        <w:ind w:firstLine="540"/>
        <w:jc w:val="both"/>
        <w:rPr>
          <w:rFonts w:ascii="Times New Roman" w:hAnsi="Times New Roman" w:cs="Times New Roman"/>
          <w:b/>
          <w:i/>
          <w:sz w:val="28"/>
          <w:szCs w:val="28"/>
          <w:u w:val="single"/>
        </w:rPr>
      </w:pPr>
      <w:r>
        <w:rPr>
          <w:rFonts w:ascii="Times New Roman" w:hAnsi="Times New Roman" w:cs="Times New Roman"/>
          <w:sz w:val="28"/>
          <w:szCs w:val="28"/>
        </w:rPr>
        <w:t>5.1. Основанием для размещения НТО является договор на размещение НТО (далее – договор), заключаемый по форме согласно Приложению № 1 к   настоящему Положению.</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Заключение договора на размещение НТО осуществляется по результатам торгов, проводимых в форме аукциона, за исключением: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заключения договора на размещение сезонного НТО;</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заключения договора на размещение НТО на новый срок;</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предоставления компенсационного места заинтересованному юридическому или физическому лицу.</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Аукцион на право заключения договора на размещение НТО проводится управлением по земельным правоотношениям, муниципальному земельному контролю и вопросам АПК Администрации </w:t>
      </w:r>
      <w:r>
        <w:rPr>
          <w:rFonts w:ascii="Times New Roman" w:hAnsi="Times New Roman" w:cs="Times New Roman"/>
          <w:sz w:val="28"/>
          <w:szCs w:val="28"/>
        </w:rPr>
        <w:lastRenderedPageBreak/>
        <w:t>Курского района Курской области в порядке, установленном Администрацией</w:t>
      </w:r>
      <w:r>
        <w:rPr>
          <w:rFonts w:ascii="Times New Roman" w:hAnsi="Times New Roman" w:cs="Times New Roman"/>
          <w:bCs/>
          <w:sz w:val="28"/>
          <w:szCs w:val="28"/>
        </w:rPr>
        <w:t xml:space="preserve"> Курского района Курской области.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Договор на размещение НТО (без проведения торгов) на новый срок может быть заключен при выполнении следующих условий:</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наличие НТО в </w:t>
      </w:r>
      <w:hyperlink r:id="rId14" w:history="1">
        <w:r w:rsidRPr="00E42A84">
          <w:rPr>
            <w:rStyle w:val="ac"/>
            <w:rFonts w:ascii="Times New Roman" w:hAnsi="Times New Roman" w:cs="Times New Roman"/>
            <w:color w:val="000000" w:themeColor="text1"/>
            <w:sz w:val="28"/>
            <w:szCs w:val="28"/>
            <w:u w:val="none"/>
          </w:rPr>
          <w:t>Схеме</w:t>
        </w:r>
      </w:hyperlink>
      <w:r>
        <w:rPr>
          <w:rFonts w:ascii="Times New Roman" w:hAnsi="Times New Roman" w:cs="Times New Roman"/>
          <w:sz w:val="28"/>
          <w:szCs w:val="28"/>
        </w:rPr>
        <w:t>;</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действующего договора;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отсутствие задолженности по действующему договору;</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соответствие НТО </w:t>
      </w:r>
      <w:hyperlink r:id="rId15" w:history="1">
        <w:r w:rsidRPr="00E42A84">
          <w:rPr>
            <w:rStyle w:val="ac"/>
            <w:rFonts w:ascii="Times New Roman" w:hAnsi="Times New Roman" w:cs="Times New Roman"/>
            <w:color w:val="000000" w:themeColor="text1"/>
            <w:sz w:val="28"/>
            <w:szCs w:val="28"/>
            <w:u w:val="none"/>
          </w:rPr>
          <w:t>Схеме</w:t>
        </w:r>
      </w:hyperlink>
      <w:r>
        <w:rPr>
          <w:rFonts w:ascii="Times New Roman" w:hAnsi="Times New Roman" w:cs="Times New Roman"/>
          <w:sz w:val="28"/>
          <w:szCs w:val="28"/>
        </w:rPr>
        <w:t xml:space="preserve"> по типу объекта, месту нахождения объекта, группе товаров, размеру торговой площади, сроку функционирования объекта.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 Порядок заключения договоров на размещение НТО (без проведения торгов) на новый срок.</w:t>
      </w:r>
    </w:p>
    <w:p w:rsidR="00E42A84" w:rsidRDefault="00E42A84" w:rsidP="00E42A84">
      <w:pPr>
        <w:pStyle w:val="a7"/>
        <w:ind w:firstLine="540"/>
        <w:jc w:val="both"/>
      </w:pPr>
      <w:bookmarkStart w:id="1" w:name="Par125"/>
      <w:bookmarkEnd w:id="1"/>
      <w:r>
        <w:rPr>
          <w:rFonts w:ascii="Times New Roman" w:hAnsi="Times New Roman" w:cs="Times New Roman"/>
          <w:sz w:val="28"/>
          <w:szCs w:val="28"/>
        </w:rPr>
        <w:t>5.5.1. Заинтересованные юридические лица,  индивидуальные предприниматели,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налогового режима «Налог на профессиональный доход»,  подают заявления                о заключении договора на размещение нестационарного торгового объекта на территории Курского района Курской области без проведения аукциона, непосредственно через АУ КО «Многофункциональный центр по предоставлению государственных и муниципальных услуг», расположенный в городе Курске по форме, согласно Приложению № 2       к настоящему Положению, не ранее чем за 3 месяца, но не позднее чем за два месяца до даты окончания срока действия договора на размещение НТО (для размещения сезонных НТО - не ранее чем за 3 месяца, но не позднее чем за 2 месяца до предполагаемой даты размещения объекта, предусмотренного Схемой);</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5.5.2. В заявлении должны быть указаны:</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ФИО заявителя, ИНН, ОГРН, адрес;</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номер и дата действующего договора на размещение НТО;</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 нахождения объекта (адресный ориентир);</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тип объекта;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площадь места размещения НТО;</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группа товаров;</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режим работы НТО, установленный хозяйствующим субъектом;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согласие на проведение осмотра НТО сотрудниками структурных подразделений Администрации Курского района Курской области, для составления заключения о соответствии (несоответствии) НТО Схеме размещения НТО на территории Курского района Курской области;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контактные данные заявителя.</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копия документа, удостоверяющего личность и (или) надлежащим образом заверенная копия документа, подтверждающего полномочия представителя заявителя; </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надлежащим образом заверенные копии учредительных документов (для юридических лиц);</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 по форме КНД 1122035 (для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налогового режима «Налог на профессиональный доход»), выданная не ранее чем за 30 дней до даты обращения с заявлением.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5.5.3. Заявления подлежат возврату в течение 7 рабочих дней с даты их регистрации в следующих случаях:</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подача заявления неуполномоченным лицом;</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несоответствие заявления требованиям, установленным пунктом 5.5.2 настоящего Положения;</w:t>
      </w:r>
    </w:p>
    <w:p w:rsidR="00E42A84" w:rsidRDefault="00E42A84" w:rsidP="00E42A84">
      <w:pPr>
        <w:tabs>
          <w:tab w:val="left" w:pos="2268"/>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неполного пакета документов, предусмотренного пунктом 5.5.2 настоящего Положения;</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недостоверной информации.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5.5.4. Цена договора на размещение НТО (без проведения торгов) определяется в соответствии с Федеральным </w:t>
      </w:r>
      <w:hyperlink r:id="rId16" w:history="1">
        <w:r w:rsidRPr="00E42A84">
          <w:rPr>
            <w:rStyle w:val="ac"/>
            <w:rFonts w:ascii="Times New Roman" w:hAnsi="Times New Roman" w:cs="Times New Roman"/>
            <w:color w:val="000000" w:themeColor="text1"/>
            <w:sz w:val="28"/>
            <w:szCs w:val="28"/>
            <w:u w:val="none"/>
          </w:rPr>
          <w:t>законом</w:t>
        </w:r>
      </w:hyperlink>
      <w:r>
        <w:rPr>
          <w:rFonts w:ascii="Times New Roman" w:hAnsi="Times New Roman" w:cs="Times New Roman"/>
          <w:sz w:val="28"/>
          <w:szCs w:val="28"/>
        </w:rPr>
        <w:t xml:space="preserve"> от 29 июля 1998 года № 135-ФЗ «Об оценочной деятельности в Российской Федерации».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изменения площади НТО, цена договора определяется в соответствии с Федеральным </w:t>
      </w:r>
      <w:hyperlink r:id="rId17" w:history="1">
        <w:r w:rsidRPr="00E42A84">
          <w:rPr>
            <w:rStyle w:val="ac"/>
            <w:rFonts w:ascii="Times New Roman" w:hAnsi="Times New Roman" w:cs="Times New Roman"/>
            <w:color w:val="000000" w:themeColor="text1"/>
            <w:sz w:val="28"/>
            <w:szCs w:val="28"/>
            <w:u w:val="none"/>
          </w:rPr>
          <w:t>законом</w:t>
        </w:r>
      </w:hyperlink>
      <w:r>
        <w:rPr>
          <w:rFonts w:ascii="Times New Roman" w:hAnsi="Times New Roman" w:cs="Times New Roman"/>
          <w:sz w:val="28"/>
          <w:szCs w:val="28"/>
        </w:rPr>
        <w:t xml:space="preserve"> от 29 июля 1998 года № 135-ФЗ «Об оценочной деятельности в Российской Федерации».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заключении договора на размещение сезонных объектов, цена договора определяется на период действия договора в соответствии с Федеральным </w:t>
      </w:r>
      <w:hyperlink r:id="rId18" w:history="1">
        <w:r w:rsidRPr="00E42A84">
          <w:rPr>
            <w:rStyle w:val="ac"/>
            <w:rFonts w:ascii="Times New Roman" w:hAnsi="Times New Roman" w:cs="Times New Roman"/>
            <w:color w:val="000000" w:themeColor="text1"/>
            <w:sz w:val="28"/>
            <w:szCs w:val="28"/>
            <w:u w:val="none"/>
          </w:rPr>
          <w:t>законом</w:t>
        </w:r>
      </w:hyperlink>
      <w:r>
        <w:rPr>
          <w:rFonts w:ascii="Times New Roman" w:hAnsi="Times New Roman" w:cs="Times New Roman"/>
          <w:sz w:val="28"/>
          <w:szCs w:val="28"/>
        </w:rPr>
        <w:t xml:space="preserve"> от 29 июля 1998 года № 135-ФЗ «Об оценочной деятельности в Российской Федерации».</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5.5.5. Для составления заключения о соответствии (несоответствии) НТО Схеме, управлением по земельным правоотношениям, муниципальному земельному контролю и вопросам АПК Администрации Курского района Курской области совместно с  отделом архитектуры Администрации Курского района Курской области,  осуществляется осмотр НТО с фотофиксацией. Отсутствие владельца НТО не является препятствием для проведения осмотра.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5.5.6. По результатам осмотра, структурными подразделениями Администрации Курского района Курской области, указанными в пункте 5.5.5, составляется заключение о соответствии (несоответствии) НТО Схеме по типу объекта, месту размещения объекта, группе товаров, размеру торговой площади, сроку функционирования объекта.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sidRPr="00E42A84">
        <w:rPr>
          <w:rFonts w:ascii="Times New Roman" w:hAnsi="Times New Roman" w:cs="Times New Roman"/>
          <w:color w:val="000000" w:themeColor="text1"/>
          <w:sz w:val="28"/>
          <w:szCs w:val="28"/>
        </w:rPr>
        <w:t xml:space="preserve"> </w:t>
      </w:r>
      <w:hyperlink r:id="rId19" w:anchor="Par265" w:history="1">
        <w:r w:rsidRPr="00E42A84">
          <w:rPr>
            <w:rStyle w:val="ac"/>
            <w:rFonts w:ascii="Times New Roman" w:hAnsi="Times New Roman" w:cs="Times New Roman"/>
            <w:color w:val="000000" w:themeColor="text1"/>
            <w:sz w:val="28"/>
            <w:szCs w:val="28"/>
            <w:u w:val="none"/>
          </w:rPr>
          <w:t>Заключение</w:t>
        </w:r>
      </w:hyperlink>
      <w:r>
        <w:rPr>
          <w:rFonts w:ascii="Times New Roman" w:hAnsi="Times New Roman" w:cs="Times New Roman"/>
          <w:sz w:val="28"/>
          <w:szCs w:val="28"/>
        </w:rPr>
        <w:t xml:space="preserve"> о соответствии (несоответствии) НТО Схеме размещения нестационарных торговых объектов на территории Курского района </w:t>
      </w:r>
      <w:r>
        <w:rPr>
          <w:rFonts w:ascii="Times New Roman" w:hAnsi="Times New Roman" w:cs="Times New Roman"/>
          <w:sz w:val="28"/>
          <w:szCs w:val="28"/>
        </w:rPr>
        <w:lastRenderedPageBreak/>
        <w:t>Курской области составляется в 2 экземплярах по форме согласно Приложению № 3  к настоящему Положению.</w:t>
      </w:r>
    </w:p>
    <w:p w:rsidR="00E42A84" w:rsidRDefault="00E42A84" w:rsidP="00E42A84">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5.5.7. Управление по земельным правоотношениям, муниципальному земельному контролю и вопросам АПК Администрации Курского района Курской области  в срок не более сорока пяти рабочих дней с даты регистрации заявления совершает одно из следующих действий:</w:t>
      </w:r>
    </w:p>
    <w:p w:rsidR="00E42A84" w:rsidRDefault="00E42A84" w:rsidP="00E42A84">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готовит проект договора на размещение НТО (без проведения торгов);</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отказывает в заключении договора на размещение НТО (без проведения торгов).</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указанный срок не включается время на проведение оценки, проводимой в случаях, предусмотренных </w:t>
      </w:r>
      <w:hyperlink r:id="rId20" w:anchor="Par147" w:history="1">
        <w:r w:rsidRPr="00E42A84">
          <w:rPr>
            <w:rStyle w:val="ac"/>
            <w:rFonts w:ascii="Times New Roman" w:hAnsi="Times New Roman" w:cs="Times New Roman"/>
            <w:color w:val="000000" w:themeColor="text1"/>
            <w:sz w:val="28"/>
            <w:szCs w:val="28"/>
            <w:u w:val="none"/>
          </w:rPr>
          <w:t>пунктом 5.5.4</w:t>
        </w:r>
      </w:hyperlink>
      <w:r>
        <w:rPr>
          <w:rFonts w:ascii="Times New Roman" w:hAnsi="Times New Roman" w:cs="Times New Roman"/>
          <w:sz w:val="28"/>
          <w:szCs w:val="28"/>
        </w:rPr>
        <w:t xml:space="preserve"> настоящего Положения.</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5.5.8. Основанием для отказа в заключении договора на размещение НТО (без проведения торгов) является:</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отсутствие НТО в </w:t>
      </w:r>
      <w:hyperlink r:id="rId21" w:history="1">
        <w:r w:rsidRPr="00E42A84">
          <w:rPr>
            <w:rStyle w:val="ac"/>
            <w:rFonts w:ascii="Times New Roman" w:hAnsi="Times New Roman" w:cs="Times New Roman"/>
            <w:color w:val="000000" w:themeColor="text1"/>
            <w:sz w:val="28"/>
            <w:szCs w:val="28"/>
            <w:u w:val="none"/>
          </w:rPr>
          <w:t>Схеме</w:t>
        </w:r>
      </w:hyperlink>
      <w:r>
        <w:rPr>
          <w:rFonts w:ascii="Times New Roman" w:hAnsi="Times New Roman" w:cs="Times New Roman"/>
          <w:sz w:val="28"/>
          <w:szCs w:val="28"/>
        </w:rPr>
        <w:t>;</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отсутствие действующего договора;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задолженности по действующему договору;</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прекращение деятельности: юридического лица,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налогового режима «Налог на профессиональный доход»;</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банкротство: юридического лица,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налогового режима «Налог на профессиональный доход»;</w:t>
      </w:r>
    </w:p>
    <w:p w:rsidR="00E42A84" w:rsidRDefault="00E42A84" w:rsidP="00E42A84">
      <w:pPr>
        <w:autoSpaceDE w:val="0"/>
        <w:autoSpaceDN w:val="0"/>
        <w:adjustRightInd w:val="0"/>
        <w:spacing w:after="0" w:line="240" w:lineRule="auto"/>
        <w:ind w:firstLine="540"/>
        <w:jc w:val="both"/>
        <w:rPr>
          <w:sz w:val="28"/>
          <w:szCs w:val="28"/>
        </w:rPr>
      </w:pPr>
      <w:r>
        <w:rPr>
          <w:rFonts w:ascii="Times New Roman" w:hAnsi="Times New Roman" w:cs="Times New Roman"/>
          <w:sz w:val="28"/>
          <w:szCs w:val="28"/>
        </w:rPr>
        <w:t>наличие заключения о несоответствии НТО Схеме по типу объекта, месту размещения объекта, группе товаров, размеру торговой площади объекта, сроку функционирования объекта</w:t>
      </w:r>
      <w:r>
        <w:rPr>
          <w:sz w:val="28"/>
          <w:szCs w:val="28"/>
        </w:rPr>
        <w:t>;</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невозможность проведения осмотра по причине нефункционирования объекта;</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систематического (2 и более раз) нарушения действующего законодательства при осуществлении деятельности в НТО.</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При истечении срока действия договора на размещение НТО и отказе в заключении договора на новый срок владелец НТО обязан демонтировать и вывезти НТО в 10-дневный срок с даты прекращения договора на размещение НТО и привести земельный участок в соответствие с первоначальным видом (восстановить асфальтовое покрытие, тротуарную плитку, участок озеленения).</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5.7. Самовольно установленные и незаконно размещенные НТО подлежат сносу (демонтажу).</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 Компенсационное место для размещения НТО предоставляется заинтересованному лицу на основании договора, заключенного с Администрацией Курского района Курской области в порядке, установленном разделом 6 настоящего Положения.</w:t>
      </w:r>
    </w:p>
    <w:p w:rsidR="00E42A84" w:rsidRDefault="00E42A84" w:rsidP="00E42A84">
      <w:pPr>
        <w:autoSpaceDE w:val="0"/>
        <w:autoSpaceDN w:val="0"/>
        <w:adjustRightInd w:val="0"/>
        <w:spacing w:after="0" w:line="240" w:lineRule="auto"/>
        <w:ind w:firstLine="540"/>
        <w:jc w:val="both"/>
        <w:rPr>
          <w:rFonts w:ascii="Times New Roman" w:hAnsi="Times New Roman" w:cs="Times New Roman"/>
          <w:sz w:val="28"/>
          <w:szCs w:val="28"/>
        </w:rPr>
      </w:pPr>
    </w:p>
    <w:p w:rsidR="00E42A84" w:rsidRDefault="00E42A84" w:rsidP="00E42A84">
      <w:pPr>
        <w:pStyle w:val="a7"/>
        <w:ind w:firstLine="540"/>
        <w:jc w:val="center"/>
        <w:rPr>
          <w:rFonts w:ascii="Times New Roman" w:hAnsi="Times New Roman" w:cs="Times New Roman"/>
          <w:b/>
          <w:sz w:val="28"/>
          <w:szCs w:val="28"/>
        </w:rPr>
      </w:pPr>
      <w:r>
        <w:rPr>
          <w:rFonts w:ascii="Times New Roman" w:hAnsi="Times New Roman" w:cs="Times New Roman"/>
          <w:b/>
          <w:sz w:val="28"/>
          <w:szCs w:val="28"/>
        </w:rPr>
        <w:t>6.  Порядок заключения договора на предоставление компенсационного места для размещения нестационарного торгового объекта</w:t>
      </w:r>
    </w:p>
    <w:p w:rsidR="00E42A84" w:rsidRDefault="00E42A84" w:rsidP="00E42A84">
      <w:pPr>
        <w:pStyle w:val="a7"/>
        <w:ind w:firstLine="540"/>
        <w:jc w:val="both"/>
        <w:rPr>
          <w:rFonts w:ascii="Times New Roman" w:hAnsi="Times New Roman" w:cs="Times New Roman"/>
          <w:sz w:val="28"/>
          <w:szCs w:val="28"/>
        </w:rPr>
      </w:pP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6.1. Компенсационное место заинтересованному лицу (далее – субъект предпринимательства) предоставляется в случае исключения места размещения НТО из Схемы по основаниям, указанным в пункте 3.3 настоящего Положения.</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В случае одностороннего расторжения договора по инициативе субъекта предпринимательства, компенсационное место ему не предоставляется.</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6.2. Субъект предпринимательства имеет право на предоставление компенсационного места в отношении каждого НТО, место размещения которого предполагается исключить из Схемы, при наличии в совокупности следующих условий:</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наличия перспективных мест в Схеме размещения НТО на территории Курского района Курской области;</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наличие действующего договора на размещение НТО на дату принятия решения об исключении места размещения НТО из Схемы.</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6.3. При наличии оснований, предусмотренных пунктом 3.3  настоящего Положения, управление по земельным правоотношениям, муниципальному земельному контролю и вопросам АПК Администрации Курского района Курской области направляет в адрес субъекта предпринимательства уведомление (далее – уведомление), которое должно содержать:</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информацию о планируемом исключении места размещения объекта из действующей Схемы размещения НТО с указанием причины исключения;</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предложение о выборе компенсационного места из числа имеющихся перспективных мест в Схеме размещения НТО.</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Уведомление направляется не позднее 40 календарных дней до даты рассмотрения вопроса об исключении места размещения НТО из Схемы.</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 xml:space="preserve">6.4. Субъект предпринимательства в срок не позднее 10 календарных дней со дня получения уведомления обращается в Администрацию Курского района Курской области с заявлением  о предоставлении компенсационного места из числа перспективных мест, предусмотренных </w:t>
      </w:r>
      <w:r>
        <w:rPr>
          <w:rFonts w:ascii="Times New Roman" w:hAnsi="Times New Roman" w:cs="Times New Roman"/>
          <w:sz w:val="28"/>
          <w:szCs w:val="28"/>
        </w:rPr>
        <w:lastRenderedPageBreak/>
        <w:t>Схемой, либо с заявлением о внесении перспективного места в Схему в порядке, установленном пунктом 3.3 настоящего Положения.</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6.5. В случае выбора субъектом предпринимательства компенсационного места из числа перспективных мест в действующей Схеме, управление по земельным правоотношениям, муниципальному земельному контролю и вопросам АПК Администрации Курского района Курской области в течение 10 календарных дней со дня получения соответствующего заявления и при наличии цены объекта, определенной в соответствии с Федеральным законом от 29 июля 1998 года № 135-ФЗ «Об оценочной деятельности в Российской Федерации», направляет субъекту предпринимательства проект договора.</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цены объекта, определенной в соответствии с Федеральным законом от 29 июля 1998 года № 135-ФЗ «Об оценочной деятельности в Российской Федерации», управление по земельным правоотношениям, муниципальному земельному контролю и вопросам АПК Администрации Курского района Курской области проводит закупку услуг по определению рыночной стоимости объекта и в течение 10 календарных дней со дня приемки результата стоимости, направляет субъекту предпринимательства проект договора.</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6.6. В случае неисполнения субъектом предпринимательства условий, указанных в пункте 6.4 настоящего Положения, он признается уклонившимся от заключения договора и утрачивает право на предоставление компенсационного места.</w:t>
      </w:r>
    </w:p>
    <w:p w:rsidR="00E42A84" w:rsidRDefault="00E42A84" w:rsidP="00E42A84">
      <w:pPr>
        <w:pStyle w:val="a7"/>
        <w:ind w:firstLine="540"/>
        <w:jc w:val="both"/>
        <w:rPr>
          <w:rFonts w:ascii="Times New Roman" w:hAnsi="Times New Roman" w:cs="Times New Roman"/>
          <w:sz w:val="28"/>
          <w:szCs w:val="28"/>
        </w:rPr>
      </w:pPr>
      <w:r>
        <w:rPr>
          <w:rFonts w:ascii="Times New Roman" w:hAnsi="Times New Roman" w:cs="Times New Roman"/>
          <w:sz w:val="28"/>
          <w:szCs w:val="28"/>
        </w:rPr>
        <w:t>6.7. Субъект предпринимательства при предоставлении компенсационного места своими силами и за свой счет перемещает НТО с места его размещения на предоставленное компенсационное место не позднее 15 рабочих дней со дня заключения договора.</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formattext"/>
        <w:spacing w:before="0" w:beforeAutospacing="0" w:after="0" w:afterAutospacing="0"/>
        <w:textAlignment w:val="baseline"/>
        <w:rPr>
          <w:rFonts w:ascii="Arial" w:hAnsi="Arial" w:cs="Arial"/>
          <w:color w:val="444444"/>
        </w:rPr>
      </w:pPr>
    </w:p>
    <w:p w:rsidR="00E42A84" w:rsidRDefault="00E42A84" w:rsidP="00E42A84">
      <w:pPr>
        <w:pStyle w:val="a7"/>
        <w:jc w:val="both"/>
        <w:rPr>
          <w:rFonts w:ascii="Times New Roman" w:hAnsi="Times New Roman" w:cs="Times New Roman"/>
          <w:sz w:val="28"/>
          <w:szCs w:val="28"/>
        </w:rPr>
      </w:pPr>
    </w:p>
    <w:tbl>
      <w:tblPr>
        <w:tblStyle w:val="a4"/>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E42A84" w:rsidTr="00E42A84">
        <w:tc>
          <w:tcPr>
            <w:tcW w:w="4926" w:type="dxa"/>
            <w:hideMark/>
          </w:tcPr>
          <w:p w:rsidR="00E42A84" w:rsidRDefault="00E42A84">
            <w:pPr>
              <w:pStyle w:val="a7"/>
              <w:jc w:val="center"/>
              <w:rPr>
                <w:sz w:val="28"/>
                <w:szCs w:val="28"/>
              </w:rPr>
            </w:pPr>
            <w:r>
              <w:rPr>
                <w:sz w:val="28"/>
                <w:szCs w:val="28"/>
              </w:rPr>
              <w:lastRenderedPageBreak/>
              <w:t>Приложение № 1</w:t>
            </w:r>
          </w:p>
        </w:tc>
      </w:tr>
      <w:tr w:rsidR="00E42A84" w:rsidTr="00E42A84">
        <w:trPr>
          <w:trHeight w:val="1610"/>
        </w:trPr>
        <w:tc>
          <w:tcPr>
            <w:tcW w:w="4926" w:type="dxa"/>
          </w:tcPr>
          <w:p w:rsidR="00E42A84" w:rsidRDefault="00E42A84">
            <w:pPr>
              <w:pStyle w:val="a7"/>
              <w:jc w:val="center"/>
              <w:rPr>
                <w:sz w:val="28"/>
                <w:szCs w:val="28"/>
              </w:rPr>
            </w:pPr>
            <w:r>
              <w:rPr>
                <w:sz w:val="28"/>
                <w:szCs w:val="28"/>
              </w:rPr>
              <w:t xml:space="preserve">к Положению </w:t>
            </w:r>
          </w:p>
          <w:p w:rsidR="00E42A84" w:rsidRDefault="00E42A84">
            <w:pPr>
              <w:pStyle w:val="a7"/>
              <w:jc w:val="center"/>
              <w:rPr>
                <w:sz w:val="28"/>
                <w:szCs w:val="28"/>
              </w:rPr>
            </w:pPr>
            <w:r>
              <w:rPr>
                <w:sz w:val="28"/>
                <w:szCs w:val="28"/>
              </w:rPr>
              <w:t>о размещении нестационарных торговых объектов на территории</w:t>
            </w:r>
          </w:p>
          <w:p w:rsidR="00E42A84" w:rsidRDefault="00E42A84">
            <w:pPr>
              <w:pStyle w:val="a7"/>
              <w:jc w:val="center"/>
              <w:rPr>
                <w:bCs/>
                <w:sz w:val="28"/>
                <w:szCs w:val="28"/>
              </w:rPr>
            </w:pPr>
            <w:r>
              <w:rPr>
                <w:bCs/>
                <w:sz w:val="28"/>
                <w:szCs w:val="28"/>
              </w:rPr>
              <w:t>Курского района Курской области</w:t>
            </w:r>
          </w:p>
          <w:p w:rsidR="00E42A84" w:rsidRDefault="00E42A84">
            <w:pPr>
              <w:pStyle w:val="a7"/>
              <w:jc w:val="center"/>
              <w:rPr>
                <w:sz w:val="28"/>
                <w:szCs w:val="28"/>
              </w:rPr>
            </w:pPr>
          </w:p>
        </w:tc>
      </w:tr>
    </w:tbl>
    <w:p w:rsidR="00E42A84" w:rsidRDefault="00E42A84" w:rsidP="00E42A84">
      <w:pPr>
        <w:pStyle w:val="a7"/>
        <w:jc w:val="right"/>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center"/>
        <w:rPr>
          <w:rFonts w:ascii="Times New Roman" w:hAnsi="Times New Roman" w:cs="Times New Roman"/>
          <w:sz w:val="28"/>
          <w:szCs w:val="28"/>
        </w:rPr>
      </w:pPr>
      <w:r>
        <w:rPr>
          <w:rFonts w:ascii="Times New Roman" w:hAnsi="Times New Roman" w:cs="Times New Roman"/>
          <w:sz w:val="28"/>
          <w:szCs w:val="28"/>
        </w:rPr>
        <w:t>ФОРМА ЗАЯВЛЕНИЯ</w:t>
      </w:r>
    </w:p>
    <w:p w:rsidR="00E42A84" w:rsidRDefault="00E42A84" w:rsidP="00E42A84">
      <w:pPr>
        <w:pStyle w:val="a7"/>
        <w:jc w:val="center"/>
        <w:rPr>
          <w:rFonts w:ascii="Times New Roman" w:hAnsi="Times New Roman" w:cs="Times New Roman"/>
          <w:sz w:val="28"/>
          <w:szCs w:val="28"/>
        </w:rPr>
      </w:pPr>
      <w:r>
        <w:rPr>
          <w:rFonts w:ascii="Times New Roman" w:hAnsi="Times New Roman" w:cs="Times New Roman"/>
          <w:sz w:val="28"/>
          <w:szCs w:val="28"/>
        </w:rPr>
        <w:t>о заключении договора на размещение нестационарного торгового объекта на территории Курского района Курской области без проведения торгов</w:t>
      </w:r>
    </w:p>
    <w:p w:rsidR="00E42A84" w:rsidRDefault="00E42A84" w:rsidP="00E42A84">
      <w:pPr>
        <w:pStyle w:val="a7"/>
        <w:jc w:val="center"/>
        <w:rPr>
          <w:rFonts w:ascii="Times New Roman" w:hAnsi="Times New Roman" w:cs="Times New Roman"/>
          <w:sz w:val="28"/>
          <w:szCs w:val="28"/>
        </w:rPr>
      </w:pPr>
    </w:p>
    <w:tbl>
      <w:tblPr>
        <w:tblStyle w:val="a4"/>
        <w:tblW w:w="0" w:type="auto"/>
        <w:tblLook w:val="04A0"/>
      </w:tblPr>
      <w:tblGrid>
        <w:gridCol w:w="534"/>
        <w:gridCol w:w="141"/>
        <w:gridCol w:w="1701"/>
        <w:gridCol w:w="1985"/>
        <w:gridCol w:w="282"/>
        <w:gridCol w:w="285"/>
        <w:gridCol w:w="1417"/>
        <w:gridCol w:w="142"/>
        <w:gridCol w:w="2800"/>
      </w:tblGrid>
      <w:tr w:rsidR="00E42A84" w:rsidTr="00E42A84">
        <w:tc>
          <w:tcPr>
            <w:tcW w:w="46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jc w:val="center"/>
              <w:rPr>
                <w:sz w:val="28"/>
                <w:szCs w:val="28"/>
              </w:rPr>
            </w:pPr>
          </w:p>
        </w:tc>
        <w:tc>
          <w:tcPr>
            <w:tcW w:w="46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rPr>
                <w:sz w:val="28"/>
                <w:szCs w:val="28"/>
              </w:rPr>
            </w:pPr>
            <w:r>
              <w:rPr>
                <w:sz w:val="28"/>
                <w:szCs w:val="28"/>
              </w:rPr>
              <w:t>Администрация Курского района Курской области</w:t>
            </w:r>
          </w:p>
          <w:p w:rsidR="00E42A84" w:rsidRDefault="00E42A84">
            <w:pPr>
              <w:pStyle w:val="a7"/>
              <w:rPr>
                <w:sz w:val="28"/>
                <w:szCs w:val="28"/>
              </w:rPr>
            </w:pPr>
          </w:p>
        </w:tc>
      </w:tr>
      <w:tr w:rsidR="00E42A84" w:rsidTr="00E42A84">
        <w:tc>
          <w:tcPr>
            <w:tcW w:w="928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jc w:val="center"/>
              <w:rPr>
                <w:sz w:val="28"/>
                <w:szCs w:val="28"/>
              </w:rPr>
            </w:pPr>
            <w:r>
              <w:rPr>
                <w:sz w:val="28"/>
                <w:szCs w:val="28"/>
              </w:rPr>
              <w:t>ЗАЯВЛЕНИЕ</w:t>
            </w:r>
          </w:p>
          <w:p w:rsidR="00E42A84" w:rsidRDefault="00E42A84">
            <w:pPr>
              <w:pStyle w:val="a7"/>
              <w:jc w:val="center"/>
              <w:rPr>
                <w:sz w:val="28"/>
                <w:szCs w:val="28"/>
              </w:rPr>
            </w:pPr>
            <w:r>
              <w:rPr>
                <w:sz w:val="28"/>
                <w:szCs w:val="28"/>
              </w:rPr>
              <w:t>о заключении договора на размещение нестационарного торгового объекта на территории Курского района Курской области без проведения торгов</w:t>
            </w:r>
          </w:p>
          <w:p w:rsidR="00E42A84" w:rsidRDefault="00E42A84">
            <w:pPr>
              <w:pStyle w:val="a7"/>
              <w:jc w:val="center"/>
              <w:rPr>
                <w:sz w:val="28"/>
                <w:szCs w:val="28"/>
              </w:rPr>
            </w:pPr>
          </w:p>
        </w:tc>
      </w:tr>
      <w:tr w:rsidR="00E42A84" w:rsidTr="00E42A84">
        <w:tc>
          <w:tcPr>
            <w:tcW w:w="928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Заявитель, __________________________________________________</w:t>
            </w:r>
          </w:p>
          <w:p w:rsidR="00E42A84" w:rsidRDefault="00E42A84">
            <w:pPr>
              <w:autoSpaceDE w:val="0"/>
              <w:autoSpaceDN w:val="0"/>
              <w:adjustRightInd w:val="0"/>
              <w:ind w:firstLine="540"/>
              <w:jc w:val="both"/>
              <w:rPr>
                <w:sz w:val="28"/>
                <w:szCs w:val="28"/>
              </w:rPr>
            </w:pPr>
            <w:r>
              <w:t>(полное наименование юридического лица, ФИО руководителя юридического лица / ФИО индивидуального предпринимателя / ФИО физического лица, не являющегося индивидуальным предпринимателем и применяющего специальный налоговый режим «Налог на профессиональный доход», подающего заявление)</w:t>
            </w:r>
            <w:r>
              <w:rPr>
                <w:sz w:val="28"/>
                <w:szCs w:val="28"/>
              </w:rPr>
              <w:t xml:space="preserve"> </w:t>
            </w:r>
          </w:p>
          <w:p w:rsidR="00E42A84" w:rsidRDefault="00E42A84">
            <w:pPr>
              <w:pStyle w:val="a7"/>
              <w:rPr>
                <w:sz w:val="28"/>
                <w:szCs w:val="28"/>
              </w:rPr>
            </w:pPr>
            <w:r>
              <w:rPr>
                <w:sz w:val="28"/>
                <w:szCs w:val="28"/>
              </w:rPr>
              <w:t>________________________________________________________________</w:t>
            </w:r>
          </w:p>
          <w:p w:rsidR="00E42A84" w:rsidRDefault="00E42A84">
            <w:pPr>
              <w:pStyle w:val="a7"/>
              <w:rPr>
                <w:sz w:val="28"/>
                <w:szCs w:val="28"/>
              </w:rPr>
            </w:pPr>
            <w:r>
              <w:rPr>
                <w:sz w:val="28"/>
                <w:szCs w:val="28"/>
              </w:rPr>
              <w:t>________________________________________________________________</w:t>
            </w:r>
          </w:p>
          <w:p w:rsidR="00E42A84" w:rsidRDefault="00E42A84">
            <w:pPr>
              <w:pStyle w:val="a7"/>
              <w:jc w:val="center"/>
            </w:pPr>
            <w:r>
              <w:t>(ИНН/ОГРН)</w:t>
            </w:r>
          </w:p>
          <w:p w:rsidR="00E42A84" w:rsidRDefault="00E42A84">
            <w:pPr>
              <w:pStyle w:val="a7"/>
              <w:jc w:val="center"/>
              <w:rPr>
                <w:sz w:val="28"/>
                <w:szCs w:val="28"/>
              </w:rPr>
            </w:pPr>
            <w:r>
              <w:rPr>
                <w:sz w:val="28"/>
                <w:szCs w:val="28"/>
              </w:rPr>
              <w:t>_____________________________________________________________</w:t>
            </w:r>
          </w:p>
          <w:p w:rsidR="00E42A84" w:rsidRDefault="00E42A84">
            <w:pPr>
              <w:pStyle w:val="a7"/>
              <w:jc w:val="center"/>
            </w:pPr>
            <w:r>
              <w:t>(адрес места нахождения юридического лица / адрес места жительства (пребывания) в Российской Федерации индивидуального предпринимателя/физического лица)</w:t>
            </w:r>
          </w:p>
          <w:p w:rsidR="00E42A84" w:rsidRDefault="00E42A84">
            <w:pPr>
              <w:pStyle w:val="a7"/>
              <w:jc w:val="both"/>
              <w:rPr>
                <w:sz w:val="28"/>
                <w:szCs w:val="28"/>
              </w:rPr>
            </w:pPr>
            <w:r>
              <w:rPr>
                <w:sz w:val="28"/>
                <w:szCs w:val="28"/>
              </w:rPr>
              <w:t>просит на основании п. 4.1.3 Договора № __________ на размещение нестационарного торгового объекта на территории Курского района Курской области (далее - НТО) от «_____»__________ 20___г., заключить на новый срок договор в отношении объекта, установленного в соответствии со Схемой размещения НТО на территории Курского района Курской области, утвержденной постановлением Администрации Курского района Курской области от 11.09.2019 № 2490 (далее – Схема):</w:t>
            </w:r>
          </w:p>
        </w:tc>
      </w:tr>
      <w:tr w:rsidR="00E42A84" w:rsidTr="00E42A84">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1.</w:t>
            </w:r>
          </w:p>
        </w:tc>
        <w:tc>
          <w:tcPr>
            <w:tcW w:w="875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lang w:eastAsia="en-US"/>
              </w:rPr>
            </w:pPr>
            <w:r>
              <w:rPr>
                <w:sz w:val="28"/>
                <w:szCs w:val="28"/>
              </w:rPr>
              <w:t>Место нахождения объекта (адресный ориентир);</w:t>
            </w:r>
          </w:p>
        </w:tc>
      </w:tr>
      <w:tr w:rsidR="00E42A84" w:rsidTr="00E42A8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A84" w:rsidRDefault="00E42A84">
            <w:pPr>
              <w:rPr>
                <w:sz w:val="28"/>
                <w:szCs w:val="28"/>
                <w:lang w:eastAsia="en-US"/>
              </w:rPr>
            </w:pP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наименование сельсовета</w:t>
            </w:r>
          </w:p>
        </w:tc>
        <w:tc>
          <w:tcPr>
            <w:tcW w:w="4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jc w:val="center"/>
              <w:rPr>
                <w:sz w:val="28"/>
                <w:szCs w:val="28"/>
              </w:rPr>
            </w:pPr>
          </w:p>
        </w:tc>
      </w:tr>
      <w:tr w:rsidR="00E42A84" w:rsidTr="00E42A8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A84" w:rsidRDefault="00E42A84">
            <w:pPr>
              <w:rPr>
                <w:sz w:val="28"/>
                <w:szCs w:val="28"/>
                <w:lang w:eastAsia="en-US"/>
              </w:rPr>
            </w:pP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 xml:space="preserve">населенный пункт и его наименование </w:t>
            </w:r>
            <w:r>
              <w:t>(при наличии)</w:t>
            </w:r>
          </w:p>
        </w:tc>
        <w:tc>
          <w:tcPr>
            <w:tcW w:w="4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jc w:val="center"/>
              <w:rPr>
                <w:sz w:val="28"/>
                <w:szCs w:val="28"/>
              </w:rPr>
            </w:pPr>
          </w:p>
        </w:tc>
      </w:tr>
      <w:tr w:rsidR="00E42A84" w:rsidTr="00E42A8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A84" w:rsidRDefault="00E42A84">
            <w:pPr>
              <w:rPr>
                <w:sz w:val="28"/>
                <w:szCs w:val="28"/>
                <w:lang w:eastAsia="en-US"/>
              </w:rPr>
            </w:pP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 xml:space="preserve">улица (проспект и т.п.) и наименование улицы и т.п. </w:t>
            </w:r>
            <w:r>
              <w:t>(при нал.)</w:t>
            </w:r>
          </w:p>
        </w:tc>
        <w:tc>
          <w:tcPr>
            <w:tcW w:w="4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jc w:val="center"/>
              <w:rPr>
                <w:sz w:val="28"/>
                <w:szCs w:val="28"/>
              </w:rPr>
            </w:pPr>
          </w:p>
        </w:tc>
      </w:tr>
      <w:tr w:rsidR="00E42A84" w:rsidTr="00E42A8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A84" w:rsidRDefault="00E42A84">
            <w:pPr>
              <w:rPr>
                <w:sz w:val="28"/>
                <w:szCs w:val="28"/>
                <w:lang w:eastAsia="en-US"/>
              </w:rPr>
            </w:pP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 xml:space="preserve">дом, его номер </w:t>
            </w:r>
            <w:r>
              <w:t>(при наличии)</w:t>
            </w:r>
          </w:p>
        </w:tc>
        <w:tc>
          <w:tcPr>
            <w:tcW w:w="4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jc w:val="center"/>
              <w:rPr>
                <w:sz w:val="28"/>
                <w:szCs w:val="28"/>
              </w:rPr>
            </w:pPr>
          </w:p>
        </w:tc>
      </w:tr>
      <w:tr w:rsidR="00E42A84" w:rsidTr="00E42A8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A84" w:rsidRDefault="00E42A84">
            <w:pPr>
              <w:rPr>
                <w:sz w:val="28"/>
                <w:szCs w:val="28"/>
                <w:lang w:eastAsia="en-US"/>
              </w:rPr>
            </w:pP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 xml:space="preserve">кадастровый номер земельного участка </w:t>
            </w:r>
            <w:r>
              <w:t>(при наличии)</w:t>
            </w:r>
          </w:p>
        </w:tc>
        <w:tc>
          <w:tcPr>
            <w:tcW w:w="4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jc w:val="center"/>
              <w:rPr>
                <w:sz w:val="28"/>
                <w:szCs w:val="28"/>
              </w:rPr>
            </w:pPr>
          </w:p>
        </w:tc>
      </w:tr>
      <w:tr w:rsidR="00E42A84" w:rsidTr="00E42A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lastRenderedPageBreak/>
              <w:t>2.</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Тип объекта:</w:t>
            </w:r>
          </w:p>
        </w:tc>
        <w:tc>
          <w:tcPr>
            <w:tcW w:w="4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jc w:val="center"/>
              <w:rPr>
                <w:sz w:val="28"/>
                <w:szCs w:val="28"/>
              </w:rPr>
            </w:pPr>
          </w:p>
        </w:tc>
      </w:tr>
      <w:tr w:rsidR="00E42A84" w:rsidTr="00E42A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3.</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Площадь места размещения НТО:</w:t>
            </w:r>
          </w:p>
        </w:tc>
        <w:tc>
          <w:tcPr>
            <w:tcW w:w="4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__________ м2</w:t>
            </w:r>
          </w:p>
        </w:tc>
      </w:tr>
      <w:tr w:rsidR="00E42A84" w:rsidTr="00E42A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4.</w:t>
            </w:r>
          </w:p>
        </w:tc>
        <w:tc>
          <w:tcPr>
            <w:tcW w:w="43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 xml:space="preserve">Группа товаров </w:t>
            </w:r>
            <w:r>
              <w:t>(специализация)</w:t>
            </w:r>
            <w:r>
              <w:rPr>
                <w:sz w:val="28"/>
                <w:szCs w:val="28"/>
              </w:rPr>
              <w:t>:</w:t>
            </w:r>
          </w:p>
        </w:tc>
        <w:tc>
          <w:tcPr>
            <w:tcW w:w="4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jc w:val="center"/>
              <w:rPr>
                <w:sz w:val="28"/>
                <w:szCs w:val="28"/>
              </w:rPr>
            </w:pPr>
          </w:p>
        </w:tc>
      </w:tr>
      <w:tr w:rsidR="00E42A84" w:rsidTr="00E42A84">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5.</w:t>
            </w:r>
          </w:p>
        </w:tc>
        <w:tc>
          <w:tcPr>
            <w:tcW w:w="4394"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Режим работы НТО:</w:t>
            </w:r>
          </w:p>
        </w:tc>
        <w:tc>
          <w:tcPr>
            <w:tcW w:w="4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с «_________» до «_________»</w:t>
            </w:r>
          </w:p>
        </w:tc>
      </w:tr>
      <w:tr w:rsidR="00E42A84" w:rsidTr="00E42A8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A84" w:rsidRDefault="00E42A84">
            <w:pPr>
              <w:rPr>
                <w:sz w:val="28"/>
                <w:szCs w:val="28"/>
                <w:lang w:eastAsia="en-US"/>
              </w:rPr>
            </w:pPr>
          </w:p>
        </w:tc>
        <w:tc>
          <w:tcPr>
            <w:tcW w:w="0" w:type="auto"/>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2A84" w:rsidRDefault="00E42A84">
            <w:pPr>
              <w:rPr>
                <w:sz w:val="28"/>
                <w:szCs w:val="28"/>
                <w:lang w:eastAsia="en-US"/>
              </w:rPr>
            </w:pPr>
          </w:p>
        </w:tc>
        <w:tc>
          <w:tcPr>
            <w:tcW w:w="4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выходной:</w:t>
            </w:r>
          </w:p>
        </w:tc>
      </w:tr>
      <w:tr w:rsidR="00E42A84" w:rsidTr="00E42A8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6.</w:t>
            </w:r>
          </w:p>
        </w:tc>
        <w:tc>
          <w:tcPr>
            <w:tcW w:w="875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Заявитель подтверждает своё согласие на проведение осмотра НТО сотрудниками структурных подразделений Администрации Курского района Курской области, для составления заключения о соответствии (несоответствии) НТО Схеме размещения НТО на территории Курского района Курской области.</w:t>
            </w:r>
          </w:p>
        </w:tc>
      </w:tr>
      <w:tr w:rsidR="00E42A84" w:rsidTr="00E42A84">
        <w:tc>
          <w:tcPr>
            <w:tcW w:w="928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both"/>
              <w:rPr>
                <w:sz w:val="28"/>
                <w:szCs w:val="28"/>
              </w:rPr>
            </w:pPr>
            <w:r>
              <w:rPr>
                <w:sz w:val="28"/>
                <w:szCs w:val="28"/>
              </w:rPr>
              <w:t>Контактные данные заявителя: номер телефона ______________________;</w:t>
            </w:r>
          </w:p>
          <w:p w:rsidR="00E42A84" w:rsidRDefault="00E42A84">
            <w:pPr>
              <w:pStyle w:val="a7"/>
              <w:jc w:val="both"/>
              <w:rPr>
                <w:sz w:val="28"/>
                <w:szCs w:val="28"/>
              </w:rPr>
            </w:pPr>
            <w:r>
              <w:rPr>
                <w:sz w:val="28"/>
                <w:szCs w:val="28"/>
              </w:rPr>
              <w:t>адрес электронной почты _______________________________________.</w:t>
            </w:r>
          </w:p>
        </w:tc>
      </w:tr>
      <w:tr w:rsidR="00E42A84" w:rsidTr="00E42A84">
        <w:tc>
          <w:tcPr>
            <w:tcW w:w="928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both"/>
              <w:rPr>
                <w:sz w:val="28"/>
                <w:szCs w:val="28"/>
              </w:rPr>
            </w:pPr>
            <w:r>
              <w:rPr>
                <w:sz w:val="28"/>
                <w:szCs w:val="28"/>
              </w:rPr>
              <w:t>Приложение (перечень прилагаемых документов, указать нужное) «*»:</w:t>
            </w:r>
          </w:p>
        </w:tc>
      </w:tr>
      <w:tr w:rsidR="00E42A84" w:rsidTr="00E42A84">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1.</w:t>
            </w:r>
          </w:p>
        </w:tc>
        <w:tc>
          <w:tcPr>
            <w:tcW w:w="86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lang w:eastAsia="en-US"/>
              </w:rPr>
            </w:pPr>
            <w:r>
              <w:rPr>
                <w:sz w:val="28"/>
                <w:szCs w:val="28"/>
              </w:rPr>
              <w:t xml:space="preserve">копия документа, удостоверяющего личность, на ___л. </w:t>
            </w:r>
            <w:r>
              <w:t>(для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и (или)  представителя заявителя)</w:t>
            </w:r>
          </w:p>
        </w:tc>
      </w:tr>
      <w:tr w:rsidR="00E42A84" w:rsidTr="00E42A84">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2.</w:t>
            </w:r>
          </w:p>
        </w:tc>
        <w:tc>
          <w:tcPr>
            <w:tcW w:w="86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 xml:space="preserve">надлежащим образом заверенные копии учредительных документов на ___ л. </w:t>
            </w:r>
            <w:r>
              <w:t>(для юридического лица)</w:t>
            </w:r>
          </w:p>
        </w:tc>
      </w:tr>
      <w:tr w:rsidR="00E42A84" w:rsidTr="00E42A84">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3.</w:t>
            </w:r>
          </w:p>
        </w:tc>
        <w:tc>
          <w:tcPr>
            <w:tcW w:w="86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lang w:eastAsia="en-US"/>
              </w:rPr>
            </w:pPr>
            <w:r>
              <w:rPr>
                <w:sz w:val="28"/>
                <w:szCs w:val="28"/>
              </w:rPr>
              <w:t xml:space="preserve">надлежащим образом оформленная доверенность или копия такой доверенности на представление интересов заявителя на ___л. </w:t>
            </w:r>
            <w:r>
              <w:t>(если заявление подписывается и (или) подается представителем заявителя)</w:t>
            </w:r>
            <w:r>
              <w:rPr>
                <w:sz w:val="28"/>
                <w:szCs w:val="28"/>
              </w:rPr>
              <w:t xml:space="preserve"> </w:t>
            </w:r>
          </w:p>
        </w:tc>
      </w:tr>
      <w:tr w:rsidR="00E42A84" w:rsidTr="00E42A84">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jc w:val="center"/>
              <w:rPr>
                <w:sz w:val="28"/>
                <w:szCs w:val="28"/>
              </w:rPr>
            </w:pPr>
            <w:r>
              <w:rPr>
                <w:sz w:val="28"/>
                <w:szCs w:val="28"/>
              </w:rPr>
              <w:t>4.</w:t>
            </w:r>
          </w:p>
        </w:tc>
        <w:tc>
          <w:tcPr>
            <w:tcW w:w="86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lang w:eastAsia="en-US"/>
              </w:rPr>
            </w:pPr>
            <w:r>
              <w:rPr>
                <w:sz w:val="28"/>
                <w:szCs w:val="28"/>
              </w:rPr>
              <w:t>справка по форме КНД 1122035, выданная не ранее чем за 30 дней до даты обращения с заявлением на ___л.</w:t>
            </w:r>
            <w:r>
              <w:t>(для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 проведении эксперимента по установлению налогового режима «Налог на профессиональный доход») «**»</w:t>
            </w:r>
          </w:p>
        </w:tc>
      </w:tr>
      <w:tr w:rsidR="00E42A84" w:rsidTr="00E42A84">
        <w:tc>
          <w:tcPr>
            <w:tcW w:w="928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rPr>
            </w:pPr>
            <w:r>
              <w:rPr>
                <w:sz w:val="28"/>
                <w:szCs w:val="28"/>
              </w:rPr>
              <w:t>Всего на ____ листах.</w:t>
            </w:r>
          </w:p>
          <w:p w:rsidR="00E42A84" w:rsidRDefault="00E42A84">
            <w:pPr>
              <w:autoSpaceDE w:val="0"/>
              <w:autoSpaceDN w:val="0"/>
              <w:adjustRightInd w:val="0"/>
              <w:jc w:val="both"/>
              <w:rPr>
                <w:sz w:val="28"/>
                <w:szCs w:val="28"/>
              </w:rPr>
            </w:pPr>
            <w:r>
              <w:rPr>
                <w:sz w:val="28"/>
                <w:szCs w:val="28"/>
              </w:rPr>
              <w:t>Заявитель подтверждает достоверность представленной информации и подлинность прилагаемых к настоящему заявлению документов.</w:t>
            </w:r>
          </w:p>
          <w:p w:rsidR="00E42A84" w:rsidRDefault="00E42A84">
            <w:pPr>
              <w:autoSpaceDE w:val="0"/>
              <w:autoSpaceDN w:val="0"/>
              <w:adjustRightInd w:val="0"/>
              <w:jc w:val="both"/>
              <w:rPr>
                <w:sz w:val="28"/>
                <w:szCs w:val="28"/>
                <w:lang w:eastAsia="en-US"/>
              </w:rPr>
            </w:pPr>
            <w:r>
              <w:rPr>
                <w:sz w:val="28"/>
                <w:szCs w:val="28"/>
              </w:rPr>
              <w:t>В соответствии с требованиями Федерального закона от 27.07.2006 № 152-ФЗ «О персональных данных» настоящим даю согласие на обработку моих персональных данных.</w:t>
            </w:r>
          </w:p>
        </w:tc>
      </w:tr>
      <w:tr w:rsidR="00E42A84" w:rsidTr="00E42A84">
        <w:tc>
          <w:tcPr>
            <w:tcW w:w="4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rPr>
            </w:pPr>
            <w:r>
              <w:rPr>
                <w:sz w:val="28"/>
                <w:szCs w:val="28"/>
              </w:rPr>
              <w:t>____________________________</w:t>
            </w:r>
          </w:p>
          <w:p w:rsidR="00E42A84" w:rsidRDefault="00E42A84">
            <w:pPr>
              <w:autoSpaceDE w:val="0"/>
              <w:autoSpaceDN w:val="0"/>
              <w:adjustRightInd w:val="0"/>
              <w:jc w:val="center"/>
              <w:rPr>
                <w:lang w:eastAsia="en-US"/>
              </w:rPr>
            </w:pPr>
            <w:r>
              <w:t>(юридическое лицо/ индивидуальный предприниматель, физлицо, представитель)</w:t>
            </w:r>
          </w:p>
        </w:tc>
        <w:tc>
          <w:tcPr>
            <w:tcW w:w="2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rPr>
            </w:pPr>
            <w:r>
              <w:rPr>
                <w:sz w:val="28"/>
                <w:szCs w:val="28"/>
              </w:rPr>
              <w:t>_____________</w:t>
            </w:r>
          </w:p>
          <w:p w:rsidR="00E42A84" w:rsidRDefault="00E42A84">
            <w:pPr>
              <w:autoSpaceDE w:val="0"/>
              <w:autoSpaceDN w:val="0"/>
              <w:adjustRightInd w:val="0"/>
              <w:jc w:val="center"/>
              <w:rPr>
                <w:lang w:eastAsia="en-US"/>
              </w:rPr>
            </w:pPr>
            <w:r>
              <w:t>(подпись)</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rPr>
            </w:pPr>
            <w:r>
              <w:rPr>
                <w:sz w:val="28"/>
                <w:szCs w:val="28"/>
              </w:rPr>
              <w:t>_________________</w:t>
            </w:r>
          </w:p>
          <w:p w:rsidR="00E42A84" w:rsidRDefault="00E42A84">
            <w:pPr>
              <w:autoSpaceDE w:val="0"/>
              <w:autoSpaceDN w:val="0"/>
              <w:adjustRightInd w:val="0"/>
              <w:jc w:val="center"/>
              <w:rPr>
                <w:lang w:eastAsia="en-US"/>
              </w:rPr>
            </w:pPr>
            <w:r>
              <w:t>(фамилия и инициалы)</w:t>
            </w:r>
          </w:p>
        </w:tc>
      </w:tr>
      <w:tr w:rsidR="00E42A84" w:rsidTr="00E42A84">
        <w:tc>
          <w:tcPr>
            <w:tcW w:w="4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autoSpaceDE w:val="0"/>
              <w:autoSpaceDN w:val="0"/>
              <w:adjustRightInd w:val="0"/>
              <w:jc w:val="both"/>
              <w:rPr>
                <w:sz w:val="28"/>
                <w:szCs w:val="28"/>
                <w:lang w:eastAsia="en-US"/>
              </w:rPr>
            </w:pPr>
          </w:p>
        </w:tc>
        <w:tc>
          <w:tcPr>
            <w:tcW w:w="2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center"/>
              <w:rPr>
                <w:sz w:val="28"/>
                <w:szCs w:val="28"/>
              </w:rPr>
            </w:pPr>
            <w:r>
              <w:rPr>
                <w:sz w:val="28"/>
                <w:szCs w:val="28"/>
              </w:rPr>
              <w:t xml:space="preserve">М.П. </w:t>
            </w:r>
          </w:p>
          <w:p w:rsidR="00E42A84" w:rsidRDefault="00E42A84">
            <w:pPr>
              <w:autoSpaceDE w:val="0"/>
              <w:autoSpaceDN w:val="0"/>
              <w:adjustRightInd w:val="0"/>
              <w:jc w:val="center"/>
              <w:rPr>
                <w:lang w:eastAsia="en-US"/>
              </w:rPr>
            </w:pPr>
            <w:r>
              <w:t>(при наличии)</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rPr>
            </w:pPr>
            <w:r>
              <w:rPr>
                <w:sz w:val="28"/>
                <w:szCs w:val="28"/>
              </w:rPr>
              <w:t>____________20___г.</w:t>
            </w:r>
          </w:p>
          <w:p w:rsidR="00E42A84" w:rsidRDefault="00E42A84">
            <w:pPr>
              <w:autoSpaceDE w:val="0"/>
              <w:autoSpaceDN w:val="0"/>
              <w:adjustRightInd w:val="0"/>
              <w:jc w:val="center"/>
              <w:rPr>
                <w:lang w:eastAsia="en-US"/>
              </w:rPr>
            </w:pPr>
            <w:r>
              <w:t>(дата)</w:t>
            </w:r>
          </w:p>
        </w:tc>
      </w:tr>
      <w:tr w:rsidR="00E42A84" w:rsidTr="00E42A84">
        <w:tc>
          <w:tcPr>
            <w:tcW w:w="928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lang w:eastAsia="en-US"/>
              </w:rPr>
            </w:pPr>
            <w:r>
              <w:rPr>
                <w:sz w:val="28"/>
                <w:szCs w:val="28"/>
              </w:rPr>
              <w:t>Документы принял:</w:t>
            </w:r>
          </w:p>
        </w:tc>
      </w:tr>
      <w:tr w:rsidR="00E42A84" w:rsidTr="00E42A84">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rPr>
            </w:pPr>
            <w:r>
              <w:rPr>
                <w:sz w:val="28"/>
                <w:szCs w:val="28"/>
              </w:rPr>
              <w:t>_______________</w:t>
            </w:r>
          </w:p>
          <w:p w:rsidR="00E42A84" w:rsidRDefault="00E42A84">
            <w:pPr>
              <w:autoSpaceDE w:val="0"/>
              <w:autoSpaceDN w:val="0"/>
              <w:adjustRightInd w:val="0"/>
              <w:jc w:val="center"/>
              <w:rPr>
                <w:lang w:eastAsia="en-US"/>
              </w:rPr>
            </w:pPr>
            <w:r>
              <w:t>(подпись)</w:t>
            </w:r>
          </w:p>
        </w:tc>
        <w:tc>
          <w:tcPr>
            <w:tcW w:w="69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rPr>
            </w:pPr>
            <w:r>
              <w:rPr>
                <w:sz w:val="28"/>
                <w:szCs w:val="28"/>
              </w:rPr>
              <w:t>_____________________________________________</w:t>
            </w:r>
          </w:p>
          <w:p w:rsidR="00E42A84" w:rsidRDefault="00E42A84">
            <w:pPr>
              <w:autoSpaceDE w:val="0"/>
              <w:autoSpaceDN w:val="0"/>
              <w:adjustRightInd w:val="0"/>
              <w:jc w:val="center"/>
              <w:rPr>
                <w:lang w:eastAsia="en-US"/>
              </w:rPr>
            </w:pPr>
            <w:r>
              <w:t>(фамилия, инициалы, должность)</w:t>
            </w:r>
          </w:p>
        </w:tc>
      </w:tr>
      <w:tr w:rsidR="00E42A84" w:rsidTr="00E42A84">
        <w:tc>
          <w:tcPr>
            <w:tcW w:w="634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autoSpaceDE w:val="0"/>
              <w:autoSpaceDN w:val="0"/>
              <w:adjustRightInd w:val="0"/>
              <w:jc w:val="both"/>
              <w:rPr>
                <w:sz w:val="28"/>
                <w:szCs w:val="28"/>
                <w:lang w:eastAsia="en-US"/>
              </w:rPr>
            </w:pPr>
          </w:p>
        </w:tc>
        <w:tc>
          <w:tcPr>
            <w:tcW w:w="2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autoSpaceDE w:val="0"/>
              <w:autoSpaceDN w:val="0"/>
              <w:adjustRightInd w:val="0"/>
              <w:jc w:val="both"/>
              <w:rPr>
                <w:sz w:val="28"/>
                <w:szCs w:val="28"/>
              </w:rPr>
            </w:pPr>
            <w:r>
              <w:rPr>
                <w:sz w:val="28"/>
                <w:szCs w:val="28"/>
              </w:rPr>
              <w:t>____________20___г.</w:t>
            </w:r>
          </w:p>
          <w:p w:rsidR="00E42A84" w:rsidRDefault="00E42A84">
            <w:pPr>
              <w:autoSpaceDE w:val="0"/>
              <w:autoSpaceDN w:val="0"/>
              <w:adjustRightInd w:val="0"/>
              <w:jc w:val="center"/>
              <w:rPr>
                <w:sz w:val="28"/>
                <w:szCs w:val="28"/>
                <w:lang w:eastAsia="en-US"/>
              </w:rPr>
            </w:pPr>
            <w:r>
              <w:t>(дата)</w:t>
            </w:r>
          </w:p>
        </w:tc>
      </w:tr>
    </w:tbl>
    <w:p w:rsidR="00E42A84" w:rsidRDefault="00E42A84" w:rsidP="00E42A84">
      <w:pPr>
        <w:pStyle w:val="a7"/>
        <w:jc w:val="both"/>
        <w:rPr>
          <w:rFonts w:ascii="Times New Roman" w:hAnsi="Times New Roman" w:cs="Times New Roman"/>
        </w:rPr>
      </w:pPr>
      <w:r>
        <w:rPr>
          <w:rFonts w:ascii="Times New Roman" w:hAnsi="Times New Roman" w:cs="Times New Roman"/>
        </w:rPr>
        <w:t>Примечание</w:t>
      </w:r>
    </w:p>
    <w:p w:rsidR="00E42A84" w:rsidRDefault="00E42A84" w:rsidP="00E42A84">
      <w:pPr>
        <w:pStyle w:val="a7"/>
        <w:jc w:val="both"/>
        <w:rPr>
          <w:rFonts w:ascii="Times New Roman" w:hAnsi="Times New Roman" w:cs="Times New Roman"/>
        </w:rPr>
      </w:pPr>
      <w:r>
        <w:rPr>
          <w:rFonts w:ascii="Times New Roman" w:hAnsi="Times New Roman" w:cs="Times New Roman"/>
        </w:rPr>
        <w:t>* заявитель может самостоятельно приложить к заявлению иные документы, которые он считает необходимым приложить;</w:t>
      </w:r>
    </w:p>
    <w:p w:rsidR="00E42A84" w:rsidRDefault="00E42A84" w:rsidP="00E42A84">
      <w:pPr>
        <w:pStyle w:val="a7"/>
        <w:jc w:val="both"/>
        <w:rPr>
          <w:rFonts w:ascii="Times New Roman" w:hAnsi="Times New Roman" w:cs="Times New Roman"/>
        </w:rPr>
      </w:pPr>
      <w:r>
        <w:rPr>
          <w:rFonts w:ascii="Times New Roman" w:hAnsi="Times New Roman" w:cs="Times New Roman"/>
        </w:rPr>
        <w:t>** указанные документы предоставляются заявителем самостоятельно.</w:t>
      </w:r>
    </w:p>
    <w:tbl>
      <w:tblPr>
        <w:tblStyle w:val="a4"/>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E42A84" w:rsidTr="00E42A84">
        <w:tc>
          <w:tcPr>
            <w:tcW w:w="4926" w:type="dxa"/>
            <w:hideMark/>
          </w:tcPr>
          <w:p w:rsidR="00E42A84" w:rsidRDefault="00E42A84">
            <w:pPr>
              <w:pStyle w:val="a7"/>
              <w:jc w:val="center"/>
              <w:rPr>
                <w:sz w:val="28"/>
                <w:szCs w:val="28"/>
              </w:rPr>
            </w:pPr>
            <w:r>
              <w:rPr>
                <w:sz w:val="28"/>
                <w:szCs w:val="28"/>
              </w:rPr>
              <w:lastRenderedPageBreak/>
              <w:t>Приложение № 2</w:t>
            </w:r>
          </w:p>
        </w:tc>
      </w:tr>
      <w:tr w:rsidR="00E42A84" w:rsidTr="00E42A84">
        <w:trPr>
          <w:trHeight w:val="1610"/>
        </w:trPr>
        <w:tc>
          <w:tcPr>
            <w:tcW w:w="4926" w:type="dxa"/>
          </w:tcPr>
          <w:p w:rsidR="00E42A84" w:rsidRDefault="00E42A84">
            <w:pPr>
              <w:pStyle w:val="a7"/>
              <w:jc w:val="center"/>
              <w:rPr>
                <w:sz w:val="28"/>
                <w:szCs w:val="28"/>
              </w:rPr>
            </w:pPr>
            <w:r>
              <w:rPr>
                <w:sz w:val="28"/>
                <w:szCs w:val="28"/>
              </w:rPr>
              <w:t xml:space="preserve">к Положению </w:t>
            </w:r>
          </w:p>
          <w:p w:rsidR="00E42A84" w:rsidRDefault="00E42A84">
            <w:pPr>
              <w:pStyle w:val="a7"/>
              <w:jc w:val="center"/>
              <w:rPr>
                <w:sz w:val="28"/>
                <w:szCs w:val="28"/>
              </w:rPr>
            </w:pPr>
            <w:r>
              <w:rPr>
                <w:sz w:val="28"/>
                <w:szCs w:val="28"/>
              </w:rPr>
              <w:t>о размещении нестационарных торговых объектов на территории</w:t>
            </w:r>
          </w:p>
          <w:p w:rsidR="00E42A84" w:rsidRDefault="00E42A84">
            <w:pPr>
              <w:pStyle w:val="a7"/>
              <w:jc w:val="center"/>
              <w:rPr>
                <w:bCs/>
                <w:sz w:val="28"/>
                <w:szCs w:val="28"/>
              </w:rPr>
            </w:pPr>
            <w:r>
              <w:rPr>
                <w:bCs/>
                <w:sz w:val="28"/>
                <w:szCs w:val="28"/>
              </w:rPr>
              <w:t>Курского района Курской области</w:t>
            </w:r>
          </w:p>
          <w:p w:rsidR="00E42A84" w:rsidRDefault="00E42A84">
            <w:pPr>
              <w:pStyle w:val="a7"/>
              <w:jc w:val="center"/>
              <w:rPr>
                <w:sz w:val="28"/>
                <w:szCs w:val="28"/>
              </w:rPr>
            </w:pPr>
          </w:p>
        </w:tc>
      </w:tr>
    </w:tbl>
    <w:p w:rsidR="00E42A84" w:rsidRDefault="00E42A84" w:rsidP="00E42A84">
      <w:pPr>
        <w:pStyle w:val="ConsPlusNormal"/>
        <w:jc w:val="both"/>
      </w:pPr>
    </w:p>
    <w:p w:rsidR="00E42A84" w:rsidRDefault="00E42A84" w:rsidP="00E42A84">
      <w:pPr>
        <w:pStyle w:val="a7"/>
        <w:jc w:val="center"/>
        <w:rPr>
          <w:rFonts w:ascii="Times New Roman" w:hAnsi="Times New Roman" w:cs="Times New Roman"/>
          <w:sz w:val="28"/>
          <w:szCs w:val="28"/>
        </w:rPr>
      </w:pPr>
      <w:bookmarkStart w:id="2" w:name="P350"/>
      <w:bookmarkEnd w:id="2"/>
      <w:r>
        <w:rPr>
          <w:rFonts w:ascii="Times New Roman" w:hAnsi="Times New Roman" w:cs="Times New Roman"/>
          <w:sz w:val="28"/>
          <w:szCs w:val="28"/>
        </w:rPr>
        <w:t>ТИПОВАЯ ФОРМА ДОГОВОРА</w:t>
      </w:r>
    </w:p>
    <w:p w:rsidR="00E42A84" w:rsidRDefault="00E42A84" w:rsidP="00E42A84">
      <w:pPr>
        <w:pStyle w:val="a7"/>
        <w:jc w:val="center"/>
        <w:rPr>
          <w:rFonts w:ascii="Times New Roman" w:hAnsi="Times New Roman" w:cs="Times New Roman"/>
          <w:sz w:val="28"/>
          <w:szCs w:val="28"/>
        </w:rPr>
      </w:pPr>
      <w:r>
        <w:rPr>
          <w:rFonts w:ascii="Times New Roman" w:hAnsi="Times New Roman" w:cs="Times New Roman"/>
          <w:sz w:val="28"/>
          <w:szCs w:val="28"/>
        </w:rPr>
        <w:t>на размещение нестационарного торгового объекта</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г. Курск                                                              "__" __________ 20__ г.</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 </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4"/>
          <w:szCs w:val="24"/>
        </w:rPr>
        <w:t xml:space="preserve">(полное наименование ИП, юр. лица, физического лица, не являющегося индивидуальным предпринимателем и применяющего специальный налоговый режим «Налог на профессиональный доход») </w:t>
      </w:r>
      <w:r>
        <w:rPr>
          <w:rFonts w:ascii="Times New Roman" w:hAnsi="Times New Roman" w:cs="Times New Roman"/>
          <w:sz w:val="28"/>
          <w:szCs w:val="28"/>
        </w:rPr>
        <w:t>в лице ___________________________,</w:t>
      </w:r>
    </w:p>
    <w:p w:rsidR="00E42A84" w:rsidRDefault="00E42A84" w:rsidP="00E42A84">
      <w:pPr>
        <w:pStyle w:val="a7"/>
        <w:jc w:val="both"/>
        <w:rPr>
          <w:rFonts w:ascii="Times New Roman" w:hAnsi="Times New Roman" w:cs="Times New Roman"/>
          <w:sz w:val="24"/>
          <w:szCs w:val="24"/>
        </w:rPr>
      </w:pPr>
      <w:r>
        <w:rPr>
          <w:rFonts w:ascii="Times New Roman" w:hAnsi="Times New Roman" w:cs="Times New Roman"/>
          <w:sz w:val="24"/>
          <w:szCs w:val="24"/>
        </w:rPr>
        <w:t xml:space="preserve">                                                                                            (должность, Ф.И.О.)</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w:t>
      </w:r>
    </w:p>
    <w:p w:rsidR="00E42A84" w:rsidRDefault="00E42A84" w:rsidP="00E42A84">
      <w:pPr>
        <w:pStyle w:val="a7"/>
        <w:jc w:val="center"/>
        <w:rPr>
          <w:rFonts w:ascii="Times New Roman" w:hAnsi="Times New Roman" w:cs="Times New Roman"/>
          <w:sz w:val="24"/>
          <w:szCs w:val="24"/>
        </w:rPr>
      </w:pPr>
      <w:r>
        <w:rPr>
          <w:rFonts w:ascii="Times New Roman" w:hAnsi="Times New Roman" w:cs="Times New Roman"/>
          <w:sz w:val="24"/>
          <w:szCs w:val="24"/>
        </w:rPr>
        <w:t>действующего на основании</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Именуемый (ое)  в дальнейшем  «Исполнитель»,  с одной стороны,                и  Администрация Курского района Курской области  в  лице  Главы Курского района Курской области _________________________________,   действующего    на    основании Устава муниципального района «Курский район» Курской области, именуемый в  дальнейшем  «Заказчик», с другой стороны,  а вместе именуемые  «Стороны», </w:t>
      </w:r>
      <w:r>
        <w:rPr>
          <w:rFonts w:ascii="Times New Roman" w:hAnsi="Times New Roman" w:cs="Times New Roman"/>
          <w:i/>
          <w:sz w:val="28"/>
          <w:szCs w:val="28"/>
        </w:rPr>
        <w:t>(&lt;*&gt; по  результатам  проведения  аукциона  на  право заключения договора на размещение нестационарных торговых  объектов (полное наименование аукциона  и реквизиты  решения  о  проведении аукциона)  и  на</w:t>
      </w:r>
      <w:r>
        <w:rPr>
          <w:rFonts w:ascii="Times New Roman" w:hAnsi="Times New Roman" w:cs="Times New Roman"/>
          <w:sz w:val="28"/>
          <w:szCs w:val="28"/>
        </w:rPr>
        <w:t xml:space="preserve"> </w:t>
      </w:r>
      <w:r>
        <w:rPr>
          <w:rFonts w:ascii="Times New Roman" w:hAnsi="Times New Roman" w:cs="Times New Roman"/>
          <w:i/>
          <w:sz w:val="28"/>
          <w:szCs w:val="28"/>
        </w:rPr>
        <w:t>основании протокола о результатах аукциона N ____ от __________)</w:t>
      </w:r>
      <w:r>
        <w:rPr>
          <w:rFonts w:ascii="Times New Roman" w:hAnsi="Times New Roman" w:cs="Times New Roman"/>
          <w:sz w:val="28"/>
          <w:szCs w:val="28"/>
        </w:rPr>
        <w:t xml:space="preserve"> заключили настоящий договор о нижеследующем:</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center"/>
        <w:rPr>
          <w:rFonts w:ascii="Times New Roman" w:hAnsi="Times New Roman" w:cs="Times New Roman"/>
          <w:sz w:val="28"/>
          <w:szCs w:val="28"/>
        </w:rPr>
      </w:pPr>
      <w:r>
        <w:rPr>
          <w:rFonts w:ascii="Times New Roman" w:hAnsi="Times New Roman" w:cs="Times New Roman"/>
          <w:sz w:val="28"/>
          <w:szCs w:val="28"/>
        </w:rPr>
        <w:t>1. Предмет договора</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1.1. Заказчик предоставляет Исполнителю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Курского района Курской области, утвержденной постановлением Администрации Курского района Курской области:</w:t>
      </w:r>
    </w:p>
    <w:p w:rsidR="00E42A84" w:rsidRDefault="00E42A84" w:rsidP="00E42A84">
      <w:pPr>
        <w:pStyle w:val="a7"/>
        <w:rPr>
          <w:rFonts w:ascii="Times New Roman" w:hAnsi="Times New Roman" w:cs="Times New Roman"/>
          <w:sz w:val="28"/>
          <w:szCs w:val="28"/>
        </w:rPr>
      </w:pPr>
      <w:r>
        <w:rPr>
          <w:rFonts w:ascii="Times New Roman" w:hAnsi="Times New Roman" w:cs="Times New Roman"/>
          <w:sz w:val="28"/>
          <w:szCs w:val="28"/>
        </w:rPr>
        <w:t>адресные ориентиры: _____________________________________________;</w:t>
      </w:r>
    </w:p>
    <w:p w:rsidR="00E42A84" w:rsidRDefault="00E42A84" w:rsidP="00E42A84">
      <w:pPr>
        <w:pStyle w:val="a7"/>
        <w:rPr>
          <w:rFonts w:ascii="Times New Roman" w:hAnsi="Times New Roman" w:cs="Times New Roman"/>
          <w:sz w:val="28"/>
          <w:szCs w:val="28"/>
        </w:rPr>
      </w:pPr>
      <w:r>
        <w:rPr>
          <w:rFonts w:ascii="Times New Roman" w:hAnsi="Times New Roman" w:cs="Times New Roman"/>
          <w:sz w:val="28"/>
          <w:szCs w:val="28"/>
        </w:rPr>
        <w:t>вид:____________________________________________________________;</w:t>
      </w:r>
    </w:p>
    <w:p w:rsidR="00E42A84" w:rsidRDefault="00E42A84" w:rsidP="00E42A84">
      <w:pPr>
        <w:pStyle w:val="a7"/>
        <w:rPr>
          <w:rFonts w:ascii="Times New Roman" w:hAnsi="Times New Roman" w:cs="Times New Roman"/>
          <w:sz w:val="28"/>
          <w:szCs w:val="28"/>
        </w:rPr>
      </w:pPr>
      <w:r>
        <w:rPr>
          <w:rFonts w:ascii="Times New Roman" w:hAnsi="Times New Roman" w:cs="Times New Roman"/>
          <w:sz w:val="28"/>
          <w:szCs w:val="28"/>
        </w:rPr>
        <w:t>группа товаров: __________________________________________________;</w:t>
      </w:r>
    </w:p>
    <w:p w:rsidR="00E42A84" w:rsidRDefault="00E42A84" w:rsidP="00E42A84">
      <w:pPr>
        <w:pStyle w:val="a7"/>
        <w:rPr>
          <w:rFonts w:ascii="Times New Roman" w:hAnsi="Times New Roman" w:cs="Times New Roman"/>
          <w:sz w:val="28"/>
          <w:szCs w:val="28"/>
        </w:rPr>
      </w:pPr>
      <w:r>
        <w:rPr>
          <w:rFonts w:ascii="Times New Roman" w:hAnsi="Times New Roman" w:cs="Times New Roman"/>
          <w:sz w:val="28"/>
          <w:szCs w:val="28"/>
        </w:rPr>
        <w:t>период размещения: ______________________________________________;</w:t>
      </w:r>
    </w:p>
    <w:p w:rsidR="00E42A84" w:rsidRDefault="00E42A84" w:rsidP="00E42A84">
      <w:pPr>
        <w:pStyle w:val="a7"/>
        <w:rPr>
          <w:rFonts w:ascii="Times New Roman" w:hAnsi="Times New Roman" w:cs="Times New Roman"/>
          <w:sz w:val="28"/>
          <w:szCs w:val="28"/>
        </w:rPr>
      </w:pPr>
      <w:r>
        <w:rPr>
          <w:rFonts w:ascii="Times New Roman" w:hAnsi="Times New Roman" w:cs="Times New Roman"/>
          <w:sz w:val="28"/>
          <w:szCs w:val="28"/>
        </w:rPr>
        <w:t>площадь (кв. м): _________________________________________________.</w:t>
      </w:r>
    </w:p>
    <w:p w:rsidR="00E42A84" w:rsidRDefault="00E42A84" w:rsidP="00E42A84">
      <w:pPr>
        <w:pStyle w:val="a7"/>
        <w:rPr>
          <w:rFonts w:ascii="Times New Roman" w:hAnsi="Times New Roman" w:cs="Times New Roman"/>
          <w:i/>
          <w:sz w:val="28"/>
          <w:szCs w:val="28"/>
        </w:rPr>
      </w:pPr>
      <w:r>
        <w:rPr>
          <w:rFonts w:ascii="Times New Roman" w:hAnsi="Times New Roman" w:cs="Times New Roman"/>
          <w:sz w:val="28"/>
          <w:szCs w:val="28"/>
        </w:rPr>
        <w:lastRenderedPageBreak/>
        <w:tab/>
        <w:t>Размер объекта: (</w:t>
      </w:r>
      <w:r>
        <w:rPr>
          <w:rFonts w:ascii="Times New Roman" w:hAnsi="Times New Roman" w:cs="Times New Roman"/>
          <w:i/>
          <w:sz w:val="28"/>
          <w:szCs w:val="28"/>
        </w:rPr>
        <w:t>&lt;*&gt; применяется при включении в аукционную документацию конкретного объекта)</w:t>
      </w:r>
    </w:p>
    <w:tbl>
      <w:tblPr>
        <w:tblStyle w:val="a4"/>
        <w:tblW w:w="0" w:type="auto"/>
        <w:tblLook w:val="04A0"/>
      </w:tblPr>
      <w:tblGrid>
        <w:gridCol w:w="2376"/>
        <w:gridCol w:w="6911"/>
      </w:tblGrid>
      <w:tr w:rsidR="00E42A84" w:rsidTr="00E42A84">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Длина, м</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rPr>
                <w:sz w:val="28"/>
                <w:szCs w:val="28"/>
              </w:rPr>
            </w:pPr>
          </w:p>
        </w:tc>
      </w:tr>
      <w:tr w:rsidR="00E42A84" w:rsidTr="00E42A84">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Ширина, м</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rPr>
                <w:sz w:val="28"/>
                <w:szCs w:val="28"/>
              </w:rPr>
            </w:pPr>
          </w:p>
        </w:tc>
      </w:tr>
      <w:tr w:rsidR="00E42A84" w:rsidTr="00E42A84">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A84" w:rsidRDefault="00E42A84">
            <w:pPr>
              <w:pStyle w:val="a7"/>
              <w:rPr>
                <w:sz w:val="28"/>
                <w:szCs w:val="28"/>
              </w:rPr>
            </w:pPr>
            <w:r>
              <w:rPr>
                <w:sz w:val="28"/>
                <w:szCs w:val="28"/>
              </w:rPr>
              <w:t>Высота, м</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2A84" w:rsidRDefault="00E42A84">
            <w:pPr>
              <w:pStyle w:val="a7"/>
              <w:rPr>
                <w:sz w:val="28"/>
                <w:szCs w:val="28"/>
              </w:rPr>
            </w:pPr>
          </w:p>
        </w:tc>
      </w:tr>
    </w:tbl>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1.2. Исполнитель вносит плату за размещение Объекта в порядке, установленном </w:t>
      </w:r>
      <w:hyperlink r:id="rId22" w:anchor="P398" w:history="1">
        <w:r w:rsidRPr="00E42A84">
          <w:rPr>
            <w:rStyle w:val="ac"/>
            <w:rFonts w:ascii="Times New Roman" w:hAnsi="Times New Roman" w:cs="Times New Roman"/>
            <w:color w:val="000000" w:themeColor="text1"/>
            <w:sz w:val="28"/>
            <w:szCs w:val="28"/>
            <w:u w:val="none"/>
          </w:rPr>
          <w:t>разделом 3</w:t>
        </w:r>
      </w:hyperlink>
      <w:r>
        <w:rPr>
          <w:rFonts w:ascii="Times New Roman" w:hAnsi="Times New Roman" w:cs="Times New Roman"/>
          <w:sz w:val="28"/>
          <w:szCs w:val="28"/>
        </w:rPr>
        <w:t xml:space="preserve"> настоящего договора. Неразмещение Объекта   в течение срока действия договора не может служить основанием невнесения платы по договору.</w:t>
      </w:r>
    </w:p>
    <w:p w:rsidR="00E42A84" w:rsidRDefault="00E42A84" w:rsidP="00E42A84">
      <w:pPr>
        <w:pStyle w:val="a7"/>
        <w:jc w:val="center"/>
        <w:rPr>
          <w:rFonts w:ascii="Times New Roman" w:hAnsi="Times New Roman" w:cs="Times New Roman"/>
          <w:sz w:val="28"/>
          <w:szCs w:val="28"/>
        </w:rPr>
      </w:pPr>
    </w:p>
    <w:p w:rsidR="00E42A84" w:rsidRDefault="00E42A84" w:rsidP="00E42A84">
      <w:pPr>
        <w:pStyle w:val="a7"/>
        <w:jc w:val="center"/>
        <w:rPr>
          <w:rFonts w:ascii="Times New Roman" w:hAnsi="Times New Roman" w:cs="Times New Roman"/>
          <w:sz w:val="28"/>
          <w:szCs w:val="28"/>
        </w:rPr>
      </w:pPr>
      <w:r>
        <w:rPr>
          <w:rFonts w:ascii="Times New Roman" w:hAnsi="Times New Roman" w:cs="Times New Roman"/>
          <w:sz w:val="28"/>
          <w:szCs w:val="28"/>
        </w:rPr>
        <w:t>2. Срок действия договора</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2.1. Договор   вступает    в силу со дня подписания Сторонами           и действует с __________ до _____________.</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2.2. Окончание срока действия договора влечет его прекращение. Настоящий договор пролонгации (автоматическому продлению)                не подлежит.</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2.3. Окончание срока действия договора не влечет прекращение обязанностей Исполнителя по оплате всех платежей по договору, а также неустойки за нарушение обязательств.</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center"/>
        <w:rPr>
          <w:rFonts w:ascii="Times New Roman" w:hAnsi="Times New Roman" w:cs="Times New Roman"/>
          <w:sz w:val="28"/>
          <w:szCs w:val="28"/>
        </w:rPr>
      </w:pPr>
      <w:bookmarkStart w:id="3" w:name="P398"/>
      <w:bookmarkEnd w:id="3"/>
      <w:r>
        <w:rPr>
          <w:rFonts w:ascii="Times New Roman" w:hAnsi="Times New Roman" w:cs="Times New Roman"/>
          <w:sz w:val="28"/>
          <w:szCs w:val="28"/>
        </w:rPr>
        <w:t>3. Цена договора и порядок расчетов</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ind w:firstLine="708"/>
        <w:jc w:val="both"/>
        <w:rPr>
          <w:rFonts w:ascii="Times New Roman" w:hAnsi="Times New Roman" w:cs="Times New Roman"/>
          <w:sz w:val="28"/>
          <w:szCs w:val="28"/>
        </w:rPr>
      </w:pPr>
      <w:bookmarkStart w:id="4" w:name="P400"/>
      <w:bookmarkEnd w:id="4"/>
      <w:r>
        <w:rPr>
          <w:rFonts w:ascii="Times New Roman" w:hAnsi="Times New Roman" w:cs="Times New Roman"/>
          <w:sz w:val="28"/>
          <w:szCs w:val="28"/>
        </w:rPr>
        <w:t>3.1. Цена договора состоит из платы за размещение Объекта (далее - плата) и устанавливается:</w:t>
      </w:r>
    </w:p>
    <w:p w:rsidR="00E42A84" w:rsidRDefault="00E42A84" w:rsidP="00E42A84">
      <w:pPr>
        <w:pStyle w:val="a7"/>
        <w:ind w:firstLine="708"/>
        <w:jc w:val="both"/>
        <w:rPr>
          <w:rFonts w:ascii="Times New Roman" w:hAnsi="Times New Roman" w:cs="Times New Roman"/>
          <w:i/>
          <w:sz w:val="28"/>
          <w:szCs w:val="28"/>
        </w:rPr>
      </w:pPr>
      <w:r>
        <w:rPr>
          <w:rFonts w:ascii="Times New Roman" w:hAnsi="Times New Roman" w:cs="Times New Roman"/>
          <w:sz w:val="28"/>
          <w:szCs w:val="28"/>
        </w:rPr>
        <w:t>3.1.1.</w:t>
      </w:r>
      <w:r>
        <w:rPr>
          <w:rFonts w:ascii="Times New Roman" w:hAnsi="Times New Roman" w:cs="Times New Roman"/>
          <w:i/>
          <w:sz w:val="28"/>
          <w:szCs w:val="28"/>
        </w:rPr>
        <w:t xml:space="preserve"> &lt;*&gt; </w:t>
      </w:r>
    </w:p>
    <w:p w:rsidR="00E42A84" w:rsidRPr="00E42A84" w:rsidRDefault="00E42A84" w:rsidP="00E42A84">
      <w:pPr>
        <w:pStyle w:val="a7"/>
        <w:ind w:firstLine="708"/>
        <w:jc w:val="both"/>
        <w:rPr>
          <w:rFonts w:ascii="Times New Roman" w:hAnsi="Times New Roman" w:cs="Times New Roman"/>
          <w:sz w:val="28"/>
          <w:szCs w:val="28"/>
        </w:rPr>
      </w:pPr>
      <w:r w:rsidRPr="00E42A84">
        <w:rPr>
          <w:rFonts w:ascii="Times New Roman" w:hAnsi="Times New Roman" w:cs="Times New Roman"/>
          <w:sz w:val="28"/>
          <w:szCs w:val="28"/>
        </w:rPr>
        <w:t>(в случае проведения торгов):</w:t>
      </w:r>
    </w:p>
    <w:p w:rsidR="00E42A84" w:rsidRPr="00E42A84" w:rsidRDefault="00E42A84" w:rsidP="00E42A84">
      <w:pPr>
        <w:pStyle w:val="a7"/>
        <w:ind w:firstLine="708"/>
        <w:jc w:val="both"/>
        <w:rPr>
          <w:rFonts w:ascii="Times New Roman" w:hAnsi="Times New Roman" w:cs="Times New Roman"/>
          <w:sz w:val="28"/>
          <w:szCs w:val="28"/>
        </w:rPr>
      </w:pPr>
      <w:r w:rsidRPr="00E42A84">
        <w:rPr>
          <w:rFonts w:ascii="Times New Roman" w:hAnsi="Times New Roman" w:cs="Times New Roman"/>
          <w:sz w:val="28"/>
          <w:szCs w:val="28"/>
        </w:rPr>
        <w:t>по итогам аукциона на право заключения договора на размещение нестационарного торгового объекта от "__" ________ 20__ г. в размере ___________ руб. в год, в размере ___________ руб. в квартал;</w:t>
      </w:r>
    </w:p>
    <w:p w:rsidR="00E42A84" w:rsidRPr="00E42A84" w:rsidRDefault="00E42A84" w:rsidP="00E42A84">
      <w:pPr>
        <w:pStyle w:val="a7"/>
        <w:ind w:firstLine="708"/>
        <w:jc w:val="both"/>
        <w:rPr>
          <w:rFonts w:ascii="Times New Roman" w:hAnsi="Times New Roman" w:cs="Times New Roman"/>
          <w:sz w:val="28"/>
          <w:szCs w:val="28"/>
        </w:rPr>
      </w:pPr>
      <w:r w:rsidRPr="00E42A84">
        <w:rPr>
          <w:rFonts w:ascii="Times New Roman" w:hAnsi="Times New Roman" w:cs="Times New Roman"/>
          <w:sz w:val="28"/>
          <w:szCs w:val="28"/>
        </w:rPr>
        <w:t>(в случае, без торгов):</w:t>
      </w:r>
    </w:p>
    <w:p w:rsidR="00E42A84" w:rsidRPr="00E42A84" w:rsidRDefault="00E42A84" w:rsidP="00E42A84">
      <w:pPr>
        <w:pStyle w:val="a7"/>
        <w:ind w:firstLine="708"/>
        <w:jc w:val="both"/>
        <w:rPr>
          <w:rFonts w:ascii="Times New Roman" w:hAnsi="Times New Roman" w:cs="Times New Roman"/>
          <w:sz w:val="28"/>
          <w:szCs w:val="28"/>
        </w:rPr>
      </w:pPr>
      <w:r w:rsidRPr="00E42A84">
        <w:rPr>
          <w:rFonts w:ascii="Times New Roman" w:hAnsi="Times New Roman" w:cs="Times New Roman"/>
          <w:sz w:val="28"/>
          <w:szCs w:val="28"/>
        </w:rPr>
        <w:t xml:space="preserve">в соответствии с Федеральным </w:t>
      </w:r>
      <w:hyperlink r:id="rId23" w:history="1">
        <w:r w:rsidRPr="00E42A84">
          <w:rPr>
            <w:rStyle w:val="ac"/>
            <w:rFonts w:ascii="Times New Roman" w:hAnsi="Times New Roman" w:cs="Times New Roman"/>
            <w:color w:val="000000" w:themeColor="text1"/>
            <w:sz w:val="28"/>
            <w:szCs w:val="28"/>
            <w:u w:val="none"/>
          </w:rPr>
          <w:t>законом</w:t>
        </w:r>
      </w:hyperlink>
      <w:r w:rsidRPr="00E42A84">
        <w:rPr>
          <w:rFonts w:ascii="Times New Roman" w:hAnsi="Times New Roman" w:cs="Times New Roman"/>
          <w:sz w:val="28"/>
          <w:szCs w:val="28"/>
        </w:rPr>
        <w:t xml:space="preserve"> от 29.07.1998 N 135-ФЗ "Об оценочной деятельности в Российской Федерации" в размере _________ руб. в год, в размере __________ руб. в размере __________ руб. в квартал (в случае перезаключения договора на новый срок в случае изменения площади объекта):</w:t>
      </w:r>
    </w:p>
    <w:p w:rsidR="00E42A84" w:rsidRPr="00E42A84" w:rsidRDefault="00E42A84" w:rsidP="00E42A84">
      <w:pPr>
        <w:autoSpaceDE w:val="0"/>
        <w:autoSpaceDN w:val="0"/>
        <w:adjustRightInd w:val="0"/>
        <w:spacing w:after="0" w:line="240" w:lineRule="auto"/>
        <w:ind w:firstLine="708"/>
        <w:jc w:val="both"/>
        <w:rPr>
          <w:rFonts w:ascii="Times New Roman" w:hAnsi="Times New Roman" w:cs="Times New Roman"/>
          <w:sz w:val="28"/>
          <w:szCs w:val="28"/>
        </w:rPr>
      </w:pPr>
      <w:r w:rsidRPr="00E42A84">
        <w:rPr>
          <w:rFonts w:ascii="Times New Roman" w:hAnsi="Times New Roman" w:cs="Times New Roman"/>
          <w:sz w:val="28"/>
          <w:szCs w:val="28"/>
        </w:rPr>
        <w:t xml:space="preserve">(в случае сезонной торговли) </w:t>
      </w:r>
    </w:p>
    <w:p w:rsidR="00E42A84" w:rsidRPr="00E42A84" w:rsidRDefault="00E42A84" w:rsidP="00E42A84">
      <w:pPr>
        <w:autoSpaceDE w:val="0"/>
        <w:autoSpaceDN w:val="0"/>
        <w:adjustRightInd w:val="0"/>
        <w:spacing w:after="0" w:line="240" w:lineRule="auto"/>
        <w:ind w:firstLine="708"/>
        <w:jc w:val="both"/>
        <w:rPr>
          <w:rFonts w:ascii="Times New Roman" w:hAnsi="Times New Roman" w:cs="Times New Roman"/>
          <w:sz w:val="28"/>
          <w:szCs w:val="28"/>
        </w:rPr>
      </w:pPr>
      <w:r w:rsidRPr="00E42A84">
        <w:rPr>
          <w:rFonts w:ascii="Times New Roman" w:hAnsi="Times New Roman" w:cs="Times New Roman"/>
          <w:sz w:val="28"/>
          <w:szCs w:val="28"/>
        </w:rPr>
        <w:t xml:space="preserve">в соответствии с Федеральным </w:t>
      </w:r>
      <w:hyperlink r:id="rId24" w:history="1">
        <w:r w:rsidRPr="00E42A84">
          <w:rPr>
            <w:rStyle w:val="ac"/>
            <w:rFonts w:ascii="Times New Roman" w:hAnsi="Times New Roman" w:cs="Times New Roman"/>
            <w:color w:val="000000" w:themeColor="text1"/>
            <w:sz w:val="28"/>
            <w:szCs w:val="28"/>
            <w:u w:val="none"/>
          </w:rPr>
          <w:t>законом</w:t>
        </w:r>
      </w:hyperlink>
      <w:r w:rsidRPr="00E42A84">
        <w:rPr>
          <w:rFonts w:ascii="Times New Roman" w:hAnsi="Times New Roman" w:cs="Times New Roman"/>
          <w:sz w:val="28"/>
          <w:szCs w:val="28"/>
        </w:rPr>
        <w:t xml:space="preserve"> от 29 июля 1998 года N 135-ФЗ «Об оценочной деятельности в Российской Федерации» на период действия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3.1.2. Исполнитель сезонного нестационарного торгового объекта вносит плату единовременно.</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3.2. Денежные средства, указанные в </w:t>
      </w:r>
      <w:hyperlink r:id="rId25" w:anchor="P400" w:history="1">
        <w:r w:rsidRPr="00E42A84">
          <w:rPr>
            <w:rStyle w:val="ac"/>
            <w:rFonts w:ascii="Times New Roman" w:hAnsi="Times New Roman" w:cs="Times New Roman"/>
            <w:color w:val="000000" w:themeColor="text1"/>
            <w:sz w:val="28"/>
            <w:szCs w:val="28"/>
            <w:u w:val="none"/>
          </w:rPr>
          <w:t>пункте 3.1</w:t>
        </w:r>
      </w:hyperlink>
      <w:r>
        <w:rPr>
          <w:rFonts w:ascii="Times New Roman" w:hAnsi="Times New Roman" w:cs="Times New Roman"/>
          <w:sz w:val="28"/>
          <w:szCs w:val="28"/>
        </w:rPr>
        <w:t xml:space="preserve"> настоящего договора, вносятся путем безналичного перечисления денежных средств на счет </w:t>
      </w:r>
      <w:r>
        <w:rPr>
          <w:rFonts w:ascii="Times New Roman" w:hAnsi="Times New Roman" w:cs="Times New Roman"/>
          <w:sz w:val="28"/>
          <w:szCs w:val="28"/>
        </w:rPr>
        <w:lastRenderedPageBreak/>
        <w:t>Заказчика, равными частями ежеквартально (если плата вносится периодическими платежами), согласно приложению № 1 к настоящему договору,  по следующим реквизитам:</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УФК</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ИНН КПП</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ОКТМО</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КБК</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Р/счет </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Кор/счет</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БИК</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Днем оплаты является день поступления денежных средств на счет Заказчика.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3.3. Размер платы не подлежит изменению на весь период действия настоящего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3.4. В случае досрочного расторжения настоящего договора Заказчик обязуется возвратить Исполнителю плату, указанную в </w:t>
      </w:r>
      <w:hyperlink r:id="rId26" w:anchor="P400" w:history="1">
        <w:r w:rsidRPr="00E42A84">
          <w:rPr>
            <w:rStyle w:val="ac"/>
            <w:rFonts w:ascii="Times New Roman" w:hAnsi="Times New Roman" w:cs="Times New Roman"/>
            <w:color w:val="000000" w:themeColor="text1"/>
            <w:sz w:val="28"/>
            <w:szCs w:val="28"/>
            <w:u w:val="none"/>
          </w:rPr>
          <w:t>пункте 3.1</w:t>
        </w:r>
      </w:hyperlink>
      <w:r w:rsidRPr="00E42A84">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настоящего договора, пропорционально периоду несостоявшегося размещения Объекта в течение 30 календарных дней с даты расторжения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Денежные средства возвращаются путем безналичного перечисления на счет Исполнителя, указанный в настоящем договоре.</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center"/>
        <w:rPr>
          <w:rFonts w:ascii="Times New Roman" w:hAnsi="Times New Roman" w:cs="Times New Roman"/>
          <w:sz w:val="28"/>
          <w:szCs w:val="28"/>
        </w:rPr>
      </w:pPr>
      <w:r>
        <w:rPr>
          <w:rFonts w:ascii="Times New Roman" w:hAnsi="Times New Roman" w:cs="Times New Roman"/>
          <w:sz w:val="28"/>
          <w:szCs w:val="28"/>
        </w:rPr>
        <w:t>4. Права и обязанности Сторон</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4.1. Исполнитель вправе:</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Курской области, правовых актов Администрации Курского района Курской области и настоящего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4.1.2. досрочно расторгнуть настоящий договор в порядке, установленном</w:t>
      </w:r>
      <w:r w:rsidRPr="00E42A84">
        <w:rPr>
          <w:rFonts w:ascii="Times New Roman" w:hAnsi="Times New Roman" w:cs="Times New Roman"/>
          <w:color w:val="000000" w:themeColor="text1"/>
          <w:sz w:val="28"/>
          <w:szCs w:val="28"/>
        </w:rPr>
        <w:t xml:space="preserve"> </w:t>
      </w:r>
      <w:hyperlink r:id="rId27" w:anchor="P482" w:history="1">
        <w:r w:rsidRPr="00E42A84">
          <w:rPr>
            <w:rStyle w:val="ac"/>
            <w:rFonts w:ascii="Times New Roman" w:hAnsi="Times New Roman" w:cs="Times New Roman"/>
            <w:color w:val="000000" w:themeColor="text1"/>
            <w:sz w:val="28"/>
            <w:szCs w:val="28"/>
            <w:u w:val="none"/>
          </w:rPr>
          <w:t>пунктом 6.3</w:t>
        </w:r>
      </w:hyperlink>
      <w:r>
        <w:rPr>
          <w:rFonts w:ascii="Times New Roman" w:hAnsi="Times New Roman" w:cs="Times New Roman"/>
          <w:sz w:val="28"/>
          <w:szCs w:val="28"/>
        </w:rPr>
        <w:t xml:space="preserve"> настоящего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4.1.3. не позднее чем за два месяца и не ранее чем за три месяца до окончания срока действия договора обратиться в АУ КО «Многофункциональный центр по предоставлению государственных и муниципальных услуг», расположенный в городе Курске с письменным заявлением о заключении договора на новый срок.</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4.2. Исполнитель обязан:</w:t>
      </w:r>
    </w:p>
    <w:p w:rsidR="00E42A84" w:rsidRDefault="00E42A84" w:rsidP="00E42A84">
      <w:pPr>
        <w:pStyle w:val="a7"/>
        <w:ind w:firstLine="708"/>
        <w:jc w:val="both"/>
        <w:rPr>
          <w:rFonts w:ascii="Times New Roman" w:hAnsi="Times New Roman" w:cs="Times New Roman"/>
          <w:sz w:val="28"/>
          <w:szCs w:val="28"/>
        </w:rPr>
      </w:pPr>
      <w:bookmarkStart w:id="5" w:name="P430"/>
      <w:bookmarkEnd w:id="5"/>
      <w:r>
        <w:rPr>
          <w:rFonts w:ascii="Times New Roman" w:hAnsi="Times New Roman" w:cs="Times New Roman"/>
          <w:sz w:val="28"/>
          <w:szCs w:val="28"/>
        </w:rPr>
        <w:t xml:space="preserve">4.2.1. разместить Объект в соответствии с условиями настоящего договора </w:t>
      </w:r>
      <w:r>
        <w:rPr>
          <w:rFonts w:ascii="Times New Roman" w:hAnsi="Times New Roman" w:cs="Times New Roman"/>
          <w:i/>
          <w:sz w:val="28"/>
          <w:szCs w:val="28"/>
        </w:rPr>
        <w:t xml:space="preserve">(&lt;*&gt; по  результатам  проведения  аукциона  на  право заключения договора на размещение нестационарных торговых  объектов)  </w:t>
      </w:r>
      <w:r>
        <w:rPr>
          <w:rFonts w:ascii="Times New Roman" w:hAnsi="Times New Roman" w:cs="Times New Roman"/>
          <w:sz w:val="28"/>
          <w:szCs w:val="28"/>
        </w:rPr>
        <w:t xml:space="preserve">и направить Заказчику в письменной форме извещение о размещении Объекта для составления </w:t>
      </w:r>
      <w:hyperlink r:id="rId28" w:anchor="P517" w:history="1">
        <w:r w:rsidRPr="00E42A84">
          <w:rPr>
            <w:rStyle w:val="ac"/>
            <w:rFonts w:ascii="Times New Roman" w:hAnsi="Times New Roman" w:cs="Times New Roman"/>
            <w:color w:val="000000" w:themeColor="text1"/>
            <w:sz w:val="28"/>
            <w:szCs w:val="28"/>
            <w:u w:val="none"/>
          </w:rPr>
          <w:t>акта</w:t>
        </w:r>
      </w:hyperlink>
      <w:r>
        <w:rPr>
          <w:rFonts w:ascii="Times New Roman" w:hAnsi="Times New Roman" w:cs="Times New Roman"/>
          <w:sz w:val="28"/>
          <w:szCs w:val="28"/>
        </w:rPr>
        <w:t xml:space="preserve"> приемки Объекта согласно приложению № 2 к настоящему договору не позднее 3 месяцев после заключения настоящего </w:t>
      </w:r>
      <w:r>
        <w:rPr>
          <w:rFonts w:ascii="Times New Roman" w:hAnsi="Times New Roman" w:cs="Times New Roman"/>
          <w:sz w:val="28"/>
          <w:szCs w:val="28"/>
        </w:rPr>
        <w:lastRenderedPageBreak/>
        <w:t>договора, а в отношении сезонного нестационарного торгового объекта - не позднее 5 календарных дней после заключения настоящего договора;</w:t>
      </w:r>
    </w:p>
    <w:p w:rsidR="00E42A84" w:rsidRDefault="00E42A84" w:rsidP="00E42A84">
      <w:pPr>
        <w:pStyle w:val="a7"/>
        <w:ind w:firstLine="708"/>
        <w:jc w:val="both"/>
        <w:rPr>
          <w:rFonts w:ascii="Times New Roman" w:hAnsi="Times New Roman" w:cs="Times New Roman"/>
          <w:sz w:val="28"/>
          <w:szCs w:val="28"/>
        </w:rPr>
      </w:pPr>
      <w:bookmarkStart w:id="6" w:name="P431"/>
      <w:bookmarkEnd w:id="6"/>
      <w:r>
        <w:rPr>
          <w:rFonts w:ascii="Times New Roman" w:hAnsi="Times New Roman" w:cs="Times New Roman"/>
          <w:sz w:val="28"/>
          <w:szCs w:val="28"/>
        </w:rPr>
        <w:t>4.2.2. осуществлять торговую деятельность (оказание услуг) после подписания акта приемки Объекта;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4.2.3. соблюдать при размещении Объекта требования действующих нормативных правовых Курского района Курской области, специализации, площади, адресному ориентиру, виду, размерам в соответствии с условиями настоящего договора в течение всего срока действия настоящего договора;</w:t>
      </w:r>
    </w:p>
    <w:p w:rsidR="00E42A84" w:rsidRDefault="00E42A84" w:rsidP="00E42A84">
      <w:pPr>
        <w:pStyle w:val="a7"/>
        <w:ind w:firstLine="708"/>
        <w:jc w:val="both"/>
        <w:rPr>
          <w:rFonts w:ascii="Times New Roman" w:hAnsi="Times New Roman" w:cs="Times New Roman"/>
          <w:sz w:val="28"/>
          <w:szCs w:val="28"/>
        </w:rPr>
      </w:pPr>
      <w:bookmarkStart w:id="7" w:name="P433"/>
      <w:bookmarkEnd w:id="7"/>
      <w:r>
        <w:rPr>
          <w:rFonts w:ascii="Times New Roman" w:hAnsi="Times New Roman" w:cs="Times New Roman"/>
          <w:sz w:val="28"/>
          <w:szCs w:val="28"/>
        </w:rPr>
        <w:t>4.2.4. соблюдать группу товаров нестационарных торговых объектов;</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4.2.5. соблюдать правила обращения с твердыми бытовыми отходами;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4.2.6. своевременно вносить плату по настоящему договору (если плата вносится периодическими платежами). В течение 10 календарных дней со дня получения письменного требования Заказчика произвести сверку расчетов по внесению платы;</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4.2.7.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4.2.8. обеспечить Заказчику свободный доступ на Объект и место размещения Объекта для его осмотра и проверки соблюдения условий настоящего договора;</w:t>
      </w:r>
    </w:p>
    <w:p w:rsidR="00E42A84" w:rsidRDefault="00E42A84" w:rsidP="00E42A84">
      <w:pPr>
        <w:pStyle w:val="a7"/>
        <w:ind w:firstLine="708"/>
        <w:jc w:val="both"/>
        <w:rPr>
          <w:rFonts w:ascii="Times New Roman" w:hAnsi="Times New Roman" w:cs="Times New Roman"/>
          <w:sz w:val="28"/>
          <w:szCs w:val="28"/>
        </w:rPr>
      </w:pPr>
      <w:bookmarkStart w:id="8" w:name="P438"/>
      <w:bookmarkEnd w:id="8"/>
      <w:r>
        <w:rPr>
          <w:rFonts w:ascii="Times New Roman" w:hAnsi="Times New Roman" w:cs="Times New Roman"/>
          <w:sz w:val="28"/>
          <w:szCs w:val="28"/>
        </w:rPr>
        <w:t xml:space="preserve">4.2.9. обеспечить содержание объекта и прилегающей территории в соответствии с правилами благоустройства, установленными на территории ___________________ сельсовета Курского района Курской </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4"/>
          <w:szCs w:val="24"/>
        </w:rPr>
        <w:t xml:space="preserve">                  (название сельсовета)</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области;</w:t>
      </w:r>
    </w:p>
    <w:p w:rsidR="00E42A84" w:rsidRDefault="00E42A84" w:rsidP="00E42A84">
      <w:pPr>
        <w:pStyle w:val="a7"/>
        <w:ind w:firstLine="708"/>
        <w:jc w:val="both"/>
        <w:rPr>
          <w:rFonts w:ascii="Times New Roman" w:hAnsi="Times New Roman" w:cs="Times New Roman"/>
          <w:sz w:val="28"/>
          <w:szCs w:val="28"/>
        </w:rPr>
      </w:pPr>
      <w:bookmarkStart w:id="9" w:name="P439"/>
      <w:bookmarkEnd w:id="9"/>
      <w:r>
        <w:rPr>
          <w:rFonts w:ascii="Times New Roman" w:hAnsi="Times New Roman" w:cs="Times New Roman"/>
          <w:sz w:val="28"/>
          <w:szCs w:val="28"/>
        </w:rPr>
        <w:t xml:space="preserve">4.2.10. направить письменное уведомление Заказчику об изменении сведений об Исполнителе, указанных в </w:t>
      </w:r>
      <w:hyperlink r:id="rId29" w:anchor="P496" w:history="1">
        <w:r w:rsidRPr="00E42A84">
          <w:rPr>
            <w:rStyle w:val="ac"/>
            <w:rFonts w:ascii="Times New Roman" w:hAnsi="Times New Roman" w:cs="Times New Roman"/>
            <w:color w:val="000000" w:themeColor="text1"/>
            <w:sz w:val="28"/>
            <w:szCs w:val="28"/>
            <w:u w:val="none"/>
          </w:rPr>
          <w:t>разделе 8</w:t>
        </w:r>
      </w:hyperlink>
      <w:r>
        <w:rPr>
          <w:rFonts w:ascii="Times New Roman" w:hAnsi="Times New Roman" w:cs="Times New Roman"/>
          <w:sz w:val="28"/>
          <w:szCs w:val="28"/>
        </w:rPr>
        <w:t xml:space="preserve"> настоящего договора, не позднее 5 рабочих дней со дня их изменения.</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Исполнителя и считаются направленными Заказчиком и полученными Исполнителем надлежащим образом;</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4.2.11. не допускать конструктивное объединение Объекта с другими нестационарными торговыми и прочими объектами;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4.2.12.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E42A84" w:rsidRDefault="00E42A84" w:rsidP="00E42A84">
      <w:pPr>
        <w:pStyle w:val="a7"/>
        <w:ind w:firstLine="708"/>
        <w:jc w:val="both"/>
        <w:rPr>
          <w:rFonts w:ascii="Times New Roman" w:hAnsi="Times New Roman" w:cs="Times New Roman"/>
          <w:sz w:val="28"/>
          <w:szCs w:val="28"/>
        </w:rPr>
      </w:pPr>
      <w:bookmarkStart w:id="10" w:name="P443"/>
      <w:bookmarkEnd w:id="10"/>
      <w:r>
        <w:rPr>
          <w:rFonts w:ascii="Times New Roman" w:hAnsi="Times New Roman" w:cs="Times New Roman"/>
          <w:sz w:val="28"/>
          <w:szCs w:val="28"/>
        </w:rPr>
        <w:t xml:space="preserve">4.2.13.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30" w:history="1">
        <w:r w:rsidRPr="00E42A84">
          <w:rPr>
            <w:rStyle w:val="ac"/>
            <w:rFonts w:ascii="Times New Roman" w:hAnsi="Times New Roman" w:cs="Times New Roman"/>
            <w:color w:val="000000" w:themeColor="text1"/>
            <w:sz w:val="28"/>
            <w:szCs w:val="28"/>
            <w:u w:val="none"/>
          </w:rPr>
          <w:t>законом</w:t>
        </w:r>
      </w:hyperlink>
      <w:r>
        <w:rPr>
          <w:rFonts w:ascii="Times New Roman" w:hAnsi="Times New Roman" w:cs="Times New Roman"/>
          <w:sz w:val="28"/>
          <w:szCs w:val="28"/>
        </w:rPr>
        <w:t xml:space="preserve"> от 22 ноября 1995 года № 171-ФЗ «О государственном регулировании производства и оборота этилового спирта, алкогольной и </w:t>
      </w:r>
      <w:r>
        <w:rPr>
          <w:rFonts w:ascii="Times New Roman" w:hAnsi="Times New Roman" w:cs="Times New Roman"/>
          <w:sz w:val="28"/>
          <w:szCs w:val="28"/>
        </w:rPr>
        <w:lastRenderedPageBreak/>
        <w:t>спиртосодержащей продукции и об ограничении потребления (распития) алкогольной продукции»;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4.2.14. устранить выявленные нарушения в течение 10 календарных дней со дня получения соответствующего уведомления в соответствии с </w:t>
      </w:r>
      <w:hyperlink r:id="rId31" w:anchor="P489" w:history="1">
        <w:r w:rsidRPr="00E42A84">
          <w:rPr>
            <w:rStyle w:val="ac"/>
            <w:rFonts w:ascii="Times New Roman" w:hAnsi="Times New Roman" w:cs="Times New Roman"/>
            <w:color w:val="000000" w:themeColor="text1"/>
            <w:sz w:val="28"/>
            <w:szCs w:val="28"/>
            <w:u w:val="none"/>
          </w:rPr>
          <w:t>пунктом 7.2</w:t>
        </w:r>
      </w:hyperlink>
      <w:r>
        <w:rPr>
          <w:rFonts w:ascii="Times New Roman" w:hAnsi="Times New Roman" w:cs="Times New Roman"/>
          <w:sz w:val="28"/>
          <w:szCs w:val="28"/>
        </w:rPr>
        <w:t xml:space="preserve"> настоящего договора;</w:t>
      </w:r>
    </w:p>
    <w:p w:rsidR="00E42A84" w:rsidRDefault="00E42A84" w:rsidP="00E42A84">
      <w:pPr>
        <w:pStyle w:val="a7"/>
        <w:ind w:firstLine="708"/>
        <w:jc w:val="both"/>
        <w:rPr>
          <w:rFonts w:ascii="Times New Roman" w:hAnsi="Times New Roman" w:cs="Times New Roman"/>
          <w:sz w:val="28"/>
          <w:szCs w:val="28"/>
        </w:rPr>
      </w:pPr>
      <w:bookmarkStart w:id="11" w:name="P445"/>
      <w:bookmarkEnd w:id="11"/>
      <w:r>
        <w:rPr>
          <w:rFonts w:ascii="Times New Roman" w:hAnsi="Times New Roman" w:cs="Times New Roman"/>
          <w:sz w:val="28"/>
          <w:szCs w:val="28"/>
        </w:rPr>
        <w:t>4.2.15. по окончании срока действия договора, либо с даты его досрочного расторжения в течение 10 календарных дней обеспечить демонтаж и перемещение Объекта с места его размещения и привести в соответствие с первоначальным видом земельный участок (восстановить асфальтное покрытие, тротуарную плитку, участок озеленения) за свой счет и своими силами.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4.2.16. нести все расходы, связанные с размещением и эксплуатацией Объекта, а также риски его случайного разрушения или повреждения.</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4.3. Заказчик вправе:</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4.3.1. в течение действия договора без предварительного уведомления Исполнителя проводить проверку соблюдения Исполнителем условий настоящего договора с применением фотофиксации;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4.3.2. при выявлении фактов нарушения условий настоящего договора требовать от Исполнителя устранения нарушений в течение 10 календарных дней со дня получения соответствующего уведомления в соответствии с </w:t>
      </w:r>
      <w:hyperlink r:id="rId32" w:anchor="P489" w:history="1">
        <w:r w:rsidRPr="00E42A84">
          <w:rPr>
            <w:rStyle w:val="ac"/>
            <w:rFonts w:ascii="Times New Roman" w:hAnsi="Times New Roman" w:cs="Times New Roman"/>
            <w:color w:val="000000" w:themeColor="text1"/>
            <w:sz w:val="28"/>
            <w:szCs w:val="28"/>
            <w:u w:val="none"/>
          </w:rPr>
          <w:t>пунктом 7.2</w:t>
        </w:r>
      </w:hyperlink>
      <w:r>
        <w:rPr>
          <w:rFonts w:ascii="Times New Roman" w:hAnsi="Times New Roman" w:cs="Times New Roman"/>
          <w:sz w:val="28"/>
          <w:szCs w:val="28"/>
        </w:rPr>
        <w:t xml:space="preserve"> настоящего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4.3.3. прекратить досрочно действие настоящего договора по основаниям, установленным в </w:t>
      </w:r>
      <w:hyperlink r:id="rId33" w:anchor="P468" w:history="1">
        <w:r w:rsidRPr="00E42A84">
          <w:rPr>
            <w:rStyle w:val="ac"/>
            <w:rFonts w:ascii="Times New Roman" w:hAnsi="Times New Roman" w:cs="Times New Roman"/>
            <w:color w:val="000000" w:themeColor="text1"/>
            <w:sz w:val="28"/>
            <w:szCs w:val="28"/>
            <w:u w:val="none"/>
          </w:rPr>
          <w:t>пункте 6.2</w:t>
        </w:r>
      </w:hyperlink>
      <w:r>
        <w:rPr>
          <w:rFonts w:ascii="Times New Roman" w:hAnsi="Times New Roman" w:cs="Times New Roman"/>
          <w:sz w:val="28"/>
          <w:szCs w:val="28"/>
        </w:rPr>
        <w:t xml:space="preserve"> настоящего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4.3.4. принять меры по освобождению места размещения Объекта в случае неисполнения Исполнителем обязанности, предусмотренной </w:t>
      </w:r>
      <w:hyperlink r:id="rId34" w:anchor="P445" w:history="1">
        <w:r w:rsidRPr="00E42A84">
          <w:rPr>
            <w:rStyle w:val="ac"/>
            <w:rFonts w:ascii="Times New Roman" w:hAnsi="Times New Roman" w:cs="Times New Roman"/>
            <w:color w:val="000000" w:themeColor="text1"/>
            <w:sz w:val="28"/>
            <w:szCs w:val="28"/>
            <w:u w:val="none"/>
          </w:rPr>
          <w:t>пунктом 4.2.15</w:t>
        </w:r>
      </w:hyperlink>
      <w:r>
        <w:rPr>
          <w:rFonts w:ascii="Times New Roman" w:hAnsi="Times New Roman" w:cs="Times New Roman"/>
          <w:sz w:val="28"/>
          <w:szCs w:val="28"/>
        </w:rPr>
        <w:t xml:space="preserve"> настоящего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Заказчик не несет ответственность за состояние и сохранность товаров, оборудования или иного имущества, находящегося в Объекте, при его демонтаже и (или) перемещении;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4.3.5. вносить изменения и дополнения в договор по соглашению Сторон при изменении действующего законодательства Российской Федерации, нормативных правовых актов Курской области и Курского района Курской области,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4.4. Заказчик обязан:</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4.4.1. предоставить Исполнителю право на размещение Объекта в соответствии с условиями настоящего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4.4.2. составить </w:t>
      </w:r>
      <w:hyperlink r:id="rId35" w:anchor="P517" w:history="1">
        <w:r w:rsidRPr="00E42A84">
          <w:rPr>
            <w:rStyle w:val="ac"/>
            <w:rFonts w:ascii="Times New Roman" w:hAnsi="Times New Roman" w:cs="Times New Roman"/>
            <w:color w:val="000000" w:themeColor="text1"/>
            <w:sz w:val="28"/>
            <w:szCs w:val="28"/>
            <w:u w:val="none"/>
          </w:rPr>
          <w:t>акт</w:t>
        </w:r>
      </w:hyperlink>
      <w:r>
        <w:rPr>
          <w:rFonts w:ascii="Times New Roman" w:hAnsi="Times New Roman" w:cs="Times New Roman"/>
          <w:sz w:val="28"/>
          <w:szCs w:val="28"/>
        </w:rPr>
        <w:t xml:space="preserve"> приемки Объекта по форме согласно приложению № 2 к настоящему договору после поступления извещения, указанного в </w:t>
      </w:r>
      <w:hyperlink r:id="rId36" w:anchor="P430" w:history="1">
        <w:r w:rsidRPr="00E42A84">
          <w:rPr>
            <w:rStyle w:val="ac"/>
            <w:rFonts w:ascii="Times New Roman" w:hAnsi="Times New Roman" w:cs="Times New Roman"/>
            <w:color w:val="000000" w:themeColor="text1"/>
            <w:sz w:val="28"/>
            <w:szCs w:val="28"/>
            <w:u w:val="none"/>
          </w:rPr>
          <w:t>пункте 4.2.1</w:t>
        </w:r>
      </w:hyperlink>
      <w:r>
        <w:rPr>
          <w:rFonts w:ascii="Times New Roman" w:hAnsi="Times New Roman" w:cs="Times New Roman"/>
          <w:sz w:val="28"/>
          <w:szCs w:val="28"/>
        </w:rPr>
        <w:t xml:space="preserve"> настоящего договора, не позднее 3 рабочих дней с момента его поступления Заказчику.</w:t>
      </w:r>
    </w:p>
    <w:p w:rsidR="00E42A84" w:rsidRDefault="00E42A84" w:rsidP="00E42A84">
      <w:pPr>
        <w:pStyle w:val="a7"/>
        <w:ind w:firstLine="708"/>
        <w:jc w:val="center"/>
        <w:rPr>
          <w:rFonts w:ascii="Times New Roman" w:hAnsi="Times New Roman" w:cs="Times New Roman"/>
          <w:sz w:val="28"/>
          <w:szCs w:val="28"/>
        </w:rPr>
      </w:pPr>
      <w:r>
        <w:rPr>
          <w:rFonts w:ascii="Times New Roman" w:hAnsi="Times New Roman" w:cs="Times New Roman"/>
          <w:sz w:val="28"/>
          <w:szCs w:val="28"/>
        </w:rPr>
        <w:lastRenderedPageBreak/>
        <w:t>5. Ответственность Сторон</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5.2. В случае просрочки внесения платы либо внесения платы в неполном размере Исполнитель обязан уплатить Заказчику пени в размере 0,1% с просроченной суммы за каждый день просрочки.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5.3. Исполнитель уплачивает Заказчику штраф в размере 30% платы, указанной в </w:t>
      </w:r>
      <w:hyperlink r:id="rId37" w:anchor="P400" w:history="1">
        <w:r w:rsidRPr="00E42A84">
          <w:rPr>
            <w:rStyle w:val="ac"/>
            <w:rFonts w:ascii="Times New Roman" w:hAnsi="Times New Roman" w:cs="Times New Roman"/>
            <w:color w:val="000000" w:themeColor="text1"/>
            <w:sz w:val="28"/>
            <w:szCs w:val="28"/>
            <w:u w:val="none"/>
          </w:rPr>
          <w:t>пункте 3.1</w:t>
        </w:r>
      </w:hyperlink>
      <w:r>
        <w:rPr>
          <w:rFonts w:ascii="Times New Roman" w:hAnsi="Times New Roman" w:cs="Times New Roman"/>
          <w:sz w:val="28"/>
          <w:szCs w:val="28"/>
        </w:rPr>
        <w:t xml:space="preserve"> настоящего договора, в случае однократного неисполнения Исполнителем обязательств, установленных </w:t>
      </w:r>
      <w:hyperlink r:id="rId38" w:anchor="P430" w:history="1">
        <w:r w:rsidRPr="00E42A84">
          <w:rPr>
            <w:rStyle w:val="ac"/>
            <w:rFonts w:ascii="Times New Roman" w:hAnsi="Times New Roman" w:cs="Times New Roman"/>
            <w:color w:val="000000" w:themeColor="text1"/>
            <w:sz w:val="28"/>
            <w:szCs w:val="28"/>
            <w:u w:val="none"/>
          </w:rPr>
          <w:t>пунктами 4.2.1</w:t>
        </w:r>
      </w:hyperlink>
      <w:r w:rsidRPr="00E42A84">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hyperlink r:id="rId39" w:anchor="P431" w:history="1">
        <w:r w:rsidRPr="00E42A84">
          <w:rPr>
            <w:rStyle w:val="ac"/>
            <w:rFonts w:ascii="Times New Roman" w:hAnsi="Times New Roman" w:cs="Times New Roman"/>
            <w:color w:val="000000" w:themeColor="text1"/>
            <w:sz w:val="28"/>
            <w:szCs w:val="28"/>
            <w:u w:val="none"/>
          </w:rPr>
          <w:t>4.2.2</w:t>
        </w:r>
      </w:hyperlink>
      <w:r w:rsidRPr="00E42A84">
        <w:rPr>
          <w:rFonts w:ascii="Times New Roman" w:hAnsi="Times New Roman" w:cs="Times New Roman"/>
          <w:color w:val="000000" w:themeColor="text1"/>
          <w:sz w:val="28"/>
          <w:szCs w:val="28"/>
        </w:rPr>
        <w:t xml:space="preserve">, </w:t>
      </w:r>
      <w:hyperlink r:id="rId40" w:anchor="P433" w:history="1">
        <w:r w:rsidRPr="00E42A84">
          <w:rPr>
            <w:rStyle w:val="ac"/>
            <w:rFonts w:ascii="Times New Roman" w:hAnsi="Times New Roman" w:cs="Times New Roman"/>
            <w:color w:val="000000" w:themeColor="text1"/>
            <w:sz w:val="28"/>
            <w:szCs w:val="28"/>
            <w:u w:val="none"/>
          </w:rPr>
          <w:t>4.2.4</w:t>
        </w:r>
      </w:hyperlink>
      <w:r w:rsidRPr="00E42A84">
        <w:rPr>
          <w:rFonts w:ascii="Times New Roman" w:hAnsi="Times New Roman" w:cs="Times New Roman"/>
          <w:color w:val="000000" w:themeColor="text1"/>
          <w:sz w:val="28"/>
          <w:szCs w:val="28"/>
        </w:rPr>
        <w:t xml:space="preserve">, </w:t>
      </w:r>
      <w:hyperlink r:id="rId41" w:anchor="P438" w:history="1">
        <w:r w:rsidRPr="00E42A84">
          <w:rPr>
            <w:rStyle w:val="ac"/>
            <w:rFonts w:ascii="Times New Roman" w:hAnsi="Times New Roman" w:cs="Times New Roman"/>
            <w:color w:val="000000" w:themeColor="text1"/>
            <w:sz w:val="28"/>
            <w:szCs w:val="28"/>
            <w:u w:val="none"/>
          </w:rPr>
          <w:t>4.2.9</w:t>
        </w:r>
      </w:hyperlink>
      <w:r w:rsidRPr="00E42A84">
        <w:rPr>
          <w:rFonts w:ascii="Times New Roman" w:hAnsi="Times New Roman" w:cs="Times New Roman"/>
          <w:color w:val="000000" w:themeColor="text1"/>
          <w:sz w:val="28"/>
          <w:szCs w:val="28"/>
        </w:rPr>
        <w:t xml:space="preserve">, </w:t>
      </w:r>
      <w:hyperlink r:id="rId42" w:anchor="P439" w:history="1">
        <w:r w:rsidRPr="00E42A84">
          <w:rPr>
            <w:rStyle w:val="ac"/>
            <w:rFonts w:ascii="Times New Roman" w:hAnsi="Times New Roman" w:cs="Times New Roman"/>
            <w:color w:val="000000" w:themeColor="text1"/>
            <w:sz w:val="28"/>
            <w:szCs w:val="28"/>
            <w:u w:val="none"/>
          </w:rPr>
          <w:t>4.2.10</w:t>
        </w:r>
      </w:hyperlink>
      <w:r w:rsidRPr="00E42A84">
        <w:rPr>
          <w:rFonts w:ascii="Times New Roman" w:hAnsi="Times New Roman" w:cs="Times New Roman"/>
          <w:color w:val="000000" w:themeColor="text1"/>
          <w:sz w:val="28"/>
          <w:szCs w:val="28"/>
        </w:rPr>
        <w:t xml:space="preserve">, </w:t>
      </w:r>
      <w:hyperlink r:id="rId43" w:anchor="P443" w:history="1">
        <w:r w:rsidRPr="00E42A84">
          <w:rPr>
            <w:rStyle w:val="ac"/>
            <w:rFonts w:ascii="Times New Roman" w:hAnsi="Times New Roman" w:cs="Times New Roman"/>
            <w:color w:val="000000" w:themeColor="text1"/>
            <w:sz w:val="28"/>
            <w:szCs w:val="28"/>
            <w:u w:val="none"/>
          </w:rPr>
          <w:t>4.2.13</w:t>
        </w:r>
      </w:hyperlink>
      <w:r w:rsidRPr="00E42A84">
        <w:rPr>
          <w:rFonts w:ascii="Times New Roman" w:hAnsi="Times New Roman" w:cs="Times New Roman"/>
          <w:color w:val="000000" w:themeColor="text1"/>
          <w:sz w:val="28"/>
          <w:szCs w:val="28"/>
        </w:rPr>
        <w:t xml:space="preserve">, </w:t>
      </w:r>
      <w:hyperlink r:id="rId44" w:anchor="P445" w:history="1">
        <w:r w:rsidRPr="00E42A84">
          <w:rPr>
            <w:rStyle w:val="ac"/>
            <w:rFonts w:ascii="Times New Roman" w:hAnsi="Times New Roman" w:cs="Times New Roman"/>
            <w:color w:val="000000" w:themeColor="text1"/>
            <w:sz w:val="28"/>
            <w:szCs w:val="28"/>
            <w:u w:val="none"/>
          </w:rPr>
          <w:t>4.2.15</w:t>
        </w:r>
      </w:hyperlink>
      <w:r>
        <w:rPr>
          <w:rFonts w:ascii="Times New Roman" w:hAnsi="Times New Roman" w:cs="Times New Roman"/>
          <w:sz w:val="28"/>
          <w:szCs w:val="28"/>
        </w:rPr>
        <w:t xml:space="preserve"> настоящего договора, не позднее 14 календарных дней с даты направления претензии Заказчиком.</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5.4. Исполнитель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center"/>
        <w:rPr>
          <w:rFonts w:ascii="Times New Roman" w:hAnsi="Times New Roman" w:cs="Times New Roman"/>
          <w:sz w:val="28"/>
          <w:szCs w:val="28"/>
        </w:rPr>
      </w:pPr>
      <w:r>
        <w:rPr>
          <w:rFonts w:ascii="Times New Roman" w:hAnsi="Times New Roman" w:cs="Times New Roman"/>
          <w:sz w:val="28"/>
          <w:szCs w:val="28"/>
        </w:rPr>
        <w:t>6. Порядок изменения и расторжения договора</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6.1. Настоящий договор может быть изменен или расторгнут по соглашению Сторон, если иное не предусмотрено настоящим разделом.</w:t>
      </w:r>
    </w:p>
    <w:p w:rsidR="00E42A84" w:rsidRDefault="00E42A84" w:rsidP="00E42A84">
      <w:pPr>
        <w:pStyle w:val="a7"/>
        <w:ind w:firstLine="708"/>
        <w:jc w:val="both"/>
        <w:rPr>
          <w:rFonts w:ascii="Times New Roman" w:hAnsi="Times New Roman" w:cs="Times New Roman"/>
          <w:sz w:val="28"/>
          <w:szCs w:val="28"/>
        </w:rPr>
      </w:pPr>
      <w:bookmarkStart w:id="12" w:name="P468"/>
      <w:bookmarkEnd w:id="12"/>
      <w:r>
        <w:rPr>
          <w:rFonts w:ascii="Times New Roman" w:hAnsi="Times New Roman" w:cs="Times New Roman"/>
          <w:sz w:val="28"/>
          <w:szCs w:val="28"/>
        </w:rPr>
        <w:t>6.2. Настоящий договор расторгается в связи с односторонним отказом Заказчика от его исполнения в следующих случаях:</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6.2.1. неисполнения Исполнителем обязательства по соблюдению:</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6.2.1.1. группы товаров Объекта.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6.2.2. неисполнения Исполнителем обязательства по осуществлению в Объекте торговой деятельности в течение 30 календарных дней подряд в течение срока действия настоящего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6.2.3. неисполнения обязательств по оплате цены договора или просрочки по оплате очередных платежей по договору на срок более 30 календарных дней и более двух раз подряд (если плата вносится периодическими платежами);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6.2.4. нарушения Исполнителем запрета на передачу или уступку прав по договору третьим лицам, осуществление третьими лицами торговой и иной деятельности с использованием Объекта;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6.2.5. неоднократного (два и более раза) нарушения условий договора при осуществлении торговой деятельности в Объекте (подтвержденные вступившими в силу постановлениями о назначении административного наказания) в течение одного календарного года и неустранение нарушений условий договора в сроки, указанные контролирующим органом в части несоблюдения:</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6.2.5.1. правил благоустройства территории ___________________ </w:t>
      </w:r>
    </w:p>
    <w:p w:rsidR="00E42A84" w:rsidRDefault="00E42A84" w:rsidP="00E42A84">
      <w:pPr>
        <w:pStyle w:val="a7"/>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(название сельсовета)</w:t>
      </w:r>
      <w:r>
        <w:rPr>
          <w:rFonts w:ascii="Times New Roman" w:hAnsi="Times New Roman" w:cs="Times New Roman"/>
          <w:sz w:val="28"/>
          <w:szCs w:val="28"/>
        </w:rPr>
        <w:t xml:space="preserve"> </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lastRenderedPageBreak/>
        <w:t>сельсовета Курского района Курской области;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6.2.5.2. требований к розничной продаже алкогольной продукции, утвержденных Федеральным </w:t>
      </w:r>
      <w:hyperlink r:id="rId45" w:history="1">
        <w:r w:rsidRPr="00E42A84">
          <w:rPr>
            <w:rStyle w:val="ac"/>
            <w:rFonts w:ascii="Times New Roman" w:hAnsi="Times New Roman" w:cs="Times New Roman"/>
            <w:color w:val="000000" w:themeColor="text1"/>
            <w:sz w:val="28"/>
            <w:szCs w:val="28"/>
            <w:u w:val="none"/>
          </w:rPr>
          <w:t>законом</w:t>
        </w:r>
      </w:hyperlink>
      <w:r>
        <w:rPr>
          <w:rFonts w:ascii="Times New Roman" w:hAnsi="Times New Roman" w:cs="Times New Roman"/>
          <w:sz w:val="28"/>
          <w:szCs w:val="28"/>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6.2.6. изъятия земельного участка для государственных и (или) муниципальных нужд, в случае необходимости в использовании земельного участка, на котором расположен Объект;</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6.2.7. ликвидации юридического лица, снятие статуса индивидуального предпринимателя, снятие статуса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законом «О проведении эксперимента по установлению налогового режима «Налог на профессиональный доход», банкротство индивидуального предпринимателя, юридического лица,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законом «О проведении эксперимента по установлению налогового режима «Налог на профессиональный доход».</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Договор считается расторгнутым через 10 календарных дней со дня направления Заказчиком Исполнителю письменного уведомления об одностороннем отказе от исполнения настоящего договора. Указанное уведомление направляется Исполнителю по почте заказным письмом либо вручается Исполнителю (уполномоченному представителю) лично под подпись.</w:t>
      </w:r>
    </w:p>
    <w:p w:rsidR="00E42A84" w:rsidRDefault="00E42A84" w:rsidP="00E42A84">
      <w:pPr>
        <w:pStyle w:val="a7"/>
        <w:ind w:firstLine="708"/>
        <w:jc w:val="both"/>
        <w:rPr>
          <w:rFonts w:ascii="Times New Roman" w:hAnsi="Times New Roman" w:cs="Times New Roman"/>
          <w:sz w:val="28"/>
          <w:szCs w:val="28"/>
        </w:rPr>
      </w:pPr>
      <w:bookmarkStart w:id="13" w:name="P482"/>
      <w:bookmarkEnd w:id="13"/>
      <w:r>
        <w:rPr>
          <w:rFonts w:ascii="Times New Roman" w:hAnsi="Times New Roman" w:cs="Times New Roman"/>
          <w:sz w:val="28"/>
          <w:szCs w:val="28"/>
        </w:rPr>
        <w:t>6.3. Исполнитель вправе расторгнуть настоящий договор в одностороннем порядке, предупредив об этом письменно Заказчика не позднее чем за 30 календарных дней до даты предполагаемого расторжения, а в отношении сезонного нестационарного торгового объекта, за 10 календарных дней. В указанных случаях настоящий договор расторгается соответственно через 30/10 календарных дней со дня поступления Заказчику письменного уведомления о расторжении при условии исполнения обязательств по настоящему договору.</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6.4. Изменения и дополнения к настоящему договору должны быть оформлены в той же форме, что и настоящий договор.</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6.5. Расторжение настоящего договора не освобождает Исполнителя от необходимости погашения задолженности по плате и выплаты пеней и штрафов, предусмотренных настоящим договором.</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center"/>
        <w:rPr>
          <w:rFonts w:ascii="Times New Roman" w:hAnsi="Times New Roman" w:cs="Times New Roman"/>
          <w:sz w:val="28"/>
          <w:szCs w:val="28"/>
        </w:rPr>
      </w:pPr>
      <w:r>
        <w:rPr>
          <w:rFonts w:ascii="Times New Roman" w:hAnsi="Times New Roman" w:cs="Times New Roman"/>
          <w:sz w:val="28"/>
          <w:szCs w:val="28"/>
        </w:rPr>
        <w:lastRenderedPageBreak/>
        <w:t>7. Заключительные положения</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судах общей юрисдикции, либо в Арбитражном суде Курской области.</w:t>
      </w:r>
    </w:p>
    <w:p w:rsidR="00E42A84" w:rsidRDefault="00E42A84" w:rsidP="00E42A84">
      <w:pPr>
        <w:pStyle w:val="a7"/>
        <w:ind w:firstLine="708"/>
        <w:jc w:val="both"/>
        <w:rPr>
          <w:rFonts w:ascii="Times New Roman" w:hAnsi="Times New Roman" w:cs="Times New Roman"/>
          <w:sz w:val="28"/>
          <w:szCs w:val="28"/>
        </w:rPr>
      </w:pPr>
      <w:bookmarkStart w:id="14" w:name="P489"/>
      <w:bookmarkEnd w:id="14"/>
      <w:r>
        <w:rPr>
          <w:rFonts w:ascii="Times New Roman" w:hAnsi="Times New Roman" w:cs="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10 рабочих дней со дня получения их Сторонами.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Заказчик вправе обеспечивать уведомление Исполнителя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телефонный(е) номер(а) Исполнителя, указанный(е) в договоре.</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При изменении телефонного(ых) номера(ов)  Исполнитель обязан в течение 5 рабочих дней письменно уведомить об этом Заказчика, сообщив новый телефонный(е) номер(а) средств мобильной (сотовой) связи.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7.3. Настоящий договор не дает Исполнителю право на использование земельного участка под строительство объектов недвижимости. </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7.4. В остальных случаях, не предусмотренных настоящим договором, Стороны руководствуются действующим законодательством Российской Федерации, нормативными правовыми актами Курской области, Курского района Курской области.</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7.5. Настоящий договор составлен в двух экземплярах - по одному для каждой из Сторон.</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center"/>
        <w:rPr>
          <w:rFonts w:ascii="Times New Roman" w:hAnsi="Times New Roman" w:cs="Times New Roman"/>
          <w:sz w:val="28"/>
          <w:szCs w:val="28"/>
        </w:rPr>
      </w:pPr>
      <w:bookmarkStart w:id="15" w:name="P496"/>
      <w:bookmarkEnd w:id="15"/>
      <w:r>
        <w:rPr>
          <w:rFonts w:ascii="Times New Roman" w:hAnsi="Times New Roman" w:cs="Times New Roman"/>
          <w:sz w:val="28"/>
          <w:szCs w:val="28"/>
        </w:rPr>
        <w:t>8. Адреса, реквизиты и подписи Сторон</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Заказчик                                              Исполнитель</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_______________ /_____________/     ______________ /_____________/</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тел.:                                                      тел.:</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&lt;*&gt; Применяется по выбору, исходя из существа договорных отношений.</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E42A84" w:rsidTr="00E42A84">
        <w:trPr>
          <w:trHeight w:val="1288"/>
        </w:trPr>
        <w:tc>
          <w:tcPr>
            <w:tcW w:w="4643" w:type="dxa"/>
            <w:hideMark/>
          </w:tcPr>
          <w:p w:rsidR="00E42A84" w:rsidRDefault="00E42A84">
            <w:pPr>
              <w:pStyle w:val="a7"/>
              <w:jc w:val="center"/>
              <w:rPr>
                <w:sz w:val="28"/>
                <w:szCs w:val="28"/>
              </w:rPr>
            </w:pPr>
            <w:r>
              <w:rPr>
                <w:sz w:val="28"/>
                <w:szCs w:val="28"/>
              </w:rPr>
              <w:lastRenderedPageBreak/>
              <w:t>Приложение №1</w:t>
            </w:r>
          </w:p>
          <w:p w:rsidR="00E42A84" w:rsidRDefault="00E42A84">
            <w:pPr>
              <w:pStyle w:val="a7"/>
              <w:jc w:val="center"/>
              <w:rPr>
                <w:sz w:val="28"/>
                <w:szCs w:val="28"/>
              </w:rPr>
            </w:pPr>
            <w:r>
              <w:rPr>
                <w:sz w:val="28"/>
                <w:szCs w:val="28"/>
              </w:rPr>
              <w:t>к Договору на размещение</w:t>
            </w:r>
          </w:p>
          <w:p w:rsidR="00E42A84" w:rsidRDefault="00E42A84">
            <w:pPr>
              <w:pStyle w:val="a7"/>
              <w:jc w:val="center"/>
              <w:rPr>
                <w:sz w:val="28"/>
                <w:szCs w:val="28"/>
              </w:rPr>
            </w:pPr>
            <w:r>
              <w:rPr>
                <w:sz w:val="28"/>
                <w:szCs w:val="28"/>
              </w:rPr>
              <w:t>нестационарного торгового объекта</w:t>
            </w:r>
          </w:p>
          <w:p w:rsidR="00E42A84" w:rsidRDefault="00E42A84">
            <w:pPr>
              <w:pStyle w:val="a7"/>
              <w:jc w:val="center"/>
              <w:rPr>
                <w:sz w:val="28"/>
                <w:szCs w:val="28"/>
              </w:rPr>
            </w:pPr>
            <w:r>
              <w:rPr>
                <w:sz w:val="28"/>
                <w:szCs w:val="28"/>
              </w:rPr>
              <w:t>от «____»_________20__ № ______</w:t>
            </w:r>
          </w:p>
        </w:tc>
      </w:tr>
    </w:tbl>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СУММЫ ПЛАТЕЖЕЙ И СРОКИ ИХ ВНЕСЕНИЯ</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Плата по договору за период с ____________ до ____________ составляет: ______________________________________________________,</w:t>
      </w:r>
    </w:p>
    <w:p w:rsidR="00E42A84" w:rsidRDefault="00E42A84" w:rsidP="00E42A84">
      <w:pPr>
        <w:pStyle w:val="a7"/>
        <w:jc w:val="both"/>
        <w:rPr>
          <w:rFonts w:ascii="Times New Roman" w:hAnsi="Times New Roman" w:cs="Times New Roman"/>
          <w:sz w:val="24"/>
          <w:szCs w:val="24"/>
        </w:rPr>
      </w:pPr>
      <w:r>
        <w:rPr>
          <w:rFonts w:ascii="Times New Roman" w:hAnsi="Times New Roman" w:cs="Times New Roman"/>
          <w:sz w:val="24"/>
          <w:szCs w:val="24"/>
        </w:rPr>
        <w:t xml:space="preserve">                                                                (сумма прописью)</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в том числе по периодам:</w:t>
      </w:r>
    </w:p>
    <w:p w:rsidR="00E42A84" w:rsidRDefault="00E42A84" w:rsidP="00E42A84">
      <w:pPr>
        <w:pStyle w:val="a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33"/>
        <w:gridCol w:w="1535"/>
        <w:gridCol w:w="6009"/>
      </w:tblGrid>
      <w:tr w:rsidR="00E42A84" w:rsidTr="00E42A84">
        <w:tc>
          <w:tcPr>
            <w:tcW w:w="1433" w:type="dxa"/>
            <w:vMerge w:val="restart"/>
            <w:tcBorders>
              <w:top w:val="single" w:sz="4" w:space="0" w:color="auto"/>
              <w:left w:val="single" w:sz="4" w:space="0" w:color="auto"/>
              <w:bottom w:val="single" w:sz="4" w:space="0" w:color="auto"/>
              <w:right w:val="single" w:sz="4" w:space="0" w:color="auto"/>
            </w:tcBorders>
            <w:hideMark/>
          </w:tcPr>
          <w:p w:rsidR="00E42A84" w:rsidRDefault="00E42A84">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Период</w:t>
            </w:r>
          </w:p>
        </w:tc>
        <w:tc>
          <w:tcPr>
            <w:tcW w:w="1535" w:type="dxa"/>
            <w:vMerge w:val="restart"/>
            <w:tcBorders>
              <w:top w:val="single" w:sz="4" w:space="0" w:color="auto"/>
              <w:left w:val="single" w:sz="4" w:space="0" w:color="auto"/>
              <w:bottom w:val="single" w:sz="4" w:space="0" w:color="auto"/>
              <w:right w:val="single" w:sz="4" w:space="0" w:color="auto"/>
            </w:tcBorders>
            <w:hideMark/>
          </w:tcPr>
          <w:p w:rsidR="00E42A84" w:rsidRDefault="00E42A84">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Сумма</w:t>
            </w:r>
          </w:p>
          <w:p w:rsidR="00E42A84" w:rsidRDefault="00E42A84">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(руб.)</w:t>
            </w:r>
          </w:p>
        </w:tc>
        <w:tc>
          <w:tcPr>
            <w:tcW w:w="6009" w:type="dxa"/>
            <w:tcBorders>
              <w:top w:val="single" w:sz="4" w:space="0" w:color="auto"/>
              <w:left w:val="single" w:sz="4" w:space="0" w:color="auto"/>
              <w:bottom w:val="single" w:sz="4" w:space="0" w:color="auto"/>
              <w:right w:val="single" w:sz="4" w:space="0" w:color="auto"/>
            </w:tcBorders>
            <w:hideMark/>
          </w:tcPr>
          <w:p w:rsidR="00E42A84" w:rsidRDefault="00E42A84">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Сроки внесения платы</w:t>
            </w:r>
          </w:p>
        </w:tc>
      </w:tr>
      <w:tr w:rsidR="00E42A84" w:rsidTr="00E42A84">
        <w:tc>
          <w:tcPr>
            <w:tcW w:w="1433" w:type="dxa"/>
            <w:vMerge/>
            <w:tcBorders>
              <w:top w:val="single" w:sz="4" w:space="0" w:color="auto"/>
              <w:left w:val="single" w:sz="4" w:space="0" w:color="auto"/>
              <w:bottom w:val="single" w:sz="4" w:space="0" w:color="auto"/>
              <w:right w:val="single" w:sz="4" w:space="0" w:color="auto"/>
            </w:tcBorders>
            <w:vAlign w:val="center"/>
            <w:hideMark/>
          </w:tcPr>
          <w:p w:rsidR="00E42A84" w:rsidRDefault="00E42A84">
            <w:pPr>
              <w:spacing w:after="0" w:line="240" w:lineRule="auto"/>
              <w:rPr>
                <w:rFonts w:ascii="Times New Roman" w:hAnsi="Times New Roman" w:cs="Times New Roman"/>
                <w:sz w:val="28"/>
                <w:szCs w:val="28"/>
                <w:lang w:eastAsia="en-US"/>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E42A84" w:rsidRDefault="00E42A84">
            <w:pPr>
              <w:spacing w:after="0" w:line="240" w:lineRule="auto"/>
              <w:rPr>
                <w:rFonts w:ascii="Times New Roman" w:hAnsi="Times New Roman" w:cs="Times New Roman"/>
                <w:sz w:val="28"/>
                <w:szCs w:val="28"/>
                <w:lang w:eastAsia="en-US"/>
              </w:rPr>
            </w:pPr>
          </w:p>
        </w:tc>
        <w:tc>
          <w:tcPr>
            <w:tcW w:w="6009" w:type="dxa"/>
            <w:tcBorders>
              <w:top w:val="single" w:sz="4" w:space="0" w:color="auto"/>
              <w:left w:val="single" w:sz="4" w:space="0" w:color="auto"/>
              <w:bottom w:val="single" w:sz="4" w:space="0" w:color="auto"/>
              <w:right w:val="single" w:sz="4" w:space="0" w:color="auto"/>
            </w:tcBorders>
            <w:hideMark/>
          </w:tcPr>
          <w:p w:rsidR="00E42A84" w:rsidRDefault="00E42A84">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Дата внесения: сумма (руб.)</w:t>
            </w:r>
          </w:p>
        </w:tc>
      </w:tr>
      <w:tr w:rsidR="00E42A84" w:rsidTr="00E42A84">
        <w:tc>
          <w:tcPr>
            <w:tcW w:w="1433" w:type="dxa"/>
            <w:tcBorders>
              <w:top w:val="single" w:sz="4" w:space="0" w:color="auto"/>
              <w:left w:val="single" w:sz="4" w:space="0" w:color="auto"/>
              <w:bottom w:val="single" w:sz="4" w:space="0" w:color="auto"/>
              <w:right w:val="single" w:sz="4" w:space="0" w:color="auto"/>
            </w:tcBorders>
          </w:tcPr>
          <w:p w:rsidR="00E42A84" w:rsidRDefault="00E42A84">
            <w:pPr>
              <w:pStyle w:val="a7"/>
              <w:spacing w:line="276" w:lineRule="auto"/>
              <w:jc w:val="both"/>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tcPr>
          <w:p w:rsidR="00E42A84" w:rsidRDefault="00E42A84">
            <w:pPr>
              <w:pStyle w:val="a7"/>
              <w:spacing w:line="276" w:lineRule="auto"/>
              <w:jc w:val="both"/>
              <w:rPr>
                <w:rFonts w:ascii="Times New Roman" w:hAnsi="Times New Roman" w:cs="Times New Roman"/>
                <w:sz w:val="28"/>
                <w:szCs w:val="28"/>
              </w:rPr>
            </w:pPr>
          </w:p>
        </w:tc>
        <w:tc>
          <w:tcPr>
            <w:tcW w:w="6009" w:type="dxa"/>
            <w:tcBorders>
              <w:top w:val="single" w:sz="4" w:space="0" w:color="auto"/>
              <w:left w:val="single" w:sz="4" w:space="0" w:color="auto"/>
              <w:bottom w:val="single" w:sz="4" w:space="0" w:color="auto"/>
              <w:right w:val="single" w:sz="4" w:space="0" w:color="auto"/>
            </w:tcBorders>
          </w:tcPr>
          <w:p w:rsidR="00E42A84" w:rsidRDefault="00E42A84">
            <w:pPr>
              <w:pStyle w:val="a7"/>
              <w:spacing w:line="276" w:lineRule="auto"/>
              <w:jc w:val="both"/>
              <w:rPr>
                <w:rFonts w:ascii="Times New Roman" w:hAnsi="Times New Roman" w:cs="Times New Roman"/>
                <w:sz w:val="28"/>
                <w:szCs w:val="28"/>
              </w:rPr>
            </w:pPr>
          </w:p>
        </w:tc>
      </w:tr>
      <w:tr w:rsidR="00E42A84" w:rsidTr="00E42A84">
        <w:tc>
          <w:tcPr>
            <w:tcW w:w="1433" w:type="dxa"/>
            <w:tcBorders>
              <w:top w:val="single" w:sz="4" w:space="0" w:color="auto"/>
              <w:left w:val="single" w:sz="4" w:space="0" w:color="auto"/>
              <w:bottom w:val="single" w:sz="4" w:space="0" w:color="auto"/>
              <w:right w:val="single" w:sz="4" w:space="0" w:color="auto"/>
            </w:tcBorders>
          </w:tcPr>
          <w:p w:rsidR="00E42A84" w:rsidRDefault="00E42A84">
            <w:pPr>
              <w:pStyle w:val="a7"/>
              <w:spacing w:line="276" w:lineRule="auto"/>
              <w:jc w:val="both"/>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tcPr>
          <w:p w:rsidR="00E42A84" w:rsidRDefault="00E42A84">
            <w:pPr>
              <w:pStyle w:val="a7"/>
              <w:spacing w:line="276" w:lineRule="auto"/>
              <w:jc w:val="both"/>
              <w:rPr>
                <w:rFonts w:ascii="Times New Roman" w:hAnsi="Times New Roman" w:cs="Times New Roman"/>
                <w:sz w:val="28"/>
                <w:szCs w:val="28"/>
              </w:rPr>
            </w:pPr>
          </w:p>
        </w:tc>
        <w:tc>
          <w:tcPr>
            <w:tcW w:w="6009" w:type="dxa"/>
            <w:tcBorders>
              <w:top w:val="single" w:sz="4" w:space="0" w:color="auto"/>
              <w:left w:val="single" w:sz="4" w:space="0" w:color="auto"/>
              <w:bottom w:val="single" w:sz="4" w:space="0" w:color="auto"/>
              <w:right w:val="single" w:sz="4" w:space="0" w:color="auto"/>
            </w:tcBorders>
          </w:tcPr>
          <w:p w:rsidR="00E42A84" w:rsidRDefault="00E42A84">
            <w:pPr>
              <w:pStyle w:val="a7"/>
              <w:spacing w:line="276" w:lineRule="auto"/>
              <w:jc w:val="both"/>
              <w:rPr>
                <w:rFonts w:ascii="Times New Roman" w:hAnsi="Times New Roman" w:cs="Times New Roman"/>
                <w:sz w:val="28"/>
                <w:szCs w:val="28"/>
              </w:rPr>
            </w:pPr>
          </w:p>
        </w:tc>
      </w:tr>
      <w:tr w:rsidR="00E42A84" w:rsidTr="00E42A84">
        <w:tc>
          <w:tcPr>
            <w:tcW w:w="1433" w:type="dxa"/>
            <w:tcBorders>
              <w:top w:val="single" w:sz="4" w:space="0" w:color="auto"/>
              <w:left w:val="single" w:sz="4" w:space="0" w:color="auto"/>
              <w:bottom w:val="single" w:sz="4" w:space="0" w:color="auto"/>
              <w:right w:val="single" w:sz="4" w:space="0" w:color="auto"/>
            </w:tcBorders>
          </w:tcPr>
          <w:p w:rsidR="00E42A84" w:rsidRDefault="00E42A84">
            <w:pPr>
              <w:pStyle w:val="a7"/>
              <w:spacing w:line="276" w:lineRule="auto"/>
              <w:jc w:val="both"/>
              <w:rPr>
                <w:rFonts w:ascii="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tcPr>
          <w:p w:rsidR="00E42A84" w:rsidRDefault="00E42A84">
            <w:pPr>
              <w:pStyle w:val="a7"/>
              <w:spacing w:line="276" w:lineRule="auto"/>
              <w:jc w:val="both"/>
              <w:rPr>
                <w:rFonts w:ascii="Times New Roman" w:hAnsi="Times New Roman" w:cs="Times New Roman"/>
                <w:sz w:val="28"/>
                <w:szCs w:val="28"/>
              </w:rPr>
            </w:pPr>
          </w:p>
        </w:tc>
        <w:tc>
          <w:tcPr>
            <w:tcW w:w="6009" w:type="dxa"/>
            <w:tcBorders>
              <w:top w:val="single" w:sz="4" w:space="0" w:color="auto"/>
              <w:left w:val="single" w:sz="4" w:space="0" w:color="auto"/>
              <w:bottom w:val="single" w:sz="4" w:space="0" w:color="auto"/>
              <w:right w:val="single" w:sz="4" w:space="0" w:color="auto"/>
            </w:tcBorders>
          </w:tcPr>
          <w:p w:rsidR="00E42A84" w:rsidRDefault="00E42A84">
            <w:pPr>
              <w:pStyle w:val="a7"/>
              <w:spacing w:line="276" w:lineRule="auto"/>
              <w:jc w:val="both"/>
              <w:rPr>
                <w:rFonts w:ascii="Times New Roman" w:hAnsi="Times New Roman" w:cs="Times New Roman"/>
                <w:sz w:val="28"/>
                <w:szCs w:val="28"/>
              </w:rPr>
            </w:pPr>
          </w:p>
        </w:tc>
      </w:tr>
    </w:tbl>
    <w:p w:rsidR="00E42A84" w:rsidRDefault="00E42A84" w:rsidP="00E42A84">
      <w:pPr>
        <w:pStyle w:val="a7"/>
        <w:jc w:val="both"/>
        <w:rPr>
          <w:rFonts w:ascii="Times New Roman" w:hAnsi="Times New Roman" w:cs="Times New Roman"/>
          <w:sz w:val="28"/>
          <w:szCs w:val="28"/>
        </w:rPr>
      </w:pPr>
    </w:p>
    <w:p w:rsidR="00E42A84" w:rsidRDefault="00E42A84" w:rsidP="00E42A84">
      <w:pPr>
        <w:pStyle w:val="a7"/>
        <w:tabs>
          <w:tab w:val="left" w:pos="3735"/>
        </w:tabs>
        <w:jc w:val="both"/>
        <w:rPr>
          <w:rFonts w:ascii="Times New Roman" w:hAnsi="Times New Roman" w:cs="Times New Roman"/>
          <w:sz w:val="28"/>
          <w:szCs w:val="28"/>
        </w:rPr>
      </w:pPr>
      <w:r>
        <w:rPr>
          <w:rFonts w:ascii="Times New Roman" w:hAnsi="Times New Roman" w:cs="Times New Roman"/>
          <w:sz w:val="28"/>
          <w:szCs w:val="28"/>
        </w:rPr>
        <w:t xml:space="preserve">   Заказчик          </w:t>
      </w:r>
      <w:r>
        <w:rPr>
          <w:rFonts w:ascii="Times New Roman" w:hAnsi="Times New Roman" w:cs="Times New Roman"/>
          <w:sz w:val="28"/>
          <w:szCs w:val="28"/>
        </w:rPr>
        <w:tab/>
        <w:t xml:space="preserve">  Исполнитель</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____________________    ____________________________________</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Подпись                           Подпись</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М.П.                                М.П.</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E42A84" w:rsidTr="00E42A84">
        <w:trPr>
          <w:trHeight w:val="1610"/>
        </w:trPr>
        <w:tc>
          <w:tcPr>
            <w:tcW w:w="4643" w:type="dxa"/>
            <w:hideMark/>
          </w:tcPr>
          <w:p w:rsidR="00E42A84" w:rsidRDefault="00E42A84">
            <w:pPr>
              <w:pStyle w:val="a7"/>
              <w:jc w:val="center"/>
              <w:rPr>
                <w:sz w:val="28"/>
                <w:szCs w:val="28"/>
              </w:rPr>
            </w:pPr>
            <w:r>
              <w:rPr>
                <w:sz w:val="28"/>
                <w:szCs w:val="28"/>
              </w:rPr>
              <w:lastRenderedPageBreak/>
              <w:t>Приложение № 2</w:t>
            </w:r>
          </w:p>
          <w:p w:rsidR="00E42A84" w:rsidRDefault="00E42A84">
            <w:pPr>
              <w:pStyle w:val="a7"/>
              <w:jc w:val="center"/>
              <w:rPr>
                <w:sz w:val="28"/>
                <w:szCs w:val="28"/>
              </w:rPr>
            </w:pPr>
            <w:r>
              <w:rPr>
                <w:sz w:val="28"/>
                <w:szCs w:val="28"/>
              </w:rPr>
              <w:t>к Договору на размещение</w:t>
            </w:r>
          </w:p>
          <w:p w:rsidR="00E42A84" w:rsidRDefault="00E42A84">
            <w:pPr>
              <w:pStyle w:val="a7"/>
              <w:jc w:val="center"/>
              <w:rPr>
                <w:sz w:val="28"/>
                <w:szCs w:val="28"/>
              </w:rPr>
            </w:pPr>
            <w:r>
              <w:rPr>
                <w:sz w:val="28"/>
                <w:szCs w:val="28"/>
              </w:rPr>
              <w:t>нестационарного торгового объекта</w:t>
            </w:r>
          </w:p>
          <w:p w:rsidR="00E42A84" w:rsidRDefault="00E42A84">
            <w:pPr>
              <w:pStyle w:val="a7"/>
              <w:jc w:val="center"/>
              <w:rPr>
                <w:sz w:val="28"/>
                <w:szCs w:val="28"/>
              </w:rPr>
            </w:pPr>
            <w:r>
              <w:rPr>
                <w:sz w:val="28"/>
                <w:szCs w:val="28"/>
              </w:rPr>
              <w:t>от «____»_______20__ № ________</w:t>
            </w:r>
          </w:p>
        </w:tc>
      </w:tr>
    </w:tbl>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center"/>
        <w:rPr>
          <w:rFonts w:ascii="Times New Roman" w:hAnsi="Times New Roman" w:cs="Times New Roman"/>
          <w:sz w:val="28"/>
          <w:szCs w:val="28"/>
        </w:rPr>
      </w:pPr>
      <w:bookmarkStart w:id="16" w:name="P517"/>
      <w:bookmarkEnd w:id="16"/>
      <w:r>
        <w:rPr>
          <w:rFonts w:ascii="Times New Roman" w:hAnsi="Times New Roman" w:cs="Times New Roman"/>
          <w:sz w:val="28"/>
          <w:szCs w:val="28"/>
        </w:rPr>
        <w:t>АКТ</w:t>
      </w:r>
    </w:p>
    <w:p w:rsidR="00E42A84" w:rsidRDefault="00E42A84" w:rsidP="00E42A84">
      <w:pPr>
        <w:pStyle w:val="a7"/>
        <w:jc w:val="center"/>
        <w:rPr>
          <w:rFonts w:ascii="Times New Roman" w:hAnsi="Times New Roman" w:cs="Times New Roman"/>
          <w:sz w:val="28"/>
          <w:szCs w:val="28"/>
        </w:rPr>
      </w:pPr>
      <w:r>
        <w:rPr>
          <w:rFonts w:ascii="Times New Roman" w:hAnsi="Times New Roman" w:cs="Times New Roman"/>
          <w:sz w:val="28"/>
          <w:szCs w:val="28"/>
        </w:rPr>
        <w:t>приемки нестационарного торгового объекта</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г. Курск                                                               "__" __________ 20__ г.</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_____________________________________ в лице _________________,</w:t>
      </w:r>
    </w:p>
    <w:p w:rsidR="00E42A84" w:rsidRDefault="00E42A84" w:rsidP="00E42A84">
      <w:pPr>
        <w:pStyle w:val="a7"/>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ИП, юр. лица, физического лица)            (должность, Ф.И.О.)</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w:t>
      </w:r>
    </w:p>
    <w:p w:rsidR="00E42A84" w:rsidRDefault="00E42A84" w:rsidP="00E42A84">
      <w:pPr>
        <w:pStyle w:val="a7"/>
        <w:jc w:val="center"/>
        <w:rPr>
          <w:rFonts w:ascii="Times New Roman" w:hAnsi="Times New Roman" w:cs="Times New Roman"/>
          <w:sz w:val="24"/>
          <w:szCs w:val="24"/>
        </w:rPr>
      </w:pPr>
      <w:r>
        <w:rPr>
          <w:rFonts w:ascii="Times New Roman" w:hAnsi="Times New Roman" w:cs="Times New Roman"/>
          <w:sz w:val="24"/>
          <w:szCs w:val="24"/>
        </w:rPr>
        <w:t>действующего на основании</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именуемый(ое)  в дальнейшем  "Исполнитель",  с одной стороны,  и Администрация Курского района Курской области в  лице  Главы Курского района Курской области _________________________________ , действующего на основании Устава муниципального района «Курский район» Курской области, именуемый в дальнейшем "Заказчик", с другой стороны, а вместе именуемые  "Стороны",  являющиеся  сторонами договора  на размещение нестационарного торгового объекта от ____________________ № ______________, руководствуясь  положениями  данного договора,  подписали  настоящий акт  о нижеследующем:</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1. Исполнитель разместил нестационарный торговый объект (далее - Объект):</w:t>
      </w:r>
    </w:p>
    <w:p w:rsidR="00E42A84" w:rsidRDefault="00E42A84" w:rsidP="00E42A84">
      <w:pPr>
        <w:pStyle w:val="a7"/>
        <w:rPr>
          <w:rFonts w:ascii="Times New Roman" w:hAnsi="Times New Roman" w:cs="Times New Roman"/>
          <w:sz w:val="28"/>
          <w:szCs w:val="28"/>
        </w:rPr>
      </w:pPr>
      <w:r>
        <w:rPr>
          <w:rFonts w:ascii="Times New Roman" w:hAnsi="Times New Roman" w:cs="Times New Roman"/>
          <w:sz w:val="28"/>
          <w:szCs w:val="28"/>
        </w:rPr>
        <w:t>адресные ориентиры: _____________________________________________;</w:t>
      </w:r>
    </w:p>
    <w:p w:rsidR="00E42A84" w:rsidRDefault="00E42A84" w:rsidP="00E42A84">
      <w:pPr>
        <w:pStyle w:val="a7"/>
        <w:rPr>
          <w:rFonts w:ascii="Times New Roman" w:hAnsi="Times New Roman" w:cs="Times New Roman"/>
          <w:sz w:val="28"/>
          <w:szCs w:val="28"/>
        </w:rPr>
      </w:pPr>
      <w:r>
        <w:rPr>
          <w:rFonts w:ascii="Times New Roman" w:hAnsi="Times New Roman" w:cs="Times New Roman"/>
          <w:sz w:val="28"/>
          <w:szCs w:val="28"/>
        </w:rPr>
        <w:t>вид:____________________________________________________________;</w:t>
      </w:r>
    </w:p>
    <w:p w:rsidR="00E42A84" w:rsidRDefault="00E42A84" w:rsidP="00E42A84">
      <w:pPr>
        <w:pStyle w:val="a7"/>
        <w:rPr>
          <w:rFonts w:ascii="Times New Roman" w:hAnsi="Times New Roman" w:cs="Times New Roman"/>
          <w:sz w:val="28"/>
          <w:szCs w:val="28"/>
        </w:rPr>
      </w:pPr>
      <w:r>
        <w:rPr>
          <w:rFonts w:ascii="Times New Roman" w:hAnsi="Times New Roman" w:cs="Times New Roman"/>
          <w:sz w:val="28"/>
          <w:szCs w:val="28"/>
        </w:rPr>
        <w:t>группа товаров: __________________________________________________;</w:t>
      </w:r>
    </w:p>
    <w:p w:rsidR="00E42A84" w:rsidRDefault="00E42A84" w:rsidP="00E42A84">
      <w:pPr>
        <w:pStyle w:val="a7"/>
        <w:rPr>
          <w:rFonts w:ascii="Times New Roman" w:hAnsi="Times New Roman" w:cs="Times New Roman"/>
          <w:sz w:val="28"/>
          <w:szCs w:val="28"/>
        </w:rPr>
      </w:pPr>
      <w:r>
        <w:rPr>
          <w:rFonts w:ascii="Times New Roman" w:hAnsi="Times New Roman" w:cs="Times New Roman"/>
          <w:sz w:val="28"/>
          <w:szCs w:val="28"/>
        </w:rPr>
        <w:t>площадь (кв. м): _________________________________________________.</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2. Размещенный     Исполнителем    нестационарный      торговый      объект соответствует/не соответствует требованиям действующих нормативных правовых актов Курского района Курской области в соответствии с условиями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3. С момента подписания  настоящего акта  Исполнитель  вправе  осуществлять торговую деятельность (оказание услуг) в нестационарном торговом объекте до окончания действия договора.</w:t>
      </w: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4. Настоящий  акт  составлен  в  двух  экземплярах,  по  одному для  каждой стороны договора.</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Заказчик                                              Исполнитель</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    _______________ /_____________/     ______________ /_____________/</w:t>
      </w: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E42A84" w:rsidTr="00E42A84">
        <w:tc>
          <w:tcPr>
            <w:tcW w:w="4643" w:type="dxa"/>
            <w:hideMark/>
          </w:tcPr>
          <w:p w:rsidR="00E42A84" w:rsidRDefault="00E42A84">
            <w:pPr>
              <w:pStyle w:val="a7"/>
              <w:jc w:val="center"/>
              <w:rPr>
                <w:sz w:val="28"/>
                <w:szCs w:val="28"/>
              </w:rPr>
            </w:pPr>
            <w:r>
              <w:rPr>
                <w:sz w:val="28"/>
                <w:szCs w:val="28"/>
              </w:rPr>
              <w:lastRenderedPageBreak/>
              <w:t>Приложение № 3</w:t>
            </w:r>
          </w:p>
        </w:tc>
      </w:tr>
      <w:tr w:rsidR="00E42A84" w:rsidTr="00E42A84">
        <w:tc>
          <w:tcPr>
            <w:tcW w:w="4643" w:type="dxa"/>
            <w:hideMark/>
          </w:tcPr>
          <w:p w:rsidR="00E42A84" w:rsidRDefault="00E42A84">
            <w:pPr>
              <w:pStyle w:val="a7"/>
              <w:jc w:val="center"/>
              <w:rPr>
                <w:sz w:val="28"/>
                <w:szCs w:val="28"/>
              </w:rPr>
            </w:pPr>
            <w:r>
              <w:rPr>
                <w:sz w:val="28"/>
                <w:szCs w:val="28"/>
              </w:rPr>
              <w:t xml:space="preserve">к Положению </w:t>
            </w:r>
          </w:p>
          <w:p w:rsidR="00E42A84" w:rsidRDefault="00E42A84">
            <w:pPr>
              <w:pStyle w:val="a7"/>
              <w:jc w:val="center"/>
              <w:rPr>
                <w:sz w:val="28"/>
                <w:szCs w:val="28"/>
              </w:rPr>
            </w:pPr>
            <w:r>
              <w:rPr>
                <w:sz w:val="28"/>
                <w:szCs w:val="28"/>
              </w:rPr>
              <w:t>о размещении нестационарных торговых объектов на территории</w:t>
            </w:r>
          </w:p>
        </w:tc>
      </w:tr>
      <w:tr w:rsidR="00E42A84" w:rsidTr="00E42A84">
        <w:tc>
          <w:tcPr>
            <w:tcW w:w="4643" w:type="dxa"/>
          </w:tcPr>
          <w:p w:rsidR="00E42A84" w:rsidRDefault="00E42A84">
            <w:pPr>
              <w:pStyle w:val="a7"/>
              <w:jc w:val="center"/>
              <w:rPr>
                <w:bCs/>
                <w:sz w:val="28"/>
                <w:szCs w:val="28"/>
              </w:rPr>
            </w:pPr>
            <w:r>
              <w:rPr>
                <w:bCs/>
                <w:sz w:val="28"/>
                <w:szCs w:val="28"/>
              </w:rPr>
              <w:t>Курского района Курской области</w:t>
            </w:r>
          </w:p>
          <w:p w:rsidR="00E42A84" w:rsidRDefault="00E42A84">
            <w:pPr>
              <w:pStyle w:val="a7"/>
              <w:jc w:val="center"/>
              <w:rPr>
                <w:sz w:val="28"/>
                <w:szCs w:val="28"/>
              </w:rPr>
            </w:pPr>
          </w:p>
        </w:tc>
      </w:tr>
    </w:tbl>
    <w:p w:rsidR="00E42A84" w:rsidRDefault="00E42A84" w:rsidP="00E42A84">
      <w:pPr>
        <w:pStyle w:val="a7"/>
        <w:jc w:val="both"/>
        <w:rPr>
          <w:rFonts w:ascii="Times New Roman" w:hAnsi="Times New Roman" w:cs="Times New Roman"/>
          <w:sz w:val="28"/>
          <w:szCs w:val="28"/>
        </w:rPr>
      </w:pPr>
      <w:bookmarkStart w:id="17" w:name="Par265"/>
      <w:bookmarkEnd w:id="17"/>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jc w:val="center"/>
        <w:rPr>
          <w:rFonts w:ascii="Times New Roman" w:hAnsi="Times New Roman" w:cs="Times New Roman"/>
          <w:sz w:val="28"/>
          <w:szCs w:val="28"/>
        </w:rPr>
      </w:pPr>
      <w:r>
        <w:rPr>
          <w:rFonts w:ascii="Times New Roman" w:hAnsi="Times New Roman" w:cs="Times New Roman"/>
          <w:sz w:val="28"/>
          <w:szCs w:val="28"/>
        </w:rPr>
        <w:t>ФОРМА ЗАКЛЮЧЕНИЯ</w:t>
      </w:r>
    </w:p>
    <w:p w:rsidR="00E42A84" w:rsidRDefault="00E42A84" w:rsidP="00E42A84">
      <w:pPr>
        <w:pStyle w:val="a7"/>
        <w:jc w:val="center"/>
        <w:rPr>
          <w:rFonts w:ascii="Times New Roman" w:hAnsi="Times New Roman" w:cs="Times New Roman"/>
          <w:sz w:val="28"/>
          <w:szCs w:val="28"/>
        </w:rPr>
      </w:pPr>
      <w:r>
        <w:rPr>
          <w:rFonts w:ascii="Times New Roman" w:hAnsi="Times New Roman" w:cs="Times New Roman"/>
          <w:sz w:val="28"/>
          <w:szCs w:val="28"/>
        </w:rPr>
        <w:t xml:space="preserve">о соответствии (несоответствии) НТО схеме размещения нестационарных торговых объектов на территории </w:t>
      </w:r>
      <w:r>
        <w:rPr>
          <w:rFonts w:ascii="Times New Roman" w:hAnsi="Times New Roman" w:cs="Times New Roman"/>
          <w:bCs/>
          <w:sz w:val="28"/>
          <w:szCs w:val="28"/>
        </w:rPr>
        <w:t>Курского района Курской области</w:t>
      </w:r>
    </w:p>
    <w:p w:rsidR="00E42A84" w:rsidRDefault="00E42A84" w:rsidP="00E42A84">
      <w:pPr>
        <w:pStyle w:val="a7"/>
        <w:jc w:val="both"/>
        <w:rPr>
          <w:rFonts w:ascii="Times New Roman" w:hAnsi="Times New Roman" w:cs="Times New Roman"/>
          <w:bCs/>
          <w:sz w:val="28"/>
          <w:szCs w:val="28"/>
        </w:rPr>
      </w:pP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г. Курск, ул. Белинского, д.21                                       «___» _______ 20___г.</w:t>
      </w:r>
    </w:p>
    <w:p w:rsidR="00E42A84" w:rsidRDefault="00E42A84" w:rsidP="00E42A84">
      <w:pPr>
        <w:pStyle w:val="a7"/>
        <w:jc w:val="both"/>
        <w:rPr>
          <w:rFonts w:ascii="Times New Roman" w:hAnsi="Times New Roman" w:cs="Times New Roman"/>
          <w:sz w:val="28"/>
          <w:szCs w:val="28"/>
        </w:rPr>
      </w:pPr>
    </w:p>
    <w:p w:rsidR="00E42A84" w:rsidRDefault="00E42A84" w:rsidP="00E42A84">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Структурные подразделения Администрации </w:t>
      </w:r>
      <w:r>
        <w:rPr>
          <w:rFonts w:ascii="Times New Roman" w:hAnsi="Times New Roman" w:cs="Times New Roman"/>
          <w:bCs/>
          <w:sz w:val="28"/>
          <w:szCs w:val="28"/>
        </w:rPr>
        <w:t xml:space="preserve">Курского района Курской области </w:t>
      </w:r>
      <w:r>
        <w:rPr>
          <w:rFonts w:ascii="Times New Roman" w:hAnsi="Times New Roman" w:cs="Times New Roman"/>
          <w:sz w:val="28"/>
          <w:szCs w:val="28"/>
        </w:rPr>
        <w:t>в составе: ________________________________________ произвели осмотр НТО – на соответствие (несоответствие) Схеме размещения нестационарных торговых объектов на территории Курского района Курской области.</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Установлено:</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1.НТО функционирует (не функционирует) 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2. Субъект предпринимательства, осуществляющий деятельность в НТО - _______________________________________________________________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3. Группа товаров НТО Соответствует (не соответствует) Схеме _______________________________________________________________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Пояснение (в случае несоответствия):_______________________________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4. Тип объекта НТО соответствует (не соответствует) Схеме </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Пояснение  (в случае несоответствия):_______________________________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5. Место нахождения НТО соответствует  (не соответствует) </w:t>
      </w:r>
      <w:hyperlink r:id="rId46" w:history="1">
        <w:r w:rsidRPr="00E42A84">
          <w:rPr>
            <w:rStyle w:val="ac"/>
            <w:rFonts w:ascii="Times New Roman" w:hAnsi="Times New Roman" w:cs="Times New Roman"/>
            <w:color w:val="000000" w:themeColor="text1"/>
            <w:sz w:val="28"/>
            <w:szCs w:val="28"/>
            <w:u w:val="none"/>
          </w:rPr>
          <w:t>Схеме</w:t>
        </w:r>
      </w:hyperlink>
      <w:r>
        <w:rPr>
          <w:rFonts w:ascii="Times New Roman" w:hAnsi="Times New Roman" w:cs="Times New Roman"/>
          <w:sz w:val="28"/>
          <w:szCs w:val="28"/>
        </w:rPr>
        <w:t xml:space="preserve"> _______________________________________________________________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Пояснение (в случае несоответствия):________________________________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6. Размер площади НТО соответствует (не соответствует) </w:t>
      </w:r>
      <w:hyperlink r:id="rId47" w:history="1">
        <w:r w:rsidRPr="00E42A84">
          <w:rPr>
            <w:rStyle w:val="ac"/>
            <w:rFonts w:ascii="Times New Roman" w:hAnsi="Times New Roman" w:cs="Times New Roman"/>
            <w:color w:val="000000" w:themeColor="text1"/>
            <w:sz w:val="28"/>
            <w:szCs w:val="28"/>
            <w:u w:val="none"/>
          </w:rPr>
          <w:t>Схеме</w:t>
        </w:r>
      </w:hyperlink>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Пояснение  (в случае несоответствия):_______________________________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Вывод: НТО соответствует (не соответствует) Схеме размещения нестационарных торговых объектов на территории Курского района Курской области _______________________________________________________________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Предложения  для включения в  договор на размещение НТО на новый срок в раздел «Особые условия»:___________________________________</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 xml:space="preserve">Подписи  уполномоченных представителей Администрации </w:t>
      </w:r>
      <w:r>
        <w:rPr>
          <w:rFonts w:ascii="Times New Roman" w:hAnsi="Times New Roman" w:cs="Times New Roman"/>
          <w:bCs/>
          <w:sz w:val="28"/>
          <w:szCs w:val="28"/>
        </w:rPr>
        <w:t>Курского района Курской области</w:t>
      </w:r>
      <w:r>
        <w:rPr>
          <w:rFonts w:ascii="Times New Roman" w:hAnsi="Times New Roman" w:cs="Times New Roman"/>
          <w:sz w:val="28"/>
          <w:szCs w:val="28"/>
        </w:rPr>
        <w:t>:</w:t>
      </w:r>
    </w:p>
    <w:p w:rsidR="00E42A8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_____________________ (_____________________________________)</w:t>
      </w:r>
    </w:p>
    <w:p w:rsidR="00E42A84" w:rsidRPr="00315324" w:rsidRDefault="00E42A84" w:rsidP="00E42A84">
      <w:pPr>
        <w:pStyle w:val="a7"/>
        <w:jc w:val="both"/>
        <w:rPr>
          <w:rFonts w:ascii="Times New Roman" w:hAnsi="Times New Roman" w:cs="Times New Roman"/>
          <w:sz w:val="28"/>
          <w:szCs w:val="28"/>
        </w:rPr>
      </w:pPr>
      <w:r>
        <w:rPr>
          <w:rFonts w:ascii="Times New Roman" w:hAnsi="Times New Roman" w:cs="Times New Roman"/>
          <w:sz w:val="28"/>
          <w:szCs w:val="28"/>
        </w:rPr>
        <w:t>Ознакомлен:____________________________________________________</w:t>
      </w:r>
    </w:p>
    <w:sectPr w:rsidR="00E42A84" w:rsidRPr="00315324" w:rsidSect="00ED1CAB">
      <w:headerReference w:type="default" r:id="rId48"/>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BA6" w:rsidRDefault="00BC3BA6" w:rsidP="001036DE">
      <w:pPr>
        <w:spacing w:after="0" w:line="240" w:lineRule="auto"/>
      </w:pPr>
      <w:r>
        <w:separator/>
      </w:r>
    </w:p>
  </w:endnote>
  <w:endnote w:type="continuationSeparator" w:id="1">
    <w:p w:rsidR="00BC3BA6" w:rsidRDefault="00BC3BA6" w:rsidP="00103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BA6" w:rsidRDefault="00BC3BA6" w:rsidP="001036DE">
      <w:pPr>
        <w:spacing w:after="0" w:line="240" w:lineRule="auto"/>
      </w:pPr>
      <w:r>
        <w:separator/>
      </w:r>
    </w:p>
  </w:footnote>
  <w:footnote w:type="continuationSeparator" w:id="1">
    <w:p w:rsidR="00BC3BA6" w:rsidRDefault="00BC3BA6" w:rsidP="001036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077749"/>
      <w:docPartObj>
        <w:docPartGallery w:val="Page Numbers (Top of Page)"/>
        <w:docPartUnique/>
      </w:docPartObj>
    </w:sdtPr>
    <w:sdtContent>
      <w:p w:rsidR="001036DE" w:rsidRDefault="005B5E72">
        <w:pPr>
          <w:pStyle w:val="a8"/>
          <w:jc w:val="center"/>
        </w:pPr>
        <w:fldSimple w:instr=" PAGE   \* MERGEFORMAT ">
          <w:r w:rsidR="00E42A84">
            <w:rPr>
              <w:noProof/>
            </w:rPr>
            <w:t>26</w:t>
          </w:r>
        </w:fldSimple>
      </w:p>
    </w:sdtContent>
  </w:sdt>
  <w:p w:rsidR="001036DE" w:rsidRDefault="001036D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56DB"/>
    <w:multiLevelType w:val="hybridMultilevel"/>
    <w:tmpl w:val="1F28AB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6C7E"/>
    <w:rsid w:val="00016C7E"/>
    <w:rsid w:val="00020791"/>
    <w:rsid w:val="00032684"/>
    <w:rsid w:val="0003655F"/>
    <w:rsid w:val="00076201"/>
    <w:rsid w:val="000A551F"/>
    <w:rsid w:val="000B1A03"/>
    <w:rsid w:val="000D3046"/>
    <w:rsid w:val="000E57D9"/>
    <w:rsid w:val="001036DE"/>
    <w:rsid w:val="00133736"/>
    <w:rsid w:val="0014725E"/>
    <w:rsid w:val="001606DD"/>
    <w:rsid w:val="001706A2"/>
    <w:rsid w:val="001757C8"/>
    <w:rsid w:val="001C2250"/>
    <w:rsid w:val="001E1C16"/>
    <w:rsid w:val="001E384C"/>
    <w:rsid w:val="001E5C62"/>
    <w:rsid w:val="001F4A00"/>
    <w:rsid w:val="001F53F3"/>
    <w:rsid w:val="00203032"/>
    <w:rsid w:val="00236E17"/>
    <w:rsid w:val="002473E3"/>
    <w:rsid w:val="002575D0"/>
    <w:rsid w:val="00264156"/>
    <w:rsid w:val="002734CB"/>
    <w:rsid w:val="002749BE"/>
    <w:rsid w:val="002856C0"/>
    <w:rsid w:val="0029701E"/>
    <w:rsid w:val="002C3B1D"/>
    <w:rsid w:val="002D1B5F"/>
    <w:rsid w:val="002F007B"/>
    <w:rsid w:val="00304A42"/>
    <w:rsid w:val="0030571C"/>
    <w:rsid w:val="0031303A"/>
    <w:rsid w:val="00315324"/>
    <w:rsid w:val="00333FC2"/>
    <w:rsid w:val="00335ACC"/>
    <w:rsid w:val="00345FDB"/>
    <w:rsid w:val="00351C8A"/>
    <w:rsid w:val="00380B27"/>
    <w:rsid w:val="00382640"/>
    <w:rsid w:val="003868F2"/>
    <w:rsid w:val="00387668"/>
    <w:rsid w:val="00392A08"/>
    <w:rsid w:val="003A671D"/>
    <w:rsid w:val="003B1167"/>
    <w:rsid w:val="003E35E4"/>
    <w:rsid w:val="003F1314"/>
    <w:rsid w:val="004055AC"/>
    <w:rsid w:val="0045674C"/>
    <w:rsid w:val="004658FE"/>
    <w:rsid w:val="00480D5C"/>
    <w:rsid w:val="0048416D"/>
    <w:rsid w:val="004C5613"/>
    <w:rsid w:val="004D2016"/>
    <w:rsid w:val="004D7131"/>
    <w:rsid w:val="004F4551"/>
    <w:rsid w:val="005001C0"/>
    <w:rsid w:val="005031BE"/>
    <w:rsid w:val="005153A0"/>
    <w:rsid w:val="00525052"/>
    <w:rsid w:val="005365AA"/>
    <w:rsid w:val="0054311C"/>
    <w:rsid w:val="005546F4"/>
    <w:rsid w:val="00563F0F"/>
    <w:rsid w:val="005836BA"/>
    <w:rsid w:val="005948C1"/>
    <w:rsid w:val="005B4D49"/>
    <w:rsid w:val="005B5E72"/>
    <w:rsid w:val="005B7C19"/>
    <w:rsid w:val="005C3E97"/>
    <w:rsid w:val="005F6CDF"/>
    <w:rsid w:val="006065B0"/>
    <w:rsid w:val="0061056E"/>
    <w:rsid w:val="00615435"/>
    <w:rsid w:val="00633471"/>
    <w:rsid w:val="00643791"/>
    <w:rsid w:val="00645221"/>
    <w:rsid w:val="00647576"/>
    <w:rsid w:val="006533E2"/>
    <w:rsid w:val="00654F5C"/>
    <w:rsid w:val="00671711"/>
    <w:rsid w:val="00686310"/>
    <w:rsid w:val="00694684"/>
    <w:rsid w:val="006A0EA7"/>
    <w:rsid w:val="006B5F6E"/>
    <w:rsid w:val="006D435A"/>
    <w:rsid w:val="006E50E8"/>
    <w:rsid w:val="00721C5B"/>
    <w:rsid w:val="007229EE"/>
    <w:rsid w:val="00732942"/>
    <w:rsid w:val="00740B5E"/>
    <w:rsid w:val="007456FC"/>
    <w:rsid w:val="00760160"/>
    <w:rsid w:val="00772E5A"/>
    <w:rsid w:val="0078522D"/>
    <w:rsid w:val="007A08E3"/>
    <w:rsid w:val="007A3A3A"/>
    <w:rsid w:val="007C4F2D"/>
    <w:rsid w:val="007D132F"/>
    <w:rsid w:val="007D4ADD"/>
    <w:rsid w:val="007E1041"/>
    <w:rsid w:val="007E2031"/>
    <w:rsid w:val="007E309F"/>
    <w:rsid w:val="007E5F18"/>
    <w:rsid w:val="007E66FD"/>
    <w:rsid w:val="007F1C13"/>
    <w:rsid w:val="00822D34"/>
    <w:rsid w:val="00830892"/>
    <w:rsid w:val="00835009"/>
    <w:rsid w:val="00847EFC"/>
    <w:rsid w:val="00853D69"/>
    <w:rsid w:val="0085530D"/>
    <w:rsid w:val="008B3864"/>
    <w:rsid w:val="008C0BF8"/>
    <w:rsid w:val="00924E48"/>
    <w:rsid w:val="0093182F"/>
    <w:rsid w:val="00940D20"/>
    <w:rsid w:val="00953E99"/>
    <w:rsid w:val="0095667D"/>
    <w:rsid w:val="00957949"/>
    <w:rsid w:val="00961936"/>
    <w:rsid w:val="009771B5"/>
    <w:rsid w:val="00983F2D"/>
    <w:rsid w:val="009A19D2"/>
    <w:rsid w:val="009A3DEE"/>
    <w:rsid w:val="009B0E22"/>
    <w:rsid w:val="009D4CC6"/>
    <w:rsid w:val="009D78BB"/>
    <w:rsid w:val="009F2763"/>
    <w:rsid w:val="009F2E8F"/>
    <w:rsid w:val="00A05986"/>
    <w:rsid w:val="00A12B44"/>
    <w:rsid w:val="00A13D7C"/>
    <w:rsid w:val="00A516B5"/>
    <w:rsid w:val="00A53B36"/>
    <w:rsid w:val="00A547AC"/>
    <w:rsid w:val="00A72D60"/>
    <w:rsid w:val="00A7321D"/>
    <w:rsid w:val="00A85FC9"/>
    <w:rsid w:val="00AA284A"/>
    <w:rsid w:val="00AA3108"/>
    <w:rsid w:val="00AC036B"/>
    <w:rsid w:val="00AC1F39"/>
    <w:rsid w:val="00AC3ED2"/>
    <w:rsid w:val="00AE46A4"/>
    <w:rsid w:val="00B06807"/>
    <w:rsid w:val="00B32DE4"/>
    <w:rsid w:val="00B5568A"/>
    <w:rsid w:val="00B57A46"/>
    <w:rsid w:val="00B7350E"/>
    <w:rsid w:val="00B758A9"/>
    <w:rsid w:val="00B77362"/>
    <w:rsid w:val="00BC3BA6"/>
    <w:rsid w:val="00BD1309"/>
    <w:rsid w:val="00BD21C4"/>
    <w:rsid w:val="00BD3ED0"/>
    <w:rsid w:val="00BD7FB3"/>
    <w:rsid w:val="00BE21B6"/>
    <w:rsid w:val="00C11063"/>
    <w:rsid w:val="00C31949"/>
    <w:rsid w:val="00C33C91"/>
    <w:rsid w:val="00C90074"/>
    <w:rsid w:val="00CB1605"/>
    <w:rsid w:val="00CC48A9"/>
    <w:rsid w:val="00CC6A9A"/>
    <w:rsid w:val="00CD6038"/>
    <w:rsid w:val="00CE0365"/>
    <w:rsid w:val="00CE0381"/>
    <w:rsid w:val="00D15AE1"/>
    <w:rsid w:val="00D462AA"/>
    <w:rsid w:val="00D53D84"/>
    <w:rsid w:val="00D60291"/>
    <w:rsid w:val="00D77CAE"/>
    <w:rsid w:val="00DA5C07"/>
    <w:rsid w:val="00DB18B7"/>
    <w:rsid w:val="00DF3AA8"/>
    <w:rsid w:val="00E11C08"/>
    <w:rsid w:val="00E2046D"/>
    <w:rsid w:val="00E24DC6"/>
    <w:rsid w:val="00E26485"/>
    <w:rsid w:val="00E302B9"/>
    <w:rsid w:val="00E34A1C"/>
    <w:rsid w:val="00E42A84"/>
    <w:rsid w:val="00E4474D"/>
    <w:rsid w:val="00E50216"/>
    <w:rsid w:val="00E57902"/>
    <w:rsid w:val="00E75341"/>
    <w:rsid w:val="00E766B9"/>
    <w:rsid w:val="00E82415"/>
    <w:rsid w:val="00E85C0E"/>
    <w:rsid w:val="00E96E5A"/>
    <w:rsid w:val="00E97B78"/>
    <w:rsid w:val="00EA0DC3"/>
    <w:rsid w:val="00EA1263"/>
    <w:rsid w:val="00EA1A36"/>
    <w:rsid w:val="00EA1B12"/>
    <w:rsid w:val="00EB12B9"/>
    <w:rsid w:val="00EC494E"/>
    <w:rsid w:val="00ED1CAB"/>
    <w:rsid w:val="00ED25ED"/>
    <w:rsid w:val="00ED4CCB"/>
    <w:rsid w:val="00EE63DA"/>
    <w:rsid w:val="00F37D7D"/>
    <w:rsid w:val="00F47BC1"/>
    <w:rsid w:val="00F62B63"/>
    <w:rsid w:val="00F824C8"/>
    <w:rsid w:val="00FA0945"/>
    <w:rsid w:val="00FA11F2"/>
    <w:rsid w:val="00FA77D5"/>
    <w:rsid w:val="00FB2415"/>
    <w:rsid w:val="00FD5113"/>
    <w:rsid w:val="00FE2B6D"/>
    <w:rsid w:val="00FF0CDF"/>
    <w:rsid w:val="00FF34DC"/>
    <w:rsid w:val="00FF3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C7E"/>
    <w:pPr>
      <w:spacing w:after="0" w:line="240" w:lineRule="auto"/>
      <w:ind w:left="720"/>
      <w:contextualSpacing/>
    </w:pPr>
    <w:rPr>
      <w:rFonts w:ascii="Times New Roman" w:eastAsia="Times New Roman" w:hAnsi="Times New Roman" w:cs="Times New Roman"/>
      <w:sz w:val="28"/>
      <w:szCs w:val="28"/>
    </w:rPr>
  </w:style>
  <w:style w:type="table" w:styleId="a4">
    <w:name w:val="Table Grid"/>
    <w:basedOn w:val="a1"/>
    <w:uiPriority w:val="59"/>
    <w:rsid w:val="00016C7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B32D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2DE4"/>
    <w:rPr>
      <w:rFonts w:ascii="Tahoma" w:hAnsi="Tahoma" w:cs="Tahoma"/>
      <w:sz w:val="16"/>
      <w:szCs w:val="16"/>
    </w:rPr>
  </w:style>
  <w:style w:type="paragraph" w:styleId="a7">
    <w:name w:val="No Spacing"/>
    <w:uiPriority w:val="1"/>
    <w:qFormat/>
    <w:rsid w:val="000E57D9"/>
    <w:pPr>
      <w:spacing w:after="0" w:line="240" w:lineRule="auto"/>
    </w:pPr>
    <w:rPr>
      <w:rFonts w:eastAsiaTheme="minorHAnsi"/>
      <w:lang w:eastAsia="en-US"/>
    </w:rPr>
  </w:style>
  <w:style w:type="paragraph" w:styleId="a8">
    <w:name w:val="header"/>
    <w:basedOn w:val="a"/>
    <w:link w:val="a9"/>
    <w:uiPriority w:val="99"/>
    <w:unhideWhenUsed/>
    <w:rsid w:val="001036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36DE"/>
  </w:style>
  <w:style w:type="paragraph" w:styleId="aa">
    <w:name w:val="footer"/>
    <w:basedOn w:val="a"/>
    <w:link w:val="ab"/>
    <w:uiPriority w:val="99"/>
    <w:semiHidden/>
    <w:unhideWhenUsed/>
    <w:rsid w:val="001036D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036DE"/>
  </w:style>
  <w:style w:type="character" w:styleId="ac">
    <w:name w:val="Hyperlink"/>
    <w:basedOn w:val="a0"/>
    <w:uiPriority w:val="99"/>
    <w:semiHidden/>
    <w:unhideWhenUsed/>
    <w:rsid w:val="00E42A84"/>
    <w:rPr>
      <w:color w:val="0000FF"/>
      <w:u w:val="single"/>
    </w:rPr>
  </w:style>
  <w:style w:type="paragraph" w:customStyle="1" w:styleId="ConsPlusNormal">
    <w:name w:val="ConsPlusNormal"/>
    <w:rsid w:val="00E42A84"/>
    <w:pPr>
      <w:widowControl w:val="0"/>
      <w:autoSpaceDE w:val="0"/>
      <w:autoSpaceDN w:val="0"/>
      <w:spacing w:after="0" w:line="240" w:lineRule="auto"/>
    </w:pPr>
    <w:rPr>
      <w:rFonts w:ascii="Calibri" w:eastAsia="Times New Roman" w:hAnsi="Calibri" w:cs="Calibri"/>
      <w:szCs w:val="20"/>
    </w:rPr>
  </w:style>
  <w:style w:type="paragraph" w:customStyle="1" w:styleId="formattext">
    <w:name w:val="formattext"/>
    <w:basedOn w:val="a"/>
    <w:rsid w:val="00E42A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826070">
      <w:bodyDiv w:val="1"/>
      <w:marLeft w:val="0"/>
      <w:marRight w:val="0"/>
      <w:marTop w:val="0"/>
      <w:marBottom w:val="0"/>
      <w:divBdr>
        <w:top w:val="none" w:sz="0" w:space="0" w:color="auto"/>
        <w:left w:val="none" w:sz="0" w:space="0" w:color="auto"/>
        <w:bottom w:val="none" w:sz="0" w:space="0" w:color="auto"/>
        <w:right w:val="none" w:sz="0" w:space="0" w:color="auto"/>
      </w:divBdr>
    </w:div>
    <w:div w:id="390858486">
      <w:bodyDiv w:val="1"/>
      <w:marLeft w:val="0"/>
      <w:marRight w:val="0"/>
      <w:marTop w:val="0"/>
      <w:marBottom w:val="0"/>
      <w:divBdr>
        <w:top w:val="none" w:sz="0" w:space="0" w:color="auto"/>
        <w:left w:val="none" w:sz="0" w:space="0" w:color="auto"/>
        <w:bottom w:val="none" w:sz="0" w:space="0" w:color="auto"/>
        <w:right w:val="none" w:sz="0" w:space="0" w:color="auto"/>
      </w:divBdr>
    </w:div>
    <w:div w:id="996113268">
      <w:bodyDiv w:val="1"/>
      <w:marLeft w:val="0"/>
      <w:marRight w:val="0"/>
      <w:marTop w:val="0"/>
      <w:marBottom w:val="0"/>
      <w:divBdr>
        <w:top w:val="none" w:sz="0" w:space="0" w:color="auto"/>
        <w:left w:val="none" w:sz="0" w:space="0" w:color="auto"/>
        <w:bottom w:val="none" w:sz="0" w:space="0" w:color="auto"/>
        <w:right w:val="none" w:sz="0" w:space="0" w:color="auto"/>
      </w:divBdr>
    </w:div>
    <w:div w:id="14288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DF0A652AEA80AC17F44E207EB687F5A0CE78855943BC56570DD2367C026279bFOFL" TargetMode="External"/><Relationship Id="rId18" Type="http://schemas.openxmlformats.org/officeDocument/2006/relationships/hyperlink" Target="consultantplus://offline/ref=93DF0A652AEA80AC17F4502D68DADDF9A5C5278B5F43B0010352896B2Bb0OBL" TargetMode="External"/><Relationship Id="rId26" Type="http://schemas.openxmlformats.org/officeDocument/2006/relationships/hyperlink" Target="file:///C:\Users\user\Desktop\&#1044;&#1086;&#1082;&#1091;&#1084;&#1077;&#1085;&#1090;&#1099;\&#1053;&#1058;&#1054;\&#1087;&#1086;&#1083;&#1086;&#1078;&#1077;&#1085;&#1080;&#1077;%20&#1086;%20&#1088;&#1072;&#1079;&#1084;.%20&#1053;&#1058;&#1054;-2022.docx" TargetMode="External"/><Relationship Id="rId39" Type="http://schemas.openxmlformats.org/officeDocument/2006/relationships/hyperlink" Target="file:///C:\Users\user\Desktop\&#1044;&#1086;&#1082;&#1091;&#1084;&#1077;&#1085;&#1090;&#1099;\&#1053;&#1058;&#1054;\&#1087;&#1086;&#1083;&#1086;&#1078;&#1077;&#1085;&#1080;&#1077;%20&#1086;%20&#1088;&#1072;&#1079;&#1084;.%20&#1053;&#1058;&#1054;-2022.docx" TargetMode="External"/><Relationship Id="rId3" Type="http://schemas.openxmlformats.org/officeDocument/2006/relationships/styles" Target="styles.xml"/><Relationship Id="rId21" Type="http://schemas.openxmlformats.org/officeDocument/2006/relationships/hyperlink" Target="consultantplus://offline/ref=93DF0A652AEA80AC17F44E207EB687F5A0CE78855C44B353570DD2367C026279FF835B2B2FA4643FAD9C23b2O7L" TargetMode="External"/><Relationship Id="rId34" Type="http://schemas.openxmlformats.org/officeDocument/2006/relationships/hyperlink" Target="file:///C:\Users\user\Desktop\&#1044;&#1086;&#1082;&#1091;&#1084;&#1077;&#1085;&#1090;&#1099;\&#1053;&#1058;&#1054;\&#1087;&#1086;&#1083;&#1086;&#1078;&#1077;&#1085;&#1080;&#1077;%20&#1086;%20&#1088;&#1072;&#1079;&#1084;.%20&#1053;&#1058;&#1054;-2022.docx" TargetMode="External"/><Relationship Id="rId42" Type="http://schemas.openxmlformats.org/officeDocument/2006/relationships/hyperlink" Target="file:///C:\Users\user\Desktop\&#1044;&#1086;&#1082;&#1091;&#1084;&#1077;&#1085;&#1090;&#1099;\&#1053;&#1058;&#1054;\&#1087;&#1086;&#1083;&#1086;&#1078;&#1077;&#1085;&#1080;&#1077;%20&#1086;%20&#1088;&#1072;&#1079;&#1084;.%20&#1053;&#1058;&#1054;-2022.docx" TargetMode="External"/><Relationship Id="rId47" Type="http://schemas.openxmlformats.org/officeDocument/2006/relationships/hyperlink" Target="consultantplus://offline/ref=93DF0A652AEA80AC17F44E207EB687F5A0CE78855C44B353570DD2367C026279FF835B2B2FA4643FAD9C23b2O7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3DF0A652AEA80AC17F44E207EB687F5A0CE78855C44B353570DD2367C026279FF835B2B2FA4643FAD9C23b2O7L" TargetMode="External"/><Relationship Id="rId17" Type="http://schemas.openxmlformats.org/officeDocument/2006/relationships/hyperlink" Target="consultantplus://offline/ref=93DF0A652AEA80AC17F4502D68DADDF9A5C5278B5F43B0010352896B2Bb0OBL" TargetMode="External"/><Relationship Id="rId25" Type="http://schemas.openxmlformats.org/officeDocument/2006/relationships/hyperlink" Target="file:///C:\Users\user\Desktop\&#1044;&#1086;&#1082;&#1091;&#1084;&#1077;&#1085;&#1090;&#1099;\&#1053;&#1058;&#1054;\&#1087;&#1086;&#1083;&#1086;&#1078;&#1077;&#1085;&#1080;&#1077;%20&#1086;%20&#1088;&#1072;&#1079;&#1084;.%20&#1053;&#1058;&#1054;-2022.docx" TargetMode="External"/><Relationship Id="rId33" Type="http://schemas.openxmlformats.org/officeDocument/2006/relationships/hyperlink" Target="file:///C:\Users\user\Desktop\&#1044;&#1086;&#1082;&#1091;&#1084;&#1077;&#1085;&#1090;&#1099;\&#1053;&#1058;&#1054;\&#1087;&#1086;&#1083;&#1086;&#1078;&#1077;&#1085;&#1080;&#1077;%20&#1086;%20&#1088;&#1072;&#1079;&#1084;.%20&#1053;&#1058;&#1054;-2022.docx" TargetMode="External"/><Relationship Id="rId38" Type="http://schemas.openxmlformats.org/officeDocument/2006/relationships/hyperlink" Target="file:///C:\Users\user\Desktop\&#1044;&#1086;&#1082;&#1091;&#1084;&#1077;&#1085;&#1090;&#1099;\&#1053;&#1058;&#1054;\&#1087;&#1086;&#1083;&#1086;&#1078;&#1077;&#1085;&#1080;&#1077;%20&#1086;%20&#1088;&#1072;&#1079;&#1084;.%20&#1053;&#1058;&#1054;-2022.docx" TargetMode="External"/><Relationship Id="rId46" Type="http://schemas.openxmlformats.org/officeDocument/2006/relationships/hyperlink" Target="consultantplus://offline/ref=93DF0A652AEA80AC17F44E207EB687F5A0CE78855C44B353570DD2367C026279FF835B2B2FA4643FAD9C23b2O7L" TargetMode="External"/><Relationship Id="rId2" Type="http://schemas.openxmlformats.org/officeDocument/2006/relationships/numbering" Target="numbering.xml"/><Relationship Id="rId16" Type="http://schemas.openxmlformats.org/officeDocument/2006/relationships/hyperlink" Target="consultantplus://offline/ref=93DF0A652AEA80AC17F4502D68DADDF9A5C5278B5F43B0010352896B2Bb0OBL" TargetMode="External"/><Relationship Id="rId20" Type="http://schemas.openxmlformats.org/officeDocument/2006/relationships/hyperlink" Target="file:///C:\Users\user\Desktop\&#1044;&#1086;&#1082;&#1091;&#1084;&#1077;&#1085;&#1090;&#1099;\&#1053;&#1058;&#1054;\&#1087;&#1086;&#1083;&#1086;&#1078;&#1077;&#1085;&#1080;&#1077;%20&#1086;%20&#1088;&#1072;&#1079;&#1084;.%20&#1053;&#1058;&#1054;-2022.docx" TargetMode="External"/><Relationship Id="rId29" Type="http://schemas.openxmlformats.org/officeDocument/2006/relationships/hyperlink" Target="file:///C:\Users\user\Desktop\&#1044;&#1086;&#1082;&#1091;&#1084;&#1077;&#1085;&#1090;&#1099;\&#1053;&#1058;&#1054;\&#1087;&#1086;&#1083;&#1086;&#1078;&#1077;&#1085;&#1080;&#1077;%20&#1086;%20&#1088;&#1072;&#1079;&#1084;.%20&#1053;&#1058;&#1054;-2022.docx" TargetMode="External"/><Relationship Id="rId41" Type="http://schemas.openxmlformats.org/officeDocument/2006/relationships/hyperlink" Target="file:///C:\Users\user\Desktop\&#1044;&#1086;&#1082;&#1091;&#1084;&#1077;&#1085;&#1090;&#1099;\&#1053;&#1058;&#1054;\&#1087;&#1086;&#1083;&#1086;&#1078;&#1077;&#1085;&#1080;&#1077;%20&#1086;%20&#1088;&#1072;&#1079;&#1084;.%20&#1053;&#1058;&#1054;-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DF0A652AEA80AC17F44E207EB687F5A0CE78855C44B353570DD2367C026279FF835B2B2FA4643FAD9C23b2O7L" TargetMode="External"/><Relationship Id="rId24" Type="http://schemas.openxmlformats.org/officeDocument/2006/relationships/hyperlink" Target="consultantplus://offline/ref=93DF0A652AEA80AC17F4502D68DADDF9A5C5278B5F43B0010352896B2Bb0OBL" TargetMode="External"/><Relationship Id="rId32" Type="http://schemas.openxmlformats.org/officeDocument/2006/relationships/hyperlink" Target="file:///C:\Users\user\Desktop\&#1044;&#1086;&#1082;&#1091;&#1084;&#1077;&#1085;&#1090;&#1099;\&#1053;&#1058;&#1054;\&#1087;&#1086;&#1083;&#1086;&#1078;&#1077;&#1085;&#1080;&#1077;%20&#1086;%20&#1088;&#1072;&#1079;&#1084;.%20&#1053;&#1058;&#1054;-2022.docx" TargetMode="External"/><Relationship Id="rId37" Type="http://schemas.openxmlformats.org/officeDocument/2006/relationships/hyperlink" Target="file:///C:\Users\user\Desktop\&#1044;&#1086;&#1082;&#1091;&#1084;&#1077;&#1085;&#1090;&#1099;\&#1053;&#1058;&#1054;\&#1087;&#1086;&#1083;&#1086;&#1078;&#1077;&#1085;&#1080;&#1077;%20&#1086;%20&#1088;&#1072;&#1079;&#1084;.%20&#1053;&#1058;&#1054;-2022.docx" TargetMode="External"/><Relationship Id="rId40" Type="http://schemas.openxmlformats.org/officeDocument/2006/relationships/hyperlink" Target="file:///C:\Users\user\Desktop\&#1044;&#1086;&#1082;&#1091;&#1084;&#1077;&#1085;&#1090;&#1099;\&#1053;&#1058;&#1054;\&#1087;&#1086;&#1083;&#1086;&#1078;&#1077;&#1085;&#1080;&#1077;%20&#1086;%20&#1088;&#1072;&#1079;&#1084;.%20&#1053;&#1058;&#1054;-2022.docx" TargetMode="External"/><Relationship Id="rId45" Type="http://schemas.openxmlformats.org/officeDocument/2006/relationships/hyperlink" Target="consultantplus://offline/ref=0D2B9214AEC5C20A7BE2899C8A3CC91FA7B7B80C9582BA074D11C00F0ED7D95706102290E74F3D3BC4289168F3bF78L" TargetMode="External"/><Relationship Id="rId5" Type="http://schemas.openxmlformats.org/officeDocument/2006/relationships/webSettings" Target="webSettings.xml"/><Relationship Id="rId15" Type="http://schemas.openxmlformats.org/officeDocument/2006/relationships/hyperlink" Target="consultantplus://offline/ref=93DF0A652AEA80AC17F44E207EB687F5A0CE78855C44B353570DD2367C026279FF835B2B2FA4643FAD9C23b2O7L" TargetMode="External"/><Relationship Id="rId23" Type="http://schemas.openxmlformats.org/officeDocument/2006/relationships/hyperlink" Target="consultantplus://offline/ref=0D2B9214AEC5C20A7BE2899C8A3CC91FA7BAB3009283BA074D11C00F0ED7D95706102290E74F3D3BC4289168F3bF78L" TargetMode="External"/><Relationship Id="rId28" Type="http://schemas.openxmlformats.org/officeDocument/2006/relationships/hyperlink" Target="file:///C:\Users\user\Desktop\&#1044;&#1086;&#1082;&#1091;&#1084;&#1077;&#1085;&#1090;&#1099;\&#1053;&#1058;&#1054;\&#1087;&#1086;&#1083;&#1086;&#1078;&#1077;&#1085;&#1080;&#1077;%20&#1086;%20&#1088;&#1072;&#1079;&#1084;.%20&#1053;&#1058;&#1054;-2022.docx" TargetMode="External"/><Relationship Id="rId36" Type="http://schemas.openxmlformats.org/officeDocument/2006/relationships/hyperlink" Target="file:///C:\Users\user\Desktop\&#1044;&#1086;&#1082;&#1091;&#1084;&#1077;&#1085;&#1090;&#1099;\&#1053;&#1058;&#1054;\&#1087;&#1086;&#1083;&#1086;&#1078;&#1077;&#1085;&#1080;&#1077;%20&#1086;%20&#1088;&#1072;&#1079;&#1084;.%20&#1053;&#1058;&#1054;-2022.docx" TargetMode="External"/><Relationship Id="rId49" Type="http://schemas.openxmlformats.org/officeDocument/2006/relationships/fontTable" Target="fontTable.xml"/><Relationship Id="rId10" Type="http://schemas.openxmlformats.org/officeDocument/2006/relationships/hyperlink" Target="consultantplus://offline/ref=93DF0A652AEA80AC17F44E207EB687F5A0CE78855C44B353570DD2367C026279FF835B2B2FA4643FAD9C23b2O7L" TargetMode="External"/><Relationship Id="rId19" Type="http://schemas.openxmlformats.org/officeDocument/2006/relationships/hyperlink" Target="file:///C:\Users\user\Desktop\&#1044;&#1086;&#1082;&#1091;&#1084;&#1077;&#1085;&#1090;&#1099;\&#1053;&#1058;&#1054;\&#1087;&#1086;&#1083;&#1086;&#1078;&#1077;&#1085;&#1080;&#1077;%20&#1086;%20&#1088;&#1072;&#1079;&#1084;.%20&#1053;&#1058;&#1054;-2022.docx" TargetMode="External"/><Relationship Id="rId31" Type="http://schemas.openxmlformats.org/officeDocument/2006/relationships/hyperlink" Target="file:///C:\Users\user\Desktop\&#1044;&#1086;&#1082;&#1091;&#1084;&#1077;&#1085;&#1090;&#1099;\&#1053;&#1058;&#1054;\&#1087;&#1086;&#1083;&#1086;&#1078;&#1077;&#1085;&#1080;&#1077;%20&#1086;%20&#1088;&#1072;&#1079;&#1084;.%20&#1053;&#1058;&#1054;-2022.docx" TargetMode="External"/><Relationship Id="rId44" Type="http://schemas.openxmlformats.org/officeDocument/2006/relationships/hyperlink" Target="file:///C:\Users\user\Desktop\&#1044;&#1086;&#1082;&#1091;&#1084;&#1077;&#1085;&#1090;&#1099;\&#1053;&#1058;&#1054;\&#1087;&#1086;&#1083;&#1086;&#1078;&#1077;&#1085;&#1080;&#1077;%20&#1086;%20&#1088;&#1072;&#1079;&#1084;.%20&#1053;&#1058;&#1054;-2022.docx" TargetMode="External"/><Relationship Id="rId4" Type="http://schemas.openxmlformats.org/officeDocument/2006/relationships/settings" Target="settings.xml"/><Relationship Id="rId9" Type="http://schemas.openxmlformats.org/officeDocument/2006/relationships/hyperlink" Target="consultantplus://offline/ref=93DF0A652AEA80AC17F4502D68DADDF9A6C5238B5741B0010352896B2Bb0OBL" TargetMode="External"/><Relationship Id="rId14" Type="http://schemas.openxmlformats.org/officeDocument/2006/relationships/hyperlink" Target="consultantplus://offline/ref=93DF0A652AEA80AC17F44E207EB687F5A0CE78855C44B353570DD2367C026279FF835B2B2FA4643FAD9C23b2O7L" TargetMode="External"/><Relationship Id="rId22" Type="http://schemas.openxmlformats.org/officeDocument/2006/relationships/hyperlink" Target="file:///C:\Users\user\Desktop\&#1044;&#1086;&#1082;&#1091;&#1084;&#1077;&#1085;&#1090;&#1099;\&#1053;&#1058;&#1054;\&#1087;&#1086;&#1083;&#1086;&#1078;&#1077;&#1085;&#1080;&#1077;%20&#1086;%20&#1088;&#1072;&#1079;&#1084;.%20&#1053;&#1058;&#1054;-2022.docx" TargetMode="External"/><Relationship Id="rId27" Type="http://schemas.openxmlformats.org/officeDocument/2006/relationships/hyperlink" Target="file:///C:\Users\user\Desktop\&#1044;&#1086;&#1082;&#1091;&#1084;&#1077;&#1085;&#1090;&#1099;\&#1053;&#1058;&#1054;\&#1087;&#1086;&#1083;&#1086;&#1078;&#1077;&#1085;&#1080;&#1077;%20&#1086;%20&#1088;&#1072;&#1079;&#1084;.%20&#1053;&#1058;&#1054;-2022.docx" TargetMode="External"/><Relationship Id="rId30" Type="http://schemas.openxmlformats.org/officeDocument/2006/relationships/hyperlink" Target="consultantplus://offline/ref=0D2B9214AEC5C20A7BE2899C8A3CC91FA7B7B80C9582BA074D11C00F0ED7D95706102290E74F3D3BC4289168F3bF78L" TargetMode="External"/><Relationship Id="rId35" Type="http://schemas.openxmlformats.org/officeDocument/2006/relationships/hyperlink" Target="file:///C:\Users\user\Desktop\&#1044;&#1086;&#1082;&#1091;&#1084;&#1077;&#1085;&#1090;&#1099;\&#1053;&#1058;&#1054;\&#1087;&#1086;&#1083;&#1086;&#1078;&#1077;&#1085;&#1080;&#1077;%20&#1086;%20&#1088;&#1072;&#1079;&#1084;.%20&#1053;&#1058;&#1054;-2022.docx" TargetMode="External"/><Relationship Id="rId43" Type="http://schemas.openxmlformats.org/officeDocument/2006/relationships/hyperlink" Target="file:///C:\Users\user\Desktop\&#1044;&#1086;&#1082;&#1091;&#1084;&#1077;&#1085;&#1090;&#1099;\&#1053;&#1058;&#1054;\&#1087;&#1086;&#1083;&#1086;&#1078;&#1077;&#1085;&#1080;&#1077;%20&#1086;%20&#1088;&#1072;&#1079;&#1084;.%20&#1053;&#1058;&#1054;-2022.docx" TargetMode="External"/><Relationship Id="rId48" Type="http://schemas.openxmlformats.org/officeDocument/2006/relationships/header" Target="header1.xml"/><Relationship Id="rId8" Type="http://schemas.openxmlformats.org/officeDocument/2006/relationships/hyperlink" Target="consultantplus://offline/ref=93DF0A652AEA80AC17F44E207EB687F5A0CE78855C44B353570DD2367C026279FF835B2B2FA4643FAD9C23b2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35C0A-ECFA-42D8-ACB2-2EBFD715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26</Pages>
  <Words>8915</Words>
  <Characters>50819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2022-12-23T13:42:00Z</cp:lastPrinted>
  <dcterms:created xsi:type="dcterms:W3CDTF">2021-05-28T06:35:00Z</dcterms:created>
  <dcterms:modified xsi:type="dcterms:W3CDTF">2022-12-29T06:29:00Z</dcterms:modified>
</cp:coreProperties>
</file>