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4A7" w:rsidRDefault="007954A7" w:rsidP="00D81632">
      <w:pPr>
        <w:spacing w:after="0" w:line="240" w:lineRule="auto"/>
        <w:jc w:val="center"/>
        <w:rPr>
          <w:rFonts w:ascii="Times New Roman" w:hAnsi="Times New Roman" w:cs="Times New Roman"/>
          <w:b/>
          <w:sz w:val="28"/>
          <w:szCs w:val="28"/>
        </w:rPr>
      </w:pPr>
    </w:p>
    <w:p w:rsidR="007954A7" w:rsidRDefault="007954A7" w:rsidP="007954A7">
      <w:pPr>
        <w:tabs>
          <w:tab w:val="left" w:pos="709"/>
          <w:tab w:val="center" w:pos="5102"/>
        </w:tabs>
        <w:spacing w:after="0" w:line="240" w:lineRule="auto"/>
        <w:ind w:left="567" w:firstLine="567"/>
        <w:jc w:val="right"/>
        <w:rPr>
          <w:rFonts w:ascii="Times New Roman" w:hAnsi="Times New Roman"/>
          <w:b/>
          <w:sz w:val="28"/>
          <w:szCs w:val="28"/>
        </w:rPr>
      </w:pPr>
      <w:r>
        <w:rPr>
          <w:rFonts w:ascii="Times New Roman" w:hAnsi="Times New Roman"/>
          <w:b/>
          <w:sz w:val="28"/>
          <w:szCs w:val="28"/>
        </w:rPr>
        <w:t>Проект</w:t>
      </w:r>
    </w:p>
    <w:p w:rsidR="007954A7" w:rsidRDefault="007954A7" w:rsidP="007954A7">
      <w:pPr>
        <w:tabs>
          <w:tab w:val="left" w:pos="709"/>
          <w:tab w:val="center" w:pos="5102"/>
        </w:tabs>
        <w:spacing w:after="0" w:line="240" w:lineRule="auto"/>
        <w:ind w:left="567" w:firstLine="567"/>
        <w:jc w:val="right"/>
        <w:rPr>
          <w:rFonts w:ascii="Times New Roman" w:hAnsi="Times New Roman"/>
          <w:b/>
          <w:sz w:val="28"/>
          <w:szCs w:val="28"/>
        </w:rPr>
      </w:pPr>
    </w:p>
    <w:p w:rsidR="007954A7" w:rsidRDefault="007954A7" w:rsidP="007954A7">
      <w:pPr>
        <w:tabs>
          <w:tab w:val="left" w:pos="709"/>
          <w:tab w:val="center" w:pos="5102"/>
        </w:tabs>
        <w:spacing w:after="0" w:line="240" w:lineRule="auto"/>
        <w:ind w:left="567" w:firstLine="567"/>
        <w:jc w:val="right"/>
        <w:rPr>
          <w:rFonts w:ascii="Times New Roman" w:hAnsi="Times New Roman"/>
          <w:b/>
          <w:sz w:val="28"/>
          <w:szCs w:val="28"/>
        </w:rPr>
      </w:pPr>
    </w:p>
    <w:p w:rsidR="007954A7" w:rsidRDefault="007954A7" w:rsidP="007954A7">
      <w:pPr>
        <w:tabs>
          <w:tab w:val="left" w:pos="709"/>
          <w:tab w:val="center" w:pos="5102"/>
        </w:tabs>
        <w:spacing w:after="0" w:line="240" w:lineRule="auto"/>
        <w:ind w:left="567" w:firstLine="567"/>
        <w:jc w:val="right"/>
        <w:rPr>
          <w:rFonts w:ascii="Times New Roman" w:hAnsi="Times New Roman"/>
          <w:b/>
          <w:sz w:val="28"/>
          <w:szCs w:val="28"/>
        </w:rPr>
      </w:pPr>
    </w:p>
    <w:p w:rsidR="007954A7" w:rsidRDefault="007954A7" w:rsidP="007954A7">
      <w:pPr>
        <w:tabs>
          <w:tab w:val="left" w:pos="709"/>
          <w:tab w:val="center" w:pos="5102"/>
        </w:tabs>
        <w:spacing w:after="0" w:line="240" w:lineRule="auto"/>
        <w:ind w:left="567" w:firstLine="567"/>
        <w:jc w:val="center"/>
        <w:rPr>
          <w:rFonts w:ascii="Times New Roman" w:hAnsi="Times New Roman"/>
          <w:b/>
          <w:sz w:val="28"/>
          <w:szCs w:val="28"/>
        </w:rPr>
      </w:pPr>
    </w:p>
    <w:p w:rsidR="007954A7" w:rsidRDefault="007954A7" w:rsidP="007954A7">
      <w:pPr>
        <w:tabs>
          <w:tab w:val="left" w:pos="709"/>
          <w:tab w:val="center" w:pos="5102"/>
        </w:tabs>
        <w:spacing w:after="0" w:line="240" w:lineRule="auto"/>
        <w:ind w:left="-142" w:firstLine="567"/>
        <w:jc w:val="center"/>
        <w:rPr>
          <w:rFonts w:ascii="Times New Roman" w:hAnsi="Times New Roman"/>
          <w:b/>
          <w:sz w:val="28"/>
          <w:szCs w:val="28"/>
        </w:rPr>
      </w:pPr>
      <w:r w:rsidRPr="00024D55">
        <w:rPr>
          <w:rFonts w:ascii="Times New Roman" w:hAnsi="Times New Roman"/>
          <w:b/>
          <w:sz w:val="28"/>
          <w:szCs w:val="28"/>
        </w:rPr>
        <w:t xml:space="preserve">Муниципальная программа </w:t>
      </w:r>
    </w:p>
    <w:p w:rsidR="007954A7" w:rsidRPr="00B50D13" w:rsidRDefault="007954A7" w:rsidP="007954A7">
      <w:pPr>
        <w:spacing w:after="0" w:line="240" w:lineRule="auto"/>
        <w:jc w:val="center"/>
        <w:rPr>
          <w:rFonts w:ascii="Times New Roman" w:hAnsi="Times New Roman" w:cs="Times New Roman"/>
          <w:b/>
          <w:sz w:val="28"/>
          <w:szCs w:val="28"/>
        </w:rPr>
      </w:pPr>
      <w:r w:rsidRPr="00B50D13">
        <w:rPr>
          <w:rFonts w:ascii="Times New Roman" w:hAnsi="Times New Roman" w:cs="Times New Roman"/>
          <w:b/>
          <w:sz w:val="28"/>
          <w:szCs w:val="28"/>
        </w:rPr>
        <w:t>«Развитие образования в Курском районе Курской области»</w:t>
      </w:r>
    </w:p>
    <w:p w:rsidR="007954A7" w:rsidRDefault="007954A7" w:rsidP="007954A7">
      <w:pPr>
        <w:tabs>
          <w:tab w:val="left" w:pos="709"/>
          <w:tab w:val="center" w:pos="5102"/>
        </w:tabs>
        <w:spacing w:after="0" w:line="240" w:lineRule="auto"/>
        <w:ind w:left="567" w:firstLine="567"/>
        <w:jc w:val="center"/>
        <w:rPr>
          <w:rFonts w:ascii="Times New Roman" w:hAnsi="Times New Roman"/>
          <w:b/>
          <w:sz w:val="28"/>
          <w:szCs w:val="28"/>
        </w:rPr>
      </w:pPr>
    </w:p>
    <w:p w:rsidR="007954A7" w:rsidRDefault="007954A7" w:rsidP="007954A7">
      <w:pPr>
        <w:tabs>
          <w:tab w:val="left" w:pos="709"/>
          <w:tab w:val="center" w:pos="5102"/>
        </w:tabs>
        <w:spacing w:after="0" w:line="240" w:lineRule="auto"/>
        <w:ind w:left="567" w:firstLine="567"/>
        <w:jc w:val="center"/>
        <w:rPr>
          <w:rFonts w:ascii="Times New Roman" w:hAnsi="Times New Roman"/>
          <w:b/>
          <w:sz w:val="28"/>
          <w:szCs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3"/>
        <w:gridCol w:w="5806"/>
      </w:tblGrid>
      <w:tr w:rsidR="007954A7" w:rsidRPr="00643862" w:rsidTr="007954A7">
        <w:tc>
          <w:tcPr>
            <w:tcW w:w="3573" w:type="dxa"/>
            <w:shd w:val="clear" w:color="auto" w:fill="auto"/>
          </w:tcPr>
          <w:p w:rsidR="007954A7" w:rsidRPr="00643862" w:rsidRDefault="007954A7" w:rsidP="000B09FD">
            <w:pPr>
              <w:tabs>
                <w:tab w:val="left" w:pos="709"/>
                <w:tab w:val="center" w:pos="5102"/>
              </w:tabs>
              <w:spacing w:after="0" w:line="240" w:lineRule="auto"/>
              <w:jc w:val="center"/>
              <w:rPr>
                <w:rFonts w:ascii="Times New Roman" w:hAnsi="Times New Roman"/>
                <w:sz w:val="28"/>
                <w:szCs w:val="28"/>
              </w:rPr>
            </w:pPr>
            <w:r w:rsidRPr="00643862">
              <w:rPr>
                <w:rFonts w:ascii="Times New Roman" w:hAnsi="Times New Roman"/>
                <w:sz w:val="28"/>
                <w:szCs w:val="28"/>
              </w:rPr>
              <w:t>Ответственный исполнитель</w:t>
            </w:r>
          </w:p>
        </w:tc>
        <w:tc>
          <w:tcPr>
            <w:tcW w:w="5806" w:type="dxa"/>
            <w:shd w:val="clear" w:color="auto" w:fill="auto"/>
          </w:tcPr>
          <w:p w:rsidR="007954A7" w:rsidRDefault="007954A7" w:rsidP="000B09FD">
            <w:pPr>
              <w:tabs>
                <w:tab w:val="left" w:pos="709"/>
                <w:tab w:val="center" w:pos="5102"/>
              </w:tabs>
              <w:spacing w:after="0" w:line="240" w:lineRule="auto"/>
              <w:jc w:val="center"/>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Управление по делам образования и здравоохранения Администрации Курского района Курской области</w:t>
            </w:r>
          </w:p>
          <w:p w:rsidR="007954A7" w:rsidRPr="00643862" w:rsidRDefault="007954A7" w:rsidP="000B09FD">
            <w:pPr>
              <w:tabs>
                <w:tab w:val="left" w:pos="709"/>
                <w:tab w:val="center" w:pos="5102"/>
              </w:tabs>
              <w:spacing w:after="0" w:line="240" w:lineRule="auto"/>
              <w:jc w:val="center"/>
              <w:rPr>
                <w:rFonts w:ascii="Times New Roman" w:hAnsi="Times New Roman"/>
                <w:sz w:val="28"/>
                <w:szCs w:val="28"/>
              </w:rPr>
            </w:pPr>
          </w:p>
        </w:tc>
      </w:tr>
      <w:tr w:rsidR="007954A7" w:rsidRPr="00643862" w:rsidTr="007954A7">
        <w:tc>
          <w:tcPr>
            <w:tcW w:w="3573" w:type="dxa"/>
            <w:shd w:val="clear" w:color="auto" w:fill="auto"/>
          </w:tcPr>
          <w:p w:rsidR="007954A7" w:rsidRPr="00643862" w:rsidRDefault="007954A7" w:rsidP="000B09FD">
            <w:pPr>
              <w:tabs>
                <w:tab w:val="left" w:pos="709"/>
                <w:tab w:val="center" w:pos="5102"/>
              </w:tabs>
              <w:spacing w:after="0" w:line="240" w:lineRule="auto"/>
              <w:jc w:val="center"/>
              <w:rPr>
                <w:rFonts w:ascii="Times New Roman" w:hAnsi="Times New Roman"/>
                <w:sz w:val="28"/>
                <w:szCs w:val="28"/>
              </w:rPr>
            </w:pPr>
            <w:r w:rsidRPr="00643862">
              <w:rPr>
                <w:rFonts w:ascii="Times New Roman" w:hAnsi="Times New Roman"/>
                <w:sz w:val="28"/>
                <w:szCs w:val="28"/>
              </w:rPr>
              <w:t xml:space="preserve">Дата составления проекта                               </w:t>
            </w:r>
          </w:p>
        </w:tc>
        <w:tc>
          <w:tcPr>
            <w:tcW w:w="5806" w:type="dxa"/>
            <w:shd w:val="clear" w:color="auto" w:fill="auto"/>
          </w:tcPr>
          <w:p w:rsidR="007954A7" w:rsidRDefault="007954A7" w:rsidP="000B09FD">
            <w:pPr>
              <w:tabs>
                <w:tab w:val="left" w:pos="709"/>
                <w:tab w:val="center" w:pos="5102"/>
              </w:tabs>
              <w:spacing w:after="0" w:line="240" w:lineRule="auto"/>
              <w:jc w:val="center"/>
              <w:rPr>
                <w:rFonts w:ascii="Times New Roman" w:hAnsi="Times New Roman"/>
                <w:sz w:val="28"/>
                <w:szCs w:val="28"/>
              </w:rPr>
            </w:pPr>
            <w:r w:rsidRPr="00643862">
              <w:rPr>
                <w:rFonts w:ascii="Times New Roman" w:hAnsi="Times New Roman"/>
                <w:sz w:val="28"/>
                <w:szCs w:val="28"/>
              </w:rPr>
              <w:t xml:space="preserve">     «30» августа 2024 г.</w:t>
            </w:r>
          </w:p>
          <w:p w:rsidR="007954A7" w:rsidRPr="00643862" w:rsidRDefault="007954A7" w:rsidP="000B09FD">
            <w:pPr>
              <w:tabs>
                <w:tab w:val="left" w:pos="709"/>
                <w:tab w:val="center" w:pos="5102"/>
              </w:tabs>
              <w:spacing w:after="0" w:line="240" w:lineRule="auto"/>
              <w:jc w:val="center"/>
              <w:rPr>
                <w:rFonts w:ascii="Times New Roman" w:hAnsi="Times New Roman"/>
                <w:sz w:val="28"/>
                <w:szCs w:val="28"/>
              </w:rPr>
            </w:pPr>
          </w:p>
        </w:tc>
      </w:tr>
      <w:tr w:rsidR="007954A7" w:rsidRPr="00643862" w:rsidTr="007954A7">
        <w:tc>
          <w:tcPr>
            <w:tcW w:w="3573" w:type="dxa"/>
            <w:shd w:val="clear" w:color="auto" w:fill="auto"/>
          </w:tcPr>
          <w:p w:rsidR="007954A7" w:rsidRPr="00643862" w:rsidRDefault="007954A7" w:rsidP="000B09FD">
            <w:pPr>
              <w:tabs>
                <w:tab w:val="left" w:pos="709"/>
                <w:tab w:val="center" w:pos="5102"/>
              </w:tabs>
              <w:spacing w:after="0" w:line="240" w:lineRule="auto"/>
              <w:jc w:val="center"/>
              <w:rPr>
                <w:rFonts w:ascii="Times New Roman" w:hAnsi="Times New Roman"/>
                <w:sz w:val="28"/>
                <w:szCs w:val="28"/>
              </w:rPr>
            </w:pPr>
            <w:r w:rsidRPr="00643862">
              <w:rPr>
                <w:rFonts w:ascii="Times New Roman" w:hAnsi="Times New Roman"/>
                <w:sz w:val="28"/>
                <w:szCs w:val="28"/>
              </w:rPr>
              <w:t xml:space="preserve">     Исполнитель                                                     </w:t>
            </w:r>
          </w:p>
        </w:tc>
        <w:tc>
          <w:tcPr>
            <w:tcW w:w="5806" w:type="dxa"/>
            <w:shd w:val="clear" w:color="auto" w:fill="auto"/>
          </w:tcPr>
          <w:p w:rsidR="007954A7" w:rsidRDefault="007954A7" w:rsidP="007954A7">
            <w:pPr>
              <w:tabs>
                <w:tab w:val="left" w:pos="709"/>
                <w:tab w:val="center" w:pos="5102"/>
              </w:tabs>
              <w:spacing w:after="0" w:line="240" w:lineRule="auto"/>
              <w:jc w:val="center"/>
              <w:rPr>
                <w:rFonts w:ascii="Times New Roman" w:hAnsi="Times New Roman"/>
                <w:sz w:val="28"/>
                <w:szCs w:val="28"/>
              </w:rPr>
            </w:pPr>
            <w:proofErr w:type="spellStart"/>
            <w:r>
              <w:rPr>
                <w:rFonts w:ascii="Times New Roman" w:hAnsi="Times New Roman"/>
                <w:sz w:val="28"/>
                <w:szCs w:val="28"/>
              </w:rPr>
              <w:t>Тулиева</w:t>
            </w:r>
            <w:proofErr w:type="spellEnd"/>
            <w:r>
              <w:rPr>
                <w:rFonts w:ascii="Times New Roman" w:hAnsi="Times New Roman"/>
                <w:sz w:val="28"/>
                <w:szCs w:val="28"/>
              </w:rPr>
              <w:t xml:space="preserve"> О.Л.</w:t>
            </w:r>
            <w:r w:rsidRPr="00643862">
              <w:rPr>
                <w:rFonts w:ascii="Times New Roman" w:hAnsi="Times New Roman"/>
                <w:sz w:val="28"/>
                <w:szCs w:val="28"/>
              </w:rPr>
              <w:t xml:space="preserve">-   </w:t>
            </w:r>
            <w:r>
              <w:rPr>
                <w:rFonts w:ascii="Times New Roman" w:hAnsi="Times New Roman"/>
                <w:sz w:val="28"/>
                <w:szCs w:val="28"/>
              </w:rPr>
              <w:t>начальник управления</w:t>
            </w:r>
            <w:r w:rsidRPr="007954A7">
              <w:rPr>
                <w:rFonts w:ascii="Times New Roman" w:hAnsi="Times New Roman"/>
                <w:sz w:val="28"/>
                <w:szCs w:val="28"/>
              </w:rPr>
              <w:t xml:space="preserve"> по делам образования и здравоохранения Администрации Курского района Курской области</w:t>
            </w:r>
          </w:p>
          <w:p w:rsidR="007954A7" w:rsidRPr="00643862" w:rsidRDefault="007954A7" w:rsidP="007954A7">
            <w:pPr>
              <w:tabs>
                <w:tab w:val="left" w:pos="709"/>
                <w:tab w:val="center" w:pos="5102"/>
              </w:tabs>
              <w:spacing w:after="0" w:line="240" w:lineRule="auto"/>
              <w:jc w:val="center"/>
              <w:rPr>
                <w:rFonts w:ascii="Times New Roman" w:hAnsi="Times New Roman"/>
                <w:sz w:val="28"/>
                <w:szCs w:val="28"/>
              </w:rPr>
            </w:pPr>
          </w:p>
        </w:tc>
      </w:tr>
      <w:tr w:rsidR="007954A7" w:rsidRPr="00643862" w:rsidTr="007954A7">
        <w:tc>
          <w:tcPr>
            <w:tcW w:w="3573" w:type="dxa"/>
            <w:shd w:val="clear" w:color="auto" w:fill="auto"/>
          </w:tcPr>
          <w:p w:rsidR="007954A7" w:rsidRPr="00643862" w:rsidRDefault="007954A7" w:rsidP="000B09FD">
            <w:pPr>
              <w:tabs>
                <w:tab w:val="left" w:pos="709"/>
                <w:tab w:val="center" w:pos="5102"/>
              </w:tabs>
              <w:spacing w:after="0" w:line="240" w:lineRule="auto"/>
              <w:jc w:val="center"/>
              <w:rPr>
                <w:rFonts w:ascii="Times New Roman" w:hAnsi="Times New Roman"/>
                <w:sz w:val="28"/>
                <w:szCs w:val="28"/>
              </w:rPr>
            </w:pPr>
            <w:r w:rsidRPr="00643862">
              <w:rPr>
                <w:rFonts w:ascii="Times New Roman" w:hAnsi="Times New Roman"/>
                <w:sz w:val="28"/>
                <w:szCs w:val="28"/>
              </w:rPr>
              <w:t xml:space="preserve">      телефон                                                             </w:t>
            </w:r>
          </w:p>
        </w:tc>
        <w:tc>
          <w:tcPr>
            <w:tcW w:w="5806" w:type="dxa"/>
            <w:shd w:val="clear" w:color="auto" w:fill="auto"/>
          </w:tcPr>
          <w:p w:rsidR="007954A7" w:rsidRDefault="007954A7" w:rsidP="000B09FD">
            <w:pPr>
              <w:tabs>
                <w:tab w:val="left" w:pos="709"/>
                <w:tab w:val="center" w:pos="5102"/>
              </w:tabs>
              <w:spacing w:after="0" w:line="240" w:lineRule="auto"/>
              <w:jc w:val="center"/>
              <w:rPr>
                <w:rFonts w:ascii="Times New Roman" w:hAnsi="Times New Roman"/>
                <w:sz w:val="28"/>
                <w:szCs w:val="28"/>
              </w:rPr>
            </w:pPr>
            <w:r>
              <w:rPr>
                <w:rFonts w:ascii="Times New Roman" w:hAnsi="Times New Roman"/>
                <w:sz w:val="28"/>
                <w:szCs w:val="28"/>
              </w:rPr>
              <w:t>8(471-2)54-64-26</w:t>
            </w:r>
          </w:p>
          <w:p w:rsidR="007954A7" w:rsidRPr="00643862" w:rsidRDefault="007954A7" w:rsidP="000B09FD">
            <w:pPr>
              <w:tabs>
                <w:tab w:val="left" w:pos="709"/>
                <w:tab w:val="center" w:pos="5102"/>
              </w:tabs>
              <w:spacing w:after="0" w:line="240" w:lineRule="auto"/>
              <w:jc w:val="center"/>
              <w:rPr>
                <w:rFonts w:ascii="Times New Roman" w:hAnsi="Times New Roman"/>
                <w:sz w:val="28"/>
                <w:szCs w:val="28"/>
              </w:rPr>
            </w:pPr>
          </w:p>
        </w:tc>
      </w:tr>
      <w:tr w:rsidR="007954A7" w:rsidRPr="008E1069" w:rsidTr="007954A7">
        <w:tc>
          <w:tcPr>
            <w:tcW w:w="3573" w:type="dxa"/>
            <w:shd w:val="clear" w:color="auto" w:fill="auto"/>
          </w:tcPr>
          <w:p w:rsidR="007954A7" w:rsidRPr="00643862" w:rsidRDefault="007954A7" w:rsidP="000B09FD">
            <w:pPr>
              <w:tabs>
                <w:tab w:val="left" w:pos="709"/>
                <w:tab w:val="center" w:pos="5102"/>
              </w:tabs>
              <w:spacing w:after="0" w:line="240" w:lineRule="auto"/>
              <w:jc w:val="center"/>
              <w:rPr>
                <w:rFonts w:ascii="Times New Roman" w:hAnsi="Times New Roman"/>
                <w:sz w:val="28"/>
                <w:szCs w:val="28"/>
              </w:rPr>
            </w:pPr>
            <w:r w:rsidRPr="00643862">
              <w:rPr>
                <w:rFonts w:ascii="Times New Roman" w:hAnsi="Times New Roman"/>
                <w:sz w:val="28"/>
                <w:szCs w:val="28"/>
              </w:rPr>
              <w:t xml:space="preserve">     Адрес электронной почты:                              </w:t>
            </w:r>
          </w:p>
        </w:tc>
        <w:tc>
          <w:tcPr>
            <w:tcW w:w="5806" w:type="dxa"/>
            <w:shd w:val="clear" w:color="auto" w:fill="auto"/>
          </w:tcPr>
          <w:p w:rsidR="007954A7" w:rsidRDefault="007954A7" w:rsidP="000B09FD">
            <w:pPr>
              <w:tabs>
                <w:tab w:val="left" w:pos="709"/>
                <w:tab w:val="center" w:pos="5102"/>
              </w:tabs>
              <w:spacing w:after="0" w:line="240" w:lineRule="auto"/>
              <w:jc w:val="center"/>
              <w:rPr>
                <w:rFonts w:ascii="Times New Roman" w:hAnsi="Times New Roman"/>
                <w:sz w:val="28"/>
                <w:szCs w:val="28"/>
                <w:lang w:val="en-US"/>
              </w:rPr>
            </w:pPr>
            <w:hyperlink r:id="rId6" w:history="1">
              <w:r w:rsidRPr="003263E3">
                <w:rPr>
                  <w:rStyle w:val="a3"/>
                  <w:rFonts w:ascii="Times New Roman" w:hAnsi="Times New Roman"/>
                  <w:sz w:val="28"/>
                  <w:szCs w:val="28"/>
                  <w:lang w:val="en-US"/>
                </w:rPr>
                <w:t>tulieva.ox@yandex.ru</w:t>
              </w:r>
            </w:hyperlink>
          </w:p>
          <w:p w:rsidR="007954A7" w:rsidRDefault="007954A7" w:rsidP="000B09FD">
            <w:pPr>
              <w:tabs>
                <w:tab w:val="left" w:pos="709"/>
                <w:tab w:val="center" w:pos="5102"/>
              </w:tabs>
              <w:spacing w:after="0" w:line="240" w:lineRule="auto"/>
              <w:jc w:val="center"/>
              <w:rPr>
                <w:rFonts w:ascii="Times New Roman" w:hAnsi="Times New Roman"/>
                <w:sz w:val="28"/>
                <w:szCs w:val="28"/>
                <w:lang w:val="en-US"/>
              </w:rPr>
            </w:pPr>
          </w:p>
          <w:p w:rsidR="007954A7" w:rsidRPr="00643862" w:rsidRDefault="007954A7" w:rsidP="000B09FD">
            <w:pPr>
              <w:tabs>
                <w:tab w:val="left" w:pos="709"/>
                <w:tab w:val="center" w:pos="5102"/>
              </w:tabs>
              <w:spacing w:after="0" w:line="240" w:lineRule="auto"/>
              <w:jc w:val="center"/>
              <w:rPr>
                <w:rFonts w:ascii="Times New Roman" w:hAnsi="Times New Roman"/>
                <w:sz w:val="28"/>
                <w:szCs w:val="28"/>
                <w:lang w:val="en-US"/>
              </w:rPr>
            </w:pPr>
          </w:p>
        </w:tc>
      </w:tr>
      <w:tr w:rsidR="007954A7" w:rsidRPr="00643862" w:rsidTr="007954A7">
        <w:tc>
          <w:tcPr>
            <w:tcW w:w="3573" w:type="dxa"/>
            <w:shd w:val="clear" w:color="auto" w:fill="auto"/>
          </w:tcPr>
          <w:p w:rsidR="007954A7" w:rsidRPr="00643862" w:rsidRDefault="007954A7" w:rsidP="000B09FD">
            <w:pPr>
              <w:tabs>
                <w:tab w:val="left" w:pos="709"/>
                <w:tab w:val="center" w:pos="5102"/>
              </w:tabs>
              <w:spacing w:after="0" w:line="240" w:lineRule="auto"/>
              <w:jc w:val="center"/>
              <w:rPr>
                <w:rFonts w:ascii="Times New Roman" w:hAnsi="Times New Roman"/>
                <w:sz w:val="28"/>
                <w:szCs w:val="28"/>
              </w:rPr>
            </w:pPr>
            <w:r w:rsidRPr="00643862">
              <w:rPr>
                <w:rFonts w:ascii="Times New Roman" w:hAnsi="Times New Roman"/>
                <w:sz w:val="28"/>
                <w:szCs w:val="28"/>
              </w:rPr>
              <w:t xml:space="preserve">Начальник отдела социального </w:t>
            </w:r>
          </w:p>
          <w:p w:rsidR="007954A7" w:rsidRPr="00643862" w:rsidRDefault="007954A7" w:rsidP="000B09FD">
            <w:pPr>
              <w:tabs>
                <w:tab w:val="left" w:pos="709"/>
                <w:tab w:val="center" w:pos="5102"/>
              </w:tabs>
              <w:spacing w:after="0" w:line="240" w:lineRule="auto"/>
              <w:jc w:val="center"/>
              <w:rPr>
                <w:rFonts w:ascii="Times New Roman" w:hAnsi="Times New Roman"/>
                <w:sz w:val="28"/>
                <w:szCs w:val="28"/>
              </w:rPr>
            </w:pPr>
            <w:r w:rsidRPr="00643862">
              <w:rPr>
                <w:rFonts w:ascii="Times New Roman" w:hAnsi="Times New Roman"/>
                <w:sz w:val="28"/>
                <w:szCs w:val="28"/>
              </w:rPr>
              <w:t xml:space="preserve">     обеспечения Администрации </w:t>
            </w:r>
          </w:p>
          <w:p w:rsidR="007954A7" w:rsidRDefault="007954A7" w:rsidP="000B09FD">
            <w:pPr>
              <w:tabs>
                <w:tab w:val="left" w:pos="709"/>
                <w:tab w:val="center" w:pos="5102"/>
              </w:tabs>
              <w:spacing w:after="0" w:line="240" w:lineRule="auto"/>
              <w:jc w:val="center"/>
              <w:rPr>
                <w:rFonts w:ascii="Times New Roman" w:hAnsi="Times New Roman"/>
                <w:sz w:val="28"/>
                <w:szCs w:val="28"/>
              </w:rPr>
            </w:pPr>
            <w:r w:rsidRPr="00643862">
              <w:rPr>
                <w:rFonts w:ascii="Times New Roman" w:hAnsi="Times New Roman"/>
                <w:sz w:val="28"/>
                <w:szCs w:val="28"/>
              </w:rPr>
              <w:t xml:space="preserve">     Курского района Курской области     </w:t>
            </w:r>
          </w:p>
          <w:p w:rsidR="007954A7" w:rsidRPr="00643862" w:rsidRDefault="007954A7" w:rsidP="000B09FD">
            <w:pPr>
              <w:tabs>
                <w:tab w:val="left" w:pos="709"/>
                <w:tab w:val="center" w:pos="5102"/>
              </w:tabs>
              <w:spacing w:after="0" w:line="240" w:lineRule="auto"/>
              <w:jc w:val="center"/>
              <w:rPr>
                <w:rFonts w:ascii="Times New Roman" w:hAnsi="Times New Roman"/>
                <w:sz w:val="28"/>
                <w:szCs w:val="28"/>
              </w:rPr>
            </w:pPr>
            <w:r w:rsidRPr="00643862">
              <w:rPr>
                <w:rFonts w:ascii="Times New Roman" w:hAnsi="Times New Roman"/>
                <w:sz w:val="28"/>
                <w:szCs w:val="28"/>
              </w:rPr>
              <w:t xml:space="preserve">             </w:t>
            </w:r>
          </w:p>
        </w:tc>
        <w:tc>
          <w:tcPr>
            <w:tcW w:w="5806" w:type="dxa"/>
            <w:shd w:val="clear" w:color="auto" w:fill="auto"/>
          </w:tcPr>
          <w:p w:rsidR="007954A7" w:rsidRDefault="007954A7" w:rsidP="000B09FD">
            <w:pPr>
              <w:tabs>
                <w:tab w:val="left" w:pos="709"/>
                <w:tab w:val="center" w:pos="5102"/>
              </w:tabs>
              <w:spacing w:after="0" w:line="240" w:lineRule="auto"/>
              <w:jc w:val="center"/>
              <w:rPr>
                <w:rFonts w:ascii="Times New Roman" w:hAnsi="Times New Roman"/>
                <w:sz w:val="28"/>
                <w:szCs w:val="28"/>
              </w:rPr>
            </w:pPr>
          </w:p>
          <w:p w:rsidR="007954A7" w:rsidRDefault="007954A7" w:rsidP="000B09FD">
            <w:pPr>
              <w:tabs>
                <w:tab w:val="left" w:pos="709"/>
                <w:tab w:val="center" w:pos="5102"/>
              </w:tabs>
              <w:spacing w:after="0" w:line="240" w:lineRule="auto"/>
              <w:jc w:val="center"/>
              <w:rPr>
                <w:rFonts w:ascii="Times New Roman" w:hAnsi="Times New Roman"/>
                <w:sz w:val="28"/>
                <w:szCs w:val="28"/>
              </w:rPr>
            </w:pPr>
          </w:p>
          <w:p w:rsidR="007954A7" w:rsidRPr="007954A7" w:rsidRDefault="007954A7" w:rsidP="000B09FD">
            <w:pPr>
              <w:tabs>
                <w:tab w:val="left" w:pos="709"/>
                <w:tab w:val="center" w:pos="5102"/>
              </w:tabs>
              <w:spacing w:after="0" w:line="240" w:lineRule="auto"/>
              <w:jc w:val="center"/>
              <w:rPr>
                <w:rFonts w:ascii="Times New Roman" w:hAnsi="Times New Roman"/>
                <w:sz w:val="28"/>
                <w:szCs w:val="28"/>
              </w:rPr>
            </w:pPr>
            <w:proofErr w:type="spellStart"/>
            <w:r>
              <w:rPr>
                <w:rFonts w:ascii="Times New Roman" w:hAnsi="Times New Roman"/>
                <w:sz w:val="28"/>
                <w:szCs w:val="28"/>
              </w:rPr>
              <w:t>Тулиева</w:t>
            </w:r>
            <w:proofErr w:type="spellEnd"/>
            <w:r>
              <w:rPr>
                <w:rFonts w:ascii="Times New Roman" w:hAnsi="Times New Roman"/>
                <w:sz w:val="28"/>
                <w:szCs w:val="28"/>
              </w:rPr>
              <w:t xml:space="preserve"> О.Л.__________________</w:t>
            </w:r>
          </w:p>
        </w:tc>
      </w:tr>
    </w:tbl>
    <w:p w:rsidR="007954A7" w:rsidRDefault="007954A7" w:rsidP="007954A7"/>
    <w:p w:rsidR="007954A7" w:rsidRDefault="007954A7" w:rsidP="007954A7">
      <w:pPr>
        <w:spacing w:after="160" w:line="259" w:lineRule="auto"/>
      </w:pPr>
      <w:r>
        <w:br w:type="page"/>
      </w:r>
    </w:p>
    <w:p w:rsidR="00441A15" w:rsidRPr="00B50D13" w:rsidRDefault="00441A15" w:rsidP="00441A15">
      <w:pPr>
        <w:spacing w:after="0" w:line="240" w:lineRule="auto"/>
        <w:jc w:val="center"/>
        <w:rPr>
          <w:rFonts w:ascii="Times New Roman" w:hAnsi="Times New Roman" w:cs="Times New Roman"/>
          <w:b/>
          <w:sz w:val="28"/>
          <w:szCs w:val="28"/>
        </w:rPr>
      </w:pPr>
      <w:r w:rsidRPr="00B50D13">
        <w:rPr>
          <w:rFonts w:ascii="Times New Roman" w:hAnsi="Times New Roman" w:cs="Times New Roman"/>
          <w:b/>
          <w:sz w:val="28"/>
          <w:szCs w:val="28"/>
        </w:rPr>
        <w:lastRenderedPageBreak/>
        <w:t>ПАСПОРТ</w:t>
      </w:r>
    </w:p>
    <w:p w:rsidR="00441A15" w:rsidRPr="00B50D13" w:rsidRDefault="00441A15" w:rsidP="00441A15">
      <w:pPr>
        <w:spacing w:after="0" w:line="240" w:lineRule="auto"/>
        <w:jc w:val="center"/>
        <w:rPr>
          <w:rFonts w:ascii="Times New Roman" w:hAnsi="Times New Roman" w:cs="Times New Roman"/>
          <w:b/>
          <w:sz w:val="28"/>
          <w:szCs w:val="28"/>
        </w:rPr>
      </w:pPr>
      <w:r w:rsidRPr="00B50D13">
        <w:rPr>
          <w:rFonts w:ascii="Times New Roman" w:hAnsi="Times New Roman" w:cs="Times New Roman"/>
          <w:b/>
          <w:sz w:val="28"/>
          <w:szCs w:val="28"/>
        </w:rPr>
        <w:t>муниципальной программы «Развитие образования в Курском районе Курской области»</w:t>
      </w:r>
    </w:p>
    <w:p w:rsidR="00441A15" w:rsidRPr="00B50D13" w:rsidRDefault="00441A15" w:rsidP="00441A15">
      <w:pPr>
        <w:spacing w:after="0" w:line="240" w:lineRule="auto"/>
        <w:jc w:val="center"/>
        <w:rPr>
          <w:rFonts w:ascii="Times New Roman" w:hAnsi="Times New Roman" w:cs="Times New Roman"/>
          <w:b/>
          <w:sz w:val="28"/>
          <w:szCs w:val="28"/>
        </w:rPr>
      </w:pPr>
    </w:p>
    <w:tbl>
      <w:tblPr>
        <w:tblW w:w="974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376"/>
        <w:gridCol w:w="7371"/>
      </w:tblGrid>
      <w:tr w:rsidR="00441A15" w:rsidRPr="00B50D13" w:rsidTr="00B15396">
        <w:tc>
          <w:tcPr>
            <w:tcW w:w="2376" w:type="dxa"/>
            <w:vAlign w:val="center"/>
            <w:hideMark/>
          </w:tcPr>
          <w:p w:rsidR="00441A15" w:rsidRPr="00B50D13" w:rsidRDefault="00441A15" w:rsidP="00441A15">
            <w:pPr>
              <w:jc w:val="center"/>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Ответственный исполнитель программы</w:t>
            </w:r>
          </w:p>
        </w:tc>
        <w:tc>
          <w:tcPr>
            <w:tcW w:w="7371" w:type="dxa"/>
            <w:hideMark/>
          </w:tcPr>
          <w:p w:rsidR="00441A15" w:rsidRPr="00B50D13" w:rsidRDefault="00441A15" w:rsidP="00441A15">
            <w:pPr>
              <w:ind w:firstLine="503"/>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Управление по делам образования и здравоохранения Администрации Курского района Курской области</w:t>
            </w:r>
          </w:p>
        </w:tc>
      </w:tr>
      <w:tr w:rsidR="00441A15" w:rsidRPr="00B50D13" w:rsidTr="00B15396">
        <w:tc>
          <w:tcPr>
            <w:tcW w:w="2376" w:type="dxa"/>
            <w:vAlign w:val="center"/>
            <w:hideMark/>
          </w:tcPr>
          <w:p w:rsidR="00441A15" w:rsidRPr="00B50D13" w:rsidRDefault="00441A15" w:rsidP="00441A15">
            <w:pPr>
              <w:jc w:val="center"/>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Соисполнители программы</w:t>
            </w:r>
          </w:p>
        </w:tc>
        <w:tc>
          <w:tcPr>
            <w:tcW w:w="7371" w:type="dxa"/>
            <w:hideMark/>
          </w:tcPr>
          <w:p w:rsidR="00441A15" w:rsidRPr="00B50D13" w:rsidRDefault="00E62BB5" w:rsidP="00441A15">
            <w:pPr>
              <w:ind w:firstLine="503"/>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Отсутствуют</w:t>
            </w:r>
          </w:p>
        </w:tc>
      </w:tr>
      <w:tr w:rsidR="00441A15" w:rsidRPr="00B50D13" w:rsidTr="00B15396">
        <w:tc>
          <w:tcPr>
            <w:tcW w:w="2376" w:type="dxa"/>
            <w:vAlign w:val="center"/>
            <w:hideMark/>
          </w:tcPr>
          <w:p w:rsidR="00441A15" w:rsidRPr="00B50D13" w:rsidRDefault="00441A15" w:rsidP="00441A15">
            <w:pPr>
              <w:jc w:val="center"/>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Участники программы</w:t>
            </w:r>
          </w:p>
        </w:tc>
        <w:tc>
          <w:tcPr>
            <w:tcW w:w="7371" w:type="dxa"/>
            <w:hideMark/>
          </w:tcPr>
          <w:p w:rsidR="00AC0634" w:rsidRPr="00B50D13" w:rsidRDefault="00E62BB5" w:rsidP="0081617D">
            <w:pPr>
              <w:ind w:firstLine="503"/>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Отдел культуры, по делам молодёжи, физкультуры и спорта Администрации Курского района Курской области, Администрация Курского района</w:t>
            </w:r>
          </w:p>
        </w:tc>
      </w:tr>
      <w:tr w:rsidR="00441A15" w:rsidRPr="00B50D13" w:rsidTr="00B15396">
        <w:tc>
          <w:tcPr>
            <w:tcW w:w="2376" w:type="dxa"/>
            <w:vAlign w:val="center"/>
            <w:hideMark/>
          </w:tcPr>
          <w:p w:rsidR="00441A15" w:rsidRPr="00B50D13" w:rsidRDefault="00441A15" w:rsidP="00441A15">
            <w:pPr>
              <w:jc w:val="center"/>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Подпрограммы программы</w:t>
            </w:r>
          </w:p>
        </w:tc>
        <w:tc>
          <w:tcPr>
            <w:tcW w:w="7371" w:type="dxa"/>
            <w:hideMark/>
          </w:tcPr>
          <w:p w:rsidR="00441A15" w:rsidRPr="00B50D13" w:rsidRDefault="00266570" w:rsidP="00441A15">
            <w:pPr>
              <w:ind w:firstLine="503"/>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П</w:t>
            </w:r>
            <w:r w:rsidR="00441A15" w:rsidRPr="00B50D13">
              <w:rPr>
                <w:rFonts w:ascii="Times New Roman" w:eastAsia="Times New Roman" w:hAnsi="Times New Roman" w:cs="Times New Roman"/>
                <w:sz w:val="28"/>
                <w:szCs w:val="28"/>
              </w:rPr>
              <w:t>одпрограмма 1 «</w:t>
            </w:r>
            <w:bookmarkStart w:id="0" w:name="_GoBack"/>
            <w:r w:rsidR="00441A15" w:rsidRPr="00B50D13">
              <w:rPr>
                <w:rFonts w:ascii="Times New Roman" w:eastAsia="Times New Roman" w:hAnsi="Times New Roman" w:cs="Times New Roman"/>
                <w:sz w:val="28"/>
                <w:szCs w:val="28"/>
              </w:rPr>
              <w:t xml:space="preserve">Обеспечение реализации </w:t>
            </w:r>
            <w:bookmarkEnd w:id="0"/>
            <w:r w:rsidR="00441A15" w:rsidRPr="00B50D13">
              <w:rPr>
                <w:rFonts w:ascii="Times New Roman" w:eastAsia="Times New Roman" w:hAnsi="Times New Roman" w:cs="Times New Roman"/>
                <w:sz w:val="28"/>
                <w:szCs w:val="28"/>
              </w:rPr>
              <w:t>программы и прочие мероприятия в области образования;</w:t>
            </w:r>
          </w:p>
          <w:p w:rsidR="00441A15" w:rsidRPr="00B50D13" w:rsidRDefault="00266570" w:rsidP="00441A15">
            <w:pPr>
              <w:ind w:firstLine="503"/>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П</w:t>
            </w:r>
            <w:r w:rsidR="00441A15" w:rsidRPr="00B50D13">
              <w:rPr>
                <w:rFonts w:ascii="Times New Roman" w:eastAsia="Times New Roman" w:hAnsi="Times New Roman" w:cs="Times New Roman"/>
                <w:sz w:val="28"/>
                <w:szCs w:val="28"/>
              </w:rPr>
              <w:t>одпрограмма 2 «Развитие дошкольного и общего образования детей»</w:t>
            </w:r>
            <w:r w:rsidR="00B15396" w:rsidRPr="00B50D13">
              <w:rPr>
                <w:rFonts w:ascii="Times New Roman" w:eastAsia="Times New Roman" w:hAnsi="Times New Roman" w:cs="Times New Roman"/>
                <w:sz w:val="28"/>
                <w:szCs w:val="28"/>
              </w:rPr>
              <w:t>;</w:t>
            </w:r>
          </w:p>
          <w:p w:rsidR="00441A15" w:rsidRPr="00B50D13" w:rsidRDefault="00266570" w:rsidP="002541D7">
            <w:pPr>
              <w:ind w:firstLine="503"/>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П</w:t>
            </w:r>
            <w:r w:rsidR="00441A15" w:rsidRPr="00B50D13">
              <w:rPr>
                <w:rFonts w:ascii="Times New Roman" w:eastAsia="Times New Roman" w:hAnsi="Times New Roman" w:cs="Times New Roman"/>
                <w:sz w:val="28"/>
                <w:szCs w:val="28"/>
              </w:rPr>
              <w:t>одпрограмма 3 «Реализация дополнительного образования и системы воспитания детей»</w:t>
            </w:r>
          </w:p>
        </w:tc>
      </w:tr>
      <w:tr w:rsidR="00441A15" w:rsidRPr="00B50D13" w:rsidTr="00B15396">
        <w:tc>
          <w:tcPr>
            <w:tcW w:w="2376" w:type="dxa"/>
            <w:vAlign w:val="center"/>
            <w:hideMark/>
          </w:tcPr>
          <w:p w:rsidR="00441A15" w:rsidRPr="00B50D13" w:rsidRDefault="00441A15" w:rsidP="00B15396">
            <w:pPr>
              <w:jc w:val="center"/>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Программно-целевые инструменты</w:t>
            </w:r>
          </w:p>
        </w:tc>
        <w:tc>
          <w:tcPr>
            <w:tcW w:w="7371" w:type="dxa"/>
            <w:hideMark/>
          </w:tcPr>
          <w:p w:rsidR="00441A15" w:rsidRPr="00B50D13" w:rsidRDefault="00441A15" w:rsidP="00441A15">
            <w:pPr>
              <w:ind w:firstLine="503"/>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не предусмотрены</w:t>
            </w:r>
          </w:p>
        </w:tc>
      </w:tr>
      <w:tr w:rsidR="00441A15" w:rsidRPr="00B50D13" w:rsidTr="00B15396">
        <w:tc>
          <w:tcPr>
            <w:tcW w:w="2376" w:type="dxa"/>
            <w:vAlign w:val="center"/>
            <w:hideMark/>
          </w:tcPr>
          <w:p w:rsidR="00441A15" w:rsidRPr="00B50D13" w:rsidRDefault="00441A15" w:rsidP="00B15396">
            <w:pPr>
              <w:jc w:val="center"/>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Цели </w:t>
            </w:r>
            <w:r w:rsidR="00B15396" w:rsidRPr="00B50D13">
              <w:rPr>
                <w:rFonts w:ascii="Times New Roman" w:eastAsia="Times New Roman" w:hAnsi="Times New Roman" w:cs="Times New Roman"/>
                <w:sz w:val="28"/>
                <w:szCs w:val="28"/>
              </w:rPr>
              <w:t>п</w:t>
            </w:r>
            <w:r w:rsidRPr="00B50D13">
              <w:rPr>
                <w:rFonts w:ascii="Times New Roman" w:eastAsia="Times New Roman" w:hAnsi="Times New Roman" w:cs="Times New Roman"/>
                <w:sz w:val="28"/>
                <w:szCs w:val="28"/>
              </w:rPr>
              <w:t>рограммы</w:t>
            </w:r>
          </w:p>
        </w:tc>
        <w:tc>
          <w:tcPr>
            <w:tcW w:w="7371" w:type="dxa"/>
            <w:hideMark/>
          </w:tcPr>
          <w:p w:rsidR="00441A15" w:rsidRPr="00B50D13" w:rsidRDefault="002541D7" w:rsidP="0039131B">
            <w:pPr>
              <w:ind w:firstLine="503"/>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формирование в Курском районе Курской области конкурентоспособной образовательной среды </w:t>
            </w:r>
            <w:r w:rsidR="0085535B" w:rsidRPr="00B50D13">
              <w:rPr>
                <w:rFonts w:ascii="Times New Roman" w:eastAsia="Times New Roman" w:hAnsi="Times New Roman" w:cs="Times New Roman"/>
                <w:sz w:val="28"/>
                <w:szCs w:val="28"/>
              </w:rPr>
              <w:t xml:space="preserve">путем </w:t>
            </w:r>
            <w:r w:rsidRPr="00B50D13">
              <w:rPr>
                <w:rFonts w:ascii="Times New Roman" w:eastAsia="Times New Roman" w:hAnsi="Times New Roman" w:cs="Times New Roman"/>
                <w:sz w:val="28"/>
                <w:szCs w:val="28"/>
              </w:rPr>
              <w:t xml:space="preserve">обеспечения доступности качественного дошкольного </w:t>
            </w:r>
            <w:r w:rsidR="0085535B" w:rsidRPr="00B50D13">
              <w:rPr>
                <w:rFonts w:ascii="Times New Roman" w:eastAsia="Times New Roman" w:hAnsi="Times New Roman" w:cs="Times New Roman"/>
                <w:sz w:val="28"/>
                <w:szCs w:val="28"/>
              </w:rPr>
              <w:t xml:space="preserve">и общего </w:t>
            </w:r>
            <w:r w:rsidRPr="00B50D13">
              <w:rPr>
                <w:rFonts w:ascii="Times New Roman" w:eastAsia="Times New Roman" w:hAnsi="Times New Roman" w:cs="Times New Roman"/>
                <w:sz w:val="28"/>
                <w:szCs w:val="28"/>
              </w:rPr>
              <w:t>образования, формировани</w:t>
            </w:r>
            <w:r w:rsidR="0085535B" w:rsidRPr="00B50D13">
              <w:rPr>
                <w:rFonts w:ascii="Times New Roman" w:eastAsia="Times New Roman" w:hAnsi="Times New Roman" w:cs="Times New Roman"/>
                <w:sz w:val="28"/>
                <w:szCs w:val="28"/>
              </w:rPr>
              <w:t>я</w:t>
            </w:r>
            <w:r w:rsidRPr="00B50D13">
              <w:rPr>
                <w:rFonts w:ascii="Times New Roman" w:eastAsia="Times New Roman" w:hAnsi="Times New Roman" w:cs="Times New Roman"/>
                <w:sz w:val="28"/>
                <w:szCs w:val="28"/>
              </w:rPr>
              <w:t xml:space="preserve"> эффективной системы выявления, поддержки и развития способностей и талантов у детей и молодежи, развити</w:t>
            </w:r>
            <w:r w:rsidR="0039131B" w:rsidRPr="00B50D13">
              <w:rPr>
                <w:rFonts w:ascii="Times New Roman" w:eastAsia="Times New Roman" w:hAnsi="Times New Roman" w:cs="Times New Roman"/>
                <w:sz w:val="28"/>
                <w:szCs w:val="28"/>
              </w:rPr>
              <w:t>я</w:t>
            </w:r>
            <w:r w:rsidRPr="00B50D13">
              <w:rPr>
                <w:rFonts w:ascii="Times New Roman" w:eastAsia="Times New Roman" w:hAnsi="Times New Roman" w:cs="Times New Roman"/>
                <w:sz w:val="28"/>
                <w:szCs w:val="28"/>
              </w:rPr>
              <w:t xml:space="preserve"> системы кадрового обеспечения сферы образования</w:t>
            </w:r>
          </w:p>
        </w:tc>
      </w:tr>
      <w:tr w:rsidR="00441A15" w:rsidRPr="00B50D13" w:rsidTr="00B15396">
        <w:tc>
          <w:tcPr>
            <w:tcW w:w="2376" w:type="dxa"/>
            <w:vAlign w:val="center"/>
            <w:hideMark/>
          </w:tcPr>
          <w:p w:rsidR="00441A15" w:rsidRPr="00B50D13" w:rsidRDefault="00441A15" w:rsidP="00B15396">
            <w:pPr>
              <w:jc w:val="center"/>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Задачи </w:t>
            </w:r>
            <w:r w:rsidR="00B15396" w:rsidRPr="00B50D13">
              <w:rPr>
                <w:rFonts w:ascii="Times New Roman" w:eastAsia="Times New Roman" w:hAnsi="Times New Roman" w:cs="Times New Roman"/>
                <w:sz w:val="28"/>
                <w:szCs w:val="28"/>
              </w:rPr>
              <w:t>п</w:t>
            </w:r>
            <w:r w:rsidRPr="00B50D13">
              <w:rPr>
                <w:rFonts w:ascii="Times New Roman" w:eastAsia="Times New Roman" w:hAnsi="Times New Roman" w:cs="Times New Roman"/>
                <w:sz w:val="28"/>
                <w:szCs w:val="28"/>
              </w:rPr>
              <w:t>рограммы</w:t>
            </w:r>
          </w:p>
        </w:tc>
        <w:tc>
          <w:tcPr>
            <w:tcW w:w="7371" w:type="dxa"/>
            <w:hideMark/>
          </w:tcPr>
          <w:p w:rsidR="00192BF7" w:rsidRPr="00B50D13" w:rsidRDefault="005F4DDB" w:rsidP="006C7DE9">
            <w:pPr>
              <w:ind w:firstLine="601"/>
              <w:jc w:val="both"/>
              <w:rPr>
                <w:rFonts w:ascii="Times New Roman" w:hAnsi="Times New Roman" w:cs="Times New Roman"/>
                <w:sz w:val="28"/>
                <w:szCs w:val="28"/>
              </w:rPr>
            </w:pPr>
            <w:r w:rsidRPr="00B50D13">
              <w:rPr>
                <w:rFonts w:ascii="Times New Roman" w:hAnsi="Times New Roman" w:cs="Times New Roman"/>
                <w:sz w:val="28"/>
                <w:szCs w:val="28"/>
              </w:rPr>
              <w:t>поддержка устойчивого развития муниципальной системы образования и обеспечение объективной информацией о качестве образования для принятия управленческих решений на разных уровнях управления образованием</w:t>
            </w:r>
            <w:r w:rsidR="00192BF7" w:rsidRPr="00B50D13">
              <w:rPr>
                <w:rFonts w:ascii="Times New Roman" w:hAnsi="Times New Roman" w:cs="Times New Roman"/>
                <w:sz w:val="28"/>
                <w:szCs w:val="28"/>
              </w:rPr>
              <w:t>;</w:t>
            </w:r>
          </w:p>
          <w:p w:rsidR="00ED2F07" w:rsidRPr="00B50D13" w:rsidRDefault="006C7DE9" w:rsidP="006C7DE9">
            <w:pPr>
              <w:ind w:firstLine="601"/>
              <w:jc w:val="both"/>
              <w:rPr>
                <w:rFonts w:ascii="Times New Roman" w:hAnsi="Times New Roman" w:cs="Times New Roman"/>
                <w:sz w:val="28"/>
                <w:szCs w:val="28"/>
              </w:rPr>
            </w:pPr>
            <w:r w:rsidRPr="00B50D13">
              <w:rPr>
                <w:rFonts w:ascii="Times New Roman" w:hAnsi="Times New Roman" w:cs="Times New Roman"/>
                <w:sz w:val="28"/>
                <w:szCs w:val="28"/>
              </w:rPr>
              <w:lastRenderedPageBreak/>
              <w:t xml:space="preserve">обеспечение общедоступного и качественного </w:t>
            </w:r>
            <w:r w:rsidR="00192BF7" w:rsidRPr="00B50D13">
              <w:rPr>
                <w:rFonts w:ascii="Times New Roman" w:hAnsi="Times New Roman" w:cs="Times New Roman"/>
                <w:sz w:val="28"/>
                <w:szCs w:val="28"/>
              </w:rPr>
              <w:t xml:space="preserve">дошкольного и общего </w:t>
            </w:r>
            <w:r w:rsidRPr="00B50D13">
              <w:rPr>
                <w:rFonts w:ascii="Times New Roman" w:hAnsi="Times New Roman" w:cs="Times New Roman"/>
                <w:sz w:val="28"/>
                <w:szCs w:val="28"/>
              </w:rPr>
              <w:t>образования</w:t>
            </w:r>
            <w:r w:rsidR="00192BF7" w:rsidRPr="00B50D13">
              <w:rPr>
                <w:rFonts w:ascii="Times New Roman" w:hAnsi="Times New Roman" w:cs="Times New Roman"/>
                <w:sz w:val="28"/>
                <w:szCs w:val="28"/>
              </w:rPr>
              <w:t xml:space="preserve"> </w:t>
            </w:r>
            <w:r w:rsidRPr="00B50D13">
              <w:rPr>
                <w:rFonts w:ascii="Times New Roman" w:hAnsi="Times New Roman" w:cs="Times New Roman"/>
                <w:sz w:val="28"/>
                <w:szCs w:val="28"/>
              </w:rPr>
              <w:t xml:space="preserve">в условиях, отвечающих современным требованиям, независимо от места проживания ребенка; </w:t>
            </w:r>
          </w:p>
          <w:p w:rsidR="00441A15" w:rsidRPr="00B50D13" w:rsidRDefault="006C7DE9" w:rsidP="004A465E">
            <w:pPr>
              <w:ind w:firstLine="601"/>
              <w:jc w:val="both"/>
              <w:rPr>
                <w:rFonts w:ascii="Times New Roman" w:hAnsi="Times New Roman" w:cs="Times New Roman"/>
                <w:sz w:val="28"/>
                <w:szCs w:val="28"/>
              </w:rPr>
            </w:pPr>
            <w:r w:rsidRPr="00B50D13">
              <w:rPr>
                <w:rFonts w:ascii="Times New Roman" w:hAnsi="Times New Roman" w:cs="Times New Roman"/>
                <w:sz w:val="28"/>
                <w:szCs w:val="28"/>
              </w:rPr>
              <w:t>реализация комплекса мер</w:t>
            </w:r>
            <w:r w:rsidR="004A465E" w:rsidRPr="00B50D13">
              <w:rPr>
                <w:rFonts w:ascii="Times New Roman" w:hAnsi="Times New Roman" w:cs="Times New Roman"/>
                <w:sz w:val="28"/>
                <w:szCs w:val="28"/>
              </w:rPr>
              <w:t xml:space="preserve"> по</w:t>
            </w:r>
            <w:r w:rsidRPr="00B50D13">
              <w:rPr>
                <w:rFonts w:ascii="Times New Roman" w:hAnsi="Times New Roman" w:cs="Times New Roman"/>
                <w:sz w:val="28"/>
                <w:szCs w:val="28"/>
              </w:rPr>
              <w:t xml:space="preserve"> выявлени</w:t>
            </w:r>
            <w:r w:rsidR="004A465E" w:rsidRPr="00B50D13">
              <w:rPr>
                <w:rFonts w:ascii="Times New Roman" w:hAnsi="Times New Roman" w:cs="Times New Roman"/>
                <w:sz w:val="28"/>
                <w:szCs w:val="28"/>
              </w:rPr>
              <w:t>ю</w:t>
            </w:r>
            <w:r w:rsidRPr="00B50D13">
              <w:rPr>
                <w:rFonts w:ascii="Times New Roman" w:hAnsi="Times New Roman" w:cs="Times New Roman"/>
                <w:sz w:val="28"/>
                <w:szCs w:val="28"/>
              </w:rPr>
              <w:t xml:space="preserve"> и развити</w:t>
            </w:r>
            <w:r w:rsidR="004A465E" w:rsidRPr="00B50D13">
              <w:rPr>
                <w:rFonts w:ascii="Times New Roman" w:hAnsi="Times New Roman" w:cs="Times New Roman"/>
                <w:sz w:val="28"/>
                <w:szCs w:val="28"/>
              </w:rPr>
              <w:t>ю</w:t>
            </w:r>
            <w:r w:rsidRPr="00B50D13">
              <w:rPr>
                <w:rFonts w:ascii="Times New Roman" w:hAnsi="Times New Roman" w:cs="Times New Roman"/>
                <w:sz w:val="28"/>
                <w:szCs w:val="28"/>
              </w:rPr>
              <w:t xml:space="preserve"> способностей и талантов детей и молоде</w:t>
            </w:r>
            <w:r w:rsidR="006D5A83" w:rsidRPr="00B50D13">
              <w:rPr>
                <w:rFonts w:ascii="Times New Roman" w:hAnsi="Times New Roman" w:cs="Times New Roman"/>
                <w:sz w:val="28"/>
                <w:szCs w:val="28"/>
              </w:rPr>
              <w:t xml:space="preserve">жи, </w:t>
            </w:r>
            <w:r w:rsidR="007F4313" w:rsidRPr="00B50D13">
              <w:rPr>
                <w:rFonts w:ascii="Times New Roman" w:hAnsi="Times New Roman" w:cs="Times New Roman"/>
                <w:sz w:val="28"/>
                <w:szCs w:val="28"/>
              </w:rPr>
              <w:t xml:space="preserve">направленных на самоопределение и профессиональную ориентацию обучающихся, </w:t>
            </w:r>
            <w:r w:rsidRPr="00B50D13">
              <w:rPr>
                <w:rFonts w:ascii="Times New Roman" w:hAnsi="Times New Roman" w:cs="Times New Roman"/>
                <w:sz w:val="28"/>
                <w:szCs w:val="28"/>
              </w:rPr>
              <w:t xml:space="preserve">воспитание личности </w:t>
            </w:r>
            <w:r w:rsidR="006D5A83" w:rsidRPr="00B50D13">
              <w:rPr>
                <w:rFonts w:ascii="Times New Roman" w:hAnsi="Times New Roman" w:cs="Times New Roman"/>
                <w:sz w:val="28"/>
                <w:szCs w:val="28"/>
              </w:rPr>
              <w:t xml:space="preserve">ребёнка </w:t>
            </w:r>
            <w:r w:rsidRPr="00B50D13">
              <w:rPr>
                <w:rFonts w:ascii="Times New Roman" w:hAnsi="Times New Roman" w:cs="Times New Roman"/>
                <w:sz w:val="28"/>
                <w:szCs w:val="28"/>
              </w:rPr>
              <w:t xml:space="preserve">на основе </w:t>
            </w:r>
            <w:r w:rsidR="006D5A83" w:rsidRPr="00B50D13">
              <w:rPr>
                <w:rFonts w:ascii="Times New Roman" w:hAnsi="Times New Roman" w:cs="Times New Roman"/>
                <w:sz w:val="28"/>
                <w:szCs w:val="28"/>
              </w:rPr>
              <w:t>базовых национальных ценностей.</w:t>
            </w:r>
          </w:p>
        </w:tc>
      </w:tr>
      <w:tr w:rsidR="00441A15" w:rsidRPr="00B50D13" w:rsidTr="00B15396">
        <w:tc>
          <w:tcPr>
            <w:tcW w:w="2376" w:type="dxa"/>
            <w:vAlign w:val="center"/>
            <w:hideMark/>
          </w:tcPr>
          <w:p w:rsidR="00441A15" w:rsidRPr="00B50D13" w:rsidRDefault="00441A15" w:rsidP="00441A15">
            <w:pPr>
              <w:jc w:val="center"/>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lastRenderedPageBreak/>
              <w:t>Ц</w:t>
            </w:r>
            <w:r w:rsidR="00B15396" w:rsidRPr="00B50D13">
              <w:rPr>
                <w:rFonts w:ascii="Times New Roman" w:eastAsia="Times New Roman" w:hAnsi="Times New Roman" w:cs="Times New Roman"/>
                <w:sz w:val="28"/>
                <w:szCs w:val="28"/>
              </w:rPr>
              <w:t>елевые индикаторы и показатели п</w:t>
            </w:r>
            <w:r w:rsidRPr="00B50D13">
              <w:rPr>
                <w:rFonts w:ascii="Times New Roman" w:eastAsia="Times New Roman" w:hAnsi="Times New Roman" w:cs="Times New Roman"/>
                <w:sz w:val="28"/>
                <w:szCs w:val="28"/>
              </w:rPr>
              <w:t>рограммы</w:t>
            </w:r>
          </w:p>
        </w:tc>
        <w:tc>
          <w:tcPr>
            <w:tcW w:w="7371" w:type="dxa"/>
            <w:hideMark/>
          </w:tcPr>
          <w:p w:rsidR="00E614A0" w:rsidRPr="00B50D13" w:rsidRDefault="00E614A0" w:rsidP="00E614A0">
            <w:pPr>
              <w:spacing w:after="0"/>
              <w:ind w:firstLine="503"/>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уровень образования;</w:t>
            </w:r>
          </w:p>
          <w:p w:rsidR="00E614A0" w:rsidRPr="00B50D13" w:rsidRDefault="00E614A0" w:rsidP="00E614A0">
            <w:pPr>
              <w:spacing w:after="0"/>
              <w:ind w:firstLine="503"/>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удельный вес численности обучающихся общеобразовательных организаций, получающих образование в соответствии с обновленными федеральными государственными образовательными стандартами в общей численности обучающихся в общеобразовательных организациях;</w:t>
            </w:r>
          </w:p>
          <w:p w:rsidR="00E614A0" w:rsidRPr="00B50D13" w:rsidRDefault="00E614A0" w:rsidP="00E614A0">
            <w:pPr>
              <w:spacing w:after="0"/>
              <w:ind w:firstLine="503"/>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доступность дошкольного образования для детей в возрасте от 1,5 до 3 лет;</w:t>
            </w:r>
          </w:p>
          <w:p w:rsidR="00E614A0" w:rsidRPr="00B50D13" w:rsidRDefault="00E614A0" w:rsidP="00E614A0">
            <w:pPr>
              <w:spacing w:after="0"/>
              <w:ind w:firstLine="503"/>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доступность дошкольного образования для детей в возрасте от 3 до 7 лет;</w:t>
            </w:r>
          </w:p>
          <w:p w:rsidR="00E614A0" w:rsidRPr="00B50D13" w:rsidRDefault="00E614A0" w:rsidP="00E614A0">
            <w:pPr>
              <w:spacing w:after="0"/>
              <w:ind w:firstLine="503"/>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rsidR="00E614A0" w:rsidRPr="00B50D13" w:rsidRDefault="00E614A0" w:rsidP="00E614A0">
            <w:pPr>
              <w:spacing w:after="0"/>
              <w:ind w:firstLine="503"/>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доля обучающихся из малоимущих, многодетных семей, обучающихся с ограниченными возможностями здоровья (и других льготных категорий)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 продуктовым набором или денежной компенсацией), к общей численности указанной категории обучающихся;</w:t>
            </w:r>
          </w:p>
          <w:p w:rsidR="00E614A0" w:rsidRPr="00B50D13" w:rsidRDefault="00E614A0" w:rsidP="00E614A0">
            <w:pPr>
              <w:spacing w:after="0"/>
              <w:ind w:firstLine="503"/>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доля работников муниципальных образовательных организаций, получивших меры социальной поддержки, в общей численности работников муниципальных образовательных организаций, имеющих право на предоставление мер социальной поддержки;</w:t>
            </w:r>
          </w:p>
          <w:p w:rsidR="00E614A0" w:rsidRPr="00B50D13" w:rsidRDefault="00E614A0" w:rsidP="00E614A0">
            <w:pPr>
              <w:spacing w:after="0"/>
              <w:ind w:firstLine="503"/>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lastRenderedPageBreak/>
              <w:t>доля обучающихся муниципальных общеобразовательных организаций Курского района Курской области, которым организован подвоз школьными автобусами к месту обучения и обратно;</w:t>
            </w:r>
          </w:p>
          <w:p w:rsidR="00E614A0" w:rsidRPr="00B50D13" w:rsidRDefault="00E614A0" w:rsidP="00E614A0">
            <w:pPr>
              <w:spacing w:after="0"/>
              <w:ind w:firstLine="503"/>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доля обучающихся, получающих начальное общее образование в муниципальных общеобразовательных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rsidR="00E614A0" w:rsidRPr="00B50D13" w:rsidRDefault="00E614A0" w:rsidP="00E614A0">
            <w:pPr>
              <w:spacing w:after="0"/>
              <w:ind w:firstLine="503"/>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данной категории;</w:t>
            </w:r>
          </w:p>
          <w:p w:rsidR="00B208EE" w:rsidRPr="00B50D13" w:rsidRDefault="00E614A0" w:rsidP="00E614A0">
            <w:pPr>
              <w:spacing w:after="0"/>
              <w:ind w:firstLine="709"/>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p w:rsidR="00E614A0" w:rsidRPr="00B50D13" w:rsidRDefault="00E614A0" w:rsidP="00E614A0">
            <w:pPr>
              <w:spacing w:after="0"/>
              <w:ind w:firstLine="709"/>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эффективность системы выявления, поддержки и развития способностей и талантов у детей и молодежи;</w:t>
            </w:r>
          </w:p>
          <w:p w:rsidR="00E614A0" w:rsidRPr="00B50D13" w:rsidRDefault="00E614A0" w:rsidP="00E614A0">
            <w:pPr>
              <w:spacing w:after="0"/>
              <w:ind w:firstLine="709"/>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доля детей в возрасте от 5 до 18 лет, охваченных дополнительным образованием;</w:t>
            </w:r>
          </w:p>
          <w:p w:rsidR="00E614A0" w:rsidRPr="00B50D13" w:rsidRDefault="00E614A0" w:rsidP="00E614A0">
            <w:pPr>
              <w:spacing w:after="0"/>
              <w:ind w:firstLine="709"/>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доля работников муниципальных образовательных организаций дополнительного образования, получивших меры социальной поддержки, в общей численности работников муниципальных образовательных организаций дополнительного образования, имеющих право на предоставление мер социальной поддержки;</w:t>
            </w:r>
          </w:p>
          <w:p w:rsidR="00E614A0" w:rsidRPr="00B50D13" w:rsidRDefault="00E614A0" w:rsidP="00E614A0">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color w:val="000000"/>
                <w:sz w:val="28"/>
                <w:szCs w:val="28"/>
              </w:rPr>
              <w:t>количество муниципальных общеобразовательных организаций, реализующих мероприятия по обеспечению деятельности советников по воспитанию и взаимодействию с детскими общественными объединениями в муниципальных общеобразовательных организациях.</w:t>
            </w:r>
          </w:p>
        </w:tc>
      </w:tr>
      <w:tr w:rsidR="00441A15" w:rsidRPr="00B50D13" w:rsidTr="00B15396">
        <w:tc>
          <w:tcPr>
            <w:tcW w:w="2376" w:type="dxa"/>
            <w:vAlign w:val="center"/>
            <w:hideMark/>
          </w:tcPr>
          <w:p w:rsidR="00441A15" w:rsidRPr="00B50D13" w:rsidRDefault="00441A15" w:rsidP="00CC014C">
            <w:pPr>
              <w:jc w:val="center"/>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lastRenderedPageBreak/>
              <w:t xml:space="preserve">Этапы и сроки реализации </w:t>
            </w:r>
            <w:r w:rsidR="00CC014C" w:rsidRPr="00B50D13">
              <w:rPr>
                <w:rFonts w:ascii="Times New Roman" w:eastAsia="Times New Roman" w:hAnsi="Times New Roman" w:cs="Times New Roman"/>
                <w:sz w:val="28"/>
                <w:szCs w:val="28"/>
              </w:rPr>
              <w:t>п</w:t>
            </w:r>
            <w:r w:rsidRPr="00B50D13">
              <w:rPr>
                <w:rFonts w:ascii="Times New Roman" w:eastAsia="Times New Roman" w:hAnsi="Times New Roman" w:cs="Times New Roman"/>
                <w:sz w:val="28"/>
                <w:szCs w:val="28"/>
              </w:rPr>
              <w:t>рограммы</w:t>
            </w:r>
          </w:p>
        </w:tc>
        <w:tc>
          <w:tcPr>
            <w:tcW w:w="7371" w:type="dxa"/>
            <w:hideMark/>
          </w:tcPr>
          <w:p w:rsidR="00441A15" w:rsidRPr="00B50D13" w:rsidRDefault="00441A15" w:rsidP="003554DB">
            <w:pPr>
              <w:ind w:firstLine="503"/>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Программа реализуется в один этап в течение 202</w:t>
            </w:r>
            <w:r w:rsidR="006D62C9" w:rsidRPr="00B50D13">
              <w:rPr>
                <w:rFonts w:ascii="Times New Roman" w:eastAsia="Times New Roman" w:hAnsi="Times New Roman" w:cs="Times New Roman"/>
                <w:sz w:val="28"/>
                <w:szCs w:val="28"/>
              </w:rPr>
              <w:t>5</w:t>
            </w:r>
            <w:r w:rsidRPr="00B50D13">
              <w:rPr>
                <w:rFonts w:ascii="Times New Roman" w:eastAsia="Times New Roman" w:hAnsi="Times New Roman" w:cs="Times New Roman"/>
                <w:sz w:val="28"/>
                <w:szCs w:val="28"/>
              </w:rPr>
              <w:t xml:space="preserve"> – 202</w:t>
            </w:r>
            <w:r w:rsidR="003554DB" w:rsidRPr="00B50D13">
              <w:rPr>
                <w:rFonts w:ascii="Times New Roman" w:eastAsia="Times New Roman" w:hAnsi="Times New Roman" w:cs="Times New Roman"/>
                <w:sz w:val="28"/>
                <w:szCs w:val="28"/>
              </w:rPr>
              <w:t>9</w:t>
            </w:r>
            <w:r w:rsidRPr="00B50D13">
              <w:rPr>
                <w:rFonts w:ascii="Times New Roman" w:eastAsia="Times New Roman" w:hAnsi="Times New Roman" w:cs="Times New Roman"/>
                <w:sz w:val="28"/>
                <w:szCs w:val="28"/>
              </w:rPr>
              <w:t xml:space="preserve"> годов</w:t>
            </w:r>
          </w:p>
        </w:tc>
      </w:tr>
      <w:tr w:rsidR="003E1408" w:rsidRPr="00B50D13" w:rsidTr="00B15396">
        <w:tc>
          <w:tcPr>
            <w:tcW w:w="2376" w:type="dxa"/>
            <w:vAlign w:val="center"/>
            <w:hideMark/>
          </w:tcPr>
          <w:p w:rsidR="003E1408" w:rsidRPr="00B50D13" w:rsidRDefault="003E1408" w:rsidP="00CC014C">
            <w:pPr>
              <w:jc w:val="center"/>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Объемы бюджетных </w:t>
            </w:r>
            <w:r w:rsidRPr="00B50D13">
              <w:rPr>
                <w:rFonts w:ascii="Times New Roman" w:eastAsia="Times New Roman" w:hAnsi="Times New Roman" w:cs="Times New Roman"/>
                <w:sz w:val="28"/>
                <w:szCs w:val="28"/>
              </w:rPr>
              <w:lastRenderedPageBreak/>
              <w:t>ассигнований программы</w:t>
            </w:r>
          </w:p>
        </w:tc>
        <w:tc>
          <w:tcPr>
            <w:tcW w:w="7371" w:type="dxa"/>
            <w:hideMark/>
          </w:tcPr>
          <w:p w:rsidR="00B208EE" w:rsidRPr="00B50D13" w:rsidRDefault="00B208EE" w:rsidP="00B208EE">
            <w:pPr>
              <w:pStyle w:val="ad"/>
              <w:ind w:firstLine="608"/>
              <w:jc w:val="both"/>
              <w:rPr>
                <w:rFonts w:ascii="Times New Roman" w:hAnsi="Times New Roman"/>
                <w:sz w:val="28"/>
                <w:szCs w:val="28"/>
                <w:lang w:val="ru-RU"/>
              </w:rPr>
            </w:pPr>
            <w:r w:rsidRPr="00B50D13">
              <w:rPr>
                <w:rFonts w:ascii="Times New Roman" w:hAnsi="Times New Roman"/>
                <w:sz w:val="28"/>
                <w:szCs w:val="28"/>
                <w:lang w:val="ru-RU"/>
              </w:rPr>
              <w:lastRenderedPageBreak/>
              <w:t xml:space="preserve">Финансирование программных мероприятий предусматривается за счет средств федерального бюджета, </w:t>
            </w:r>
            <w:r w:rsidRPr="00B50D13">
              <w:rPr>
                <w:rFonts w:ascii="Times New Roman" w:hAnsi="Times New Roman"/>
                <w:sz w:val="28"/>
                <w:szCs w:val="28"/>
                <w:lang w:val="ru-RU"/>
              </w:rPr>
              <w:lastRenderedPageBreak/>
              <w:t>областного бюджета и бюджета Курского района Курской области.</w:t>
            </w:r>
          </w:p>
          <w:p w:rsidR="00B208EE" w:rsidRPr="00B50D13" w:rsidRDefault="00B208EE" w:rsidP="00B208EE">
            <w:pPr>
              <w:pStyle w:val="ad"/>
              <w:ind w:firstLine="608"/>
              <w:jc w:val="both"/>
              <w:rPr>
                <w:rFonts w:ascii="Times New Roman" w:hAnsi="Times New Roman"/>
                <w:sz w:val="28"/>
                <w:szCs w:val="28"/>
                <w:lang w:val="ru-RU"/>
              </w:rPr>
            </w:pPr>
            <w:r w:rsidRPr="00B50D13">
              <w:rPr>
                <w:rFonts w:ascii="Times New Roman" w:hAnsi="Times New Roman"/>
                <w:sz w:val="28"/>
                <w:szCs w:val="28"/>
                <w:lang w:val="ru-RU"/>
              </w:rPr>
              <w:t>Общий объем финансовых средств на реализацию мероприятий Программы в 202</w:t>
            </w:r>
            <w:r w:rsidR="006D62C9" w:rsidRPr="00B50D13">
              <w:rPr>
                <w:rFonts w:ascii="Times New Roman" w:hAnsi="Times New Roman"/>
                <w:sz w:val="28"/>
                <w:szCs w:val="28"/>
                <w:lang w:val="ru-RU"/>
              </w:rPr>
              <w:t>5</w:t>
            </w:r>
            <w:r w:rsidRPr="00B50D13">
              <w:rPr>
                <w:rFonts w:ascii="Times New Roman" w:hAnsi="Times New Roman"/>
                <w:sz w:val="28"/>
                <w:szCs w:val="28"/>
                <w:lang w:val="ru-RU"/>
              </w:rPr>
              <w:t xml:space="preserve"> – 202</w:t>
            </w:r>
            <w:r w:rsidR="003554DB" w:rsidRPr="00B50D13">
              <w:rPr>
                <w:rFonts w:ascii="Times New Roman" w:hAnsi="Times New Roman"/>
                <w:sz w:val="28"/>
                <w:szCs w:val="28"/>
                <w:lang w:val="ru-RU"/>
              </w:rPr>
              <w:t>9</w:t>
            </w:r>
            <w:r w:rsidRPr="00B50D13">
              <w:rPr>
                <w:rFonts w:ascii="Times New Roman" w:hAnsi="Times New Roman"/>
                <w:sz w:val="28"/>
                <w:szCs w:val="28"/>
                <w:lang w:val="ru-RU"/>
              </w:rPr>
              <w:t xml:space="preserve"> годах составляет </w:t>
            </w:r>
            <w:r w:rsidR="0095334B" w:rsidRPr="0095334B">
              <w:rPr>
                <w:rFonts w:ascii="Times New Roman" w:hAnsi="Times New Roman"/>
                <w:sz w:val="28"/>
                <w:szCs w:val="28"/>
                <w:lang w:val="ru-RU"/>
              </w:rPr>
              <w:t>2 546 049 182,04</w:t>
            </w:r>
            <w:r w:rsidR="0095334B">
              <w:rPr>
                <w:rFonts w:ascii="Times New Roman" w:hAnsi="Times New Roman"/>
                <w:sz w:val="28"/>
                <w:szCs w:val="28"/>
                <w:lang w:val="ru-RU"/>
              </w:rPr>
              <w:t xml:space="preserve"> </w:t>
            </w:r>
            <w:r w:rsidRPr="00B50D13">
              <w:rPr>
                <w:rFonts w:ascii="Times New Roman" w:hAnsi="Times New Roman"/>
                <w:sz w:val="28"/>
                <w:szCs w:val="28"/>
                <w:lang w:val="ru-RU"/>
              </w:rPr>
              <w:t>рублей, в том числе по годам реализации программы:</w:t>
            </w:r>
          </w:p>
          <w:p w:rsidR="00365401" w:rsidRPr="00365401" w:rsidRDefault="00365401" w:rsidP="00365401">
            <w:pPr>
              <w:pStyle w:val="ad"/>
              <w:ind w:firstLine="608"/>
              <w:jc w:val="both"/>
              <w:rPr>
                <w:rFonts w:ascii="Times New Roman" w:hAnsi="Times New Roman"/>
                <w:sz w:val="28"/>
                <w:szCs w:val="28"/>
                <w:lang w:val="ru-RU"/>
              </w:rPr>
            </w:pPr>
            <w:r w:rsidRPr="00365401">
              <w:rPr>
                <w:rFonts w:ascii="Times New Roman" w:hAnsi="Times New Roman"/>
                <w:sz w:val="28"/>
                <w:szCs w:val="28"/>
                <w:lang w:val="ru-RU"/>
              </w:rPr>
              <w:t>2025 год – 891 085 106,44 рублей;</w:t>
            </w:r>
          </w:p>
          <w:p w:rsidR="00365401" w:rsidRPr="00365401" w:rsidRDefault="00365401" w:rsidP="00365401">
            <w:pPr>
              <w:pStyle w:val="ad"/>
              <w:ind w:firstLine="608"/>
              <w:jc w:val="both"/>
              <w:rPr>
                <w:rFonts w:ascii="Times New Roman" w:hAnsi="Times New Roman"/>
                <w:sz w:val="28"/>
                <w:szCs w:val="28"/>
                <w:lang w:val="ru-RU"/>
              </w:rPr>
            </w:pPr>
            <w:r w:rsidRPr="00365401">
              <w:rPr>
                <w:rFonts w:ascii="Times New Roman" w:hAnsi="Times New Roman"/>
                <w:sz w:val="28"/>
                <w:szCs w:val="28"/>
                <w:lang w:val="ru-RU"/>
              </w:rPr>
              <w:t>2026 год – 971 189 225,40 рублей;</w:t>
            </w:r>
          </w:p>
          <w:p w:rsidR="00365401" w:rsidRPr="00365401" w:rsidRDefault="00365401" w:rsidP="00365401">
            <w:pPr>
              <w:pStyle w:val="ad"/>
              <w:ind w:firstLine="608"/>
              <w:jc w:val="both"/>
              <w:rPr>
                <w:rFonts w:ascii="Times New Roman" w:hAnsi="Times New Roman"/>
                <w:sz w:val="28"/>
                <w:szCs w:val="28"/>
                <w:lang w:val="ru-RU"/>
              </w:rPr>
            </w:pPr>
            <w:r w:rsidRPr="00365401">
              <w:rPr>
                <w:rFonts w:ascii="Times New Roman" w:hAnsi="Times New Roman"/>
                <w:sz w:val="28"/>
                <w:szCs w:val="28"/>
                <w:lang w:val="ru-RU"/>
              </w:rPr>
              <w:t>2027 год – 227 944 243,40 рублей;</w:t>
            </w:r>
          </w:p>
          <w:p w:rsidR="00365401" w:rsidRPr="00365401" w:rsidRDefault="00365401" w:rsidP="00365401">
            <w:pPr>
              <w:pStyle w:val="ad"/>
              <w:ind w:firstLine="608"/>
              <w:jc w:val="both"/>
              <w:rPr>
                <w:rFonts w:ascii="Times New Roman" w:hAnsi="Times New Roman"/>
                <w:sz w:val="28"/>
                <w:szCs w:val="28"/>
                <w:lang w:val="ru-RU"/>
              </w:rPr>
            </w:pPr>
            <w:r w:rsidRPr="00365401">
              <w:rPr>
                <w:rFonts w:ascii="Times New Roman" w:hAnsi="Times New Roman"/>
                <w:sz w:val="28"/>
                <w:szCs w:val="28"/>
                <w:lang w:val="ru-RU"/>
              </w:rPr>
              <w:t>2028 год – 227 935 403,40 рублей;</w:t>
            </w:r>
          </w:p>
          <w:p w:rsidR="00365401" w:rsidRDefault="00365401" w:rsidP="00365401">
            <w:pPr>
              <w:pStyle w:val="ad"/>
              <w:ind w:firstLine="608"/>
              <w:jc w:val="both"/>
              <w:rPr>
                <w:rFonts w:ascii="Times New Roman" w:hAnsi="Times New Roman"/>
                <w:sz w:val="28"/>
                <w:szCs w:val="28"/>
                <w:lang w:val="ru-RU"/>
              </w:rPr>
            </w:pPr>
            <w:r w:rsidRPr="00365401">
              <w:rPr>
                <w:rFonts w:ascii="Times New Roman" w:hAnsi="Times New Roman"/>
                <w:sz w:val="28"/>
                <w:szCs w:val="28"/>
                <w:lang w:val="ru-RU"/>
              </w:rPr>
              <w:t>2029 год – 227 895 203,40 рублей.</w:t>
            </w:r>
          </w:p>
          <w:p w:rsidR="00B208EE" w:rsidRPr="00B50D13" w:rsidRDefault="00B208EE" w:rsidP="00365401">
            <w:pPr>
              <w:pStyle w:val="ad"/>
              <w:ind w:firstLine="608"/>
              <w:jc w:val="both"/>
              <w:rPr>
                <w:rFonts w:ascii="Times New Roman" w:hAnsi="Times New Roman"/>
                <w:sz w:val="28"/>
                <w:szCs w:val="28"/>
                <w:lang w:val="ru-RU"/>
              </w:rPr>
            </w:pPr>
            <w:r w:rsidRPr="00B50D13">
              <w:rPr>
                <w:rFonts w:ascii="Times New Roman" w:hAnsi="Times New Roman"/>
                <w:sz w:val="28"/>
                <w:szCs w:val="28"/>
                <w:lang w:val="ru-RU"/>
              </w:rPr>
              <w:t>Общий объем финансовых средств областного бюджета на реализацию мероприятий Программы в 202</w:t>
            </w:r>
            <w:r w:rsidR="006D62C9" w:rsidRPr="00B50D13">
              <w:rPr>
                <w:rFonts w:ascii="Times New Roman" w:hAnsi="Times New Roman"/>
                <w:sz w:val="28"/>
                <w:szCs w:val="28"/>
                <w:lang w:val="ru-RU"/>
              </w:rPr>
              <w:t>5</w:t>
            </w:r>
            <w:r w:rsidRPr="00B50D13">
              <w:rPr>
                <w:rFonts w:ascii="Times New Roman" w:hAnsi="Times New Roman"/>
                <w:sz w:val="28"/>
                <w:szCs w:val="28"/>
                <w:lang w:val="ru-RU"/>
              </w:rPr>
              <w:t xml:space="preserve"> – 202</w:t>
            </w:r>
            <w:r w:rsidR="003554DB" w:rsidRPr="00B50D13">
              <w:rPr>
                <w:rFonts w:ascii="Times New Roman" w:hAnsi="Times New Roman"/>
                <w:sz w:val="28"/>
                <w:szCs w:val="28"/>
                <w:lang w:val="ru-RU"/>
              </w:rPr>
              <w:t>9</w:t>
            </w:r>
            <w:r w:rsidRPr="00B50D13">
              <w:rPr>
                <w:rFonts w:ascii="Times New Roman" w:hAnsi="Times New Roman"/>
                <w:sz w:val="28"/>
                <w:szCs w:val="28"/>
                <w:lang w:val="ru-RU"/>
              </w:rPr>
              <w:t xml:space="preserve"> годах составляет </w:t>
            </w:r>
            <w:r w:rsidR="0095334B" w:rsidRPr="0095334B">
              <w:rPr>
                <w:rFonts w:ascii="Times New Roman" w:hAnsi="Times New Roman"/>
                <w:sz w:val="28"/>
                <w:szCs w:val="28"/>
                <w:lang w:val="ru-RU"/>
              </w:rPr>
              <w:t xml:space="preserve">1 405 375 686,00 </w:t>
            </w:r>
            <w:r w:rsidRPr="00B50D13">
              <w:rPr>
                <w:rFonts w:ascii="Times New Roman" w:hAnsi="Times New Roman"/>
                <w:sz w:val="28"/>
                <w:szCs w:val="28"/>
                <w:lang w:val="ru-RU"/>
              </w:rPr>
              <w:t>рублей, в том числе:</w:t>
            </w:r>
          </w:p>
          <w:p w:rsidR="00365401" w:rsidRPr="00365401" w:rsidRDefault="00365401" w:rsidP="00365401">
            <w:pPr>
              <w:pStyle w:val="ad"/>
              <w:ind w:firstLine="608"/>
              <w:jc w:val="both"/>
              <w:rPr>
                <w:rFonts w:ascii="Times New Roman" w:hAnsi="Times New Roman"/>
                <w:sz w:val="28"/>
                <w:szCs w:val="28"/>
                <w:lang w:val="ru-RU"/>
              </w:rPr>
            </w:pPr>
            <w:r w:rsidRPr="00365401">
              <w:rPr>
                <w:rFonts w:ascii="Times New Roman" w:hAnsi="Times New Roman"/>
                <w:sz w:val="28"/>
                <w:szCs w:val="28"/>
                <w:lang w:val="ru-RU"/>
              </w:rPr>
              <w:t>2025 год – 664 279 205,00 рублей;</w:t>
            </w:r>
          </w:p>
          <w:p w:rsidR="00365401" w:rsidRPr="00365401" w:rsidRDefault="00365401" w:rsidP="00365401">
            <w:pPr>
              <w:pStyle w:val="ad"/>
              <w:ind w:firstLine="608"/>
              <w:jc w:val="both"/>
              <w:rPr>
                <w:rFonts w:ascii="Times New Roman" w:hAnsi="Times New Roman"/>
                <w:sz w:val="28"/>
                <w:szCs w:val="28"/>
                <w:lang w:val="ru-RU"/>
              </w:rPr>
            </w:pPr>
            <w:r w:rsidRPr="00365401">
              <w:rPr>
                <w:rFonts w:ascii="Times New Roman" w:hAnsi="Times New Roman"/>
                <w:sz w:val="28"/>
                <w:szCs w:val="28"/>
                <w:lang w:val="ru-RU"/>
              </w:rPr>
              <w:t>2026 год – 741 096 481,00 рублей;</w:t>
            </w:r>
          </w:p>
          <w:p w:rsidR="00365401" w:rsidRPr="00365401" w:rsidRDefault="00365401" w:rsidP="00365401">
            <w:pPr>
              <w:pStyle w:val="ad"/>
              <w:ind w:firstLine="608"/>
              <w:jc w:val="both"/>
              <w:rPr>
                <w:rFonts w:ascii="Times New Roman" w:hAnsi="Times New Roman"/>
                <w:sz w:val="28"/>
                <w:szCs w:val="28"/>
                <w:lang w:val="ru-RU"/>
              </w:rPr>
            </w:pPr>
            <w:r w:rsidRPr="00365401">
              <w:rPr>
                <w:rFonts w:ascii="Times New Roman" w:hAnsi="Times New Roman"/>
                <w:sz w:val="28"/>
                <w:szCs w:val="28"/>
                <w:lang w:val="ru-RU"/>
              </w:rPr>
              <w:t>2027 год – 0,00 рублей;</w:t>
            </w:r>
          </w:p>
          <w:p w:rsidR="00365401" w:rsidRPr="00365401" w:rsidRDefault="00365401" w:rsidP="00365401">
            <w:pPr>
              <w:pStyle w:val="ad"/>
              <w:ind w:firstLine="608"/>
              <w:jc w:val="both"/>
              <w:rPr>
                <w:rFonts w:ascii="Times New Roman" w:hAnsi="Times New Roman"/>
                <w:sz w:val="28"/>
                <w:szCs w:val="28"/>
                <w:lang w:val="ru-RU"/>
              </w:rPr>
            </w:pPr>
            <w:r w:rsidRPr="00365401">
              <w:rPr>
                <w:rFonts w:ascii="Times New Roman" w:hAnsi="Times New Roman"/>
                <w:sz w:val="28"/>
                <w:szCs w:val="28"/>
                <w:lang w:val="ru-RU"/>
              </w:rPr>
              <w:t>2028 год – 0,00 рублей;</w:t>
            </w:r>
          </w:p>
          <w:p w:rsidR="00365401" w:rsidRDefault="00365401" w:rsidP="00365401">
            <w:pPr>
              <w:pStyle w:val="ad"/>
              <w:ind w:firstLine="608"/>
              <w:jc w:val="both"/>
              <w:rPr>
                <w:rFonts w:ascii="Times New Roman" w:hAnsi="Times New Roman"/>
                <w:sz w:val="28"/>
                <w:szCs w:val="28"/>
                <w:lang w:val="ru-RU"/>
              </w:rPr>
            </w:pPr>
            <w:r w:rsidRPr="00365401">
              <w:rPr>
                <w:rFonts w:ascii="Times New Roman" w:hAnsi="Times New Roman"/>
                <w:sz w:val="28"/>
                <w:szCs w:val="28"/>
                <w:lang w:val="ru-RU"/>
              </w:rPr>
              <w:t>2029 год – 0,00 рублей.</w:t>
            </w:r>
          </w:p>
          <w:p w:rsidR="00B208EE" w:rsidRPr="00B50D13" w:rsidRDefault="00B208EE" w:rsidP="00365401">
            <w:pPr>
              <w:pStyle w:val="ad"/>
              <w:ind w:firstLine="608"/>
              <w:jc w:val="both"/>
              <w:rPr>
                <w:rFonts w:ascii="Times New Roman" w:hAnsi="Times New Roman"/>
                <w:sz w:val="28"/>
                <w:szCs w:val="28"/>
                <w:lang w:val="ru-RU"/>
              </w:rPr>
            </w:pPr>
            <w:r w:rsidRPr="00B50D13">
              <w:rPr>
                <w:rFonts w:ascii="Times New Roman" w:hAnsi="Times New Roman"/>
                <w:sz w:val="28"/>
                <w:szCs w:val="28"/>
                <w:lang w:val="ru-RU"/>
              </w:rPr>
              <w:t>Общий объем финансовых средств бюджета Курского района Курской области на реализацию мероприятий Программы в 202</w:t>
            </w:r>
            <w:r w:rsidR="006D62C9" w:rsidRPr="00B50D13">
              <w:rPr>
                <w:rFonts w:ascii="Times New Roman" w:hAnsi="Times New Roman"/>
                <w:sz w:val="28"/>
                <w:szCs w:val="28"/>
                <w:lang w:val="ru-RU"/>
              </w:rPr>
              <w:t>5</w:t>
            </w:r>
            <w:r w:rsidRPr="00B50D13">
              <w:rPr>
                <w:rFonts w:ascii="Times New Roman" w:hAnsi="Times New Roman"/>
                <w:sz w:val="28"/>
                <w:szCs w:val="28"/>
                <w:lang w:val="ru-RU"/>
              </w:rPr>
              <w:t xml:space="preserve"> – 202</w:t>
            </w:r>
            <w:r w:rsidR="003554DB" w:rsidRPr="00B50D13">
              <w:rPr>
                <w:rFonts w:ascii="Times New Roman" w:hAnsi="Times New Roman"/>
                <w:sz w:val="28"/>
                <w:szCs w:val="28"/>
                <w:lang w:val="ru-RU"/>
              </w:rPr>
              <w:t>9</w:t>
            </w:r>
            <w:r w:rsidRPr="00B50D13">
              <w:rPr>
                <w:rFonts w:ascii="Times New Roman" w:hAnsi="Times New Roman"/>
                <w:sz w:val="28"/>
                <w:szCs w:val="28"/>
                <w:lang w:val="ru-RU"/>
              </w:rPr>
              <w:t xml:space="preserve"> годах составляет </w:t>
            </w:r>
            <w:r w:rsidR="0095334B" w:rsidRPr="0095334B">
              <w:rPr>
                <w:rFonts w:ascii="Times New Roman" w:hAnsi="Times New Roman"/>
                <w:sz w:val="28"/>
                <w:szCs w:val="28"/>
                <w:lang w:val="ru-RU"/>
              </w:rPr>
              <w:t>1 140 673 496,04</w:t>
            </w:r>
            <w:r w:rsidR="0095334B">
              <w:rPr>
                <w:rFonts w:ascii="Times New Roman" w:hAnsi="Times New Roman"/>
                <w:sz w:val="28"/>
                <w:szCs w:val="28"/>
                <w:lang w:val="ru-RU"/>
              </w:rPr>
              <w:t xml:space="preserve"> </w:t>
            </w:r>
            <w:r w:rsidRPr="00B50D13">
              <w:rPr>
                <w:rFonts w:ascii="Times New Roman" w:hAnsi="Times New Roman"/>
                <w:sz w:val="28"/>
                <w:szCs w:val="28"/>
                <w:lang w:val="ru-RU"/>
              </w:rPr>
              <w:t>рублей, в том числе:</w:t>
            </w:r>
          </w:p>
          <w:p w:rsidR="0095334B" w:rsidRPr="0095334B" w:rsidRDefault="0095334B" w:rsidP="0095334B">
            <w:pPr>
              <w:pStyle w:val="ad"/>
              <w:ind w:firstLine="608"/>
              <w:jc w:val="both"/>
              <w:rPr>
                <w:rFonts w:ascii="Times New Roman" w:hAnsi="Times New Roman"/>
                <w:sz w:val="28"/>
                <w:szCs w:val="28"/>
                <w:lang w:val="ru-RU"/>
              </w:rPr>
            </w:pPr>
            <w:r w:rsidRPr="0095334B">
              <w:rPr>
                <w:rFonts w:ascii="Times New Roman" w:hAnsi="Times New Roman"/>
                <w:sz w:val="28"/>
                <w:szCs w:val="28"/>
                <w:lang w:val="ru-RU"/>
              </w:rPr>
              <w:t>2025 год – 226 805 901,44 рублей;</w:t>
            </w:r>
          </w:p>
          <w:p w:rsidR="0095334B" w:rsidRPr="0095334B" w:rsidRDefault="0095334B" w:rsidP="0095334B">
            <w:pPr>
              <w:pStyle w:val="ad"/>
              <w:ind w:firstLine="608"/>
              <w:jc w:val="both"/>
              <w:rPr>
                <w:rFonts w:ascii="Times New Roman" w:hAnsi="Times New Roman"/>
                <w:sz w:val="28"/>
                <w:szCs w:val="28"/>
                <w:lang w:val="ru-RU"/>
              </w:rPr>
            </w:pPr>
            <w:r w:rsidRPr="0095334B">
              <w:rPr>
                <w:rFonts w:ascii="Times New Roman" w:hAnsi="Times New Roman"/>
                <w:sz w:val="28"/>
                <w:szCs w:val="28"/>
                <w:lang w:val="ru-RU"/>
              </w:rPr>
              <w:t>2026 год – 230 092 744,40 рублей;</w:t>
            </w:r>
          </w:p>
          <w:p w:rsidR="0095334B" w:rsidRPr="0095334B" w:rsidRDefault="0095334B" w:rsidP="0095334B">
            <w:pPr>
              <w:pStyle w:val="ad"/>
              <w:ind w:firstLine="608"/>
              <w:jc w:val="both"/>
              <w:rPr>
                <w:rFonts w:ascii="Times New Roman" w:hAnsi="Times New Roman"/>
                <w:sz w:val="28"/>
                <w:szCs w:val="28"/>
                <w:lang w:val="ru-RU"/>
              </w:rPr>
            </w:pPr>
            <w:r w:rsidRPr="0095334B">
              <w:rPr>
                <w:rFonts w:ascii="Times New Roman" w:hAnsi="Times New Roman"/>
                <w:sz w:val="28"/>
                <w:szCs w:val="28"/>
                <w:lang w:val="ru-RU"/>
              </w:rPr>
              <w:t>2027 год – 227 944 243,40 рублей;</w:t>
            </w:r>
          </w:p>
          <w:p w:rsidR="0095334B" w:rsidRPr="0095334B" w:rsidRDefault="0095334B" w:rsidP="0095334B">
            <w:pPr>
              <w:pStyle w:val="ad"/>
              <w:ind w:firstLine="608"/>
              <w:jc w:val="both"/>
              <w:rPr>
                <w:rFonts w:ascii="Times New Roman" w:hAnsi="Times New Roman"/>
                <w:sz w:val="28"/>
                <w:szCs w:val="28"/>
                <w:lang w:val="ru-RU"/>
              </w:rPr>
            </w:pPr>
            <w:r w:rsidRPr="0095334B">
              <w:rPr>
                <w:rFonts w:ascii="Times New Roman" w:hAnsi="Times New Roman"/>
                <w:sz w:val="28"/>
                <w:szCs w:val="28"/>
                <w:lang w:val="ru-RU"/>
              </w:rPr>
              <w:t>2028 год – 227 935 403,40 рублей;</w:t>
            </w:r>
          </w:p>
          <w:p w:rsidR="003E1408" w:rsidRPr="00B50D13" w:rsidRDefault="0095334B" w:rsidP="0095334B">
            <w:pPr>
              <w:pStyle w:val="ad"/>
              <w:ind w:firstLine="608"/>
              <w:jc w:val="both"/>
              <w:rPr>
                <w:rFonts w:ascii="Times New Roman" w:hAnsi="Times New Roman"/>
                <w:sz w:val="28"/>
                <w:szCs w:val="28"/>
                <w:lang w:val="ru-RU"/>
              </w:rPr>
            </w:pPr>
            <w:r w:rsidRPr="0095334B">
              <w:rPr>
                <w:rFonts w:ascii="Times New Roman" w:hAnsi="Times New Roman"/>
                <w:sz w:val="28"/>
                <w:szCs w:val="28"/>
                <w:lang w:val="ru-RU"/>
              </w:rPr>
              <w:t>2029 год – 227 895 203,40 рублей.</w:t>
            </w:r>
          </w:p>
        </w:tc>
      </w:tr>
      <w:tr w:rsidR="003E1408" w:rsidRPr="00B50D13" w:rsidTr="00B15396">
        <w:tc>
          <w:tcPr>
            <w:tcW w:w="2376" w:type="dxa"/>
            <w:vAlign w:val="center"/>
            <w:hideMark/>
          </w:tcPr>
          <w:p w:rsidR="003E1408" w:rsidRPr="00B50D13" w:rsidRDefault="003E1408" w:rsidP="007D478A">
            <w:pPr>
              <w:spacing w:before="100" w:beforeAutospacing="1" w:after="100" w:afterAutospacing="1"/>
              <w:jc w:val="center"/>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lastRenderedPageBreak/>
              <w:t>Ожидаемые результаты реализации программы</w:t>
            </w:r>
          </w:p>
        </w:tc>
        <w:tc>
          <w:tcPr>
            <w:tcW w:w="7371" w:type="dxa"/>
            <w:hideMark/>
          </w:tcPr>
          <w:p w:rsidR="00E77F68" w:rsidRPr="00B50D13" w:rsidRDefault="00E77F68" w:rsidP="00E77F68">
            <w:pPr>
              <w:spacing w:after="0"/>
              <w:ind w:firstLine="505"/>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уровень образования повысится к 2029 году до 83,86 %;</w:t>
            </w:r>
          </w:p>
          <w:p w:rsidR="005F6647" w:rsidRPr="00B50D13" w:rsidRDefault="00346097" w:rsidP="00E77F68">
            <w:pPr>
              <w:spacing w:after="0"/>
              <w:ind w:firstLine="505"/>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удельный</w:t>
            </w:r>
            <w:r w:rsidR="005F6647" w:rsidRPr="00B50D13">
              <w:rPr>
                <w:rFonts w:ascii="Times New Roman" w:eastAsia="Times New Roman" w:hAnsi="Times New Roman" w:cs="Times New Roman"/>
                <w:sz w:val="28"/>
                <w:szCs w:val="28"/>
              </w:rPr>
              <w:t xml:space="preserve"> вес численности обучающихся общеобразовательных организаций, получающих образование в соответствии с обновленными федеральными государственными образовательными стандартами</w:t>
            </w:r>
            <w:r w:rsidR="002C20DC" w:rsidRPr="00B50D13">
              <w:rPr>
                <w:rFonts w:ascii="Times New Roman" w:eastAsia="Times New Roman" w:hAnsi="Times New Roman" w:cs="Times New Roman"/>
                <w:sz w:val="28"/>
                <w:szCs w:val="28"/>
              </w:rPr>
              <w:t>,</w:t>
            </w:r>
            <w:r w:rsidR="005F6647" w:rsidRPr="00B50D13">
              <w:rPr>
                <w:rFonts w:ascii="Times New Roman" w:eastAsia="Times New Roman" w:hAnsi="Times New Roman" w:cs="Times New Roman"/>
                <w:sz w:val="28"/>
                <w:szCs w:val="28"/>
              </w:rPr>
              <w:t xml:space="preserve"> в общей численности обучающихся в общеобразовательных организациях к 202</w:t>
            </w:r>
            <w:r w:rsidR="003554DB" w:rsidRPr="00B50D13">
              <w:rPr>
                <w:rFonts w:ascii="Times New Roman" w:eastAsia="Times New Roman" w:hAnsi="Times New Roman" w:cs="Times New Roman"/>
                <w:sz w:val="28"/>
                <w:szCs w:val="28"/>
              </w:rPr>
              <w:t>9</w:t>
            </w:r>
            <w:r w:rsidR="005F6647" w:rsidRPr="00B50D13">
              <w:rPr>
                <w:rFonts w:ascii="Times New Roman" w:eastAsia="Times New Roman" w:hAnsi="Times New Roman" w:cs="Times New Roman"/>
                <w:sz w:val="28"/>
                <w:szCs w:val="28"/>
              </w:rPr>
              <w:t xml:space="preserve"> году </w:t>
            </w:r>
            <w:r w:rsidRPr="00B50D13">
              <w:rPr>
                <w:rFonts w:ascii="Times New Roman" w:eastAsia="Times New Roman" w:hAnsi="Times New Roman" w:cs="Times New Roman"/>
                <w:sz w:val="28"/>
                <w:szCs w:val="28"/>
              </w:rPr>
              <w:t xml:space="preserve">увеличится </w:t>
            </w:r>
            <w:r w:rsidR="005F6647" w:rsidRPr="00B50D13">
              <w:rPr>
                <w:rFonts w:ascii="Times New Roman" w:eastAsia="Times New Roman" w:hAnsi="Times New Roman" w:cs="Times New Roman"/>
                <w:sz w:val="28"/>
                <w:szCs w:val="28"/>
              </w:rPr>
              <w:t>до 100 %;</w:t>
            </w:r>
          </w:p>
          <w:p w:rsidR="00346097" w:rsidRPr="00B50D13" w:rsidRDefault="00544C7A" w:rsidP="00E77F68">
            <w:pPr>
              <w:spacing w:after="0"/>
              <w:ind w:firstLine="505"/>
              <w:jc w:val="both"/>
              <w:outlineLvl w:val="2"/>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доступность дошкольного образования для детей в возрасте от 1,5 до 3 лет </w:t>
            </w:r>
            <w:r w:rsidR="00346097" w:rsidRPr="00B50D13">
              <w:rPr>
                <w:rFonts w:ascii="Times New Roman" w:eastAsia="Times New Roman" w:hAnsi="Times New Roman" w:cs="Times New Roman"/>
                <w:sz w:val="28"/>
                <w:szCs w:val="28"/>
              </w:rPr>
              <w:t>ежегодно будет составлять 100%;</w:t>
            </w:r>
          </w:p>
          <w:p w:rsidR="00006F1D" w:rsidRPr="00B50D13" w:rsidRDefault="00544C7A" w:rsidP="00E77F68">
            <w:pPr>
              <w:spacing w:after="0"/>
              <w:ind w:firstLine="505"/>
              <w:jc w:val="both"/>
              <w:outlineLvl w:val="2"/>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доступность дошкольного образования для детей в возрасте от</w:t>
            </w:r>
            <w:r w:rsidR="002C20DC" w:rsidRPr="00B50D13">
              <w:rPr>
                <w:rFonts w:ascii="Times New Roman" w:eastAsia="Times New Roman" w:hAnsi="Times New Roman" w:cs="Times New Roman"/>
                <w:sz w:val="28"/>
                <w:szCs w:val="28"/>
              </w:rPr>
              <w:t xml:space="preserve"> 3 до 7 лет </w:t>
            </w:r>
            <w:r w:rsidR="00346097" w:rsidRPr="00B50D13">
              <w:rPr>
                <w:rFonts w:ascii="Times New Roman" w:eastAsia="Times New Roman" w:hAnsi="Times New Roman" w:cs="Times New Roman"/>
                <w:sz w:val="28"/>
                <w:szCs w:val="28"/>
              </w:rPr>
              <w:t>ежегодно будет составлять 100%;</w:t>
            </w:r>
          </w:p>
          <w:p w:rsidR="00E77F68" w:rsidRPr="00B50D13" w:rsidRDefault="00E77F68" w:rsidP="00E77F68">
            <w:pPr>
              <w:spacing w:after="0"/>
              <w:ind w:firstLine="505"/>
              <w:jc w:val="both"/>
              <w:outlineLvl w:val="2"/>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доля педагогических работников общеобразовательных организаций, прошедших повышение квалификации, в том </w:t>
            </w:r>
            <w:r w:rsidRPr="00B50D13">
              <w:rPr>
                <w:rFonts w:ascii="Times New Roman" w:eastAsia="Times New Roman" w:hAnsi="Times New Roman" w:cs="Times New Roman"/>
                <w:sz w:val="28"/>
                <w:szCs w:val="28"/>
              </w:rPr>
              <w:lastRenderedPageBreak/>
              <w:t>числе в центрах непрерывного повышения профессионального мастерства составит к 2029 году 100 %;</w:t>
            </w:r>
          </w:p>
          <w:p w:rsidR="00346097" w:rsidRPr="00B50D13" w:rsidRDefault="00E77F68" w:rsidP="00E77F68">
            <w:pPr>
              <w:spacing w:after="0"/>
              <w:ind w:firstLine="505"/>
              <w:jc w:val="both"/>
              <w:outlineLvl w:val="2"/>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доля обучающихся из малоимущих, многодетных семей, обучающихся с ограниченными возможностями здоровья (и других льготных категорий)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 продуктовым набором или денежной компенсацией), </w:t>
            </w:r>
            <w:r w:rsidR="00346097" w:rsidRPr="00B50D13">
              <w:rPr>
                <w:rFonts w:ascii="Times New Roman" w:eastAsia="Times New Roman" w:hAnsi="Times New Roman" w:cs="Times New Roman"/>
                <w:sz w:val="28"/>
                <w:szCs w:val="28"/>
              </w:rPr>
              <w:t>ежегодно будет составлять 100%;</w:t>
            </w:r>
          </w:p>
          <w:p w:rsidR="00E77F68" w:rsidRPr="00B50D13" w:rsidRDefault="00E77F68" w:rsidP="00E77F68">
            <w:pPr>
              <w:spacing w:after="0"/>
              <w:ind w:firstLine="505"/>
              <w:jc w:val="both"/>
              <w:outlineLvl w:val="2"/>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доля работников муниципальных образовательных организаций, получивших меры социальной поддержки, в общей численности работников муниципальных образовательных организаций, имеющих право на предоставление мер социальной поддержки, </w:t>
            </w:r>
            <w:r w:rsidR="00346097" w:rsidRPr="00B50D13">
              <w:rPr>
                <w:rFonts w:ascii="Times New Roman" w:eastAsia="Times New Roman" w:hAnsi="Times New Roman" w:cs="Times New Roman"/>
                <w:sz w:val="28"/>
                <w:szCs w:val="28"/>
              </w:rPr>
              <w:t>ежегодно будет составлять 100%;</w:t>
            </w:r>
          </w:p>
          <w:p w:rsidR="00E77F68" w:rsidRPr="00B50D13" w:rsidRDefault="00E77F68" w:rsidP="00E77F68">
            <w:pPr>
              <w:spacing w:after="0"/>
              <w:ind w:firstLine="505"/>
              <w:jc w:val="both"/>
              <w:outlineLvl w:val="2"/>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доля обучающихся муниципальных общеобразовательных организаций Курского района Курской области, которым организован подвоз школьными автобусами к месту обучения и обратно, от общего числа обучающихся, нуждающихся в подвозе </w:t>
            </w:r>
            <w:r w:rsidR="00346097" w:rsidRPr="00B50D13">
              <w:rPr>
                <w:rFonts w:ascii="Times New Roman" w:eastAsia="Times New Roman" w:hAnsi="Times New Roman" w:cs="Times New Roman"/>
                <w:sz w:val="28"/>
                <w:szCs w:val="28"/>
              </w:rPr>
              <w:t>к 2029 году будет составлять</w:t>
            </w:r>
            <w:r w:rsidRPr="00B50D13">
              <w:rPr>
                <w:rFonts w:ascii="Times New Roman" w:eastAsia="Times New Roman" w:hAnsi="Times New Roman" w:cs="Times New Roman"/>
                <w:sz w:val="28"/>
                <w:szCs w:val="28"/>
              </w:rPr>
              <w:t xml:space="preserve"> 100%;</w:t>
            </w:r>
          </w:p>
          <w:p w:rsidR="00E77F68" w:rsidRPr="00B50D13" w:rsidRDefault="00E77F68" w:rsidP="00E77F68">
            <w:pPr>
              <w:spacing w:after="0"/>
              <w:ind w:firstLine="505"/>
              <w:jc w:val="both"/>
              <w:outlineLvl w:val="2"/>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доля обучающихся, получающих начальное общее образование в муниципальных общеобразовательных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w:t>
            </w:r>
            <w:r w:rsidR="00346097" w:rsidRPr="00B50D13">
              <w:rPr>
                <w:rFonts w:ascii="Times New Roman" w:eastAsia="Times New Roman" w:hAnsi="Times New Roman" w:cs="Times New Roman"/>
                <w:sz w:val="28"/>
                <w:szCs w:val="28"/>
              </w:rPr>
              <w:t>ежегодно будет составлять 100%;</w:t>
            </w:r>
          </w:p>
          <w:p w:rsidR="00E77F68" w:rsidRPr="00B50D13" w:rsidRDefault="00E77F68" w:rsidP="00E77F68">
            <w:pPr>
              <w:spacing w:after="0"/>
              <w:ind w:firstLine="505"/>
              <w:jc w:val="both"/>
              <w:outlineLvl w:val="2"/>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данной категории </w:t>
            </w:r>
            <w:r w:rsidR="00572707" w:rsidRPr="00B50D13">
              <w:rPr>
                <w:rFonts w:ascii="Times New Roman" w:eastAsia="Times New Roman" w:hAnsi="Times New Roman" w:cs="Times New Roman"/>
                <w:color w:val="000000"/>
                <w:sz w:val="28"/>
                <w:szCs w:val="28"/>
              </w:rPr>
              <w:t>ежегодно будет составлять 100%;</w:t>
            </w:r>
          </w:p>
          <w:p w:rsidR="00E77F68" w:rsidRPr="00B50D13" w:rsidRDefault="00E77F68" w:rsidP="00E77F68">
            <w:pPr>
              <w:spacing w:after="0"/>
              <w:ind w:firstLine="505"/>
              <w:jc w:val="both"/>
              <w:outlineLvl w:val="2"/>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оснащение отремонтированных зданий (помещений) </w:t>
            </w:r>
            <w:r w:rsidRPr="00B50D13">
              <w:rPr>
                <w:rFonts w:ascii="Times New Roman" w:eastAsia="Times New Roman" w:hAnsi="Times New Roman" w:cs="Times New Roman"/>
                <w:sz w:val="28"/>
                <w:szCs w:val="28"/>
              </w:rPr>
              <w:lastRenderedPageBreak/>
              <w:t>общеобразовательных организаций средствами обучения и воспитания;</w:t>
            </w:r>
          </w:p>
          <w:p w:rsidR="002C20DC" w:rsidRPr="00B50D13" w:rsidRDefault="002C20DC" w:rsidP="00E77F68">
            <w:pPr>
              <w:spacing w:after="0"/>
              <w:ind w:firstLine="505"/>
              <w:jc w:val="both"/>
              <w:outlineLvl w:val="2"/>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эффективность системы выявления, поддержки и развития способностей и талантов у детей и молодежи к 202</w:t>
            </w:r>
            <w:r w:rsidR="003554DB" w:rsidRPr="00B50D13">
              <w:rPr>
                <w:rFonts w:ascii="Times New Roman" w:eastAsia="Times New Roman" w:hAnsi="Times New Roman" w:cs="Times New Roman"/>
                <w:sz w:val="28"/>
                <w:szCs w:val="28"/>
              </w:rPr>
              <w:t>9</w:t>
            </w:r>
            <w:r w:rsidRPr="00B50D13">
              <w:rPr>
                <w:rFonts w:ascii="Times New Roman" w:eastAsia="Times New Roman" w:hAnsi="Times New Roman" w:cs="Times New Roman"/>
                <w:sz w:val="28"/>
                <w:szCs w:val="28"/>
              </w:rPr>
              <w:t xml:space="preserve"> году составит </w:t>
            </w:r>
            <w:r w:rsidR="00BF0BE0" w:rsidRPr="00B50D13">
              <w:rPr>
                <w:rFonts w:ascii="Times New Roman" w:eastAsia="Times New Roman" w:hAnsi="Times New Roman" w:cs="Times New Roman"/>
                <w:sz w:val="28"/>
                <w:szCs w:val="28"/>
              </w:rPr>
              <w:t>30</w:t>
            </w:r>
            <w:r w:rsidRPr="00B50D13">
              <w:rPr>
                <w:rFonts w:ascii="Times New Roman" w:eastAsia="Times New Roman" w:hAnsi="Times New Roman" w:cs="Times New Roman"/>
                <w:sz w:val="28"/>
                <w:szCs w:val="28"/>
              </w:rPr>
              <w:t xml:space="preserve"> %;</w:t>
            </w:r>
          </w:p>
          <w:p w:rsidR="002C20DC" w:rsidRPr="00B50D13" w:rsidRDefault="002C20DC" w:rsidP="00E77F68">
            <w:pPr>
              <w:spacing w:after="0"/>
              <w:ind w:firstLine="505"/>
              <w:jc w:val="both"/>
              <w:outlineLvl w:val="2"/>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доля детей в возрасте от 5 до 18 лет, охваченных дополнительным образованием, </w:t>
            </w:r>
            <w:r w:rsidR="003E058E" w:rsidRPr="00B50D13">
              <w:rPr>
                <w:rFonts w:ascii="Times New Roman" w:eastAsia="Times New Roman" w:hAnsi="Times New Roman" w:cs="Times New Roman"/>
                <w:sz w:val="28"/>
                <w:szCs w:val="28"/>
              </w:rPr>
              <w:t xml:space="preserve">к 2029 году </w:t>
            </w:r>
            <w:r w:rsidRPr="00B50D13">
              <w:rPr>
                <w:rFonts w:ascii="Times New Roman" w:eastAsia="Times New Roman" w:hAnsi="Times New Roman" w:cs="Times New Roman"/>
                <w:sz w:val="28"/>
                <w:szCs w:val="28"/>
              </w:rPr>
              <w:t>составит 8</w:t>
            </w:r>
            <w:r w:rsidR="00AC50DB" w:rsidRPr="00B50D13">
              <w:rPr>
                <w:rFonts w:ascii="Times New Roman" w:eastAsia="Times New Roman" w:hAnsi="Times New Roman" w:cs="Times New Roman"/>
                <w:sz w:val="28"/>
                <w:szCs w:val="28"/>
              </w:rPr>
              <w:t>0</w:t>
            </w:r>
            <w:r w:rsidRPr="00B50D13">
              <w:rPr>
                <w:rFonts w:ascii="Times New Roman" w:eastAsia="Times New Roman" w:hAnsi="Times New Roman" w:cs="Times New Roman"/>
                <w:sz w:val="28"/>
                <w:szCs w:val="28"/>
              </w:rPr>
              <w:t xml:space="preserve"> %;</w:t>
            </w:r>
          </w:p>
          <w:p w:rsidR="00E77F68" w:rsidRPr="00B50D13" w:rsidRDefault="003F44F7" w:rsidP="00E77F68">
            <w:pPr>
              <w:spacing w:after="0"/>
              <w:ind w:firstLine="505"/>
              <w:jc w:val="both"/>
              <w:outlineLvl w:val="2"/>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доля работников муниципальных образовательных организаций дополнительного образования, получивших меры социальной поддержки, в общей численности работников муниципальных образовательных организаций дополнительного образования, имеющих право на предоставление мер социальной поддержки, </w:t>
            </w:r>
            <w:r w:rsidR="003E058E" w:rsidRPr="00B50D13">
              <w:rPr>
                <w:rFonts w:ascii="Times New Roman" w:eastAsia="Times New Roman" w:hAnsi="Times New Roman" w:cs="Times New Roman"/>
                <w:sz w:val="28"/>
                <w:szCs w:val="28"/>
              </w:rPr>
              <w:t>ежегодно будет составлять 100%;</w:t>
            </w:r>
          </w:p>
          <w:p w:rsidR="002C20DC" w:rsidRPr="00B50D13" w:rsidRDefault="00DA7FC4" w:rsidP="00E77F68">
            <w:pPr>
              <w:spacing w:after="0"/>
              <w:ind w:firstLine="505"/>
              <w:jc w:val="both"/>
              <w:outlineLvl w:val="2"/>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w:t>
            </w:r>
            <w:r w:rsidR="009461F6" w:rsidRPr="00B50D13">
              <w:rPr>
                <w:rFonts w:ascii="Times New Roman" w:eastAsia="Times New Roman" w:hAnsi="Times New Roman" w:cs="Times New Roman"/>
                <w:sz w:val="28"/>
                <w:szCs w:val="28"/>
              </w:rPr>
              <w:t xml:space="preserve"> муниципальных общеобразовательных организаций, реализующих мероприятия по обеспечению деятельности советников по воспитанию и взаимодействию с детскими общественными объединениями в муниципальных общеобразовательных организациях</w:t>
            </w:r>
            <w:r w:rsidR="00AF2FFD" w:rsidRPr="00B50D13">
              <w:rPr>
                <w:rFonts w:ascii="Times New Roman" w:eastAsia="Times New Roman" w:hAnsi="Times New Roman" w:cs="Times New Roman"/>
                <w:sz w:val="28"/>
                <w:szCs w:val="28"/>
              </w:rPr>
              <w:t xml:space="preserve">, </w:t>
            </w:r>
            <w:r w:rsidR="003E058E" w:rsidRPr="00B50D13">
              <w:rPr>
                <w:rFonts w:ascii="Times New Roman" w:eastAsia="Times New Roman" w:hAnsi="Times New Roman" w:cs="Times New Roman"/>
                <w:sz w:val="28"/>
                <w:szCs w:val="28"/>
              </w:rPr>
              <w:t>ежегодно будет составлять 100%.</w:t>
            </w:r>
          </w:p>
        </w:tc>
      </w:tr>
    </w:tbl>
    <w:p w:rsidR="00BC6494" w:rsidRPr="00B50D13" w:rsidRDefault="00BC6494">
      <w:pPr>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lastRenderedPageBreak/>
        <w:br w:type="page"/>
      </w:r>
    </w:p>
    <w:p w:rsidR="00A74AAD" w:rsidRPr="00B50D13" w:rsidRDefault="004F79A8" w:rsidP="00473AA3">
      <w:pPr>
        <w:spacing w:before="100" w:beforeAutospacing="1" w:after="100" w:afterAutospacing="1" w:line="360" w:lineRule="auto"/>
        <w:jc w:val="center"/>
        <w:outlineLvl w:val="2"/>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lastRenderedPageBreak/>
        <w:t>1</w:t>
      </w:r>
      <w:r w:rsidR="00A74AAD" w:rsidRPr="00B50D13">
        <w:rPr>
          <w:rFonts w:ascii="Times New Roman" w:eastAsia="Times New Roman" w:hAnsi="Times New Roman" w:cs="Times New Roman"/>
          <w:b/>
          <w:bCs/>
          <w:sz w:val="28"/>
          <w:szCs w:val="28"/>
        </w:rPr>
        <w:t xml:space="preserve">. Общая характеристика сферы реализации </w:t>
      </w:r>
      <w:r w:rsidR="00BB5846" w:rsidRPr="00B50D13">
        <w:rPr>
          <w:rFonts w:ascii="Times New Roman" w:eastAsia="Times New Roman" w:hAnsi="Times New Roman" w:cs="Times New Roman"/>
          <w:b/>
          <w:bCs/>
          <w:sz w:val="28"/>
          <w:szCs w:val="28"/>
        </w:rPr>
        <w:t>муниципальной п</w:t>
      </w:r>
      <w:r w:rsidR="00A74AAD" w:rsidRPr="00B50D13">
        <w:rPr>
          <w:rFonts w:ascii="Times New Roman" w:eastAsia="Times New Roman" w:hAnsi="Times New Roman" w:cs="Times New Roman"/>
          <w:b/>
          <w:bCs/>
          <w:sz w:val="28"/>
          <w:szCs w:val="28"/>
        </w:rPr>
        <w:t>рограммы, в том числе формулировки основных проблем в указанной сфере, и прогноз ее развития</w:t>
      </w:r>
    </w:p>
    <w:p w:rsidR="00BC6494" w:rsidRPr="00B50D13" w:rsidRDefault="00BB5846" w:rsidP="00296026">
      <w:pPr>
        <w:spacing w:after="0"/>
        <w:ind w:firstLine="709"/>
        <w:jc w:val="both"/>
        <w:rPr>
          <w:rFonts w:ascii="Times New Roman" w:eastAsia="Times New Roman" w:hAnsi="Times New Roman" w:cs="Times New Roman"/>
          <w:color w:val="000000" w:themeColor="text1"/>
          <w:sz w:val="28"/>
          <w:szCs w:val="28"/>
        </w:rPr>
      </w:pPr>
      <w:r w:rsidRPr="00B50D13">
        <w:rPr>
          <w:rFonts w:ascii="Times New Roman" w:eastAsia="Times New Roman" w:hAnsi="Times New Roman" w:cs="Times New Roman"/>
          <w:sz w:val="28"/>
          <w:szCs w:val="28"/>
        </w:rPr>
        <w:t>Муниципальная п</w:t>
      </w:r>
      <w:r w:rsidR="00A74AAD" w:rsidRPr="00B50D13">
        <w:rPr>
          <w:rFonts w:ascii="Times New Roman" w:eastAsia="Times New Roman" w:hAnsi="Times New Roman" w:cs="Times New Roman"/>
          <w:sz w:val="28"/>
          <w:szCs w:val="28"/>
        </w:rPr>
        <w:t>рограмма</w:t>
      </w:r>
      <w:r w:rsidRPr="00B50D13">
        <w:rPr>
          <w:rFonts w:ascii="Times New Roman" w:eastAsia="Times New Roman" w:hAnsi="Times New Roman" w:cs="Times New Roman"/>
          <w:sz w:val="28"/>
          <w:szCs w:val="28"/>
        </w:rPr>
        <w:t xml:space="preserve"> «Развитие образования в Курском районе Курской области» (далее по тексту – Программа)</w:t>
      </w:r>
      <w:r w:rsidR="00A74AAD" w:rsidRPr="00B50D13">
        <w:rPr>
          <w:rFonts w:ascii="Times New Roman" w:eastAsia="Times New Roman" w:hAnsi="Times New Roman" w:cs="Times New Roman"/>
          <w:sz w:val="28"/>
          <w:szCs w:val="28"/>
        </w:rPr>
        <w:t xml:space="preserve"> разработана на основании государственной программы Российской Федерации </w:t>
      </w:r>
      <w:r w:rsidR="00361CA4" w:rsidRPr="00B50D13">
        <w:rPr>
          <w:rFonts w:ascii="Times New Roman" w:eastAsia="Times New Roman" w:hAnsi="Times New Roman" w:cs="Times New Roman"/>
          <w:sz w:val="28"/>
          <w:szCs w:val="28"/>
        </w:rPr>
        <w:t>«</w:t>
      </w:r>
      <w:r w:rsidR="00A74AAD" w:rsidRPr="00B50D13">
        <w:rPr>
          <w:rFonts w:ascii="Times New Roman" w:eastAsia="Times New Roman" w:hAnsi="Times New Roman" w:cs="Times New Roman"/>
          <w:sz w:val="28"/>
          <w:szCs w:val="28"/>
        </w:rPr>
        <w:t>Развитие образования</w:t>
      </w:r>
      <w:r w:rsidR="00361CA4" w:rsidRPr="00B50D13">
        <w:rPr>
          <w:rFonts w:ascii="Times New Roman" w:eastAsia="Times New Roman" w:hAnsi="Times New Roman" w:cs="Times New Roman"/>
          <w:sz w:val="28"/>
          <w:szCs w:val="28"/>
        </w:rPr>
        <w:t>»</w:t>
      </w:r>
      <w:r w:rsidR="00A74AAD" w:rsidRPr="00B50D13">
        <w:rPr>
          <w:rFonts w:ascii="Times New Roman" w:eastAsia="Times New Roman" w:hAnsi="Times New Roman" w:cs="Times New Roman"/>
          <w:sz w:val="28"/>
          <w:szCs w:val="28"/>
        </w:rPr>
        <w:t xml:space="preserve">, утвержденной </w:t>
      </w:r>
      <w:hyperlink r:id="rId7" w:history="1">
        <w:r w:rsidR="00A74AAD" w:rsidRPr="00B50D13">
          <w:rPr>
            <w:rFonts w:ascii="Times New Roman" w:eastAsia="Times New Roman" w:hAnsi="Times New Roman" w:cs="Times New Roman"/>
            <w:color w:val="000000" w:themeColor="text1"/>
            <w:sz w:val="28"/>
            <w:szCs w:val="28"/>
          </w:rPr>
          <w:t xml:space="preserve">Постановлением Правительства Российской Федерации от </w:t>
        </w:r>
        <w:r w:rsidR="00552247" w:rsidRPr="00B50D13">
          <w:rPr>
            <w:rFonts w:ascii="Times New Roman" w:eastAsia="Times New Roman" w:hAnsi="Times New Roman" w:cs="Times New Roman"/>
            <w:color w:val="000000" w:themeColor="text1"/>
            <w:sz w:val="28"/>
            <w:szCs w:val="28"/>
          </w:rPr>
          <w:t xml:space="preserve">                </w:t>
        </w:r>
        <w:r w:rsidR="00A74AAD" w:rsidRPr="00B50D13">
          <w:rPr>
            <w:rFonts w:ascii="Times New Roman" w:eastAsia="Times New Roman" w:hAnsi="Times New Roman" w:cs="Times New Roman"/>
            <w:color w:val="000000" w:themeColor="text1"/>
            <w:sz w:val="28"/>
            <w:szCs w:val="28"/>
          </w:rPr>
          <w:t xml:space="preserve">26 декабря 2017 года </w:t>
        </w:r>
        <w:r w:rsidRPr="00B50D13">
          <w:rPr>
            <w:rFonts w:ascii="Times New Roman" w:eastAsia="Times New Roman" w:hAnsi="Times New Roman" w:cs="Times New Roman"/>
            <w:color w:val="000000" w:themeColor="text1"/>
            <w:sz w:val="28"/>
            <w:szCs w:val="28"/>
          </w:rPr>
          <w:t>№</w:t>
        </w:r>
        <w:r w:rsidR="00A74AAD" w:rsidRPr="00B50D13">
          <w:rPr>
            <w:rFonts w:ascii="Times New Roman" w:eastAsia="Times New Roman" w:hAnsi="Times New Roman" w:cs="Times New Roman"/>
            <w:color w:val="000000" w:themeColor="text1"/>
            <w:sz w:val="28"/>
            <w:szCs w:val="28"/>
          </w:rPr>
          <w:t xml:space="preserve"> 1642</w:t>
        </w:r>
      </w:hyperlink>
      <w:r w:rsidR="00A74AAD" w:rsidRPr="00B50D13">
        <w:rPr>
          <w:rFonts w:ascii="Times New Roman" w:eastAsia="Times New Roman" w:hAnsi="Times New Roman" w:cs="Times New Roman"/>
          <w:color w:val="000000" w:themeColor="text1"/>
          <w:sz w:val="28"/>
          <w:szCs w:val="28"/>
        </w:rPr>
        <w:t xml:space="preserve">, </w:t>
      </w:r>
      <w:hyperlink r:id="rId8" w:history="1">
        <w:r w:rsidR="00A74AAD" w:rsidRPr="00B50D13">
          <w:rPr>
            <w:rFonts w:ascii="Times New Roman" w:eastAsia="Times New Roman" w:hAnsi="Times New Roman" w:cs="Times New Roman"/>
            <w:color w:val="000000" w:themeColor="text1"/>
            <w:sz w:val="28"/>
            <w:szCs w:val="28"/>
          </w:rPr>
          <w:t xml:space="preserve">Указа Президента Российской Федерации от </w:t>
        </w:r>
        <w:r w:rsidR="00552247" w:rsidRPr="00B50D13">
          <w:rPr>
            <w:rFonts w:ascii="Times New Roman" w:eastAsia="Times New Roman" w:hAnsi="Times New Roman" w:cs="Times New Roman"/>
            <w:color w:val="000000" w:themeColor="text1"/>
            <w:sz w:val="28"/>
            <w:szCs w:val="28"/>
          </w:rPr>
          <w:t xml:space="preserve">                       </w:t>
        </w:r>
        <w:r w:rsidR="00A74AAD" w:rsidRPr="00B50D13">
          <w:rPr>
            <w:rFonts w:ascii="Times New Roman" w:eastAsia="Times New Roman" w:hAnsi="Times New Roman" w:cs="Times New Roman"/>
            <w:color w:val="000000" w:themeColor="text1"/>
            <w:sz w:val="28"/>
            <w:szCs w:val="28"/>
          </w:rPr>
          <w:t xml:space="preserve">9 мая 2017 года </w:t>
        </w:r>
        <w:r w:rsidRPr="00B50D13">
          <w:rPr>
            <w:rFonts w:ascii="Times New Roman" w:eastAsia="Times New Roman" w:hAnsi="Times New Roman" w:cs="Times New Roman"/>
            <w:color w:val="000000" w:themeColor="text1"/>
            <w:sz w:val="28"/>
            <w:szCs w:val="28"/>
          </w:rPr>
          <w:t>№</w:t>
        </w:r>
        <w:r w:rsidR="00A74AAD" w:rsidRPr="00B50D13">
          <w:rPr>
            <w:rFonts w:ascii="Times New Roman" w:eastAsia="Times New Roman" w:hAnsi="Times New Roman" w:cs="Times New Roman"/>
            <w:color w:val="000000" w:themeColor="text1"/>
            <w:sz w:val="28"/>
            <w:szCs w:val="28"/>
          </w:rPr>
          <w:t xml:space="preserve"> 203 </w:t>
        </w:r>
        <w:r w:rsidR="00361CA4" w:rsidRPr="00B50D13">
          <w:rPr>
            <w:rFonts w:ascii="Times New Roman" w:eastAsia="Times New Roman" w:hAnsi="Times New Roman" w:cs="Times New Roman"/>
            <w:color w:val="000000" w:themeColor="text1"/>
            <w:sz w:val="28"/>
            <w:szCs w:val="28"/>
          </w:rPr>
          <w:t>«</w:t>
        </w:r>
        <w:r w:rsidR="00A74AAD" w:rsidRPr="00B50D13">
          <w:rPr>
            <w:rFonts w:ascii="Times New Roman" w:eastAsia="Times New Roman" w:hAnsi="Times New Roman" w:cs="Times New Roman"/>
            <w:color w:val="000000" w:themeColor="text1"/>
            <w:sz w:val="28"/>
            <w:szCs w:val="28"/>
          </w:rPr>
          <w:t xml:space="preserve">О Стратегии развития информационного общества в Российской Федерации на 2017 </w:t>
        </w:r>
        <w:r w:rsidRPr="00B50D13">
          <w:rPr>
            <w:rFonts w:ascii="Times New Roman" w:eastAsia="Times New Roman" w:hAnsi="Times New Roman" w:cs="Times New Roman"/>
            <w:color w:val="000000" w:themeColor="text1"/>
            <w:sz w:val="28"/>
            <w:szCs w:val="28"/>
          </w:rPr>
          <w:t xml:space="preserve">– </w:t>
        </w:r>
        <w:r w:rsidR="00A74AAD" w:rsidRPr="00B50D13">
          <w:rPr>
            <w:rFonts w:ascii="Times New Roman" w:eastAsia="Times New Roman" w:hAnsi="Times New Roman" w:cs="Times New Roman"/>
            <w:color w:val="000000" w:themeColor="text1"/>
            <w:sz w:val="28"/>
            <w:szCs w:val="28"/>
          </w:rPr>
          <w:t>2030 годы</w:t>
        </w:r>
        <w:r w:rsidR="00361CA4" w:rsidRPr="00B50D13">
          <w:rPr>
            <w:rFonts w:ascii="Times New Roman" w:eastAsia="Times New Roman" w:hAnsi="Times New Roman" w:cs="Times New Roman"/>
            <w:color w:val="000000" w:themeColor="text1"/>
            <w:sz w:val="28"/>
            <w:szCs w:val="28"/>
          </w:rPr>
          <w:t>»</w:t>
        </w:r>
      </w:hyperlink>
      <w:r w:rsidR="00A74AAD" w:rsidRPr="00B50D13">
        <w:rPr>
          <w:rFonts w:ascii="Times New Roman" w:eastAsia="Times New Roman" w:hAnsi="Times New Roman" w:cs="Times New Roman"/>
          <w:color w:val="000000" w:themeColor="text1"/>
          <w:sz w:val="28"/>
          <w:szCs w:val="28"/>
        </w:rPr>
        <w:t xml:space="preserve">, </w:t>
      </w:r>
      <w:hyperlink r:id="rId9" w:history="1">
        <w:r w:rsidR="00A74AAD" w:rsidRPr="00B50D13">
          <w:rPr>
            <w:rFonts w:ascii="Times New Roman" w:eastAsia="Times New Roman" w:hAnsi="Times New Roman" w:cs="Times New Roman"/>
            <w:color w:val="000000" w:themeColor="text1"/>
            <w:sz w:val="28"/>
            <w:szCs w:val="28"/>
          </w:rPr>
          <w:t>Указа Президента Российской Федерации от 7 мая 20</w:t>
        </w:r>
        <w:r w:rsidR="00C34C11" w:rsidRPr="00B50D13">
          <w:rPr>
            <w:rFonts w:ascii="Times New Roman" w:eastAsia="Times New Roman" w:hAnsi="Times New Roman" w:cs="Times New Roman"/>
            <w:color w:val="000000" w:themeColor="text1"/>
            <w:sz w:val="28"/>
            <w:szCs w:val="28"/>
          </w:rPr>
          <w:t>24</w:t>
        </w:r>
        <w:r w:rsidR="00A74AAD" w:rsidRPr="00B50D13">
          <w:rPr>
            <w:rFonts w:ascii="Times New Roman" w:eastAsia="Times New Roman" w:hAnsi="Times New Roman" w:cs="Times New Roman"/>
            <w:color w:val="000000" w:themeColor="text1"/>
            <w:sz w:val="28"/>
            <w:szCs w:val="28"/>
          </w:rPr>
          <w:t xml:space="preserve"> года </w:t>
        </w:r>
        <w:r w:rsidRPr="00B50D13">
          <w:rPr>
            <w:rFonts w:ascii="Times New Roman" w:eastAsia="Times New Roman" w:hAnsi="Times New Roman" w:cs="Times New Roman"/>
            <w:color w:val="000000" w:themeColor="text1"/>
            <w:sz w:val="28"/>
            <w:szCs w:val="28"/>
          </w:rPr>
          <w:t>№</w:t>
        </w:r>
        <w:r w:rsidR="00A74AAD" w:rsidRPr="00B50D13">
          <w:rPr>
            <w:rFonts w:ascii="Times New Roman" w:eastAsia="Times New Roman" w:hAnsi="Times New Roman" w:cs="Times New Roman"/>
            <w:color w:val="000000" w:themeColor="text1"/>
            <w:sz w:val="28"/>
            <w:szCs w:val="28"/>
          </w:rPr>
          <w:t xml:space="preserve"> </w:t>
        </w:r>
        <w:r w:rsidR="00AB4B4A" w:rsidRPr="00B50D13">
          <w:rPr>
            <w:rFonts w:ascii="Times New Roman" w:eastAsia="Times New Roman" w:hAnsi="Times New Roman" w:cs="Times New Roman"/>
            <w:color w:val="000000" w:themeColor="text1"/>
            <w:sz w:val="28"/>
            <w:szCs w:val="28"/>
          </w:rPr>
          <w:t>309 «О национальных целях развития Российской Федерации на период до 2030 года и на перспективу до 2036 года</w:t>
        </w:r>
        <w:r w:rsidR="00361CA4" w:rsidRPr="00B50D13">
          <w:rPr>
            <w:rFonts w:ascii="Times New Roman" w:eastAsia="Times New Roman" w:hAnsi="Times New Roman" w:cs="Times New Roman"/>
            <w:color w:val="000000" w:themeColor="text1"/>
            <w:sz w:val="28"/>
            <w:szCs w:val="28"/>
          </w:rPr>
          <w:t>»</w:t>
        </w:r>
        <w:r w:rsidR="00116220" w:rsidRPr="00B50D13">
          <w:rPr>
            <w:rFonts w:ascii="Times New Roman" w:eastAsia="Times New Roman" w:hAnsi="Times New Roman" w:cs="Times New Roman"/>
            <w:color w:val="000000" w:themeColor="text1"/>
            <w:sz w:val="28"/>
            <w:szCs w:val="28"/>
          </w:rPr>
          <w:t xml:space="preserve">, </w:t>
        </w:r>
        <w:r w:rsidR="00141E6A" w:rsidRPr="00B50D13">
          <w:rPr>
            <w:rFonts w:ascii="Times New Roman" w:eastAsia="Times New Roman" w:hAnsi="Times New Roman" w:cs="Times New Roman"/>
            <w:color w:val="000000" w:themeColor="text1"/>
            <w:sz w:val="28"/>
            <w:szCs w:val="28"/>
          </w:rPr>
          <w:t xml:space="preserve">государственной программы Курской области </w:t>
        </w:r>
        <w:r w:rsidR="00361CA4" w:rsidRPr="00B50D13">
          <w:rPr>
            <w:rFonts w:ascii="Times New Roman" w:eastAsia="Times New Roman" w:hAnsi="Times New Roman" w:cs="Times New Roman"/>
            <w:color w:val="000000" w:themeColor="text1"/>
            <w:sz w:val="28"/>
            <w:szCs w:val="28"/>
          </w:rPr>
          <w:t>«</w:t>
        </w:r>
        <w:r w:rsidR="00141E6A" w:rsidRPr="00B50D13">
          <w:rPr>
            <w:rFonts w:ascii="Times New Roman" w:eastAsia="Times New Roman" w:hAnsi="Times New Roman" w:cs="Times New Roman"/>
            <w:color w:val="000000" w:themeColor="text1"/>
            <w:sz w:val="28"/>
            <w:szCs w:val="28"/>
          </w:rPr>
          <w:t>Развитие образования в Курской области</w:t>
        </w:r>
        <w:r w:rsidR="00361CA4" w:rsidRPr="00B50D13">
          <w:rPr>
            <w:rFonts w:ascii="Times New Roman" w:eastAsia="Times New Roman" w:hAnsi="Times New Roman" w:cs="Times New Roman"/>
            <w:color w:val="000000" w:themeColor="text1"/>
            <w:sz w:val="28"/>
            <w:szCs w:val="28"/>
          </w:rPr>
          <w:t>»</w:t>
        </w:r>
        <w:r w:rsidR="00141E6A" w:rsidRPr="00B50D13">
          <w:rPr>
            <w:rFonts w:ascii="Times New Roman" w:eastAsia="Times New Roman" w:hAnsi="Times New Roman" w:cs="Times New Roman"/>
            <w:color w:val="000000" w:themeColor="text1"/>
            <w:sz w:val="28"/>
            <w:szCs w:val="28"/>
          </w:rPr>
          <w:t>, утвержденной Постановлением Администрации Курской области</w:t>
        </w:r>
        <w:r w:rsidR="00816831" w:rsidRPr="00B50D13">
          <w:rPr>
            <w:rFonts w:ascii="Times New Roman" w:eastAsia="Times New Roman" w:hAnsi="Times New Roman" w:cs="Times New Roman"/>
            <w:color w:val="000000" w:themeColor="text1"/>
            <w:sz w:val="28"/>
            <w:szCs w:val="28"/>
          </w:rPr>
          <w:t xml:space="preserve"> </w:t>
        </w:r>
        <w:r w:rsidR="00AB4B4A" w:rsidRPr="00B50D13">
          <w:rPr>
            <w:rFonts w:ascii="Times New Roman" w:eastAsia="Times New Roman" w:hAnsi="Times New Roman" w:cs="Times New Roman"/>
            <w:color w:val="000000" w:themeColor="text1"/>
            <w:sz w:val="28"/>
            <w:szCs w:val="28"/>
          </w:rPr>
          <w:t>от 15 октября 2013 года</w:t>
        </w:r>
        <w:r w:rsidR="00C34C11" w:rsidRPr="00B50D13">
          <w:rPr>
            <w:rFonts w:ascii="Times New Roman" w:eastAsia="Times New Roman" w:hAnsi="Times New Roman" w:cs="Times New Roman"/>
            <w:color w:val="000000" w:themeColor="text1"/>
            <w:sz w:val="28"/>
            <w:szCs w:val="28"/>
          </w:rPr>
          <w:t xml:space="preserve"> </w:t>
        </w:r>
        <w:r w:rsidRPr="00B50D13">
          <w:rPr>
            <w:rFonts w:ascii="Times New Roman" w:eastAsia="Times New Roman" w:hAnsi="Times New Roman" w:cs="Times New Roman"/>
            <w:color w:val="000000" w:themeColor="text1"/>
            <w:sz w:val="28"/>
            <w:szCs w:val="28"/>
          </w:rPr>
          <w:t>№</w:t>
        </w:r>
        <w:r w:rsidR="00C34C11" w:rsidRPr="00B50D13">
          <w:rPr>
            <w:rFonts w:ascii="Times New Roman" w:eastAsia="Times New Roman" w:hAnsi="Times New Roman" w:cs="Times New Roman"/>
            <w:color w:val="000000" w:themeColor="text1"/>
            <w:sz w:val="28"/>
            <w:szCs w:val="28"/>
          </w:rPr>
          <w:t xml:space="preserve"> </w:t>
        </w:r>
        <w:r w:rsidR="00141E6A" w:rsidRPr="00B50D13">
          <w:rPr>
            <w:rFonts w:ascii="Times New Roman" w:eastAsia="Times New Roman" w:hAnsi="Times New Roman" w:cs="Times New Roman"/>
            <w:color w:val="000000" w:themeColor="text1"/>
            <w:sz w:val="28"/>
            <w:szCs w:val="28"/>
          </w:rPr>
          <w:t>737-па</w:t>
        </w:r>
        <w:r w:rsidR="00426B09" w:rsidRPr="00B50D13">
          <w:rPr>
            <w:rFonts w:ascii="Times New Roman" w:eastAsia="Times New Roman" w:hAnsi="Times New Roman" w:cs="Times New Roman"/>
            <w:color w:val="000000" w:themeColor="text1"/>
            <w:sz w:val="28"/>
            <w:szCs w:val="28"/>
          </w:rPr>
          <w:t>.</w:t>
        </w:r>
      </w:hyperlink>
    </w:p>
    <w:p w:rsidR="00BC6494" w:rsidRPr="00B50D13" w:rsidRDefault="00A74AAD"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Образовательная политика в </w:t>
      </w:r>
      <w:r w:rsidR="00E92466" w:rsidRPr="00B50D13">
        <w:rPr>
          <w:rFonts w:ascii="Times New Roman" w:eastAsia="Times New Roman" w:hAnsi="Times New Roman" w:cs="Times New Roman"/>
          <w:sz w:val="28"/>
          <w:szCs w:val="28"/>
        </w:rPr>
        <w:t xml:space="preserve">Курском районе </w:t>
      </w:r>
      <w:r w:rsidRPr="00B50D13">
        <w:rPr>
          <w:rFonts w:ascii="Times New Roman" w:eastAsia="Times New Roman" w:hAnsi="Times New Roman" w:cs="Times New Roman"/>
          <w:sz w:val="28"/>
          <w:szCs w:val="28"/>
        </w:rPr>
        <w:t>Курской области является частью социальной политики, ориентированной на обеспечение широкого спектра социальных эффектов:</w:t>
      </w:r>
    </w:p>
    <w:p w:rsidR="00A74AAD" w:rsidRPr="00B50D13" w:rsidRDefault="00A74AAD"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инновационное развитие </w:t>
      </w:r>
      <w:r w:rsidR="00BB5846" w:rsidRPr="00B50D13">
        <w:rPr>
          <w:rFonts w:ascii="Times New Roman" w:eastAsia="Times New Roman" w:hAnsi="Times New Roman" w:cs="Times New Roman"/>
          <w:sz w:val="28"/>
          <w:szCs w:val="28"/>
        </w:rPr>
        <w:t xml:space="preserve">Курского </w:t>
      </w:r>
      <w:r w:rsidRPr="00B50D13">
        <w:rPr>
          <w:rFonts w:ascii="Times New Roman" w:eastAsia="Times New Roman" w:hAnsi="Times New Roman" w:cs="Times New Roman"/>
          <w:sz w:val="28"/>
          <w:szCs w:val="28"/>
        </w:rPr>
        <w:t>р</w:t>
      </w:r>
      <w:r w:rsidR="00E244F2" w:rsidRPr="00B50D13">
        <w:rPr>
          <w:rFonts w:ascii="Times New Roman" w:eastAsia="Times New Roman" w:hAnsi="Times New Roman" w:cs="Times New Roman"/>
          <w:sz w:val="28"/>
          <w:szCs w:val="28"/>
        </w:rPr>
        <w:t>айон</w:t>
      </w:r>
      <w:r w:rsidRPr="00B50D13">
        <w:rPr>
          <w:rFonts w:ascii="Times New Roman" w:eastAsia="Times New Roman" w:hAnsi="Times New Roman" w:cs="Times New Roman"/>
          <w:sz w:val="28"/>
          <w:szCs w:val="28"/>
        </w:rPr>
        <w:t>а;</w:t>
      </w:r>
    </w:p>
    <w:p w:rsidR="00A74AAD" w:rsidRPr="00B50D13" w:rsidRDefault="00A74AAD"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доступность качественного образования;</w:t>
      </w:r>
    </w:p>
    <w:p w:rsidR="00A74AAD" w:rsidRPr="00B50D13" w:rsidRDefault="00A74AAD"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улучшение здоровья подрастающего поколения;</w:t>
      </w:r>
    </w:p>
    <w:p w:rsidR="00A74AAD" w:rsidRPr="00B50D13" w:rsidRDefault="00A74AAD"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снижение вероятности и масштабов проявления социальных рисков</w:t>
      </w:r>
      <w:r w:rsidR="00BC6494" w:rsidRPr="00B50D13">
        <w:rPr>
          <w:rFonts w:ascii="Times New Roman" w:eastAsia="Times New Roman" w:hAnsi="Times New Roman" w:cs="Times New Roman"/>
          <w:sz w:val="28"/>
          <w:szCs w:val="28"/>
        </w:rPr>
        <w:t xml:space="preserve"> (</w:t>
      </w:r>
      <w:r w:rsidRPr="00B50D13">
        <w:rPr>
          <w:rFonts w:ascii="Times New Roman" w:eastAsia="Times New Roman" w:hAnsi="Times New Roman" w:cs="Times New Roman"/>
          <w:sz w:val="28"/>
          <w:szCs w:val="28"/>
        </w:rPr>
        <w:t>безнадзорности, правонарушений среди несовершеннолетних</w:t>
      </w:r>
      <w:r w:rsidR="00BC6494" w:rsidRPr="00B50D13">
        <w:rPr>
          <w:rFonts w:ascii="Times New Roman" w:eastAsia="Times New Roman" w:hAnsi="Times New Roman" w:cs="Times New Roman"/>
          <w:sz w:val="28"/>
          <w:szCs w:val="28"/>
        </w:rPr>
        <w:t>)</w:t>
      </w:r>
      <w:r w:rsidRPr="00B50D13">
        <w:rPr>
          <w:rFonts w:ascii="Times New Roman" w:eastAsia="Times New Roman" w:hAnsi="Times New Roman" w:cs="Times New Roman"/>
          <w:sz w:val="28"/>
          <w:szCs w:val="28"/>
        </w:rPr>
        <w:t>;</w:t>
      </w:r>
    </w:p>
    <w:p w:rsidR="00A74AAD" w:rsidRPr="00B50D13" w:rsidRDefault="00A74AAD"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повышение социального статуса </w:t>
      </w:r>
      <w:r w:rsidR="00FC1EA0" w:rsidRPr="00B50D13">
        <w:rPr>
          <w:rFonts w:ascii="Times New Roman" w:eastAsia="Times New Roman" w:hAnsi="Times New Roman" w:cs="Times New Roman"/>
          <w:sz w:val="28"/>
          <w:szCs w:val="28"/>
        </w:rPr>
        <w:t>педагогов</w:t>
      </w:r>
      <w:r w:rsidRPr="00B50D13">
        <w:rPr>
          <w:rFonts w:ascii="Times New Roman" w:eastAsia="Times New Roman" w:hAnsi="Times New Roman" w:cs="Times New Roman"/>
          <w:sz w:val="28"/>
          <w:szCs w:val="28"/>
        </w:rPr>
        <w:t>.</w:t>
      </w:r>
    </w:p>
    <w:p w:rsidR="00A74AAD" w:rsidRPr="00B50D13" w:rsidRDefault="00A74AAD"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Администрация </w:t>
      </w:r>
      <w:r w:rsidR="00A11C52" w:rsidRPr="00B50D13">
        <w:rPr>
          <w:rFonts w:ascii="Times New Roman" w:eastAsia="Times New Roman" w:hAnsi="Times New Roman" w:cs="Times New Roman"/>
          <w:sz w:val="28"/>
          <w:szCs w:val="28"/>
        </w:rPr>
        <w:t xml:space="preserve">Курского района </w:t>
      </w:r>
      <w:r w:rsidR="0029661A" w:rsidRPr="00B50D13">
        <w:rPr>
          <w:rFonts w:ascii="Times New Roman" w:eastAsia="Times New Roman" w:hAnsi="Times New Roman" w:cs="Times New Roman"/>
          <w:sz w:val="28"/>
          <w:szCs w:val="28"/>
        </w:rPr>
        <w:t>Курской области</w:t>
      </w:r>
      <w:r w:rsidR="00816831" w:rsidRPr="00B50D13">
        <w:rPr>
          <w:rFonts w:ascii="Times New Roman" w:eastAsia="Times New Roman" w:hAnsi="Times New Roman" w:cs="Times New Roman"/>
          <w:sz w:val="28"/>
          <w:szCs w:val="28"/>
        </w:rPr>
        <w:t xml:space="preserve"> </w:t>
      </w:r>
      <w:r w:rsidR="0029661A" w:rsidRPr="00B50D13">
        <w:rPr>
          <w:rFonts w:ascii="Times New Roman" w:eastAsia="Times New Roman" w:hAnsi="Times New Roman" w:cs="Times New Roman"/>
          <w:sz w:val="28"/>
          <w:szCs w:val="28"/>
        </w:rPr>
        <w:t>проводи</w:t>
      </w:r>
      <w:r w:rsidRPr="00B50D13">
        <w:rPr>
          <w:rFonts w:ascii="Times New Roman" w:eastAsia="Times New Roman" w:hAnsi="Times New Roman" w:cs="Times New Roman"/>
          <w:sz w:val="28"/>
          <w:szCs w:val="28"/>
        </w:rPr>
        <w:t>т целенаправленную работу по модернизации отрасли образования. Цель политики модернизации р</w:t>
      </w:r>
      <w:r w:rsidR="00A11C52" w:rsidRPr="00B50D13">
        <w:rPr>
          <w:rFonts w:ascii="Times New Roman" w:eastAsia="Times New Roman" w:hAnsi="Times New Roman" w:cs="Times New Roman"/>
          <w:sz w:val="28"/>
          <w:szCs w:val="28"/>
        </w:rPr>
        <w:t>айонной</w:t>
      </w:r>
      <w:r w:rsidRPr="00B50D13">
        <w:rPr>
          <w:rFonts w:ascii="Times New Roman" w:eastAsia="Times New Roman" w:hAnsi="Times New Roman" w:cs="Times New Roman"/>
          <w:sz w:val="28"/>
          <w:szCs w:val="28"/>
        </w:rPr>
        <w:t xml:space="preserve"> системы образования состоит в обеспечении текущих и перспективных потребностей экономики и социальной сферы.</w:t>
      </w:r>
    </w:p>
    <w:p w:rsidR="00A74AAD" w:rsidRPr="00B50D13" w:rsidRDefault="00A74AAD"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В настоящее время в </w:t>
      </w:r>
      <w:r w:rsidR="00A11C52" w:rsidRPr="00B50D13">
        <w:rPr>
          <w:rFonts w:ascii="Times New Roman" w:eastAsia="Times New Roman" w:hAnsi="Times New Roman" w:cs="Times New Roman"/>
          <w:sz w:val="28"/>
          <w:szCs w:val="28"/>
        </w:rPr>
        <w:t>районе</w:t>
      </w:r>
      <w:r w:rsidRPr="00B50D13">
        <w:rPr>
          <w:rFonts w:ascii="Times New Roman" w:eastAsia="Times New Roman" w:hAnsi="Times New Roman" w:cs="Times New Roman"/>
          <w:sz w:val="28"/>
          <w:szCs w:val="28"/>
        </w:rPr>
        <w:t xml:space="preserve"> обеспечено стабильное функционирование системы образования и созданы предпосылки для ее дальнейшего развития.</w:t>
      </w:r>
    </w:p>
    <w:p w:rsidR="00461A6E" w:rsidRPr="00B50D13" w:rsidRDefault="00A74AAD" w:rsidP="00296026">
      <w:pPr>
        <w:spacing w:after="0"/>
        <w:ind w:firstLine="709"/>
        <w:jc w:val="both"/>
        <w:rPr>
          <w:rFonts w:ascii="Times New Roman" w:hAnsi="Times New Roman" w:cs="Times New Roman"/>
          <w:sz w:val="28"/>
          <w:szCs w:val="28"/>
        </w:rPr>
      </w:pPr>
      <w:r w:rsidRPr="00B50D13">
        <w:rPr>
          <w:rFonts w:ascii="Times New Roman" w:eastAsia="Times New Roman" w:hAnsi="Times New Roman" w:cs="Times New Roman"/>
          <w:sz w:val="28"/>
          <w:szCs w:val="28"/>
        </w:rPr>
        <w:t xml:space="preserve">Система образования </w:t>
      </w:r>
      <w:r w:rsidR="007558AF" w:rsidRPr="00B50D13">
        <w:rPr>
          <w:rFonts w:ascii="Times New Roman" w:eastAsia="Times New Roman" w:hAnsi="Times New Roman" w:cs="Times New Roman"/>
          <w:sz w:val="28"/>
          <w:szCs w:val="28"/>
        </w:rPr>
        <w:t xml:space="preserve">Курского района </w:t>
      </w:r>
      <w:r w:rsidRPr="00B50D13">
        <w:rPr>
          <w:rFonts w:ascii="Times New Roman" w:eastAsia="Times New Roman" w:hAnsi="Times New Roman" w:cs="Times New Roman"/>
          <w:sz w:val="28"/>
          <w:szCs w:val="28"/>
        </w:rPr>
        <w:t xml:space="preserve">Курской области в последние годы обеспечивала решение поставленных задач в соответствии с заданными показателями и имеющимися ресурсами с учетом выполнения основных задач и показателей, предусмотренных </w:t>
      </w:r>
      <w:hyperlink r:id="rId10" w:history="1">
        <w:r w:rsidR="00070515" w:rsidRPr="00B50D13">
          <w:rPr>
            <w:rFonts w:ascii="Times New Roman" w:hAnsi="Times New Roman" w:cs="Times New Roman"/>
            <w:sz w:val="28"/>
            <w:szCs w:val="28"/>
          </w:rPr>
          <w:t xml:space="preserve">Указом Президента Российской Федерации от 7 мая 2018 года </w:t>
        </w:r>
        <w:r w:rsidR="00BB5846" w:rsidRPr="00B50D13">
          <w:rPr>
            <w:rFonts w:ascii="Times New Roman" w:hAnsi="Times New Roman" w:cs="Times New Roman"/>
            <w:sz w:val="28"/>
            <w:szCs w:val="28"/>
          </w:rPr>
          <w:t>№</w:t>
        </w:r>
        <w:r w:rsidR="00070515" w:rsidRPr="00B50D13">
          <w:rPr>
            <w:rFonts w:ascii="Times New Roman" w:hAnsi="Times New Roman" w:cs="Times New Roman"/>
            <w:sz w:val="28"/>
            <w:szCs w:val="28"/>
          </w:rPr>
          <w:t xml:space="preserve"> 204 </w:t>
        </w:r>
        <w:r w:rsidR="00361CA4" w:rsidRPr="00B50D13">
          <w:rPr>
            <w:rFonts w:ascii="Times New Roman" w:hAnsi="Times New Roman" w:cs="Times New Roman"/>
            <w:sz w:val="28"/>
            <w:szCs w:val="28"/>
          </w:rPr>
          <w:t>«</w:t>
        </w:r>
        <w:r w:rsidR="00070515" w:rsidRPr="00B50D13">
          <w:rPr>
            <w:rFonts w:ascii="Times New Roman" w:hAnsi="Times New Roman" w:cs="Times New Roman"/>
            <w:sz w:val="28"/>
            <w:szCs w:val="28"/>
          </w:rPr>
          <w:t>О национальных целях и стратегических задачах развития Российской Федерации на период до 2024 года</w:t>
        </w:r>
        <w:r w:rsidR="00361CA4" w:rsidRPr="00B50D13">
          <w:rPr>
            <w:rFonts w:ascii="Times New Roman" w:hAnsi="Times New Roman" w:cs="Times New Roman"/>
            <w:sz w:val="28"/>
            <w:szCs w:val="28"/>
          </w:rPr>
          <w:t>»</w:t>
        </w:r>
      </w:hyperlink>
      <w:r w:rsidR="00461A6E" w:rsidRPr="00B50D13">
        <w:rPr>
          <w:rFonts w:ascii="Times New Roman" w:hAnsi="Times New Roman" w:cs="Times New Roman"/>
          <w:sz w:val="28"/>
          <w:szCs w:val="28"/>
        </w:rPr>
        <w:t>.</w:t>
      </w:r>
    </w:p>
    <w:p w:rsidR="00933205" w:rsidRPr="00B50D13" w:rsidRDefault="00A74AAD"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lastRenderedPageBreak/>
        <w:t>Отличительными особенностями политики в сфере образования последних лет стало использование программно-целевых и проектных методов.</w:t>
      </w:r>
    </w:p>
    <w:p w:rsidR="00933205" w:rsidRPr="00B50D13" w:rsidRDefault="00A74AAD"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В целях реализации основных полномочий в области образования и воспитания в течение последних лет проведена значительная работа по формированию и совершенствованию нормативной правовой базы системы образования</w:t>
      </w:r>
      <w:r w:rsidR="00E63EA6" w:rsidRPr="00B50D13">
        <w:rPr>
          <w:rFonts w:ascii="Times New Roman" w:eastAsia="Times New Roman" w:hAnsi="Times New Roman" w:cs="Times New Roman"/>
          <w:sz w:val="28"/>
          <w:szCs w:val="28"/>
        </w:rPr>
        <w:t xml:space="preserve"> Курского района</w:t>
      </w:r>
      <w:r w:rsidRPr="00B50D13">
        <w:rPr>
          <w:rFonts w:ascii="Times New Roman" w:eastAsia="Times New Roman" w:hAnsi="Times New Roman" w:cs="Times New Roman"/>
          <w:sz w:val="28"/>
          <w:szCs w:val="28"/>
        </w:rPr>
        <w:t xml:space="preserve"> Курской области.</w:t>
      </w:r>
    </w:p>
    <w:p w:rsidR="00A74AAD" w:rsidRPr="00B50D13" w:rsidRDefault="00A74AAD"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Основная часть принятых нормативных правовых документов направлена на реализацию основных принципов образовательной политики: нормативное и правовое обеспечение доступности качественного образования, а также обеспечение структурных изменений системы образования, расширение сферы общественного участия в развитии образования.</w:t>
      </w:r>
    </w:p>
    <w:p w:rsidR="00BC6494" w:rsidRPr="00B50D13" w:rsidRDefault="00A74AAD"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Сеть образовательных учреждений охватывает все уровни образования - от дошкольных образовательных учреждений до </w:t>
      </w:r>
      <w:r w:rsidR="00933205" w:rsidRPr="00B50D13">
        <w:rPr>
          <w:rFonts w:ascii="Times New Roman" w:eastAsia="Times New Roman" w:hAnsi="Times New Roman" w:cs="Times New Roman"/>
          <w:sz w:val="28"/>
          <w:szCs w:val="28"/>
        </w:rPr>
        <w:t>общеобразовательных организаций,</w:t>
      </w:r>
      <w:r w:rsidRPr="00B50D13">
        <w:rPr>
          <w:rFonts w:ascii="Times New Roman" w:eastAsia="Times New Roman" w:hAnsi="Times New Roman" w:cs="Times New Roman"/>
          <w:sz w:val="28"/>
          <w:szCs w:val="28"/>
        </w:rPr>
        <w:t xml:space="preserve"> и характеризуется разнообразием образовательных учреждений: дошкольное образование - детские сады </w:t>
      </w:r>
      <w:r w:rsidR="00933205" w:rsidRPr="00B50D13">
        <w:rPr>
          <w:rFonts w:ascii="Times New Roman" w:eastAsia="Times New Roman" w:hAnsi="Times New Roman" w:cs="Times New Roman"/>
          <w:sz w:val="28"/>
          <w:szCs w:val="28"/>
        </w:rPr>
        <w:t>и дошкольные ступени</w:t>
      </w:r>
      <w:r w:rsidRPr="00B50D13">
        <w:rPr>
          <w:rFonts w:ascii="Times New Roman" w:eastAsia="Times New Roman" w:hAnsi="Times New Roman" w:cs="Times New Roman"/>
          <w:sz w:val="28"/>
          <w:szCs w:val="28"/>
        </w:rPr>
        <w:t>; общее образование - основные, средние о</w:t>
      </w:r>
      <w:r w:rsidR="00933205" w:rsidRPr="00B50D13">
        <w:rPr>
          <w:rFonts w:ascii="Times New Roman" w:eastAsia="Times New Roman" w:hAnsi="Times New Roman" w:cs="Times New Roman"/>
          <w:sz w:val="28"/>
          <w:szCs w:val="28"/>
        </w:rPr>
        <w:t>бщеобразовательные школы,</w:t>
      </w:r>
      <w:r w:rsidR="007D1B68" w:rsidRPr="00B50D13">
        <w:rPr>
          <w:rFonts w:ascii="Times New Roman" w:eastAsia="Times New Roman" w:hAnsi="Times New Roman" w:cs="Times New Roman"/>
          <w:sz w:val="28"/>
          <w:szCs w:val="28"/>
        </w:rPr>
        <w:t xml:space="preserve"> филиалы,</w:t>
      </w:r>
      <w:r w:rsidR="00933205" w:rsidRPr="00B50D13">
        <w:rPr>
          <w:rFonts w:ascii="Times New Roman" w:eastAsia="Times New Roman" w:hAnsi="Times New Roman" w:cs="Times New Roman"/>
          <w:sz w:val="28"/>
          <w:szCs w:val="28"/>
        </w:rPr>
        <w:t xml:space="preserve"> лицей</w:t>
      </w:r>
      <w:r w:rsidRPr="00B50D13">
        <w:rPr>
          <w:rFonts w:ascii="Times New Roman" w:eastAsia="Times New Roman" w:hAnsi="Times New Roman" w:cs="Times New Roman"/>
          <w:sz w:val="28"/>
          <w:szCs w:val="28"/>
        </w:rPr>
        <w:t>.</w:t>
      </w:r>
    </w:p>
    <w:p w:rsidR="00302F03" w:rsidRPr="00B50D13" w:rsidRDefault="00302F03"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Система образования Курского района представлена 3</w:t>
      </w:r>
      <w:r w:rsidR="00BF0BE0" w:rsidRPr="00B50D13">
        <w:rPr>
          <w:rFonts w:ascii="Times New Roman" w:eastAsia="Times New Roman" w:hAnsi="Times New Roman" w:cs="Times New Roman"/>
          <w:sz w:val="28"/>
          <w:szCs w:val="28"/>
        </w:rPr>
        <w:t>5</w:t>
      </w:r>
      <w:r w:rsidRPr="00B50D13">
        <w:rPr>
          <w:rFonts w:ascii="Times New Roman" w:eastAsia="Times New Roman" w:hAnsi="Times New Roman" w:cs="Times New Roman"/>
          <w:sz w:val="28"/>
          <w:szCs w:val="28"/>
        </w:rPr>
        <w:t xml:space="preserve"> образовательными организациями, реализующими основные образовательные программы дошкольного, начального общего, основного общего и среднего общего образования, а также дополнительные общеобразовательные программы. Это 8 дошкольных образовательных организаций, 23 муниципальные общеобразовательные организации (19 средних и 4 основных), включая 6 групп дошкольного образования и 4 филиала, </w:t>
      </w:r>
      <w:r w:rsidR="00BF0BE0" w:rsidRPr="00B50D13">
        <w:rPr>
          <w:rFonts w:ascii="Times New Roman" w:eastAsia="Times New Roman" w:hAnsi="Times New Roman" w:cs="Times New Roman"/>
          <w:sz w:val="28"/>
          <w:szCs w:val="28"/>
        </w:rPr>
        <w:t>4</w:t>
      </w:r>
      <w:r w:rsidRPr="00B50D13">
        <w:rPr>
          <w:rFonts w:ascii="Times New Roman" w:eastAsia="Times New Roman" w:hAnsi="Times New Roman" w:cs="Times New Roman"/>
          <w:sz w:val="28"/>
          <w:szCs w:val="28"/>
        </w:rPr>
        <w:t xml:space="preserve"> организаци</w:t>
      </w:r>
      <w:r w:rsidR="00BF0BE0" w:rsidRPr="00B50D13">
        <w:rPr>
          <w:rFonts w:ascii="Times New Roman" w:eastAsia="Times New Roman" w:hAnsi="Times New Roman" w:cs="Times New Roman"/>
          <w:sz w:val="28"/>
          <w:szCs w:val="28"/>
        </w:rPr>
        <w:t>и</w:t>
      </w:r>
      <w:r w:rsidRPr="00B50D13">
        <w:rPr>
          <w:rFonts w:ascii="Times New Roman" w:eastAsia="Times New Roman" w:hAnsi="Times New Roman" w:cs="Times New Roman"/>
          <w:sz w:val="28"/>
          <w:szCs w:val="28"/>
        </w:rPr>
        <w:t xml:space="preserve"> дополнительного образования.</w:t>
      </w:r>
    </w:p>
    <w:p w:rsidR="00A74AAD" w:rsidRPr="00B50D13" w:rsidRDefault="00A74AAD"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Несмотря на значительный рост показателей доступности и качества образования, развития образовательной инфраструктуры в настоящее время в сфере образования остаются следующие проблемы, требующие решения:</w:t>
      </w:r>
    </w:p>
    <w:p w:rsidR="00A74AAD" w:rsidRPr="00B50D13" w:rsidRDefault="00A74AAD"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дефицит мест в дошкольных образовательных организациях для детей раннего возраста в условиях роста</w:t>
      </w:r>
      <w:r w:rsidR="008765D9" w:rsidRPr="00B50D13">
        <w:rPr>
          <w:rFonts w:ascii="Times New Roman" w:eastAsia="Times New Roman" w:hAnsi="Times New Roman" w:cs="Times New Roman"/>
          <w:sz w:val="28"/>
          <w:szCs w:val="28"/>
        </w:rPr>
        <w:t xml:space="preserve"> численности детского населения</w:t>
      </w:r>
      <w:r w:rsidRPr="00B50D13">
        <w:rPr>
          <w:rFonts w:ascii="Times New Roman" w:eastAsia="Times New Roman" w:hAnsi="Times New Roman" w:cs="Times New Roman"/>
          <w:sz w:val="28"/>
          <w:szCs w:val="28"/>
        </w:rPr>
        <w:t>;</w:t>
      </w:r>
    </w:p>
    <w:p w:rsidR="001F7C5D" w:rsidRPr="00B50D13" w:rsidRDefault="00AB4B4A"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двухсменное обучение в ряде общеобразовательных организаций</w:t>
      </w:r>
      <w:r w:rsidR="001F7C5D" w:rsidRPr="00B50D13">
        <w:rPr>
          <w:rFonts w:ascii="Times New Roman" w:eastAsia="Times New Roman" w:hAnsi="Times New Roman" w:cs="Times New Roman"/>
          <w:sz w:val="28"/>
          <w:szCs w:val="28"/>
        </w:rPr>
        <w:t>;</w:t>
      </w:r>
    </w:p>
    <w:p w:rsidR="001F7C5D" w:rsidRPr="00B50D13" w:rsidRDefault="001F7C5D"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определенный дефицит кадров;</w:t>
      </w:r>
    </w:p>
    <w:p w:rsidR="006916EF" w:rsidRPr="00B50D13" w:rsidRDefault="006916EF"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отсутствие высоких результатов по итогам ЕГЭ;</w:t>
      </w:r>
    </w:p>
    <w:p w:rsidR="006916EF" w:rsidRPr="00B50D13" w:rsidRDefault="006916EF"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необъективность оценивания результатов обучающихся в ряде общеобразовательных организаций;</w:t>
      </w:r>
    </w:p>
    <w:p w:rsidR="00A74AAD" w:rsidRPr="00B50D13" w:rsidRDefault="001F7C5D"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низкий охват детей дополнительным образованием</w:t>
      </w:r>
      <w:r w:rsidR="009B269F" w:rsidRPr="00B50D13">
        <w:rPr>
          <w:rFonts w:ascii="Times New Roman" w:eastAsia="Times New Roman" w:hAnsi="Times New Roman" w:cs="Times New Roman"/>
          <w:sz w:val="28"/>
          <w:szCs w:val="28"/>
        </w:rPr>
        <w:t>.</w:t>
      </w:r>
    </w:p>
    <w:p w:rsidR="00A74AAD" w:rsidRPr="00B50D13" w:rsidRDefault="00A74AAD" w:rsidP="006916EF">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lastRenderedPageBreak/>
        <w:t>Отсутствие эффективных мер по решению этих проблем может вести к возникновению следующих рисков:</w:t>
      </w:r>
    </w:p>
    <w:p w:rsidR="0029661A" w:rsidRPr="00B50D13" w:rsidRDefault="00A74AAD" w:rsidP="006916EF">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ограничение доступа к качественным услугам дошкольн</w:t>
      </w:r>
      <w:r w:rsidR="00321018" w:rsidRPr="00B50D13">
        <w:rPr>
          <w:rFonts w:ascii="Times New Roman" w:eastAsia="Times New Roman" w:hAnsi="Times New Roman" w:cs="Times New Roman"/>
          <w:sz w:val="28"/>
          <w:szCs w:val="28"/>
        </w:rPr>
        <w:t>ого, общего образования детей в отдельных населенных пунктах Курского</w:t>
      </w:r>
      <w:r w:rsidR="00816831" w:rsidRPr="00B50D13">
        <w:rPr>
          <w:rFonts w:ascii="Times New Roman" w:eastAsia="Times New Roman" w:hAnsi="Times New Roman" w:cs="Times New Roman"/>
          <w:sz w:val="28"/>
          <w:szCs w:val="28"/>
        </w:rPr>
        <w:t xml:space="preserve"> </w:t>
      </w:r>
      <w:r w:rsidR="00321018" w:rsidRPr="00B50D13">
        <w:rPr>
          <w:rFonts w:ascii="Times New Roman" w:eastAsia="Times New Roman" w:hAnsi="Times New Roman" w:cs="Times New Roman"/>
          <w:sz w:val="28"/>
          <w:szCs w:val="28"/>
        </w:rPr>
        <w:t>района</w:t>
      </w:r>
      <w:r w:rsidRPr="00B50D13">
        <w:rPr>
          <w:rFonts w:ascii="Times New Roman" w:eastAsia="Times New Roman" w:hAnsi="Times New Roman" w:cs="Times New Roman"/>
          <w:sz w:val="28"/>
          <w:szCs w:val="28"/>
        </w:rPr>
        <w:t>;</w:t>
      </w:r>
    </w:p>
    <w:p w:rsidR="009B269F" w:rsidRPr="00B50D13" w:rsidRDefault="00A74AAD" w:rsidP="006916EF">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недостаточный уровень </w:t>
      </w:r>
      <w:r w:rsidR="00816831" w:rsidRPr="00B50D13">
        <w:rPr>
          <w:rFonts w:ascii="Times New Roman" w:eastAsia="Times New Roman" w:hAnsi="Times New Roman" w:cs="Times New Roman"/>
          <w:sz w:val="28"/>
          <w:szCs w:val="28"/>
        </w:rPr>
        <w:t>форсированности</w:t>
      </w:r>
      <w:r w:rsidRPr="00B50D13">
        <w:rPr>
          <w:rFonts w:ascii="Times New Roman" w:eastAsia="Times New Roman" w:hAnsi="Times New Roman" w:cs="Times New Roman"/>
          <w:sz w:val="28"/>
          <w:szCs w:val="28"/>
        </w:rPr>
        <w:t xml:space="preserve"> социальных компетенций и гражданских установок обучающихся;</w:t>
      </w:r>
    </w:p>
    <w:p w:rsidR="00A74AAD" w:rsidRPr="00B50D13" w:rsidRDefault="00A74AAD"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неудовлетворенность населения качеством образовательных услуг.</w:t>
      </w:r>
    </w:p>
    <w:p w:rsidR="00C34C11" w:rsidRPr="00B50D13" w:rsidRDefault="00C34C11"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Система образования оказывает прямое влияние на экономический рост, повышение качества и уровня жизни населения и на достижение других стратегических целей социально-экономического развития Курского района Курской области.</w:t>
      </w:r>
    </w:p>
    <w:p w:rsidR="008D7C3D" w:rsidRPr="00B50D13" w:rsidRDefault="004F79A8" w:rsidP="00D34D64">
      <w:pPr>
        <w:spacing w:before="240"/>
        <w:ind w:firstLine="851"/>
        <w:jc w:val="center"/>
        <w:rPr>
          <w:rFonts w:ascii="Times New Roman" w:eastAsia="Times New Roman" w:hAnsi="Times New Roman" w:cs="Times New Roman"/>
          <w:b/>
          <w:sz w:val="28"/>
          <w:szCs w:val="28"/>
        </w:rPr>
      </w:pPr>
      <w:r w:rsidRPr="00B50D13">
        <w:rPr>
          <w:rFonts w:ascii="Times New Roman" w:eastAsia="Times New Roman" w:hAnsi="Times New Roman" w:cs="Times New Roman"/>
          <w:b/>
          <w:sz w:val="28"/>
          <w:szCs w:val="28"/>
        </w:rPr>
        <w:t>2</w:t>
      </w:r>
      <w:r w:rsidR="008D7C3D" w:rsidRPr="00B50D13">
        <w:rPr>
          <w:rFonts w:ascii="Times New Roman" w:eastAsia="Times New Roman" w:hAnsi="Times New Roman" w:cs="Times New Roman"/>
          <w:b/>
          <w:sz w:val="28"/>
          <w:szCs w:val="28"/>
        </w:rPr>
        <w:t xml:space="preserve">. Приоритеты государственной политики в сфере реализации </w:t>
      </w:r>
      <w:r w:rsidR="00423B63" w:rsidRPr="00B50D13">
        <w:rPr>
          <w:rFonts w:ascii="Times New Roman" w:eastAsia="Times New Roman" w:hAnsi="Times New Roman" w:cs="Times New Roman"/>
          <w:b/>
          <w:sz w:val="28"/>
          <w:szCs w:val="28"/>
        </w:rPr>
        <w:t>П</w:t>
      </w:r>
      <w:r w:rsidR="008D7C3D" w:rsidRPr="00B50D13">
        <w:rPr>
          <w:rFonts w:ascii="Times New Roman" w:eastAsia="Times New Roman" w:hAnsi="Times New Roman" w:cs="Times New Roman"/>
          <w:b/>
          <w:sz w:val="28"/>
          <w:szCs w:val="28"/>
        </w:rPr>
        <w:t xml:space="preserve">рограммы, цели, задачи и показатели (индикаторы) достижения целей и решения задач, описание основных ожидаемых конечных результатов </w:t>
      </w:r>
      <w:r w:rsidR="00423B63" w:rsidRPr="00B50D13">
        <w:rPr>
          <w:rFonts w:ascii="Times New Roman" w:eastAsia="Times New Roman" w:hAnsi="Times New Roman" w:cs="Times New Roman"/>
          <w:b/>
          <w:sz w:val="28"/>
          <w:szCs w:val="28"/>
        </w:rPr>
        <w:t>П</w:t>
      </w:r>
      <w:r w:rsidR="008D7C3D" w:rsidRPr="00B50D13">
        <w:rPr>
          <w:rFonts w:ascii="Times New Roman" w:eastAsia="Times New Roman" w:hAnsi="Times New Roman" w:cs="Times New Roman"/>
          <w:b/>
          <w:sz w:val="28"/>
          <w:szCs w:val="28"/>
        </w:rPr>
        <w:t>рограммы, сроков и этапов ее реализации</w:t>
      </w:r>
    </w:p>
    <w:p w:rsidR="00C523D2" w:rsidRPr="00B50D13" w:rsidRDefault="00C523D2"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Приоритеты государственной политики в сфере реализации государственной программы определены в следующих документах:</w:t>
      </w:r>
    </w:p>
    <w:p w:rsidR="00C523D2" w:rsidRPr="00B50D13" w:rsidRDefault="00C523D2"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Указ Президента Российской Федерации от 7 мая 20</w:t>
      </w:r>
      <w:r w:rsidR="00AE431E" w:rsidRPr="00B50D13">
        <w:rPr>
          <w:rFonts w:ascii="Times New Roman" w:eastAsia="Times New Roman" w:hAnsi="Times New Roman" w:cs="Times New Roman"/>
          <w:sz w:val="28"/>
          <w:szCs w:val="28"/>
        </w:rPr>
        <w:t>24</w:t>
      </w:r>
      <w:r w:rsidRPr="00B50D13">
        <w:rPr>
          <w:rFonts w:ascii="Times New Roman" w:eastAsia="Times New Roman" w:hAnsi="Times New Roman" w:cs="Times New Roman"/>
          <w:sz w:val="28"/>
          <w:szCs w:val="28"/>
        </w:rPr>
        <w:t xml:space="preserve"> года № </w:t>
      </w:r>
      <w:r w:rsidR="00AE431E" w:rsidRPr="00B50D13">
        <w:rPr>
          <w:rFonts w:ascii="Times New Roman" w:eastAsia="Times New Roman" w:hAnsi="Times New Roman" w:cs="Times New Roman"/>
          <w:sz w:val="28"/>
          <w:szCs w:val="28"/>
        </w:rPr>
        <w:t>309</w:t>
      </w:r>
      <w:r w:rsidRPr="00B50D13">
        <w:rPr>
          <w:rFonts w:ascii="Times New Roman" w:eastAsia="Times New Roman" w:hAnsi="Times New Roman" w:cs="Times New Roman"/>
          <w:sz w:val="28"/>
          <w:szCs w:val="28"/>
        </w:rPr>
        <w:t xml:space="preserve"> «О национальных целях развития Российской Федерации на период до 20</w:t>
      </w:r>
      <w:r w:rsidR="00AE431E" w:rsidRPr="00B50D13">
        <w:rPr>
          <w:rFonts w:ascii="Times New Roman" w:eastAsia="Times New Roman" w:hAnsi="Times New Roman" w:cs="Times New Roman"/>
          <w:sz w:val="28"/>
          <w:szCs w:val="28"/>
        </w:rPr>
        <w:t>30</w:t>
      </w:r>
      <w:r w:rsidRPr="00B50D13">
        <w:rPr>
          <w:rFonts w:ascii="Times New Roman" w:eastAsia="Times New Roman" w:hAnsi="Times New Roman" w:cs="Times New Roman"/>
          <w:sz w:val="28"/>
          <w:szCs w:val="28"/>
        </w:rPr>
        <w:t xml:space="preserve"> года</w:t>
      </w:r>
      <w:r w:rsidR="00AE431E" w:rsidRPr="00B50D13">
        <w:rPr>
          <w:rFonts w:ascii="Times New Roman" w:eastAsia="Times New Roman" w:hAnsi="Times New Roman" w:cs="Times New Roman"/>
          <w:sz w:val="28"/>
          <w:szCs w:val="28"/>
        </w:rPr>
        <w:t xml:space="preserve"> и на перспективу до 2036 года</w:t>
      </w:r>
      <w:r w:rsidRPr="00B50D13">
        <w:rPr>
          <w:rFonts w:ascii="Times New Roman" w:eastAsia="Times New Roman" w:hAnsi="Times New Roman" w:cs="Times New Roman"/>
          <w:sz w:val="28"/>
          <w:szCs w:val="28"/>
        </w:rPr>
        <w:t xml:space="preserve">»; </w:t>
      </w:r>
    </w:p>
    <w:p w:rsidR="00C523D2" w:rsidRPr="00B50D13" w:rsidRDefault="00C523D2"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Указ Президента Российской Федерации от 4 февраля 2021 года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C523D2" w:rsidRPr="00B50D13" w:rsidRDefault="00C523D2"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Указ Президента Российской Федерации от 2 июля 2021 года № 400 «О Стратегии национальной безопасности Российской Федерации»; </w:t>
      </w:r>
    </w:p>
    <w:p w:rsidR="00C523D2" w:rsidRPr="00B50D13" w:rsidRDefault="00C523D2"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Указ Президента Российской Федерации от 9 ноября 2022 года № 809 «Об утверждении Основ государственной политики по сохранению и укреплению традиционных российских духовно-нравственных ценностей»;</w:t>
      </w:r>
    </w:p>
    <w:p w:rsidR="00C523D2" w:rsidRPr="00B50D13" w:rsidRDefault="00C523D2"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Послание Президента Российской Федерации Федеральному Собранию Российской Федерации от 15 января 2020 г.;</w:t>
      </w:r>
    </w:p>
    <w:p w:rsidR="00C523D2" w:rsidRPr="00B50D13" w:rsidRDefault="00C523D2"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Послание Президента Российской Федерации Федеральному Собранию Российской Федерации от 21 апреля 2021 г.;</w:t>
      </w:r>
    </w:p>
    <w:p w:rsidR="00296026" w:rsidRPr="00B50D13" w:rsidRDefault="00296026"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Федеральный закон от 29 декабря 2012 года № 273-ФЗ «Об образовании в Российской Федерации»;</w:t>
      </w:r>
    </w:p>
    <w:p w:rsidR="00296026" w:rsidRPr="00B50D13" w:rsidRDefault="00296026"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постановление Правительства Российской Федерации от 26 декабря 2017 г. № 1642 «Об утверждении государственной программы Российской Федерации «Развитие образования»; </w:t>
      </w:r>
    </w:p>
    <w:p w:rsidR="00C523D2" w:rsidRPr="00B50D13" w:rsidRDefault="00C523D2"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lastRenderedPageBreak/>
        <w:t>Закон Курской области от 9 декабря 2013 года № 121-ЗКО «Об образовании в Курской области»;</w:t>
      </w:r>
    </w:p>
    <w:p w:rsidR="00C523D2" w:rsidRPr="00B50D13" w:rsidRDefault="00C523D2"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Закон Курской области от 14 декабря 2020 года № 100-ЗКО «О Стратегии социально-экономического развития Курской области на период до 2030 года»; </w:t>
      </w:r>
    </w:p>
    <w:p w:rsidR="00C523D2" w:rsidRPr="00B50D13" w:rsidRDefault="00C523D2"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постановление Администрации Курской области от 10.11.2022 </w:t>
      </w:r>
      <w:r w:rsidR="00552247" w:rsidRPr="00B50D13">
        <w:rPr>
          <w:rFonts w:ascii="Times New Roman" w:eastAsia="Times New Roman" w:hAnsi="Times New Roman" w:cs="Times New Roman"/>
          <w:sz w:val="28"/>
          <w:szCs w:val="28"/>
        </w:rPr>
        <w:t xml:space="preserve">                           </w:t>
      </w:r>
      <w:r w:rsidRPr="00B50D13">
        <w:rPr>
          <w:rFonts w:ascii="Times New Roman" w:eastAsia="Times New Roman" w:hAnsi="Times New Roman" w:cs="Times New Roman"/>
          <w:sz w:val="28"/>
          <w:szCs w:val="28"/>
        </w:rPr>
        <w:t xml:space="preserve">№ 1284-па «Об утверждении Стратегии развития образования в Курской области на период до 2030 года». </w:t>
      </w:r>
    </w:p>
    <w:p w:rsidR="00C523D2" w:rsidRPr="00B50D13" w:rsidRDefault="00C523D2"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Приоритетами и целями государственной политики в сфере реализации </w:t>
      </w:r>
      <w:r w:rsidR="005F56E1" w:rsidRPr="00B50D13">
        <w:rPr>
          <w:rFonts w:ascii="Times New Roman" w:eastAsia="Times New Roman" w:hAnsi="Times New Roman" w:cs="Times New Roman"/>
          <w:sz w:val="28"/>
          <w:szCs w:val="28"/>
        </w:rPr>
        <w:t>муниципаль</w:t>
      </w:r>
      <w:r w:rsidRPr="00B50D13">
        <w:rPr>
          <w:rFonts w:ascii="Times New Roman" w:eastAsia="Times New Roman" w:hAnsi="Times New Roman" w:cs="Times New Roman"/>
          <w:sz w:val="28"/>
          <w:szCs w:val="28"/>
        </w:rPr>
        <w:t>ной программы в том числе являются:</w:t>
      </w:r>
    </w:p>
    <w:p w:rsidR="00C523D2" w:rsidRPr="00B50D13" w:rsidRDefault="00C523D2" w:rsidP="00296026">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формирование в </w:t>
      </w:r>
      <w:r w:rsidR="005F56E1" w:rsidRPr="00B50D13">
        <w:rPr>
          <w:rFonts w:ascii="Times New Roman" w:eastAsia="Times New Roman" w:hAnsi="Times New Roman" w:cs="Times New Roman"/>
          <w:sz w:val="28"/>
          <w:szCs w:val="28"/>
        </w:rPr>
        <w:t xml:space="preserve">Курском районе </w:t>
      </w:r>
      <w:r w:rsidRPr="00B50D13">
        <w:rPr>
          <w:rFonts w:ascii="Times New Roman" w:eastAsia="Times New Roman" w:hAnsi="Times New Roman" w:cs="Times New Roman"/>
          <w:sz w:val="28"/>
          <w:szCs w:val="28"/>
        </w:rPr>
        <w:t>Курской области конкурентоспособной образовательной среды</w:t>
      </w:r>
      <w:r w:rsidR="005F56E1" w:rsidRPr="00B50D13">
        <w:rPr>
          <w:rFonts w:ascii="Times New Roman" w:eastAsia="Times New Roman" w:hAnsi="Times New Roman" w:cs="Times New Roman"/>
          <w:sz w:val="28"/>
          <w:szCs w:val="28"/>
        </w:rPr>
        <w:t xml:space="preserve"> </w:t>
      </w:r>
      <w:r w:rsidR="00264324" w:rsidRPr="00B50D13">
        <w:rPr>
          <w:rFonts w:ascii="Times New Roman" w:eastAsia="Times New Roman" w:hAnsi="Times New Roman" w:cs="Times New Roman"/>
          <w:sz w:val="28"/>
          <w:szCs w:val="28"/>
        </w:rPr>
        <w:t xml:space="preserve">путем </w:t>
      </w:r>
      <w:r w:rsidRPr="00B50D13">
        <w:rPr>
          <w:rFonts w:ascii="Times New Roman" w:eastAsia="Times New Roman" w:hAnsi="Times New Roman" w:cs="Times New Roman"/>
          <w:sz w:val="28"/>
          <w:szCs w:val="28"/>
        </w:rPr>
        <w:t xml:space="preserve">обеспечения доступности качественного дошкольного </w:t>
      </w:r>
      <w:r w:rsidR="00264324" w:rsidRPr="00B50D13">
        <w:rPr>
          <w:rFonts w:ascii="Times New Roman" w:eastAsia="Times New Roman" w:hAnsi="Times New Roman" w:cs="Times New Roman"/>
          <w:sz w:val="28"/>
          <w:szCs w:val="28"/>
        </w:rPr>
        <w:t xml:space="preserve">и общего </w:t>
      </w:r>
      <w:r w:rsidRPr="00B50D13">
        <w:rPr>
          <w:rFonts w:ascii="Times New Roman" w:eastAsia="Times New Roman" w:hAnsi="Times New Roman" w:cs="Times New Roman"/>
          <w:sz w:val="28"/>
          <w:szCs w:val="28"/>
        </w:rPr>
        <w:t>образования, формировани</w:t>
      </w:r>
      <w:r w:rsidR="00264324" w:rsidRPr="00B50D13">
        <w:rPr>
          <w:rFonts w:ascii="Times New Roman" w:eastAsia="Times New Roman" w:hAnsi="Times New Roman" w:cs="Times New Roman"/>
          <w:sz w:val="28"/>
          <w:szCs w:val="28"/>
        </w:rPr>
        <w:t>я</w:t>
      </w:r>
      <w:r w:rsidRPr="00B50D13">
        <w:rPr>
          <w:rFonts w:ascii="Times New Roman" w:eastAsia="Times New Roman" w:hAnsi="Times New Roman" w:cs="Times New Roman"/>
          <w:sz w:val="28"/>
          <w:szCs w:val="28"/>
        </w:rPr>
        <w:t xml:space="preserve"> эффективной системы выявления, поддержки и развития способностей и талантов у детей и молодежи, развити</w:t>
      </w:r>
      <w:r w:rsidR="00264324" w:rsidRPr="00B50D13">
        <w:rPr>
          <w:rFonts w:ascii="Times New Roman" w:eastAsia="Times New Roman" w:hAnsi="Times New Roman" w:cs="Times New Roman"/>
          <w:sz w:val="28"/>
          <w:szCs w:val="28"/>
        </w:rPr>
        <w:t>я</w:t>
      </w:r>
      <w:r w:rsidRPr="00B50D13">
        <w:rPr>
          <w:rFonts w:ascii="Times New Roman" w:eastAsia="Times New Roman" w:hAnsi="Times New Roman" w:cs="Times New Roman"/>
          <w:sz w:val="28"/>
          <w:szCs w:val="28"/>
        </w:rPr>
        <w:t xml:space="preserve"> системы кадровог</w:t>
      </w:r>
      <w:r w:rsidR="00264324" w:rsidRPr="00B50D13">
        <w:rPr>
          <w:rFonts w:ascii="Times New Roman" w:eastAsia="Times New Roman" w:hAnsi="Times New Roman" w:cs="Times New Roman"/>
          <w:sz w:val="28"/>
          <w:szCs w:val="28"/>
        </w:rPr>
        <w:t>о обеспечения сферы образования</w:t>
      </w:r>
      <w:r w:rsidRPr="00B50D13">
        <w:rPr>
          <w:rFonts w:ascii="Times New Roman" w:eastAsia="Times New Roman" w:hAnsi="Times New Roman" w:cs="Times New Roman"/>
          <w:sz w:val="28"/>
          <w:szCs w:val="28"/>
        </w:rPr>
        <w:t>.</w:t>
      </w:r>
    </w:p>
    <w:p w:rsidR="00DA2FA1" w:rsidRDefault="00DA2FA1" w:rsidP="00DA2FA1">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муниципальной программы:</w:t>
      </w:r>
    </w:p>
    <w:p w:rsidR="00DA2FA1" w:rsidRPr="00DA2FA1" w:rsidRDefault="00DA2FA1" w:rsidP="00DA2FA1">
      <w:pPr>
        <w:spacing w:after="0"/>
        <w:ind w:firstLine="567"/>
        <w:jc w:val="both"/>
        <w:rPr>
          <w:rFonts w:ascii="Times New Roman" w:eastAsia="Times New Roman" w:hAnsi="Times New Roman" w:cs="Times New Roman"/>
          <w:sz w:val="28"/>
          <w:szCs w:val="28"/>
        </w:rPr>
      </w:pPr>
      <w:r w:rsidRPr="00DA2FA1">
        <w:rPr>
          <w:rFonts w:ascii="Times New Roman" w:eastAsia="Times New Roman" w:hAnsi="Times New Roman" w:cs="Times New Roman"/>
          <w:sz w:val="28"/>
          <w:szCs w:val="28"/>
        </w:rPr>
        <w:t>поддержка устойчивого развития муниципальной системы образования и обеспечение объективной информацией о качестве образования для принятия управленческих решений на разных уровнях управления образованием;</w:t>
      </w:r>
    </w:p>
    <w:p w:rsidR="00DA2FA1" w:rsidRPr="00DA2FA1" w:rsidRDefault="00DA2FA1" w:rsidP="00DA2FA1">
      <w:pPr>
        <w:spacing w:after="0"/>
        <w:ind w:firstLine="567"/>
        <w:jc w:val="both"/>
        <w:rPr>
          <w:rFonts w:ascii="Times New Roman" w:eastAsia="Times New Roman" w:hAnsi="Times New Roman" w:cs="Times New Roman"/>
          <w:sz w:val="28"/>
          <w:szCs w:val="28"/>
        </w:rPr>
      </w:pPr>
      <w:r w:rsidRPr="00DA2FA1">
        <w:rPr>
          <w:rFonts w:ascii="Times New Roman" w:eastAsia="Times New Roman" w:hAnsi="Times New Roman" w:cs="Times New Roman"/>
          <w:sz w:val="28"/>
          <w:szCs w:val="28"/>
        </w:rPr>
        <w:t xml:space="preserve">обеспечение общедоступного и качественного дошкольного и общего образования в условиях, отвечающих современным требованиям, независимо от места проживания ребенка; </w:t>
      </w:r>
    </w:p>
    <w:p w:rsidR="00DA2FA1" w:rsidRDefault="00DA2FA1" w:rsidP="00DA2FA1">
      <w:pPr>
        <w:spacing w:after="0"/>
        <w:ind w:firstLine="567"/>
        <w:jc w:val="both"/>
        <w:rPr>
          <w:rFonts w:ascii="Times New Roman" w:eastAsia="Times New Roman" w:hAnsi="Times New Roman" w:cs="Times New Roman"/>
          <w:sz w:val="28"/>
          <w:szCs w:val="28"/>
        </w:rPr>
      </w:pPr>
      <w:r w:rsidRPr="00DA2FA1">
        <w:rPr>
          <w:rFonts w:ascii="Times New Roman" w:eastAsia="Times New Roman" w:hAnsi="Times New Roman" w:cs="Times New Roman"/>
          <w:sz w:val="28"/>
          <w:szCs w:val="28"/>
        </w:rPr>
        <w:t>реализация комплекса мер по выявлению и развитию способностей и талантов детей и молодежи, направленных на самоопределение и профессиональную ориентацию обучающихся, воспитание личности ребёнка на основе базовых национальных ценностей.</w:t>
      </w:r>
    </w:p>
    <w:p w:rsidR="008D7C3D" w:rsidRPr="00B50D13" w:rsidRDefault="008D7C3D" w:rsidP="00E35DAB">
      <w:pPr>
        <w:spacing w:after="0"/>
        <w:ind w:firstLine="567"/>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Программа планируется к реал</w:t>
      </w:r>
      <w:r w:rsidR="00A64A7A" w:rsidRPr="00B50D13">
        <w:rPr>
          <w:rFonts w:ascii="Times New Roman" w:eastAsia="Times New Roman" w:hAnsi="Times New Roman" w:cs="Times New Roman"/>
          <w:sz w:val="28"/>
          <w:szCs w:val="28"/>
        </w:rPr>
        <w:t>изации в 202</w:t>
      </w:r>
      <w:r w:rsidR="006D62C9" w:rsidRPr="00B50D13">
        <w:rPr>
          <w:rFonts w:ascii="Times New Roman" w:eastAsia="Times New Roman" w:hAnsi="Times New Roman" w:cs="Times New Roman"/>
          <w:sz w:val="28"/>
          <w:szCs w:val="28"/>
        </w:rPr>
        <w:t>5</w:t>
      </w:r>
      <w:r w:rsidR="00A64A7A" w:rsidRPr="00B50D13">
        <w:rPr>
          <w:rFonts w:ascii="Times New Roman" w:eastAsia="Times New Roman" w:hAnsi="Times New Roman" w:cs="Times New Roman"/>
          <w:sz w:val="28"/>
          <w:szCs w:val="28"/>
        </w:rPr>
        <w:t xml:space="preserve"> </w:t>
      </w:r>
      <w:r w:rsidR="00D04821" w:rsidRPr="00B50D13">
        <w:rPr>
          <w:rFonts w:ascii="Times New Roman" w:eastAsia="Times New Roman" w:hAnsi="Times New Roman" w:cs="Times New Roman"/>
          <w:sz w:val="28"/>
          <w:szCs w:val="28"/>
        </w:rPr>
        <w:t>–</w:t>
      </w:r>
      <w:r w:rsidR="00A64A7A" w:rsidRPr="00B50D13">
        <w:rPr>
          <w:rFonts w:ascii="Times New Roman" w:eastAsia="Times New Roman" w:hAnsi="Times New Roman" w:cs="Times New Roman"/>
          <w:sz w:val="28"/>
          <w:szCs w:val="28"/>
        </w:rPr>
        <w:t xml:space="preserve"> 202</w:t>
      </w:r>
      <w:r w:rsidR="00BF0BE0" w:rsidRPr="00B50D13">
        <w:rPr>
          <w:rFonts w:ascii="Times New Roman" w:eastAsia="Times New Roman" w:hAnsi="Times New Roman" w:cs="Times New Roman"/>
          <w:sz w:val="28"/>
          <w:szCs w:val="28"/>
        </w:rPr>
        <w:t>9</w:t>
      </w:r>
      <w:r w:rsidR="00A64A7A" w:rsidRPr="00B50D13">
        <w:rPr>
          <w:rFonts w:ascii="Times New Roman" w:eastAsia="Times New Roman" w:hAnsi="Times New Roman" w:cs="Times New Roman"/>
          <w:sz w:val="28"/>
          <w:szCs w:val="28"/>
        </w:rPr>
        <w:t xml:space="preserve"> годах в один этап</w:t>
      </w:r>
      <w:r w:rsidRPr="00B50D13">
        <w:rPr>
          <w:rFonts w:ascii="Times New Roman" w:eastAsia="Times New Roman" w:hAnsi="Times New Roman" w:cs="Times New Roman"/>
          <w:sz w:val="28"/>
          <w:szCs w:val="28"/>
        </w:rPr>
        <w:t>.</w:t>
      </w:r>
    </w:p>
    <w:p w:rsidR="00AC50DB" w:rsidRPr="00B50D13" w:rsidRDefault="008D7C3D" w:rsidP="00E35DAB">
      <w:pPr>
        <w:spacing w:after="0"/>
        <w:ind w:firstLine="567"/>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По результатам реализации Програ</w:t>
      </w:r>
      <w:r w:rsidR="00AC50DB" w:rsidRPr="00B50D13">
        <w:rPr>
          <w:rFonts w:ascii="Times New Roman" w:eastAsia="Times New Roman" w:hAnsi="Times New Roman" w:cs="Times New Roman"/>
          <w:sz w:val="28"/>
          <w:szCs w:val="28"/>
        </w:rPr>
        <w:t>ммы будет обеспечено следующее:</w:t>
      </w:r>
    </w:p>
    <w:p w:rsidR="00B519CE" w:rsidRPr="00B50D13" w:rsidRDefault="00B519CE" w:rsidP="00E35DAB">
      <w:pPr>
        <w:spacing w:after="0"/>
        <w:ind w:firstLine="567"/>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уровень образования повысится к 2029 году до 83,86 %;</w:t>
      </w:r>
    </w:p>
    <w:p w:rsidR="00B519CE" w:rsidRPr="00B50D13" w:rsidRDefault="00B519CE" w:rsidP="00E35DAB">
      <w:pPr>
        <w:spacing w:after="0"/>
        <w:ind w:firstLine="567"/>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удельный вес численности обучающихся общеобразовательных организаций, получающих образование в соответствии с обновленными федеральными государственными образовательными стандартами, в общей численности обучающихся в общеобразовательных организациях к 2029 году увеличится до 100 %;</w:t>
      </w:r>
    </w:p>
    <w:p w:rsidR="00B519CE" w:rsidRPr="00B50D13" w:rsidRDefault="00B519CE" w:rsidP="00E35DAB">
      <w:pPr>
        <w:spacing w:after="0"/>
        <w:ind w:firstLine="567"/>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доступность дошкольного образования для детей в возрасте от 1,5 до 3 лет ежегодно будет составлять 100%;</w:t>
      </w:r>
    </w:p>
    <w:p w:rsidR="00B519CE" w:rsidRPr="00B50D13" w:rsidRDefault="00B519CE" w:rsidP="00E35DAB">
      <w:pPr>
        <w:spacing w:after="0"/>
        <w:ind w:firstLine="567"/>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доступность дошкольного образования для детей в возрасте от 3 до 7 лет ежегодно будет составлять 100%;</w:t>
      </w:r>
    </w:p>
    <w:p w:rsidR="00B519CE" w:rsidRPr="00B50D13" w:rsidRDefault="00B519CE" w:rsidP="00E35DAB">
      <w:pPr>
        <w:spacing w:after="0"/>
        <w:ind w:firstLine="567"/>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lastRenderedPageBreak/>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составит к 2029 году 100 %;</w:t>
      </w:r>
    </w:p>
    <w:p w:rsidR="00B519CE" w:rsidRPr="00B50D13" w:rsidRDefault="00B519CE" w:rsidP="00E35DAB">
      <w:pPr>
        <w:spacing w:after="0"/>
        <w:ind w:firstLine="567"/>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доля обучающихся из малоимущих, многодетных семей, обучающихся с ограниченными возможностями здоровья (и других льготных категорий)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 продуктовым набором или денежной компенсацией), ежегодно будет составлять 100%;</w:t>
      </w:r>
    </w:p>
    <w:p w:rsidR="00B519CE" w:rsidRPr="00B50D13" w:rsidRDefault="00B519CE" w:rsidP="00E35DAB">
      <w:pPr>
        <w:spacing w:after="0"/>
        <w:ind w:firstLine="567"/>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доля работников муниципальных образовательных организаций, получивших меры социальной поддержки, в общей численности работников муниципальных образовательных организаций, имеющих право на предоставление мер социальной поддержки, ежегодно будет составлять 100%;</w:t>
      </w:r>
    </w:p>
    <w:p w:rsidR="00B519CE" w:rsidRPr="00B50D13" w:rsidRDefault="00B519CE" w:rsidP="00E35DAB">
      <w:pPr>
        <w:spacing w:after="0"/>
        <w:ind w:firstLine="567"/>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доля обучающихся муниципальных общеобразовательных организаций Курского района Курской области, которым организован подвоз школьными автобусами к месту обучения и обратно, от общего числа обучающихся, нуждающихся в подвозе к 2029 году будет составлять 100%;</w:t>
      </w:r>
    </w:p>
    <w:p w:rsidR="00B519CE" w:rsidRPr="00B50D13" w:rsidRDefault="00B519CE" w:rsidP="00E35DAB">
      <w:pPr>
        <w:spacing w:after="0"/>
        <w:ind w:firstLine="567"/>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доля обучающихся, получающих начальное общее образование в муниципальных общеобразовательных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ежегодно будет составлять 100%;</w:t>
      </w:r>
    </w:p>
    <w:p w:rsidR="00B519CE" w:rsidRPr="00B50D13" w:rsidRDefault="00B519CE" w:rsidP="00E35DAB">
      <w:pPr>
        <w:spacing w:after="0"/>
        <w:ind w:firstLine="567"/>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данной категории ежегодно будет составлять 100%;</w:t>
      </w:r>
    </w:p>
    <w:p w:rsidR="00B519CE" w:rsidRPr="00B50D13" w:rsidRDefault="00B519CE" w:rsidP="00E35DAB">
      <w:pPr>
        <w:spacing w:after="0"/>
        <w:ind w:firstLine="567"/>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оснащение отремонтированных зданий (помещений) общеобразовательных организаций средствами обучения и воспитания;</w:t>
      </w:r>
    </w:p>
    <w:p w:rsidR="00B519CE" w:rsidRPr="00B50D13" w:rsidRDefault="00B519CE" w:rsidP="00E35DAB">
      <w:pPr>
        <w:spacing w:after="0"/>
        <w:ind w:firstLine="567"/>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эффективность системы выявления, поддержки и развития способностей и талантов у детей и молодежи к 2029 году составит 30 %;</w:t>
      </w:r>
    </w:p>
    <w:p w:rsidR="00B519CE" w:rsidRPr="00B50D13" w:rsidRDefault="00B519CE" w:rsidP="00E35DAB">
      <w:pPr>
        <w:spacing w:after="0"/>
        <w:ind w:firstLine="567"/>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доля детей в возрасте от 5 до 18 лет, охваченных дополнительным образованием, к 2029 году составит 80 %;</w:t>
      </w:r>
    </w:p>
    <w:p w:rsidR="00B519CE" w:rsidRPr="00B50D13" w:rsidRDefault="00B519CE" w:rsidP="00E35DAB">
      <w:pPr>
        <w:spacing w:after="0"/>
        <w:ind w:firstLine="567"/>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 xml:space="preserve">доля работников муниципальных образовательных организаций дополнительного образования, получивших меры социальной поддержки, в общей численности работников муниципальных образовательных </w:t>
      </w:r>
      <w:r w:rsidRPr="00B50D13">
        <w:rPr>
          <w:rFonts w:ascii="Times New Roman" w:eastAsia="Times New Roman" w:hAnsi="Times New Roman" w:cs="Times New Roman"/>
          <w:color w:val="000000"/>
          <w:sz w:val="28"/>
          <w:szCs w:val="28"/>
        </w:rPr>
        <w:lastRenderedPageBreak/>
        <w:t>организаций дополнительного образования, имеющих право на предоставление мер социальной поддержки, ежегодно будет составлять 100%;</w:t>
      </w:r>
    </w:p>
    <w:p w:rsidR="00AB24B7" w:rsidRPr="00B50D13" w:rsidRDefault="00B519CE" w:rsidP="00E35DAB">
      <w:pPr>
        <w:spacing w:after="0"/>
        <w:ind w:firstLine="567"/>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доля муниципальных общеобразовательных организаций, реализующих мероприятия по обеспечению деятельности советников по воспитанию и взаимодействию с детскими общественными объединениями в муниципальных общеобразовательных организациях, ежегодно будет составлять 100%.</w:t>
      </w:r>
    </w:p>
    <w:p w:rsidR="00B519CE" w:rsidRPr="00B50D13" w:rsidRDefault="00B519CE" w:rsidP="00E35DAB">
      <w:pPr>
        <w:spacing w:after="0"/>
        <w:ind w:firstLine="567"/>
        <w:jc w:val="both"/>
        <w:rPr>
          <w:rFonts w:ascii="Times New Roman" w:eastAsia="Times New Roman" w:hAnsi="Times New Roman" w:cs="Times New Roman"/>
          <w:b/>
          <w:bCs/>
          <w:sz w:val="28"/>
          <w:szCs w:val="28"/>
        </w:rPr>
      </w:pPr>
    </w:p>
    <w:p w:rsidR="00AB24B7" w:rsidRPr="00B50D13" w:rsidRDefault="00AB24B7" w:rsidP="00D77D9C">
      <w:pPr>
        <w:jc w:val="center"/>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t xml:space="preserve">3. </w:t>
      </w:r>
      <w:r w:rsidR="008D7C3D" w:rsidRPr="00B50D13">
        <w:rPr>
          <w:rFonts w:ascii="Times New Roman" w:eastAsia="Times New Roman" w:hAnsi="Times New Roman" w:cs="Times New Roman"/>
          <w:b/>
          <w:bCs/>
          <w:sz w:val="28"/>
          <w:szCs w:val="28"/>
        </w:rPr>
        <w:t xml:space="preserve">Сведения о показателях и индикаторах </w:t>
      </w:r>
      <w:r w:rsidR="003804F6" w:rsidRPr="00B50D13">
        <w:rPr>
          <w:rFonts w:ascii="Times New Roman" w:eastAsia="Times New Roman" w:hAnsi="Times New Roman" w:cs="Times New Roman"/>
          <w:b/>
          <w:bCs/>
          <w:sz w:val="28"/>
          <w:szCs w:val="28"/>
        </w:rPr>
        <w:t>П</w:t>
      </w:r>
      <w:r w:rsidR="008D7C3D" w:rsidRPr="00B50D13">
        <w:rPr>
          <w:rFonts w:ascii="Times New Roman" w:eastAsia="Times New Roman" w:hAnsi="Times New Roman" w:cs="Times New Roman"/>
          <w:b/>
          <w:bCs/>
          <w:sz w:val="28"/>
          <w:szCs w:val="28"/>
        </w:rPr>
        <w:t>рограммы</w:t>
      </w:r>
    </w:p>
    <w:p w:rsidR="008D7C3D" w:rsidRPr="00B50D13" w:rsidRDefault="008D7C3D" w:rsidP="00D77D9C">
      <w:pPr>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Показатели (индикаторы) Программы:</w:t>
      </w:r>
    </w:p>
    <w:p w:rsidR="00941535" w:rsidRPr="00B50D13" w:rsidRDefault="00941535" w:rsidP="00794014">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уровень образования – рассчитывается в соответствии с постановлением Губернатора Курской области от 13.07.2021 № 320-пг «Об утверждении методик расчета показателей оценки результативности деятельности глав муниципальных районов и городских округов Курской области»;</w:t>
      </w:r>
    </w:p>
    <w:p w:rsidR="00794014" w:rsidRPr="00B50D13" w:rsidRDefault="00794014" w:rsidP="00794014">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удельный вес численности обучающихся общеобразовательных организаций, получающих образование в соответствии с обновленными федеральными государственными образовательными стандартами в общей численности обучающихся в общеобразовательных организациях</w:t>
      </w:r>
      <w:r w:rsidR="00BB02EA" w:rsidRPr="00B50D13">
        <w:rPr>
          <w:rFonts w:ascii="Times New Roman" w:eastAsia="Times New Roman" w:hAnsi="Times New Roman" w:cs="Times New Roman"/>
          <w:sz w:val="28"/>
          <w:szCs w:val="28"/>
        </w:rPr>
        <w:t xml:space="preserve"> – рассчитывается на основе</w:t>
      </w:r>
      <w:r w:rsidR="00083562" w:rsidRPr="00B50D13">
        <w:rPr>
          <w:rFonts w:ascii="Times New Roman" w:eastAsia="Times New Roman" w:hAnsi="Times New Roman" w:cs="Times New Roman"/>
          <w:sz w:val="28"/>
          <w:szCs w:val="28"/>
        </w:rPr>
        <w:t xml:space="preserve"> данных федерального статистического наблюдения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r w:rsidRPr="00B50D13">
        <w:rPr>
          <w:rFonts w:ascii="Times New Roman" w:eastAsia="Times New Roman" w:hAnsi="Times New Roman" w:cs="Times New Roman"/>
          <w:sz w:val="28"/>
          <w:szCs w:val="28"/>
        </w:rPr>
        <w:t>;</w:t>
      </w:r>
    </w:p>
    <w:p w:rsidR="00794014" w:rsidRPr="00B50D13" w:rsidRDefault="00794014" w:rsidP="00794014">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доступность дошкольного образования для детей в возрасте от 1,5 до 3 лет</w:t>
      </w:r>
      <w:r w:rsidR="00134877" w:rsidRPr="00B50D13">
        <w:rPr>
          <w:rFonts w:ascii="Times New Roman" w:eastAsia="Times New Roman" w:hAnsi="Times New Roman" w:cs="Times New Roman"/>
          <w:sz w:val="28"/>
          <w:szCs w:val="28"/>
        </w:rPr>
        <w:t xml:space="preserve"> – доля отношения численности детей в возрастной группе от 1,5 до 3 лет, посещающих организации, осуществляющие образовательную деятельность по образовательным программам дошкольного образования, к сумме численности детей в возрастной группе от 1,5 до 3 лет, посещающих организации, осуществляющие образовательную деятельность по образовательным программам дошкольного образования, и численности детей в возрастной группе от 1,5 до 3 лет, не обеспеченных местом, нуждающихся в получении места в муниципальных и государственных организациях, осуществляющих образовательную деятельность по образовательным программам дошкольного образования (на основании данных, передаваемых в автоматизированном виде из региональных информационных систем, указанных в части 14 статьи 98 Федерального закона от 29.12.2012 № 273-ФЗ «Об образовании в Российской Федерации», в федеральную информационную </w:t>
      </w:r>
      <w:r w:rsidR="00134877" w:rsidRPr="00B50D13">
        <w:rPr>
          <w:rFonts w:ascii="Times New Roman" w:eastAsia="Times New Roman" w:hAnsi="Times New Roman" w:cs="Times New Roman"/>
          <w:sz w:val="28"/>
          <w:szCs w:val="28"/>
        </w:rPr>
        <w:lastRenderedPageBreak/>
        <w:t>систему доступности дошкольного образования</w:t>
      </w:r>
      <w:r w:rsidR="008969DA" w:rsidRPr="00B50D13">
        <w:rPr>
          <w:rFonts w:ascii="Times New Roman" w:eastAsia="Times New Roman" w:hAnsi="Times New Roman" w:cs="Times New Roman"/>
          <w:sz w:val="28"/>
          <w:szCs w:val="28"/>
        </w:rPr>
        <w:t>) в соответствии с порядком, утвержденным Министерством просвещения Российской Федерации</w:t>
      </w:r>
      <w:r w:rsidRPr="00B50D13">
        <w:rPr>
          <w:rFonts w:ascii="Times New Roman" w:eastAsia="Times New Roman" w:hAnsi="Times New Roman" w:cs="Times New Roman"/>
          <w:sz w:val="28"/>
          <w:szCs w:val="28"/>
        </w:rPr>
        <w:t>;</w:t>
      </w:r>
    </w:p>
    <w:p w:rsidR="00794014" w:rsidRPr="00B50D13" w:rsidRDefault="00794014" w:rsidP="00794014">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доступность дошкольного образования для детей в возрасте от 3 до 7 лет</w:t>
      </w:r>
      <w:r w:rsidR="00C05CAD" w:rsidRPr="00B50D13">
        <w:rPr>
          <w:rFonts w:ascii="Times New Roman" w:eastAsia="Times New Roman" w:hAnsi="Times New Roman" w:cs="Times New Roman"/>
          <w:sz w:val="28"/>
          <w:szCs w:val="28"/>
        </w:rPr>
        <w:t xml:space="preserve"> – доля отношения численности детей в возрастной группе от 3 до 7 лет, посещающих организации, осуществляющие образовательную деятельность по образовательным программам дошкольного образования, к сумме численности детей в возрастной группе от 3 до 7 лет, посещающих организации, осуществляющие образовательную деятельность по образовательным программам дошкольного образования, и численности детей в возрастной группе от 3 до 7 лет, не обеспеченных местом, нуждающихся в получении места в муниципальных и государственных организациях, осуществляющих образовательную деятельность по образовательным программам дошкольного образования (на основании данных, передаваемых в автоматизированном виде из региональных информационных систем, указанных в части 14 статьи 98 Федерального закона от 29.12.2012 № 273-ФЗ «Об образовании в Российской Федерации», в федеральную информационную систему доступности дошкольного образования) в соответствии с порядком, утвержденным Министерством просвещения Российской Федерации</w:t>
      </w:r>
      <w:r w:rsidRPr="00B50D13">
        <w:rPr>
          <w:rFonts w:ascii="Times New Roman" w:eastAsia="Times New Roman" w:hAnsi="Times New Roman" w:cs="Times New Roman"/>
          <w:sz w:val="28"/>
          <w:szCs w:val="28"/>
        </w:rPr>
        <w:t>;</w:t>
      </w:r>
    </w:p>
    <w:p w:rsidR="00941535" w:rsidRPr="00B50D13" w:rsidRDefault="00941535" w:rsidP="00794014">
      <w:pPr>
        <w:tabs>
          <w:tab w:val="left" w:pos="709"/>
        </w:tabs>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 рассчитывается на основе данных мониторингов общеобразовательных организаций;</w:t>
      </w:r>
    </w:p>
    <w:p w:rsidR="00941535" w:rsidRPr="00B50D13" w:rsidRDefault="00941535" w:rsidP="00794014">
      <w:pPr>
        <w:tabs>
          <w:tab w:val="left" w:pos="709"/>
        </w:tabs>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обучающихся из малоимущих, многодетных семей, обучающихся с ограниченными возможностями здоровья (и других льготных категорий)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 продуктовым набором или денежной компенсацией), к общей численности указанной категории обучающихся – рассчитывается на основе данных мониторингов образовательных организаций;</w:t>
      </w:r>
    </w:p>
    <w:p w:rsidR="004D7C14" w:rsidRPr="00B50D13" w:rsidRDefault="004D7C14" w:rsidP="00794014">
      <w:pPr>
        <w:tabs>
          <w:tab w:val="left" w:pos="709"/>
        </w:tabs>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работников муниципальных образовательных организаций, получивших меры социальной поддержки, в общей численности работников муниципальных образовательных организаций, имеющих право на предоставление мер социальной поддержки – рассчитывается по данным финансовых отчетов;</w:t>
      </w:r>
    </w:p>
    <w:p w:rsidR="004D7C14" w:rsidRPr="00B50D13" w:rsidRDefault="004D7C14" w:rsidP="00794014">
      <w:pPr>
        <w:tabs>
          <w:tab w:val="left" w:pos="709"/>
        </w:tabs>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обучающихся муниципальных общеобразовательных организаций Курского района Курской области, которым организован подвоз школьными автобусами к месту обучения и обратно – рассчитывается на основе ежегодного мониторинга общеобразовательных организаций;</w:t>
      </w:r>
    </w:p>
    <w:p w:rsidR="00C1261B" w:rsidRPr="00B50D13" w:rsidRDefault="00C1261B" w:rsidP="00794014">
      <w:pPr>
        <w:tabs>
          <w:tab w:val="left" w:pos="709"/>
        </w:tabs>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lastRenderedPageBreak/>
        <w:t>доля обучающихся, получающих начальное общее образование в муниципальных общеобразовательных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 рассчитывается на основе данных мониторингов общеобразовательных организаций;</w:t>
      </w:r>
    </w:p>
    <w:p w:rsidR="00A6376E" w:rsidRPr="00B50D13" w:rsidRDefault="00A6376E" w:rsidP="00794014">
      <w:pPr>
        <w:tabs>
          <w:tab w:val="left" w:pos="709"/>
        </w:tabs>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данной категории – рассчитывается по данным финансовых отчетов;                                                       </w:t>
      </w:r>
    </w:p>
    <w:p w:rsidR="00A6376E" w:rsidRPr="00B50D13" w:rsidRDefault="00A6376E" w:rsidP="00794014">
      <w:pPr>
        <w:tabs>
          <w:tab w:val="left" w:pos="709"/>
        </w:tabs>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 – рассчитывается по данным мониторингов образовательных организаций и финансовых отчетов;</w:t>
      </w:r>
    </w:p>
    <w:p w:rsidR="00794014" w:rsidRPr="00B50D13" w:rsidRDefault="00794014" w:rsidP="00794014">
      <w:pPr>
        <w:tabs>
          <w:tab w:val="left" w:pos="709"/>
        </w:tabs>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эффективность системы выявления, поддержки и развития способностей и талантов у детей и </w:t>
      </w:r>
      <w:r w:rsidR="00F624CC" w:rsidRPr="00B50D13">
        <w:rPr>
          <w:rFonts w:ascii="Times New Roman" w:eastAsia="Times New Roman" w:hAnsi="Times New Roman" w:cs="Times New Roman"/>
          <w:sz w:val="28"/>
          <w:szCs w:val="28"/>
        </w:rPr>
        <w:t>молодежи – рассчитывается в соответствии с постановлением Губернатора Курской области от 13.07.2021 № 320-пг «Об утверждении методик расчета показателей оценки результативности деятельности глав муниципальных районов и городских округов Курской области»</w:t>
      </w:r>
      <w:r w:rsidRPr="00B50D13">
        <w:rPr>
          <w:rFonts w:ascii="Times New Roman" w:eastAsia="Times New Roman" w:hAnsi="Times New Roman" w:cs="Times New Roman"/>
          <w:sz w:val="28"/>
          <w:szCs w:val="28"/>
        </w:rPr>
        <w:t>;</w:t>
      </w:r>
    </w:p>
    <w:p w:rsidR="00794014" w:rsidRPr="00B50D13" w:rsidRDefault="00794014" w:rsidP="00794014">
      <w:pPr>
        <w:tabs>
          <w:tab w:val="left" w:pos="709"/>
        </w:tabs>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детей в возрасте от 5 до 18 лет, охваченных дополнительным образованием</w:t>
      </w:r>
      <w:r w:rsidR="00BB02EA" w:rsidRPr="00B50D13">
        <w:rPr>
          <w:rFonts w:ascii="Times New Roman" w:eastAsia="Times New Roman" w:hAnsi="Times New Roman" w:cs="Times New Roman"/>
          <w:sz w:val="28"/>
          <w:szCs w:val="28"/>
        </w:rPr>
        <w:t xml:space="preserve"> – </w:t>
      </w:r>
      <w:r w:rsidR="003B7AD6" w:rsidRPr="00B50D13">
        <w:rPr>
          <w:rFonts w:ascii="Times New Roman" w:eastAsia="Times New Roman" w:hAnsi="Times New Roman" w:cs="Times New Roman"/>
          <w:sz w:val="28"/>
          <w:szCs w:val="28"/>
        </w:rPr>
        <w:t xml:space="preserve">отражает охват детей в возрасте от 5 до 18 лет (17 лет включительно) услугами в сфере дополнительного образования, в том числе реализуемого с применением дистанционных образовательных технологий, электронного обучения, сетевой формы обучения, в детских школах искусств по видам искусств, а также детей, занимающихся по программам спортивной подготовки, от общей численности детей в возрасте от 5 до 18 лет (17 лет включительно), </w:t>
      </w:r>
      <w:r w:rsidR="00BB02EA" w:rsidRPr="00B50D13">
        <w:rPr>
          <w:rFonts w:ascii="Times New Roman" w:eastAsia="Times New Roman" w:hAnsi="Times New Roman" w:cs="Times New Roman"/>
          <w:sz w:val="28"/>
          <w:szCs w:val="28"/>
        </w:rPr>
        <w:t>рассчитывается на основе данных АИС «Навигатор дополнительного образования детей Курской области»</w:t>
      </w:r>
      <w:r w:rsidR="00530FF7" w:rsidRPr="00B50D13">
        <w:rPr>
          <w:rFonts w:ascii="Times New Roman" w:eastAsia="Times New Roman" w:hAnsi="Times New Roman" w:cs="Times New Roman"/>
          <w:sz w:val="28"/>
          <w:szCs w:val="28"/>
        </w:rPr>
        <w:t xml:space="preserve"> и данных федерального статистического наблюдения № 1-ДОД «Сведения об организации, осуществляющей деятельность по дополнительным общеобразовательным программам для детей»</w:t>
      </w:r>
      <w:r w:rsidRPr="00B50D13">
        <w:rPr>
          <w:rFonts w:ascii="Times New Roman" w:eastAsia="Times New Roman" w:hAnsi="Times New Roman" w:cs="Times New Roman"/>
          <w:sz w:val="28"/>
          <w:szCs w:val="28"/>
        </w:rPr>
        <w:t>;</w:t>
      </w:r>
    </w:p>
    <w:p w:rsidR="00670EA6" w:rsidRPr="00B50D13" w:rsidRDefault="00574DFA" w:rsidP="00574DFA">
      <w:pPr>
        <w:tabs>
          <w:tab w:val="left" w:pos="709"/>
        </w:tabs>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работников муниципальных образовательных организаций дополнительного образования, получивших меры социальной поддержки, в общей численности работников муниципальных образовательных организаций дополнительного образования, имеющих право на предоставление мер социальной поддержки, – рассчитывается по данным финансовых отчетов;</w:t>
      </w:r>
    </w:p>
    <w:p w:rsidR="00136B90" w:rsidRPr="00B50D13" w:rsidRDefault="00794014" w:rsidP="00794014">
      <w:pPr>
        <w:tabs>
          <w:tab w:val="left" w:pos="709"/>
        </w:tabs>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lastRenderedPageBreak/>
        <w:t>количество муниципальных общеобразовательных организаций, реализующих мероприятия по обеспечению деятельности советников по воспитанию и взаимодействию с детскими общественными объединениями в муниципальных общеобразовательных организациях</w:t>
      </w:r>
      <w:r w:rsidR="00B858D7" w:rsidRPr="00B50D13">
        <w:rPr>
          <w:rFonts w:ascii="Times New Roman" w:eastAsia="Times New Roman" w:hAnsi="Times New Roman" w:cs="Times New Roman"/>
          <w:sz w:val="28"/>
          <w:szCs w:val="28"/>
        </w:rPr>
        <w:t xml:space="preserve"> – рассчитывается на основе данных мониторингов общеобразовательных организаций</w:t>
      </w:r>
      <w:r w:rsidR="00136B90" w:rsidRPr="00B50D13">
        <w:rPr>
          <w:rFonts w:ascii="Times New Roman" w:eastAsia="Times New Roman" w:hAnsi="Times New Roman" w:cs="Times New Roman"/>
          <w:sz w:val="28"/>
          <w:szCs w:val="28"/>
        </w:rPr>
        <w:t>.</w:t>
      </w:r>
    </w:p>
    <w:p w:rsidR="00E17911" w:rsidRPr="00B50D13" w:rsidRDefault="00E17911" w:rsidP="00D34D64">
      <w:pPr>
        <w:tabs>
          <w:tab w:val="left" w:pos="709"/>
        </w:tabs>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Сведения о показателях (индикаторах) Программы и их значениях представлены в приложении № 1 к Программе.</w:t>
      </w:r>
    </w:p>
    <w:p w:rsidR="008D7C3D" w:rsidRPr="00B50D13" w:rsidRDefault="002E6926" w:rsidP="00D34D64">
      <w:pPr>
        <w:spacing w:before="240"/>
        <w:jc w:val="center"/>
        <w:outlineLvl w:val="2"/>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t>4</w:t>
      </w:r>
      <w:r w:rsidR="008D7C3D" w:rsidRPr="00B50D13">
        <w:rPr>
          <w:rFonts w:ascii="Times New Roman" w:eastAsia="Times New Roman" w:hAnsi="Times New Roman" w:cs="Times New Roman"/>
          <w:b/>
          <w:bCs/>
          <w:sz w:val="28"/>
          <w:szCs w:val="28"/>
        </w:rPr>
        <w:t xml:space="preserve">. Обобщенная характеристика основных мероприятий </w:t>
      </w:r>
      <w:r w:rsidR="003804F6" w:rsidRPr="00B50D13">
        <w:rPr>
          <w:rFonts w:ascii="Times New Roman" w:eastAsia="Times New Roman" w:hAnsi="Times New Roman" w:cs="Times New Roman"/>
          <w:b/>
          <w:bCs/>
          <w:sz w:val="28"/>
          <w:szCs w:val="28"/>
        </w:rPr>
        <w:t>П</w:t>
      </w:r>
      <w:r w:rsidR="008D7C3D" w:rsidRPr="00B50D13">
        <w:rPr>
          <w:rFonts w:ascii="Times New Roman" w:eastAsia="Times New Roman" w:hAnsi="Times New Roman" w:cs="Times New Roman"/>
          <w:b/>
          <w:bCs/>
          <w:sz w:val="28"/>
          <w:szCs w:val="28"/>
        </w:rPr>
        <w:t>рограммы</w:t>
      </w:r>
    </w:p>
    <w:p w:rsidR="004C28DB" w:rsidRPr="00B50D13" w:rsidRDefault="004C28DB" w:rsidP="00D34D64">
      <w:pPr>
        <w:spacing w:after="0"/>
        <w:ind w:firstLine="851"/>
        <w:jc w:val="both"/>
        <w:rPr>
          <w:rFonts w:ascii="Times New Roman" w:hAnsi="Times New Roman" w:cs="Times New Roman"/>
          <w:sz w:val="28"/>
          <w:szCs w:val="28"/>
        </w:rPr>
      </w:pPr>
      <w:r w:rsidRPr="00B50D13">
        <w:rPr>
          <w:rFonts w:ascii="Times New Roman" w:hAnsi="Times New Roman" w:cs="Times New Roman"/>
          <w:sz w:val="28"/>
          <w:szCs w:val="28"/>
        </w:rPr>
        <w:t>Реализация Программы предусматривает осуществление следующих мероприятий:</w:t>
      </w:r>
    </w:p>
    <w:p w:rsidR="004C28DB" w:rsidRPr="00B50D13" w:rsidRDefault="009F6128" w:rsidP="00D34D64">
      <w:pPr>
        <w:spacing w:after="0"/>
        <w:ind w:firstLine="851"/>
        <w:jc w:val="both"/>
        <w:rPr>
          <w:rFonts w:ascii="Times New Roman" w:hAnsi="Times New Roman" w:cs="Times New Roman"/>
          <w:sz w:val="28"/>
          <w:szCs w:val="28"/>
        </w:rPr>
      </w:pPr>
      <w:r w:rsidRPr="00B50D13">
        <w:rPr>
          <w:rFonts w:ascii="Times New Roman" w:hAnsi="Times New Roman" w:cs="Times New Roman"/>
          <w:sz w:val="28"/>
          <w:szCs w:val="28"/>
        </w:rPr>
        <w:t xml:space="preserve">а) </w:t>
      </w:r>
      <w:r w:rsidR="004C28DB" w:rsidRPr="00B50D13">
        <w:rPr>
          <w:rFonts w:ascii="Times New Roman" w:hAnsi="Times New Roman" w:cs="Times New Roman"/>
          <w:sz w:val="28"/>
          <w:szCs w:val="28"/>
        </w:rPr>
        <w:t xml:space="preserve">Подпрограмма 1 </w:t>
      </w:r>
      <w:r w:rsidR="00361CA4" w:rsidRPr="00B50D13">
        <w:rPr>
          <w:rFonts w:ascii="Times New Roman" w:hAnsi="Times New Roman" w:cs="Times New Roman"/>
          <w:sz w:val="28"/>
          <w:szCs w:val="28"/>
        </w:rPr>
        <w:t>«</w:t>
      </w:r>
      <w:r w:rsidRPr="00B50D13">
        <w:rPr>
          <w:rFonts w:ascii="Times New Roman" w:eastAsia="Times New Roman" w:hAnsi="Times New Roman" w:cs="Times New Roman"/>
          <w:sz w:val="28"/>
          <w:szCs w:val="28"/>
        </w:rPr>
        <w:t xml:space="preserve">Обеспечение реализации </w:t>
      </w:r>
      <w:r w:rsidR="0070051D" w:rsidRPr="00B50D13">
        <w:rPr>
          <w:rFonts w:ascii="Times New Roman" w:eastAsia="Times New Roman" w:hAnsi="Times New Roman" w:cs="Times New Roman"/>
          <w:sz w:val="28"/>
          <w:szCs w:val="28"/>
        </w:rPr>
        <w:t>программы и прочие мероприятия в области образования</w:t>
      </w:r>
      <w:r w:rsidR="00361CA4" w:rsidRPr="00B50D13">
        <w:rPr>
          <w:rFonts w:ascii="Times New Roman" w:eastAsia="Times New Roman" w:hAnsi="Times New Roman" w:cs="Times New Roman"/>
          <w:sz w:val="28"/>
          <w:szCs w:val="28"/>
        </w:rPr>
        <w:t>»</w:t>
      </w:r>
      <w:r w:rsidRPr="00B50D13">
        <w:rPr>
          <w:rFonts w:ascii="Times New Roman" w:eastAsia="Times New Roman" w:hAnsi="Times New Roman" w:cs="Times New Roman"/>
          <w:sz w:val="28"/>
          <w:szCs w:val="28"/>
        </w:rPr>
        <w:t>:</w:t>
      </w:r>
    </w:p>
    <w:p w:rsidR="004C28DB" w:rsidRPr="00B50D13" w:rsidRDefault="004C28DB" w:rsidP="00D34D64">
      <w:pPr>
        <w:spacing w:after="0"/>
        <w:ind w:firstLine="851"/>
        <w:jc w:val="both"/>
        <w:rPr>
          <w:rFonts w:ascii="Times New Roman" w:hAnsi="Times New Roman" w:cs="Times New Roman"/>
          <w:sz w:val="28"/>
          <w:szCs w:val="28"/>
        </w:rPr>
      </w:pPr>
      <w:r w:rsidRPr="00B50D13">
        <w:rPr>
          <w:rFonts w:ascii="Times New Roman" w:hAnsi="Times New Roman" w:cs="Times New Roman"/>
          <w:sz w:val="28"/>
          <w:szCs w:val="28"/>
        </w:rPr>
        <w:t xml:space="preserve">основное мероприятие 01 </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Сопровождение реализации отдельных мероприятий муниципальной программы</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w:t>
      </w:r>
    </w:p>
    <w:p w:rsidR="004C28DB" w:rsidRPr="00B50D13" w:rsidRDefault="004C28DB" w:rsidP="00D34D64">
      <w:pPr>
        <w:spacing w:after="0"/>
        <w:ind w:firstLine="851"/>
        <w:jc w:val="both"/>
        <w:rPr>
          <w:rFonts w:ascii="Times New Roman" w:hAnsi="Times New Roman" w:cs="Times New Roman"/>
          <w:sz w:val="28"/>
          <w:szCs w:val="28"/>
        </w:rPr>
      </w:pPr>
      <w:r w:rsidRPr="00B50D13">
        <w:rPr>
          <w:rFonts w:ascii="Times New Roman" w:hAnsi="Times New Roman" w:cs="Times New Roman"/>
          <w:sz w:val="28"/>
          <w:szCs w:val="28"/>
        </w:rPr>
        <w:t xml:space="preserve">основное мероприятие 02 </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Руководство и управление в сфере установленных функций</w:t>
      </w:r>
      <w:r w:rsidR="00361CA4" w:rsidRPr="00B50D13">
        <w:rPr>
          <w:rFonts w:ascii="Times New Roman" w:hAnsi="Times New Roman" w:cs="Times New Roman"/>
          <w:sz w:val="28"/>
          <w:szCs w:val="28"/>
        </w:rPr>
        <w:t>»</w:t>
      </w:r>
      <w:r w:rsidR="009F6128" w:rsidRPr="00B50D13">
        <w:rPr>
          <w:rFonts w:ascii="Times New Roman" w:hAnsi="Times New Roman" w:cs="Times New Roman"/>
          <w:sz w:val="28"/>
          <w:szCs w:val="28"/>
        </w:rPr>
        <w:t>;</w:t>
      </w:r>
    </w:p>
    <w:p w:rsidR="004C28DB" w:rsidRPr="00B50D13" w:rsidRDefault="009F6128" w:rsidP="00D34D64">
      <w:pPr>
        <w:spacing w:after="0"/>
        <w:ind w:firstLine="851"/>
        <w:jc w:val="both"/>
        <w:rPr>
          <w:rFonts w:ascii="Times New Roman" w:hAnsi="Times New Roman" w:cs="Times New Roman"/>
          <w:sz w:val="28"/>
          <w:szCs w:val="28"/>
        </w:rPr>
      </w:pPr>
      <w:r w:rsidRPr="00B50D13">
        <w:rPr>
          <w:rFonts w:ascii="Times New Roman" w:hAnsi="Times New Roman" w:cs="Times New Roman"/>
          <w:sz w:val="28"/>
          <w:szCs w:val="28"/>
        </w:rPr>
        <w:t xml:space="preserve">б) </w:t>
      </w:r>
      <w:r w:rsidR="004C28DB" w:rsidRPr="00B50D13">
        <w:rPr>
          <w:rFonts w:ascii="Times New Roman" w:hAnsi="Times New Roman" w:cs="Times New Roman"/>
          <w:sz w:val="28"/>
          <w:szCs w:val="28"/>
        </w:rPr>
        <w:t>Подпрограмма 2</w:t>
      </w:r>
      <w:r w:rsidR="00E91703" w:rsidRPr="00B50D13">
        <w:rPr>
          <w:rFonts w:ascii="Times New Roman" w:hAnsi="Times New Roman" w:cs="Times New Roman"/>
          <w:sz w:val="28"/>
          <w:szCs w:val="28"/>
        </w:rPr>
        <w:t xml:space="preserve"> </w:t>
      </w:r>
      <w:r w:rsidR="00361CA4" w:rsidRPr="00B50D13">
        <w:rPr>
          <w:rFonts w:ascii="Times New Roman" w:hAnsi="Times New Roman" w:cs="Times New Roman"/>
          <w:sz w:val="28"/>
          <w:szCs w:val="28"/>
        </w:rPr>
        <w:t>«</w:t>
      </w:r>
      <w:r w:rsidR="00EB1542" w:rsidRPr="00B50D13">
        <w:rPr>
          <w:rFonts w:ascii="Times New Roman" w:eastAsia="Times New Roman" w:hAnsi="Times New Roman" w:cs="Times New Roman"/>
          <w:sz w:val="28"/>
          <w:szCs w:val="28"/>
        </w:rPr>
        <w:t>Развитие дошкольного и общего образования детей</w:t>
      </w:r>
      <w:r w:rsidR="00361CA4" w:rsidRPr="00B50D13">
        <w:rPr>
          <w:rFonts w:ascii="Times New Roman" w:eastAsia="Times New Roman" w:hAnsi="Times New Roman" w:cs="Times New Roman"/>
          <w:sz w:val="28"/>
          <w:szCs w:val="28"/>
        </w:rPr>
        <w:t>»</w:t>
      </w:r>
      <w:r w:rsidR="000B130B" w:rsidRPr="00B50D13">
        <w:rPr>
          <w:rFonts w:ascii="Times New Roman" w:eastAsia="Times New Roman" w:hAnsi="Times New Roman" w:cs="Times New Roman"/>
          <w:sz w:val="28"/>
          <w:szCs w:val="28"/>
        </w:rPr>
        <w:t>:</w:t>
      </w:r>
    </w:p>
    <w:p w:rsidR="004C28DB" w:rsidRPr="00B50D13" w:rsidRDefault="004C28DB" w:rsidP="00D34D64">
      <w:pPr>
        <w:spacing w:after="0"/>
        <w:ind w:firstLine="851"/>
        <w:jc w:val="both"/>
        <w:rPr>
          <w:rFonts w:ascii="Times New Roman" w:hAnsi="Times New Roman" w:cs="Times New Roman"/>
          <w:sz w:val="28"/>
          <w:szCs w:val="28"/>
        </w:rPr>
      </w:pPr>
      <w:r w:rsidRPr="00B50D13">
        <w:rPr>
          <w:rFonts w:ascii="Times New Roman" w:hAnsi="Times New Roman" w:cs="Times New Roman"/>
          <w:sz w:val="28"/>
          <w:szCs w:val="28"/>
        </w:rPr>
        <w:t xml:space="preserve">основное мероприятие 01 </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Содействие развитию дошкольного образования</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w:t>
      </w:r>
    </w:p>
    <w:p w:rsidR="004C28DB" w:rsidRPr="00B50D13" w:rsidRDefault="004C28DB" w:rsidP="00D34D64">
      <w:pPr>
        <w:spacing w:after="0"/>
        <w:ind w:firstLine="851"/>
        <w:jc w:val="both"/>
        <w:rPr>
          <w:rFonts w:ascii="Times New Roman" w:hAnsi="Times New Roman" w:cs="Times New Roman"/>
          <w:sz w:val="28"/>
          <w:szCs w:val="28"/>
        </w:rPr>
      </w:pPr>
      <w:r w:rsidRPr="00B50D13">
        <w:rPr>
          <w:rFonts w:ascii="Times New Roman" w:hAnsi="Times New Roman" w:cs="Times New Roman"/>
          <w:sz w:val="28"/>
          <w:szCs w:val="28"/>
        </w:rPr>
        <w:t xml:space="preserve">основное мероприятие 02 </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Содействие развитию общего образования</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w:t>
      </w:r>
    </w:p>
    <w:p w:rsidR="004C28DB" w:rsidRPr="00B50D13" w:rsidRDefault="004C28DB" w:rsidP="00D34D64">
      <w:pPr>
        <w:spacing w:after="0"/>
        <w:ind w:firstLine="851"/>
        <w:jc w:val="both"/>
        <w:rPr>
          <w:rFonts w:ascii="Times New Roman" w:hAnsi="Times New Roman" w:cs="Times New Roman"/>
          <w:sz w:val="28"/>
          <w:szCs w:val="28"/>
        </w:rPr>
      </w:pPr>
      <w:r w:rsidRPr="00B50D13">
        <w:rPr>
          <w:rFonts w:ascii="Times New Roman" w:hAnsi="Times New Roman" w:cs="Times New Roman"/>
          <w:sz w:val="28"/>
          <w:szCs w:val="28"/>
        </w:rPr>
        <w:t xml:space="preserve">основное мероприятие 03 </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Социальная поддержка работников образовательных организаций общего и дошкольного образования</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w:t>
      </w:r>
    </w:p>
    <w:p w:rsidR="004C28DB" w:rsidRPr="00B50D13" w:rsidRDefault="003F778D" w:rsidP="00633063">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основное мероприятие 04 «Благоустройство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w:t>
      </w:r>
    </w:p>
    <w:p w:rsidR="004C28DB" w:rsidRPr="00B50D13" w:rsidRDefault="004C28DB" w:rsidP="00633063">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 xml:space="preserve">основное мероприятие 05 </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Реализация дошкольных образовательных программ</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w:t>
      </w:r>
    </w:p>
    <w:p w:rsidR="004C28DB" w:rsidRPr="00B50D13" w:rsidRDefault="004C28DB" w:rsidP="00633063">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 xml:space="preserve">основное мероприятие 06 </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Реализация основных общеобразовательных программ</w:t>
      </w:r>
      <w:r w:rsidR="00361CA4" w:rsidRPr="00B50D13">
        <w:rPr>
          <w:rFonts w:ascii="Times New Roman" w:hAnsi="Times New Roman" w:cs="Times New Roman"/>
          <w:sz w:val="28"/>
          <w:szCs w:val="28"/>
        </w:rPr>
        <w:t>»</w:t>
      </w:r>
      <w:r w:rsidR="00DB1411" w:rsidRPr="00B50D13">
        <w:rPr>
          <w:rFonts w:ascii="Times New Roman" w:eastAsia="Times New Roman" w:hAnsi="Times New Roman" w:cs="Times New Roman"/>
          <w:sz w:val="28"/>
          <w:szCs w:val="28"/>
        </w:rPr>
        <w:t>;</w:t>
      </w:r>
    </w:p>
    <w:p w:rsidR="00FE2D64" w:rsidRPr="00B50D13" w:rsidRDefault="00FE2D64" w:rsidP="00633063">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основное мероприятие 07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DB1411" w:rsidRPr="00B50D13" w:rsidRDefault="00DB1411" w:rsidP="00633063">
      <w:pPr>
        <w:spacing w:after="0"/>
        <w:ind w:firstLine="709"/>
        <w:jc w:val="both"/>
        <w:rPr>
          <w:rFonts w:ascii="Times New Roman" w:hAnsi="Times New Roman" w:cs="Times New Roman"/>
          <w:sz w:val="28"/>
          <w:szCs w:val="28"/>
        </w:rPr>
      </w:pPr>
      <w:r w:rsidRPr="00B50D13">
        <w:rPr>
          <w:rFonts w:ascii="Times New Roman" w:eastAsia="Times New Roman" w:hAnsi="Times New Roman" w:cs="Times New Roman"/>
          <w:sz w:val="28"/>
          <w:szCs w:val="28"/>
        </w:rPr>
        <w:t>основное мероприятие 08 «Развитие кадрового потенциала системы общего образования детей»;</w:t>
      </w:r>
    </w:p>
    <w:p w:rsidR="007D0FC6" w:rsidRPr="00B50D13" w:rsidRDefault="007D0FC6" w:rsidP="00633063">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основное мероприятие 09 «Реализация мероприятий по модернизации школьных систем образования», которое предполагает проведение капитального ремонта в </w:t>
      </w:r>
      <w:r w:rsidR="00D94226" w:rsidRPr="00B50D13">
        <w:rPr>
          <w:rFonts w:ascii="Times New Roman" w:eastAsia="Times New Roman" w:hAnsi="Times New Roman" w:cs="Times New Roman"/>
          <w:sz w:val="28"/>
          <w:szCs w:val="28"/>
        </w:rPr>
        <w:t>общеобразовательных учреждениях.</w:t>
      </w:r>
    </w:p>
    <w:p w:rsidR="000B130B" w:rsidRPr="00B50D13" w:rsidRDefault="009F6128" w:rsidP="00633063">
      <w:pPr>
        <w:spacing w:after="0"/>
        <w:ind w:firstLine="709"/>
        <w:jc w:val="both"/>
        <w:rPr>
          <w:rFonts w:ascii="Times New Roman" w:eastAsia="Times New Roman" w:hAnsi="Times New Roman" w:cs="Times New Roman"/>
          <w:sz w:val="28"/>
          <w:szCs w:val="28"/>
        </w:rPr>
      </w:pPr>
      <w:r w:rsidRPr="00B50D13">
        <w:rPr>
          <w:rFonts w:ascii="Times New Roman" w:hAnsi="Times New Roman" w:cs="Times New Roman"/>
          <w:sz w:val="28"/>
          <w:szCs w:val="28"/>
        </w:rPr>
        <w:lastRenderedPageBreak/>
        <w:t xml:space="preserve">в) </w:t>
      </w:r>
      <w:r w:rsidR="004C28DB" w:rsidRPr="00B50D13">
        <w:rPr>
          <w:rFonts w:ascii="Times New Roman" w:hAnsi="Times New Roman" w:cs="Times New Roman"/>
          <w:sz w:val="28"/>
          <w:szCs w:val="28"/>
        </w:rPr>
        <w:t>Подпрограмма 3</w:t>
      </w:r>
      <w:r w:rsidR="007D0FC6" w:rsidRPr="00B50D13">
        <w:rPr>
          <w:rFonts w:ascii="Times New Roman" w:hAnsi="Times New Roman" w:cs="Times New Roman"/>
          <w:sz w:val="28"/>
          <w:szCs w:val="28"/>
        </w:rPr>
        <w:t xml:space="preserve"> </w:t>
      </w:r>
      <w:r w:rsidR="00361CA4" w:rsidRPr="00B50D13">
        <w:rPr>
          <w:rFonts w:ascii="Times New Roman" w:hAnsi="Times New Roman" w:cs="Times New Roman"/>
          <w:sz w:val="28"/>
          <w:szCs w:val="28"/>
        </w:rPr>
        <w:t>«</w:t>
      </w:r>
      <w:r w:rsidR="007761CF" w:rsidRPr="00B50D13">
        <w:rPr>
          <w:rFonts w:ascii="Times New Roman" w:eastAsia="Times New Roman" w:hAnsi="Times New Roman" w:cs="Times New Roman"/>
          <w:sz w:val="28"/>
          <w:szCs w:val="28"/>
        </w:rPr>
        <w:t>Реализация дополнительного образования и системы воспитания детей</w:t>
      </w:r>
      <w:r w:rsidR="00361CA4" w:rsidRPr="00B50D13">
        <w:rPr>
          <w:rFonts w:ascii="Times New Roman" w:eastAsia="Times New Roman" w:hAnsi="Times New Roman" w:cs="Times New Roman"/>
          <w:sz w:val="28"/>
          <w:szCs w:val="28"/>
        </w:rPr>
        <w:t>»</w:t>
      </w:r>
      <w:r w:rsidR="000B130B" w:rsidRPr="00B50D13">
        <w:rPr>
          <w:rFonts w:ascii="Times New Roman" w:eastAsia="Times New Roman" w:hAnsi="Times New Roman" w:cs="Times New Roman"/>
          <w:sz w:val="28"/>
          <w:szCs w:val="28"/>
        </w:rPr>
        <w:t>:</w:t>
      </w:r>
    </w:p>
    <w:p w:rsidR="004C28DB" w:rsidRPr="00B50D13" w:rsidRDefault="004C28DB" w:rsidP="00633063">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 xml:space="preserve">основное мероприятие 01 </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Реализация образовательных программ дополнительного образования и мероприятия по их развитию</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w:t>
      </w:r>
    </w:p>
    <w:p w:rsidR="004C28DB" w:rsidRPr="00B50D13" w:rsidRDefault="004C28DB" w:rsidP="00633063">
      <w:pPr>
        <w:pStyle w:val="a9"/>
        <w:spacing w:after="0"/>
        <w:ind w:left="0" w:firstLine="709"/>
        <w:jc w:val="both"/>
        <w:rPr>
          <w:rFonts w:ascii="Times New Roman" w:hAnsi="Times New Roman"/>
          <w:sz w:val="28"/>
          <w:szCs w:val="28"/>
        </w:rPr>
      </w:pPr>
      <w:r w:rsidRPr="00B50D13">
        <w:rPr>
          <w:rFonts w:ascii="Times New Roman" w:hAnsi="Times New Roman"/>
          <w:sz w:val="28"/>
          <w:szCs w:val="28"/>
        </w:rPr>
        <w:t xml:space="preserve">основное мероприятие 02 </w:t>
      </w:r>
      <w:r w:rsidR="00361CA4" w:rsidRPr="00B50D13">
        <w:rPr>
          <w:rFonts w:ascii="Times New Roman" w:hAnsi="Times New Roman"/>
          <w:sz w:val="28"/>
          <w:szCs w:val="28"/>
        </w:rPr>
        <w:t>«</w:t>
      </w:r>
      <w:r w:rsidRPr="00B50D13">
        <w:rPr>
          <w:rFonts w:ascii="Times New Roman" w:hAnsi="Times New Roman"/>
          <w:sz w:val="28"/>
          <w:szCs w:val="28"/>
        </w:rPr>
        <w:t>Социальная поддержка работников образовательных организаций дополнительного образования</w:t>
      </w:r>
      <w:r w:rsidR="00361CA4" w:rsidRPr="00B50D13">
        <w:rPr>
          <w:rFonts w:ascii="Times New Roman" w:hAnsi="Times New Roman"/>
          <w:sz w:val="28"/>
          <w:szCs w:val="28"/>
        </w:rPr>
        <w:t>»</w:t>
      </w:r>
      <w:r w:rsidR="000B130B" w:rsidRPr="00B50D13">
        <w:rPr>
          <w:rFonts w:ascii="Times New Roman" w:hAnsi="Times New Roman"/>
          <w:sz w:val="28"/>
          <w:szCs w:val="28"/>
        </w:rPr>
        <w:t>;</w:t>
      </w:r>
    </w:p>
    <w:p w:rsidR="00E80D10" w:rsidRPr="00B50D13" w:rsidRDefault="00E80D10" w:rsidP="00633063">
      <w:pPr>
        <w:spacing w:after="0"/>
        <w:ind w:firstLine="709"/>
        <w:jc w:val="both"/>
        <w:outlineLvl w:val="2"/>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основное мероприятие </w:t>
      </w:r>
      <w:r w:rsidR="00D94226" w:rsidRPr="00B50D13">
        <w:rPr>
          <w:rFonts w:ascii="Times New Roman" w:eastAsia="Times New Roman" w:hAnsi="Times New Roman" w:cs="Times New Roman"/>
          <w:sz w:val="28"/>
          <w:szCs w:val="28"/>
        </w:rPr>
        <w:t xml:space="preserve">03 </w:t>
      </w:r>
      <w:r w:rsidRPr="00B50D13">
        <w:rPr>
          <w:rFonts w:ascii="Times New Roman" w:eastAsia="Times New Roman" w:hAnsi="Times New Roman" w:cs="Times New Roman"/>
          <w:sz w:val="28"/>
          <w:szCs w:val="28"/>
        </w:rPr>
        <w:t>«Обеспечение функционирования системы персонифицированного финансирования дополнительного образования детей», включающее:</w:t>
      </w:r>
    </w:p>
    <w:p w:rsidR="00E80D10" w:rsidRPr="00B50D13" w:rsidRDefault="00E80D10" w:rsidP="00633063">
      <w:pPr>
        <w:spacing w:after="0"/>
        <w:ind w:firstLine="709"/>
        <w:jc w:val="both"/>
        <w:outlineLvl w:val="2"/>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rsidR="00905557" w:rsidRPr="00B50D13" w:rsidRDefault="00E80D10" w:rsidP="00633063">
      <w:pPr>
        <w:spacing w:after="0"/>
        <w:ind w:firstLine="709"/>
        <w:jc w:val="both"/>
        <w:rPr>
          <w:rFonts w:ascii="Times New Roman" w:hAnsi="Times New Roman" w:cs="Times New Roman"/>
          <w:sz w:val="28"/>
          <w:szCs w:val="28"/>
        </w:rPr>
      </w:pPr>
      <w:r w:rsidRPr="00B50D13">
        <w:rPr>
          <w:rFonts w:ascii="Times New Roman" w:eastAsia="Times New Roman" w:hAnsi="Times New Roman" w:cs="Times New Roman"/>
          <w:sz w:val="28"/>
          <w:szCs w:val="28"/>
        </w:rPr>
        <w:t>методическое и информационное сопровождение исполнителей услуг дополнительного образования, независимо от их формы собственности, и иных участников системы персонифицированного финансирования дополнительного обр</w:t>
      </w:r>
      <w:r w:rsidR="00794014" w:rsidRPr="00B50D13">
        <w:rPr>
          <w:rFonts w:ascii="Times New Roman" w:eastAsia="Times New Roman" w:hAnsi="Times New Roman" w:cs="Times New Roman"/>
          <w:sz w:val="28"/>
          <w:szCs w:val="28"/>
        </w:rPr>
        <w:t>азования детей</w:t>
      </w:r>
      <w:r w:rsidR="00D94226" w:rsidRPr="00B50D13">
        <w:rPr>
          <w:rFonts w:ascii="Times New Roman" w:hAnsi="Times New Roman" w:cs="Times New Roman"/>
          <w:sz w:val="28"/>
          <w:szCs w:val="28"/>
        </w:rPr>
        <w:t>;</w:t>
      </w:r>
    </w:p>
    <w:p w:rsidR="00D94226" w:rsidRPr="00B50D13" w:rsidRDefault="00D94226" w:rsidP="00633063">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основное мероприятие 04 «Реализация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DB601A" w:rsidRPr="00B50D13" w:rsidRDefault="00DB601A" w:rsidP="00633063">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 xml:space="preserve">Перечень основных мероприятий Программы приведен в </w:t>
      </w:r>
      <w:r w:rsidR="00C828D5" w:rsidRPr="00B50D13">
        <w:rPr>
          <w:rFonts w:ascii="Times New Roman" w:hAnsi="Times New Roman" w:cs="Times New Roman"/>
          <w:sz w:val="28"/>
          <w:szCs w:val="28"/>
        </w:rPr>
        <w:t xml:space="preserve">приложении </w:t>
      </w:r>
      <w:r w:rsidR="00C828D5">
        <w:rPr>
          <w:rFonts w:ascii="Times New Roman" w:hAnsi="Times New Roman" w:cs="Times New Roman"/>
          <w:sz w:val="28"/>
          <w:szCs w:val="28"/>
        </w:rPr>
        <w:t xml:space="preserve">   </w:t>
      </w:r>
      <w:r w:rsidR="00C828D5" w:rsidRPr="00B50D13">
        <w:rPr>
          <w:rFonts w:ascii="Times New Roman" w:hAnsi="Times New Roman" w:cs="Times New Roman"/>
          <w:sz w:val="28"/>
          <w:szCs w:val="28"/>
        </w:rPr>
        <w:t>№</w:t>
      </w:r>
      <w:r w:rsidRPr="00B50D13">
        <w:rPr>
          <w:rFonts w:ascii="Times New Roman" w:hAnsi="Times New Roman" w:cs="Times New Roman"/>
          <w:sz w:val="28"/>
          <w:szCs w:val="28"/>
        </w:rPr>
        <w:t xml:space="preserve"> 2 к Программе.</w:t>
      </w:r>
    </w:p>
    <w:p w:rsidR="008D7C3D" w:rsidRPr="00B50D13" w:rsidRDefault="006159D6" w:rsidP="00D34D64">
      <w:pPr>
        <w:spacing w:before="240"/>
        <w:jc w:val="center"/>
        <w:outlineLvl w:val="2"/>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t>5</w:t>
      </w:r>
      <w:r w:rsidR="008D7C3D" w:rsidRPr="00B50D13">
        <w:rPr>
          <w:rFonts w:ascii="Times New Roman" w:eastAsia="Times New Roman" w:hAnsi="Times New Roman" w:cs="Times New Roman"/>
          <w:b/>
          <w:bCs/>
          <w:sz w:val="28"/>
          <w:szCs w:val="28"/>
        </w:rPr>
        <w:t>. Обобщенная характеристика мер государственного регулирования</w:t>
      </w:r>
    </w:p>
    <w:p w:rsidR="008D7C3D" w:rsidRPr="00B50D13" w:rsidRDefault="008D7C3D" w:rsidP="00633063">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Меры государственного регулирования в сфере реализации Программы </w:t>
      </w:r>
      <w:r w:rsidR="006D7617" w:rsidRPr="00B50D13">
        <w:rPr>
          <w:rFonts w:ascii="Times New Roman" w:eastAsia="Times New Roman" w:hAnsi="Times New Roman" w:cs="Times New Roman"/>
          <w:sz w:val="28"/>
          <w:szCs w:val="28"/>
        </w:rPr>
        <w:t>предусмотрены в виде правового регулирования при изменении действующего законодательства.</w:t>
      </w:r>
    </w:p>
    <w:p w:rsidR="008D7C3D" w:rsidRPr="00B50D13" w:rsidRDefault="008D7C3D" w:rsidP="00633063">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С целью обеспечения информационной открытости образовательных организаций будут приняты нормативные правовые акты, касающиеся предоставления общественности информации об образовательной организации, развития государственно-общественного управления, общественного контроля, системного мониторинга и так далее.</w:t>
      </w:r>
    </w:p>
    <w:p w:rsidR="008D7C3D" w:rsidRPr="00B50D13" w:rsidRDefault="006D7617" w:rsidP="00D34D64">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Также </w:t>
      </w:r>
      <w:r w:rsidR="008D7C3D" w:rsidRPr="00B50D13">
        <w:rPr>
          <w:rFonts w:ascii="Times New Roman" w:eastAsia="Times New Roman" w:hAnsi="Times New Roman" w:cs="Times New Roman"/>
          <w:sz w:val="28"/>
          <w:szCs w:val="28"/>
        </w:rPr>
        <w:t>планируется внесение изменений в нормативные правовые акты, связанные с оплатой труда педагогических работников, с внедрением общероссийской системы оценки качества образования и отдельных механизмов внешней оценки качества образования на разных уровнях образования.</w:t>
      </w:r>
    </w:p>
    <w:p w:rsidR="008D7C3D" w:rsidRPr="00B50D13" w:rsidRDefault="006159D6" w:rsidP="00D34D64">
      <w:pPr>
        <w:spacing w:before="100" w:beforeAutospacing="1" w:after="100" w:afterAutospacing="1"/>
        <w:jc w:val="center"/>
        <w:outlineLvl w:val="2"/>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lastRenderedPageBreak/>
        <w:t>6</w:t>
      </w:r>
      <w:r w:rsidR="008D7C3D" w:rsidRPr="00B50D13">
        <w:rPr>
          <w:rFonts w:ascii="Times New Roman" w:eastAsia="Times New Roman" w:hAnsi="Times New Roman" w:cs="Times New Roman"/>
          <w:b/>
          <w:bCs/>
          <w:sz w:val="28"/>
          <w:szCs w:val="28"/>
        </w:rPr>
        <w:t xml:space="preserve">. Прогноз сводных показателей </w:t>
      </w:r>
      <w:r w:rsidR="00D765C4" w:rsidRPr="00B50D13">
        <w:rPr>
          <w:rFonts w:ascii="Times New Roman" w:eastAsia="Times New Roman" w:hAnsi="Times New Roman" w:cs="Times New Roman"/>
          <w:b/>
          <w:bCs/>
          <w:sz w:val="28"/>
          <w:szCs w:val="28"/>
        </w:rPr>
        <w:t xml:space="preserve">муниципальных </w:t>
      </w:r>
      <w:r w:rsidR="008D7C3D" w:rsidRPr="00B50D13">
        <w:rPr>
          <w:rFonts w:ascii="Times New Roman" w:eastAsia="Times New Roman" w:hAnsi="Times New Roman" w:cs="Times New Roman"/>
          <w:b/>
          <w:bCs/>
          <w:sz w:val="28"/>
          <w:szCs w:val="28"/>
        </w:rPr>
        <w:t>заданий по этапам реализации программы</w:t>
      </w:r>
    </w:p>
    <w:p w:rsidR="008D7C3D" w:rsidRPr="00B50D13" w:rsidRDefault="008D7C3D" w:rsidP="00633063">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Прогноз сводных показателей </w:t>
      </w:r>
      <w:r w:rsidR="005A581B" w:rsidRPr="00B50D13">
        <w:rPr>
          <w:rFonts w:ascii="Times New Roman" w:eastAsia="Times New Roman" w:hAnsi="Times New Roman" w:cs="Times New Roman"/>
          <w:sz w:val="28"/>
          <w:szCs w:val="28"/>
        </w:rPr>
        <w:t>муниципальных</w:t>
      </w:r>
      <w:r w:rsidRPr="00B50D13">
        <w:rPr>
          <w:rFonts w:ascii="Times New Roman" w:eastAsia="Times New Roman" w:hAnsi="Times New Roman" w:cs="Times New Roman"/>
          <w:sz w:val="28"/>
          <w:szCs w:val="28"/>
        </w:rPr>
        <w:t xml:space="preserve"> заданий включает показатели </w:t>
      </w:r>
      <w:r w:rsidR="00BD1599" w:rsidRPr="00B50D13">
        <w:rPr>
          <w:rFonts w:ascii="Times New Roman" w:eastAsia="Times New Roman" w:hAnsi="Times New Roman" w:cs="Times New Roman"/>
          <w:sz w:val="28"/>
          <w:szCs w:val="28"/>
        </w:rPr>
        <w:t>муниципальных</w:t>
      </w:r>
      <w:r w:rsidRPr="00B50D13">
        <w:rPr>
          <w:rFonts w:ascii="Times New Roman" w:eastAsia="Times New Roman" w:hAnsi="Times New Roman" w:cs="Times New Roman"/>
          <w:sz w:val="28"/>
          <w:szCs w:val="28"/>
        </w:rPr>
        <w:t xml:space="preserve"> заданий на оказание </w:t>
      </w:r>
      <w:r w:rsidR="00BD1599" w:rsidRPr="00B50D13">
        <w:rPr>
          <w:rFonts w:ascii="Times New Roman" w:eastAsia="Times New Roman" w:hAnsi="Times New Roman" w:cs="Times New Roman"/>
          <w:sz w:val="28"/>
          <w:szCs w:val="28"/>
        </w:rPr>
        <w:t>муниципальных</w:t>
      </w:r>
      <w:r w:rsidRPr="00B50D13">
        <w:rPr>
          <w:rFonts w:ascii="Times New Roman" w:eastAsia="Times New Roman" w:hAnsi="Times New Roman" w:cs="Times New Roman"/>
          <w:sz w:val="28"/>
          <w:szCs w:val="28"/>
        </w:rPr>
        <w:t xml:space="preserve"> услуг по реализации образовательных программ всех уровней образования </w:t>
      </w:r>
      <w:r w:rsidR="00BD1599" w:rsidRPr="00B50D13">
        <w:rPr>
          <w:rFonts w:ascii="Times New Roman" w:eastAsia="Times New Roman" w:hAnsi="Times New Roman" w:cs="Times New Roman"/>
          <w:sz w:val="28"/>
          <w:szCs w:val="28"/>
        </w:rPr>
        <w:t>муниципальными</w:t>
      </w:r>
      <w:r w:rsidRPr="00B50D13">
        <w:rPr>
          <w:rFonts w:ascii="Times New Roman" w:eastAsia="Times New Roman" w:hAnsi="Times New Roman" w:cs="Times New Roman"/>
          <w:sz w:val="28"/>
          <w:szCs w:val="28"/>
        </w:rPr>
        <w:t xml:space="preserve"> бюджетными образовательными учреждениями в соответствии с базовым перечнем </w:t>
      </w:r>
      <w:r w:rsidR="00BD1599" w:rsidRPr="00B50D13">
        <w:rPr>
          <w:rFonts w:ascii="Times New Roman" w:eastAsia="Times New Roman" w:hAnsi="Times New Roman" w:cs="Times New Roman"/>
          <w:sz w:val="28"/>
          <w:szCs w:val="28"/>
        </w:rPr>
        <w:t xml:space="preserve">муниципальных </w:t>
      </w:r>
      <w:r w:rsidRPr="00B50D13">
        <w:rPr>
          <w:rFonts w:ascii="Times New Roman" w:eastAsia="Times New Roman" w:hAnsi="Times New Roman" w:cs="Times New Roman"/>
          <w:sz w:val="28"/>
          <w:szCs w:val="28"/>
        </w:rPr>
        <w:t xml:space="preserve">услуг (работ), оказываемых </w:t>
      </w:r>
      <w:r w:rsidR="00BD1599" w:rsidRPr="00B50D13">
        <w:rPr>
          <w:rFonts w:ascii="Times New Roman" w:eastAsia="Times New Roman" w:hAnsi="Times New Roman" w:cs="Times New Roman"/>
          <w:sz w:val="28"/>
          <w:szCs w:val="28"/>
        </w:rPr>
        <w:t>муниципальными</w:t>
      </w:r>
      <w:r w:rsidRPr="00B50D13">
        <w:rPr>
          <w:rFonts w:ascii="Times New Roman" w:eastAsia="Times New Roman" w:hAnsi="Times New Roman" w:cs="Times New Roman"/>
          <w:sz w:val="28"/>
          <w:szCs w:val="28"/>
        </w:rPr>
        <w:t xml:space="preserve"> бюджетными образовательными учреждениями.</w:t>
      </w:r>
    </w:p>
    <w:p w:rsidR="008D7C3D" w:rsidRPr="00B50D13" w:rsidRDefault="008D7C3D" w:rsidP="00633063">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Прогноз сводных показателей </w:t>
      </w:r>
      <w:r w:rsidR="005A581B" w:rsidRPr="00B50D13">
        <w:rPr>
          <w:rFonts w:ascii="Times New Roman" w:eastAsia="Times New Roman" w:hAnsi="Times New Roman" w:cs="Times New Roman"/>
          <w:sz w:val="28"/>
          <w:szCs w:val="28"/>
        </w:rPr>
        <w:t>муниципальных</w:t>
      </w:r>
      <w:r w:rsidRPr="00B50D13">
        <w:rPr>
          <w:rFonts w:ascii="Times New Roman" w:eastAsia="Times New Roman" w:hAnsi="Times New Roman" w:cs="Times New Roman"/>
          <w:sz w:val="28"/>
          <w:szCs w:val="28"/>
        </w:rPr>
        <w:t xml:space="preserve"> заданий по этапам реализации Програ</w:t>
      </w:r>
      <w:r w:rsidR="0010474B" w:rsidRPr="00B50D13">
        <w:rPr>
          <w:rFonts w:ascii="Times New Roman" w:eastAsia="Times New Roman" w:hAnsi="Times New Roman" w:cs="Times New Roman"/>
          <w:sz w:val="28"/>
          <w:szCs w:val="28"/>
        </w:rPr>
        <w:t xml:space="preserve">ммы представлен в приложении </w:t>
      </w:r>
      <w:r w:rsidR="00AB257D" w:rsidRPr="00B50D13">
        <w:rPr>
          <w:rFonts w:ascii="Times New Roman" w:eastAsia="Times New Roman" w:hAnsi="Times New Roman" w:cs="Times New Roman"/>
          <w:sz w:val="28"/>
          <w:szCs w:val="28"/>
        </w:rPr>
        <w:t>№</w:t>
      </w:r>
      <w:r w:rsidR="0010474B" w:rsidRPr="00B50D13">
        <w:rPr>
          <w:rFonts w:ascii="Times New Roman" w:eastAsia="Times New Roman" w:hAnsi="Times New Roman" w:cs="Times New Roman"/>
          <w:sz w:val="28"/>
          <w:szCs w:val="28"/>
        </w:rPr>
        <w:t xml:space="preserve"> 3</w:t>
      </w:r>
      <w:r w:rsidRPr="00B50D13">
        <w:rPr>
          <w:rFonts w:ascii="Times New Roman" w:eastAsia="Times New Roman" w:hAnsi="Times New Roman" w:cs="Times New Roman"/>
          <w:sz w:val="28"/>
          <w:szCs w:val="28"/>
        </w:rPr>
        <w:t xml:space="preserve"> к Программе.</w:t>
      </w:r>
    </w:p>
    <w:p w:rsidR="008D7C3D" w:rsidRPr="00B50D13" w:rsidRDefault="00F95A02" w:rsidP="00D34D64">
      <w:pPr>
        <w:spacing w:before="240"/>
        <w:jc w:val="center"/>
        <w:outlineLvl w:val="2"/>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t>7</w:t>
      </w:r>
      <w:r w:rsidR="008D7C3D" w:rsidRPr="00B50D13">
        <w:rPr>
          <w:rFonts w:ascii="Times New Roman" w:eastAsia="Times New Roman" w:hAnsi="Times New Roman" w:cs="Times New Roman"/>
          <w:b/>
          <w:bCs/>
          <w:sz w:val="28"/>
          <w:szCs w:val="28"/>
        </w:rPr>
        <w:t xml:space="preserve">. </w:t>
      </w:r>
      <w:r w:rsidR="001D5195" w:rsidRPr="00B50D13">
        <w:rPr>
          <w:rFonts w:ascii="Times New Roman" w:eastAsia="Times New Roman" w:hAnsi="Times New Roman" w:cs="Times New Roman"/>
          <w:b/>
          <w:bCs/>
          <w:sz w:val="28"/>
          <w:szCs w:val="28"/>
        </w:rPr>
        <w:t>И</w:t>
      </w:r>
      <w:r w:rsidR="001D5195" w:rsidRPr="00B50D13">
        <w:rPr>
          <w:rFonts w:ascii="Times New Roman" w:hAnsi="Times New Roman" w:cs="Times New Roman"/>
          <w:b/>
          <w:sz w:val="28"/>
          <w:szCs w:val="28"/>
        </w:rPr>
        <w:t>нформация об участии предприятий и организаций независимо от их организационно-правовых форм и форм собственности в реализации Программы</w:t>
      </w:r>
    </w:p>
    <w:p w:rsidR="0010474B" w:rsidRPr="00B50D13" w:rsidRDefault="0010474B" w:rsidP="00633063">
      <w:pPr>
        <w:autoSpaceDE w:val="0"/>
        <w:autoSpaceDN w:val="0"/>
        <w:adjustRightInd w:val="0"/>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 xml:space="preserve">Участие общественных объединений и организаций, осуществляющих свою деятельность в сфере реализации </w:t>
      </w:r>
      <w:r w:rsidR="003804F6" w:rsidRPr="00B50D13">
        <w:rPr>
          <w:rFonts w:ascii="Times New Roman" w:hAnsi="Times New Roman" w:cs="Times New Roman"/>
          <w:sz w:val="28"/>
          <w:szCs w:val="28"/>
        </w:rPr>
        <w:t>П</w:t>
      </w:r>
      <w:r w:rsidRPr="00B50D13">
        <w:rPr>
          <w:rFonts w:ascii="Times New Roman" w:hAnsi="Times New Roman" w:cs="Times New Roman"/>
          <w:sz w:val="28"/>
          <w:szCs w:val="28"/>
        </w:rPr>
        <w:t>рограммы, является одним из важных условий ее эффективности и достижения намеченной цели.</w:t>
      </w:r>
    </w:p>
    <w:p w:rsidR="0010474B" w:rsidRPr="00B50D13" w:rsidRDefault="0010474B" w:rsidP="00D34D64">
      <w:pPr>
        <w:spacing w:after="0"/>
        <w:ind w:firstLine="851"/>
        <w:jc w:val="both"/>
        <w:rPr>
          <w:rFonts w:ascii="Times New Roman" w:hAnsi="Times New Roman" w:cs="Times New Roman"/>
          <w:sz w:val="28"/>
          <w:szCs w:val="28"/>
        </w:rPr>
      </w:pPr>
      <w:r w:rsidRPr="00B50D13">
        <w:rPr>
          <w:rFonts w:ascii="Times New Roman" w:hAnsi="Times New Roman" w:cs="Times New Roman"/>
          <w:sz w:val="28"/>
          <w:szCs w:val="28"/>
        </w:rPr>
        <w:t xml:space="preserve">Решение поставленных задач и достижение значений показателей (индикаторов) </w:t>
      </w:r>
      <w:r w:rsidR="003804F6" w:rsidRPr="00B50D13">
        <w:rPr>
          <w:rFonts w:ascii="Times New Roman" w:hAnsi="Times New Roman" w:cs="Times New Roman"/>
          <w:sz w:val="28"/>
          <w:szCs w:val="28"/>
        </w:rPr>
        <w:t>П</w:t>
      </w:r>
      <w:r w:rsidRPr="00B50D13">
        <w:rPr>
          <w:rFonts w:ascii="Times New Roman" w:hAnsi="Times New Roman" w:cs="Times New Roman"/>
          <w:sz w:val="28"/>
          <w:szCs w:val="28"/>
        </w:rPr>
        <w:t xml:space="preserve">рограммы будет обеспечиваться при непосредственном участии дошкольных, общеобразовательных </w:t>
      </w:r>
      <w:r w:rsidR="00AB4B4A" w:rsidRPr="00B50D13">
        <w:rPr>
          <w:rFonts w:ascii="Times New Roman" w:hAnsi="Times New Roman" w:cs="Times New Roman"/>
          <w:sz w:val="28"/>
          <w:szCs w:val="28"/>
        </w:rPr>
        <w:t>организаци</w:t>
      </w:r>
      <w:r w:rsidRPr="00B50D13">
        <w:rPr>
          <w:rFonts w:ascii="Times New Roman" w:hAnsi="Times New Roman" w:cs="Times New Roman"/>
          <w:sz w:val="28"/>
          <w:szCs w:val="28"/>
        </w:rPr>
        <w:t xml:space="preserve">й и </w:t>
      </w:r>
      <w:r w:rsidR="00AB4B4A" w:rsidRPr="00B50D13">
        <w:rPr>
          <w:rFonts w:ascii="Times New Roman" w:hAnsi="Times New Roman" w:cs="Times New Roman"/>
          <w:sz w:val="28"/>
          <w:szCs w:val="28"/>
        </w:rPr>
        <w:t>организац</w:t>
      </w:r>
      <w:r w:rsidRPr="00B50D13">
        <w:rPr>
          <w:rFonts w:ascii="Times New Roman" w:hAnsi="Times New Roman" w:cs="Times New Roman"/>
          <w:sz w:val="28"/>
          <w:szCs w:val="28"/>
        </w:rPr>
        <w:t>ий дополнительного образования</w:t>
      </w:r>
      <w:r w:rsidR="00D91C5C" w:rsidRPr="00B50D13">
        <w:rPr>
          <w:rFonts w:ascii="Times New Roman" w:hAnsi="Times New Roman" w:cs="Times New Roman"/>
          <w:sz w:val="28"/>
          <w:szCs w:val="28"/>
        </w:rPr>
        <w:t>,</w:t>
      </w:r>
      <w:r w:rsidRPr="00B50D13">
        <w:rPr>
          <w:rFonts w:ascii="Times New Roman" w:hAnsi="Times New Roman" w:cs="Times New Roman"/>
          <w:sz w:val="28"/>
          <w:szCs w:val="28"/>
        </w:rPr>
        <w:t xml:space="preserve"> осуществляющих свою деятельность в соответствии с </w:t>
      </w:r>
      <w:hyperlink r:id="rId11" w:history="1">
        <w:r w:rsidRPr="00B50D13">
          <w:rPr>
            <w:rStyle w:val="ab"/>
            <w:rFonts w:ascii="Times New Roman" w:hAnsi="Times New Roman" w:cs="Times New Roman"/>
            <w:color w:val="000000" w:themeColor="text1"/>
            <w:sz w:val="28"/>
            <w:szCs w:val="28"/>
          </w:rPr>
          <w:t>законодательством</w:t>
        </w:r>
      </w:hyperlink>
      <w:r w:rsidRPr="00B50D13">
        <w:rPr>
          <w:rFonts w:ascii="Times New Roman" w:hAnsi="Times New Roman" w:cs="Times New Roman"/>
          <w:color w:val="000000" w:themeColor="text1"/>
          <w:sz w:val="28"/>
          <w:szCs w:val="28"/>
        </w:rPr>
        <w:t xml:space="preserve"> Российской Федерации, предусмотренных </w:t>
      </w:r>
      <w:hyperlink r:id="rId12" w:history="1">
        <w:r w:rsidRPr="00B50D13">
          <w:rPr>
            <w:rStyle w:val="ab"/>
            <w:rFonts w:ascii="Times New Roman" w:hAnsi="Times New Roman" w:cs="Times New Roman"/>
            <w:color w:val="000000" w:themeColor="text1"/>
            <w:sz w:val="28"/>
            <w:szCs w:val="28"/>
          </w:rPr>
          <w:t>Федеральным законом</w:t>
        </w:r>
      </w:hyperlink>
      <w:r w:rsidRPr="00B50D13">
        <w:rPr>
          <w:rFonts w:ascii="Times New Roman" w:hAnsi="Times New Roman" w:cs="Times New Roman"/>
          <w:color w:val="000000" w:themeColor="text1"/>
          <w:sz w:val="28"/>
          <w:szCs w:val="28"/>
        </w:rPr>
        <w:t xml:space="preserve"> от 29.12.2012</w:t>
      </w:r>
      <w:r w:rsidR="005E2906" w:rsidRPr="00B50D13">
        <w:rPr>
          <w:rFonts w:ascii="Times New Roman" w:hAnsi="Times New Roman" w:cs="Times New Roman"/>
          <w:color w:val="000000" w:themeColor="text1"/>
          <w:sz w:val="28"/>
          <w:szCs w:val="28"/>
        </w:rPr>
        <w:t xml:space="preserve"> № </w:t>
      </w:r>
      <w:r w:rsidRPr="00B50D13">
        <w:rPr>
          <w:rFonts w:ascii="Times New Roman" w:hAnsi="Times New Roman" w:cs="Times New Roman"/>
          <w:color w:val="000000" w:themeColor="text1"/>
          <w:sz w:val="28"/>
          <w:szCs w:val="28"/>
        </w:rPr>
        <w:t xml:space="preserve">273-ФЗ </w:t>
      </w:r>
      <w:r w:rsidR="00361CA4" w:rsidRPr="00B50D13">
        <w:rPr>
          <w:rFonts w:ascii="Times New Roman" w:hAnsi="Times New Roman" w:cs="Times New Roman"/>
          <w:color w:val="000000" w:themeColor="text1"/>
          <w:sz w:val="28"/>
          <w:szCs w:val="28"/>
        </w:rPr>
        <w:t>«</w:t>
      </w:r>
      <w:r w:rsidRPr="00B50D13">
        <w:rPr>
          <w:rFonts w:ascii="Times New Roman" w:hAnsi="Times New Roman" w:cs="Times New Roman"/>
          <w:color w:val="000000" w:themeColor="text1"/>
          <w:sz w:val="28"/>
          <w:szCs w:val="28"/>
        </w:rPr>
        <w:t>Об образовании</w:t>
      </w:r>
      <w:r w:rsidRPr="00B50D13">
        <w:rPr>
          <w:rFonts w:ascii="Times New Roman" w:hAnsi="Times New Roman" w:cs="Times New Roman"/>
          <w:sz w:val="28"/>
          <w:szCs w:val="28"/>
        </w:rPr>
        <w:t xml:space="preserve"> в Российской Федерации</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w:t>
      </w:r>
    </w:p>
    <w:p w:rsidR="0010474B" w:rsidRPr="00B50D13" w:rsidRDefault="0010474B" w:rsidP="00633063">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Также участник</w:t>
      </w:r>
      <w:r w:rsidR="00F176F6" w:rsidRPr="00B50D13">
        <w:rPr>
          <w:rFonts w:ascii="Times New Roman" w:hAnsi="Times New Roman" w:cs="Times New Roman"/>
          <w:sz w:val="28"/>
          <w:szCs w:val="28"/>
        </w:rPr>
        <w:t xml:space="preserve">ом </w:t>
      </w:r>
      <w:r w:rsidRPr="00B50D13">
        <w:rPr>
          <w:rFonts w:ascii="Times New Roman" w:hAnsi="Times New Roman" w:cs="Times New Roman"/>
          <w:sz w:val="28"/>
          <w:szCs w:val="28"/>
        </w:rPr>
        <w:t>программы явля</w:t>
      </w:r>
      <w:r w:rsidR="00F176F6" w:rsidRPr="00B50D13">
        <w:rPr>
          <w:rFonts w:ascii="Times New Roman" w:hAnsi="Times New Roman" w:cs="Times New Roman"/>
          <w:sz w:val="28"/>
          <w:szCs w:val="28"/>
        </w:rPr>
        <w:t>е</w:t>
      </w:r>
      <w:r w:rsidRPr="00B50D13">
        <w:rPr>
          <w:rFonts w:ascii="Times New Roman" w:hAnsi="Times New Roman" w:cs="Times New Roman"/>
          <w:sz w:val="28"/>
          <w:szCs w:val="28"/>
        </w:rPr>
        <w:t>тся</w:t>
      </w:r>
      <w:r w:rsidR="006D62C9" w:rsidRPr="00B50D13">
        <w:rPr>
          <w:rFonts w:ascii="Times New Roman" w:hAnsi="Times New Roman" w:cs="Times New Roman"/>
          <w:sz w:val="28"/>
          <w:szCs w:val="28"/>
        </w:rPr>
        <w:t xml:space="preserve"> </w:t>
      </w:r>
      <w:r w:rsidRPr="00B50D13">
        <w:rPr>
          <w:rFonts w:ascii="Times New Roman" w:hAnsi="Times New Roman" w:cs="Times New Roman"/>
          <w:sz w:val="28"/>
          <w:szCs w:val="28"/>
        </w:rPr>
        <w:t xml:space="preserve">МКУ </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Информационно-методический центр</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 xml:space="preserve"> Курского района Курской области.</w:t>
      </w:r>
    </w:p>
    <w:p w:rsidR="008D7C3D" w:rsidRPr="00B50D13" w:rsidRDefault="00CB3E5D" w:rsidP="00D34D64">
      <w:pPr>
        <w:spacing w:before="100" w:beforeAutospacing="1" w:after="100" w:afterAutospacing="1"/>
        <w:jc w:val="center"/>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t>8</w:t>
      </w:r>
      <w:r w:rsidR="008D7C3D" w:rsidRPr="00B50D13">
        <w:rPr>
          <w:rFonts w:ascii="Times New Roman" w:eastAsia="Times New Roman" w:hAnsi="Times New Roman" w:cs="Times New Roman"/>
          <w:b/>
          <w:bCs/>
          <w:sz w:val="28"/>
          <w:szCs w:val="28"/>
        </w:rPr>
        <w:t>. Обоснования выделения подпрограмм</w:t>
      </w:r>
    </w:p>
    <w:p w:rsidR="008D7C3D" w:rsidRPr="00B50D13" w:rsidRDefault="008D7C3D" w:rsidP="00633063">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В рамках Программы будут реализовываться следующие подпрограммы:</w:t>
      </w:r>
    </w:p>
    <w:p w:rsidR="008D7C3D" w:rsidRPr="00B50D13" w:rsidRDefault="00CB3E5D" w:rsidP="00633063">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П</w:t>
      </w:r>
      <w:r w:rsidR="008D7C3D" w:rsidRPr="00B50D13">
        <w:rPr>
          <w:rFonts w:ascii="Times New Roman" w:eastAsia="Times New Roman" w:hAnsi="Times New Roman" w:cs="Times New Roman"/>
          <w:sz w:val="28"/>
          <w:szCs w:val="28"/>
        </w:rPr>
        <w:t xml:space="preserve">одпрограмма 1 </w:t>
      </w:r>
      <w:r w:rsidR="00361CA4" w:rsidRPr="00B50D13">
        <w:rPr>
          <w:rFonts w:ascii="Times New Roman" w:eastAsia="Times New Roman" w:hAnsi="Times New Roman" w:cs="Times New Roman"/>
          <w:sz w:val="28"/>
          <w:szCs w:val="28"/>
        </w:rPr>
        <w:t>«</w:t>
      </w:r>
      <w:r w:rsidR="00EB5A9C" w:rsidRPr="00B50D13">
        <w:rPr>
          <w:rFonts w:ascii="Times New Roman" w:eastAsia="Times New Roman" w:hAnsi="Times New Roman" w:cs="Times New Roman"/>
          <w:sz w:val="28"/>
          <w:szCs w:val="28"/>
        </w:rPr>
        <w:t>Обеспечение реализации программы и прочие мероприятия в области образования</w:t>
      </w:r>
      <w:r w:rsidR="00361CA4" w:rsidRPr="00B50D13">
        <w:rPr>
          <w:rFonts w:ascii="Times New Roman" w:eastAsia="Times New Roman" w:hAnsi="Times New Roman" w:cs="Times New Roman"/>
          <w:sz w:val="28"/>
          <w:szCs w:val="28"/>
        </w:rPr>
        <w:t>»</w:t>
      </w:r>
      <w:r w:rsidR="00520BFE" w:rsidRPr="00B50D13">
        <w:rPr>
          <w:rFonts w:ascii="Times New Roman" w:eastAsia="Times New Roman" w:hAnsi="Times New Roman" w:cs="Times New Roman"/>
          <w:sz w:val="28"/>
          <w:szCs w:val="28"/>
        </w:rPr>
        <w:t>;</w:t>
      </w:r>
    </w:p>
    <w:p w:rsidR="0070051D" w:rsidRPr="00B50D13" w:rsidRDefault="00CB3E5D" w:rsidP="00633063">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П</w:t>
      </w:r>
      <w:r w:rsidR="008D7C3D" w:rsidRPr="00B50D13">
        <w:rPr>
          <w:rFonts w:ascii="Times New Roman" w:eastAsia="Times New Roman" w:hAnsi="Times New Roman" w:cs="Times New Roman"/>
          <w:sz w:val="28"/>
          <w:szCs w:val="28"/>
        </w:rPr>
        <w:t>одпрограмма 2</w:t>
      </w:r>
      <w:r w:rsidR="009B6C20" w:rsidRPr="00B50D13">
        <w:rPr>
          <w:rFonts w:ascii="Times New Roman" w:eastAsia="Times New Roman" w:hAnsi="Times New Roman" w:cs="Times New Roman"/>
          <w:sz w:val="28"/>
          <w:szCs w:val="28"/>
        </w:rPr>
        <w:t xml:space="preserve"> </w:t>
      </w:r>
      <w:r w:rsidR="00361CA4" w:rsidRPr="00B50D13">
        <w:rPr>
          <w:rFonts w:ascii="Times New Roman" w:eastAsia="Times New Roman" w:hAnsi="Times New Roman" w:cs="Times New Roman"/>
          <w:sz w:val="28"/>
          <w:szCs w:val="28"/>
        </w:rPr>
        <w:t>«</w:t>
      </w:r>
      <w:r w:rsidR="00EB5A9C" w:rsidRPr="00B50D13">
        <w:rPr>
          <w:rFonts w:ascii="Times New Roman" w:eastAsia="Times New Roman" w:hAnsi="Times New Roman" w:cs="Times New Roman"/>
          <w:sz w:val="28"/>
          <w:szCs w:val="28"/>
        </w:rPr>
        <w:t>Развитие дошкольного и общего образования детей</w:t>
      </w:r>
      <w:r w:rsidR="00361CA4" w:rsidRPr="00B50D13">
        <w:rPr>
          <w:rFonts w:ascii="Times New Roman" w:eastAsia="Times New Roman" w:hAnsi="Times New Roman" w:cs="Times New Roman"/>
          <w:sz w:val="28"/>
          <w:szCs w:val="28"/>
        </w:rPr>
        <w:t>»</w:t>
      </w:r>
      <w:r w:rsidR="0070051D" w:rsidRPr="00B50D13">
        <w:rPr>
          <w:rFonts w:ascii="Times New Roman" w:eastAsia="Times New Roman" w:hAnsi="Times New Roman" w:cs="Times New Roman"/>
          <w:sz w:val="28"/>
          <w:szCs w:val="28"/>
        </w:rPr>
        <w:t>;</w:t>
      </w:r>
    </w:p>
    <w:p w:rsidR="008D7C3D" w:rsidRPr="00B50D13" w:rsidRDefault="00CB3E5D" w:rsidP="00633063">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П</w:t>
      </w:r>
      <w:r w:rsidR="0070051D" w:rsidRPr="00B50D13">
        <w:rPr>
          <w:rFonts w:ascii="Times New Roman" w:eastAsia="Times New Roman" w:hAnsi="Times New Roman" w:cs="Times New Roman"/>
          <w:sz w:val="28"/>
          <w:szCs w:val="28"/>
        </w:rPr>
        <w:t xml:space="preserve">одпрограмма 3 </w:t>
      </w:r>
      <w:r w:rsidR="00361CA4" w:rsidRPr="00B50D13">
        <w:rPr>
          <w:rFonts w:ascii="Times New Roman" w:eastAsia="Times New Roman" w:hAnsi="Times New Roman" w:cs="Times New Roman"/>
          <w:sz w:val="28"/>
          <w:szCs w:val="28"/>
        </w:rPr>
        <w:t>«</w:t>
      </w:r>
      <w:r w:rsidR="00EB5A9C" w:rsidRPr="00B50D13">
        <w:rPr>
          <w:rFonts w:ascii="Times New Roman" w:eastAsia="Times New Roman" w:hAnsi="Times New Roman" w:cs="Times New Roman"/>
          <w:sz w:val="28"/>
          <w:szCs w:val="28"/>
        </w:rPr>
        <w:t>Развитие дополнительного образования и системы воспитания детей</w:t>
      </w:r>
      <w:r w:rsidR="00361CA4" w:rsidRPr="00B50D13">
        <w:rPr>
          <w:rFonts w:ascii="Times New Roman" w:eastAsia="Times New Roman" w:hAnsi="Times New Roman" w:cs="Times New Roman"/>
          <w:sz w:val="28"/>
          <w:szCs w:val="28"/>
        </w:rPr>
        <w:t>»</w:t>
      </w:r>
      <w:r w:rsidR="008D7C3D" w:rsidRPr="00B50D13">
        <w:rPr>
          <w:rFonts w:ascii="Times New Roman" w:eastAsia="Times New Roman" w:hAnsi="Times New Roman" w:cs="Times New Roman"/>
          <w:sz w:val="28"/>
          <w:szCs w:val="28"/>
        </w:rPr>
        <w:t>.</w:t>
      </w:r>
    </w:p>
    <w:p w:rsidR="008D7C3D" w:rsidRPr="00B50D13" w:rsidRDefault="008D7C3D" w:rsidP="00633063">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Включение перечисленных подпрограмм в Программу связано с особенностями структуры системы образования и ключевыми задачами по обеспечению повышения качества образования.</w:t>
      </w:r>
    </w:p>
    <w:p w:rsidR="00FB78F6" w:rsidRPr="00B50D13" w:rsidRDefault="00FB78F6" w:rsidP="00633063">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lastRenderedPageBreak/>
        <w:t>Подпрограмма 1</w:t>
      </w:r>
      <w:r w:rsidR="00E2397A" w:rsidRPr="00B50D13">
        <w:rPr>
          <w:rFonts w:ascii="Times New Roman" w:eastAsia="Times New Roman" w:hAnsi="Times New Roman" w:cs="Times New Roman"/>
          <w:sz w:val="28"/>
          <w:szCs w:val="28"/>
        </w:rPr>
        <w:t xml:space="preserve"> </w:t>
      </w:r>
      <w:r w:rsidR="00361CA4" w:rsidRPr="00B50D13">
        <w:rPr>
          <w:rFonts w:ascii="Times New Roman" w:eastAsia="Times New Roman" w:hAnsi="Times New Roman" w:cs="Times New Roman"/>
          <w:sz w:val="28"/>
          <w:szCs w:val="28"/>
        </w:rPr>
        <w:t>«</w:t>
      </w:r>
      <w:r w:rsidR="00EB5A9C" w:rsidRPr="00B50D13">
        <w:rPr>
          <w:rFonts w:ascii="Times New Roman" w:eastAsia="Times New Roman" w:hAnsi="Times New Roman" w:cs="Times New Roman"/>
          <w:sz w:val="28"/>
          <w:szCs w:val="28"/>
        </w:rPr>
        <w:t>Обеспечение реализации программы и прочие мероприятия в области образования</w:t>
      </w:r>
      <w:r w:rsidR="00361CA4" w:rsidRPr="00B50D13">
        <w:rPr>
          <w:rFonts w:ascii="Times New Roman" w:eastAsia="Times New Roman" w:hAnsi="Times New Roman" w:cs="Times New Roman"/>
          <w:sz w:val="28"/>
          <w:szCs w:val="28"/>
        </w:rPr>
        <w:t>»</w:t>
      </w:r>
      <w:r w:rsidRPr="00B50D13">
        <w:rPr>
          <w:rFonts w:ascii="Times New Roman" w:eastAsia="Times New Roman" w:hAnsi="Times New Roman" w:cs="Times New Roman"/>
          <w:sz w:val="28"/>
          <w:szCs w:val="28"/>
        </w:rPr>
        <w:t xml:space="preserve"> направлена на обеспечение высокого качества управления процессами развития образования через вовлечение профессионалов и общественности в реализацию мероприятий программы, укрепление материально-технической базы </w:t>
      </w:r>
      <w:r w:rsidR="00311826" w:rsidRPr="00B50D13">
        <w:rPr>
          <w:rFonts w:ascii="Times New Roman" w:eastAsia="Times New Roman" w:hAnsi="Times New Roman" w:cs="Times New Roman"/>
          <w:sz w:val="28"/>
          <w:szCs w:val="28"/>
        </w:rPr>
        <w:t xml:space="preserve">образовательных </w:t>
      </w:r>
      <w:r w:rsidRPr="00B50D13">
        <w:rPr>
          <w:rFonts w:ascii="Times New Roman" w:eastAsia="Times New Roman" w:hAnsi="Times New Roman" w:cs="Times New Roman"/>
          <w:sz w:val="28"/>
          <w:szCs w:val="28"/>
        </w:rPr>
        <w:t>учреждений</w:t>
      </w:r>
      <w:r w:rsidR="00311826" w:rsidRPr="00B50D13">
        <w:rPr>
          <w:rFonts w:ascii="Times New Roman" w:eastAsia="Times New Roman" w:hAnsi="Times New Roman" w:cs="Times New Roman"/>
          <w:sz w:val="28"/>
          <w:szCs w:val="28"/>
        </w:rPr>
        <w:t>.</w:t>
      </w:r>
    </w:p>
    <w:p w:rsidR="008D7C3D" w:rsidRPr="00B50D13" w:rsidRDefault="00311826" w:rsidP="00633063">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В </w:t>
      </w:r>
      <w:r w:rsidR="00F204EE" w:rsidRPr="00B50D13">
        <w:rPr>
          <w:rFonts w:ascii="Times New Roman" w:eastAsia="Times New Roman" w:hAnsi="Times New Roman" w:cs="Times New Roman"/>
          <w:sz w:val="28"/>
          <w:szCs w:val="28"/>
        </w:rPr>
        <w:t>П</w:t>
      </w:r>
      <w:r w:rsidRPr="00B50D13">
        <w:rPr>
          <w:rFonts w:ascii="Times New Roman" w:eastAsia="Times New Roman" w:hAnsi="Times New Roman" w:cs="Times New Roman"/>
          <w:sz w:val="28"/>
          <w:szCs w:val="28"/>
        </w:rPr>
        <w:t>одпрограмме 2</w:t>
      </w:r>
      <w:r w:rsidR="00E2397A" w:rsidRPr="00B50D13">
        <w:rPr>
          <w:rFonts w:ascii="Times New Roman" w:eastAsia="Times New Roman" w:hAnsi="Times New Roman" w:cs="Times New Roman"/>
          <w:sz w:val="28"/>
          <w:szCs w:val="28"/>
        </w:rPr>
        <w:t xml:space="preserve"> </w:t>
      </w:r>
      <w:r w:rsidR="00361CA4" w:rsidRPr="00B50D13">
        <w:rPr>
          <w:rFonts w:ascii="Times New Roman" w:eastAsia="Times New Roman" w:hAnsi="Times New Roman" w:cs="Times New Roman"/>
          <w:sz w:val="28"/>
          <w:szCs w:val="28"/>
        </w:rPr>
        <w:t>«</w:t>
      </w:r>
      <w:r w:rsidR="008D7C3D" w:rsidRPr="00B50D13">
        <w:rPr>
          <w:rFonts w:ascii="Times New Roman" w:eastAsia="Times New Roman" w:hAnsi="Times New Roman" w:cs="Times New Roman"/>
          <w:sz w:val="28"/>
          <w:szCs w:val="28"/>
        </w:rPr>
        <w:t>Развитие дошкольного и общего образования детей</w:t>
      </w:r>
      <w:r w:rsidR="00361CA4" w:rsidRPr="00B50D13">
        <w:rPr>
          <w:rFonts w:ascii="Times New Roman" w:eastAsia="Times New Roman" w:hAnsi="Times New Roman" w:cs="Times New Roman"/>
          <w:sz w:val="28"/>
          <w:szCs w:val="28"/>
        </w:rPr>
        <w:t>»</w:t>
      </w:r>
      <w:r w:rsidR="008D7C3D" w:rsidRPr="00B50D13">
        <w:rPr>
          <w:rFonts w:ascii="Times New Roman" w:eastAsia="Times New Roman" w:hAnsi="Times New Roman" w:cs="Times New Roman"/>
          <w:sz w:val="28"/>
          <w:szCs w:val="28"/>
        </w:rPr>
        <w:t xml:space="preserve"> сосредоточены мероприятия по развитию дошкольного и общего образования детей, направленные на обеспечение доступности и модернизации качественного дошкольного и общего образования.</w:t>
      </w:r>
    </w:p>
    <w:p w:rsidR="00EB5A9C" w:rsidRPr="00B50D13" w:rsidRDefault="00311826" w:rsidP="00633063">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В </w:t>
      </w:r>
      <w:r w:rsidR="00F204EE" w:rsidRPr="00B50D13">
        <w:rPr>
          <w:rFonts w:ascii="Times New Roman" w:eastAsia="Times New Roman" w:hAnsi="Times New Roman" w:cs="Times New Roman"/>
          <w:sz w:val="28"/>
          <w:szCs w:val="28"/>
        </w:rPr>
        <w:t>П</w:t>
      </w:r>
      <w:r w:rsidRPr="00B50D13">
        <w:rPr>
          <w:rFonts w:ascii="Times New Roman" w:eastAsia="Times New Roman" w:hAnsi="Times New Roman" w:cs="Times New Roman"/>
          <w:sz w:val="28"/>
          <w:szCs w:val="28"/>
        </w:rPr>
        <w:t>одпрограмму 3</w:t>
      </w:r>
      <w:r w:rsidR="00E2397A" w:rsidRPr="00B50D13">
        <w:rPr>
          <w:rFonts w:ascii="Times New Roman" w:eastAsia="Times New Roman" w:hAnsi="Times New Roman" w:cs="Times New Roman"/>
          <w:sz w:val="28"/>
          <w:szCs w:val="28"/>
        </w:rPr>
        <w:t xml:space="preserve"> </w:t>
      </w:r>
      <w:r w:rsidR="00361CA4" w:rsidRPr="00B50D13">
        <w:rPr>
          <w:rFonts w:ascii="Times New Roman" w:eastAsia="Times New Roman" w:hAnsi="Times New Roman" w:cs="Times New Roman"/>
          <w:sz w:val="28"/>
          <w:szCs w:val="28"/>
        </w:rPr>
        <w:t>«</w:t>
      </w:r>
      <w:r w:rsidR="008D7C3D" w:rsidRPr="00B50D13">
        <w:rPr>
          <w:rFonts w:ascii="Times New Roman" w:eastAsia="Times New Roman" w:hAnsi="Times New Roman" w:cs="Times New Roman"/>
          <w:sz w:val="28"/>
          <w:szCs w:val="28"/>
        </w:rPr>
        <w:t>Реализация дополнительного образования и системы воспитания детей</w:t>
      </w:r>
      <w:r w:rsidR="00361CA4" w:rsidRPr="00B50D13">
        <w:rPr>
          <w:rFonts w:ascii="Times New Roman" w:eastAsia="Times New Roman" w:hAnsi="Times New Roman" w:cs="Times New Roman"/>
          <w:sz w:val="28"/>
          <w:szCs w:val="28"/>
        </w:rPr>
        <w:t>»</w:t>
      </w:r>
      <w:r w:rsidR="008D7C3D" w:rsidRPr="00B50D13">
        <w:rPr>
          <w:rFonts w:ascii="Times New Roman" w:eastAsia="Times New Roman" w:hAnsi="Times New Roman" w:cs="Times New Roman"/>
          <w:sz w:val="28"/>
          <w:szCs w:val="28"/>
        </w:rPr>
        <w:t xml:space="preserve"> включены мероприятия по развитию дополнительного образования детей, духовно-нравственному, патриотическому воспитанию, развитию одаренных детей.</w:t>
      </w:r>
      <w:r w:rsidR="00D86B67" w:rsidRPr="00B50D13">
        <w:rPr>
          <w:rFonts w:ascii="Times New Roman" w:eastAsia="Times New Roman" w:hAnsi="Times New Roman" w:cs="Times New Roman"/>
          <w:sz w:val="28"/>
          <w:szCs w:val="28"/>
        </w:rPr>
        <w:t xml:space="preserve"> </w:t>
      </w:r>
      <w:r w:rsidR="008D7C3D" w:rsidRPr="00B50D13">
        <w:rPr>
          <w:rFonts w:ascii="Times New Roman" w:eastAsia="Times New Roman" w:hAnsi="Times New Roman" w:cs="Times New Roman"/>
          <w:sz w:val="28"/>
          <w:szCs w:val="28"/>
        </w:rPr>
        <w:t xml:space="preserve">Выделение </w:t>
      </w:r>
      <w:r w:rsidR="00F204EE" w:rsidRPr="00B50D13">
        <w:rPr>
          <w:rFonts w:ascii="Times New Roman" w:eastAsia="Times New Roman" w:hAnsi="Times New Roman" w:cs="Times New Roman"/>
          <w:sz w:val="28"/>
          <w:szCs w:val="28"/>
        </w:rPr>
        <w:t>П</w:t>
      </w:r>
      <w:r w:rsidR="008D7C3D" w:rsidRPr="00B50D13">
        <w:rPr>
          <w:rFonts w:ascii="Times New Roman" w:eastAsia="Times New Roman" w:hAnsi="Times New Roman" w:cs="Times New Roman"/>
          <w:sz w:val="28"/>
          <w:szCs w:val="28"/>
        </w:rPr>
        <w:t xml:space="preserve">одпрограммы </w:t>
      </w:r>
      <w:r w:rsidR="00F204EE" w:rsidRPr="00B50D13">
        <w:rPr>
          <w:rFonts w:ascii="Times New Roman" w:eastAsia="Times New Roman" w:hAnsi="Times New Roman" w:cs="Times New Roman"/>
          <w:sz w:val="28"/>
          <w:szCs w:val="28"/>
        </w:rPr>
        <w:t xml:space="preserve">3 </w:t>
      </w:r>
      <w:r w:rsidR="00361CA4" w:rsidRPr="00B50D13">
        <w:rPr>
          <w:rFonts w:ascii="Times New Roman" w:eastAsia="Times New Roman" w:hAnsi="Times New Roman" w:cs="Times New Roman"/>
          <w:sz w:val="28"/>
          <w:szCs w:val="28"/>
        </w:rPr>
        <w:t>«</w:t>
      </w:r>
      <w:r w:rsidR="008D7C3D" w:rsidRPr="00B50D13">
        <w:rPr>
          <w:rFonts w:ascii="Times New Roman" w:eastAsia="Times New Roman" w:hAnsi="Times New Roman" w:cs="Times New Roman"/>
          <w:sz w:val="28"/>
          <w:szCs w:val="28"/>
        </w:rPr>
        <w:t>Реализация дополнительного образования и системы воспитания детей</w:t>
      </w:r>
      <w:r w:rsidR="00361CA4" w:rsidRPr="00B50D13">
        <w:rPr>
          <w:rFonts w:ascii="Times New Roman" w:eastAsia="Times New Roman" w:hAnsi="Times New Roman" w:cs="Times New Roman"/>
          <w:sz w:val="28"/>
          <w:szCs w:val="28"/>
        </w:rPr>
        <w:t>»</w:t>
      </w:r>
      <w:r w:rsidR="008D7C3D" w:rsidRPr="00B50D13">
        <w:rPr>
          <w:rFonts w:ascii="Times New Roman" w:eastAsia="Times New Roman" w:hAnsi="Times New Roman" w:cs="Times New Roman"/>
          <w:sz w:val="28"/>
          <w:szCs w:val="28"/>
        </w:rPr>
        <w:t xml:space="preserve"> продиктовано необходимостью исполнения </w:t>
      </w:r>
      <w:r w:rsidR="00F204EE" w:rsidRPr="00B50D13">
        <w:rPr>
          <w:rFonts w:ascii="Times New Roman" w:eastAsia="Times New Roman" w:hAnsi="Times New Roman" w:cs="Times New Roman"/>
          <w:sz w:val="28"/>
          <w:szCs w:val="28"/>
        </w:rPr>
        <w:t xml:space="preserve">следующих </w:t>
      </w:r>
      <w:r w:rsidR="008D7C3D" w:rsidRPr="00B50D13">
        <w:rPr>
          <w:rFonts w:ascii="Times New Roman" w:eastAsia="Times New Roman" w:hAnsi="Times New Roman" w:cs="Times New Roman"/>
          <w:sz w:val="28"/>
          <w:szCs w:val="28"/>
        </w:rPr>
        <w:t>нормативных документов федерального уровня, регламентирующих процесс воспитания и развития до</w:t>
      </w:r>
      <w:r w:rsidR="00F204EE" w:rsidRPr="00B50D13">
        <w:rPr>
          <w:rFonts w:ascii="Times New Roman" w:eastAsia="Times New Roman" w:hAnsi="Times New Roman" w:cs="Times New Roman"/>
          <w:sz w:val="28"/>
          <w:szCs w:val="28"/>
        </w:rPr>
        <w:t>полнительного образования детей</w:t>
      </w:r>
      <w:r w:rsidR="008D7C3D" w:rsidRPr="00B50D13">
        <w:rPr>
          <w:rFonts w:ascii="Times New Roman" w:eastAsia="Times New Roman" w:hAnsi="Times New Roman" w:cs="Times New Roman"/>
          <w:sz w:val="28"/>
          <w:szCs w:val="28"/>
        </w:rPr>
        <w:t>:</w:t>
      </w:r>
    </w:p>
    <w:p w:rsidR="008D7C3D" w:rsidRPr="00B50D13" w:rsidRDefault="00D0447F" w:rsidP="00633063">
      <w:pPr>
        <w:spacing w:after="0"/>
        <w:ind w:firstLine="709"/>
        <w:jc w:val="both"/>
        <w:rPr>
          <w:rFonts w:ascii="Times New Roman" w:eastAsia="Times New Roman" w:hAnsi="Times New Roman" w:cs="Times New Roman"/>
          <w:sz w:val="28"/>
          <w:szCs w:val="28"/>
        </w:rPr>
      </w:pPr>
      <w:hyperlink r:id="rId13" w:history="1">
        <w:r w:rsidR="008D7C3D" w:rsidRPr="00B50D13">
          <w:rPr>
            <w:rFonts w:ascii="Times New Roman" w:eastAsia="Times New Roman" w:hAnsi="Times New Roman" w:cs="Times New Roman"/>
            <w:sz w:val="28"/>
            <w:szCs w:val="28"/>
          </w:rPr>
          <w:t>Концепция развития дополнительного образования детей</w:t>
        </w:r>
      </w:hyperlink>
      <w:r w:rsidR="00FC1EA0" w:rsidRPr="00B50D13">
        <w:rPr>
          <w:rFonts w:ascii="Times New Roman" w:eastAsia="Times New Roman" w:hAnsi="Times New Roman" w:cs="Times New Roman"/>
          <w:sz w:val="28"/>
          <w:szCs w:val="28"/>
        </w:rPr>
        <w:t xml:space="preserve"> до 2030 года</w:t>
      </w:r>
      <w:r w:rsidR="00F204EE" w:rsidRPr="00B50D13">
        <w:rPr>
          <w:rFonts w:ascii="Times New Roman" w:hAnsi="Times New Roman" w:cs="Times New Roman"/>
        </w:rPr>
        <w:t xml:space="preserve">, </w:t>
      </w:r>
      <w:r w:rsidR="008D7C3D" w:rsidRPr="00B50D13">
        <w:rPr>
          <w:rFonts w:ascii="Times New Roman" w:eastAsia="Times New Roman" w:hAnsi="Times New Roman" w:cs="Times New Roman"/>
          <w:sz w:val="28"/>
          <w:szCs w:val="28"/>
        </w:rPr>
        <w:t xml:space="preserve">утверждена </w:t>
      </w:r>
      <w:hyperlink r:id="rId14" w:history="1">
        <w:r w:rsidR="008D7C3D" w:rsidRPr="00B50D13">
          <w:rPr>
            <w:rFonts w:ascii="Times New Roman" w:eastAsia="Times New Roman" w:hAnsi="Times New Roman" w:cs="Times New Roman"/>
            <w:sz w:val="28"/>
            <w:szCs w:val="28"/>
          </w:rPr>
          <w:t xml:space="preserve">Распоряжением Правительства Российской Федерации от </w:t>
        </w:r>
        <w:r w:rsidR="00FC1EA0" w:rsidRPr="00B50D13">
          <w:rPr>
            <w:rFonts w:ascii="Times New Roman" w:eastAsia="Times New Roman" w:hAnsi="Times New Roman" w:cs="Times New Roman"/>
            <w:sz w:val="28"/>
            <w:szCs w:val="28"/>
          </w:rPr>
          <w:t>31</w:t>
        </w:r>
        <w:r w:rsidR="008D7C3D" w:rsidRPr="00B50D13">
          <w:rPr>
            <w:rFonts w:ascii="Times New Roman" w:eastAsia="Times New Roman" w:hAnsi="Times New Roman" w:cs="Times New Roman"/>
            <w:sz w:val="28"/>
            <w:szCs w:val="28"/>
          </w:rPr>
          <w:t xml:space="preserve"> </w:t>
        </w:r>
        <w:r w:rsidR="00FC1EA0" w:rsidRPr="00B50D13">
          <w:rPr>
            <w:rFonts w:ascii="Times New Roman" w:eastAsia="Times New Roman" w:hAnsi="Times New Roman" w:cs="Times New Roman"/>
            <w:sz w:val="28"/>
            <w:szCs w:val="28"/>
          </w:rPr>
          <w:t>марта</w:t>
        </w:r>
        <w:r w:rsidR="008D7C3D" w:rsidRPr="00B50D13">
          <w:rPr>
            <w:rFonts w:ascii="Times New Roman" w:eastAsia="Times New Roman" w:hAnsi="Times New Roman" w:cs="Times New Roman"/>
            <w:sz w:val="28"/>
            <w:szCs w:val="28"/>
          </w:rPr>
          <w:t xml:space="preserve"> 20</w:t>
        </w:r>
        <w:r w:rsidR="00FC1EA0" w:rsidRPr="00B50D13">
          <w:rPr>
            <w:rFonts w:ascii="Times New Roman" w:eastAsia="Times New Roman" w:hAnsi="Times New Roman" w:cs="Times New Roman"/>
            <w:sz w:val="28"/>
            <w:szCs w:val="28"/>
          </w:rPr>
          <w:t>22</w:t>
        </w:r>
        <w:r w:rsidR="008D7C3D" w:rsidRPr="00B50D13">
          <w:rPr>
            <w:rFonts w:ascii="Times New Roman" w:eastAsia="Times New Roman" w:hAnsi="Times New Roman" w:cs="Times New Roman"/>
            <w:sz w:val="28"/>
            <w:szCs w:val="28"/>
          </w:rPr>
          <w:t xml:space="preserve"> г</w:t>
        </w:r>
        <w:r w:rsidR="00F204EE" w:rsidRPr="00B50D13">
          <w:rPr>
            <w:rFonts w:ascii="Times New Roman" w:eastAsia="Times New Roman" w:hAnsi="Times New Roman" w:cs="Times New Roman"/>
            <w:sz w:val="28"/>
            <w:szCs w:val="28"/>
          </w:rPr>
          <w:t>ода</w:t>
        </w:r>
        <w:r w:rsidR="00FC1EA0" w:rsidRPr="00B50D13">
          <w:rPr>
            <w:rFonts w:ascii="Times New Roman" w:eastAsia="Times New Roman" w:hAnsi="Times New Roman" w:cs="Times New Roman"/>
            <w:sz w:val="28"/>
            <w:szCs w:val="28"/>
          </w:rPr>
          <w:t xml:space="preserve"> </w:t>
        </w:r>
        <w:r w:rsidR="00F204EE" w:rsidRPr="00B50D13">
          <w:rPr>
            <w:rFonts w:ascii="Times New Roman" w:eastAsia="Times New Roman" w:hAnsi="Times New Roman" w:cs="Times New Roman"/>
            <w:sz w:val="28"/>
            <w:szCs w:val="28"/>
          </w:rPr>
          <w:t>№</w:t>
        </w:r>
        <w:r w:rsidR="008D7C3D" w:rsidRPr="00B50D13">
          <w:rPr>
            <w:rFonts w:ascii="Times New Roman" w:eastAsia="Times New Roman" w:hAnsi="Times New Roman" w:cs="Times New Roman"/>
            <w:sz w:val="28"/>
            <w:szCs w:val="28"/>
          </w:rPr>
          <w:t xml:space="preserve"> 6</w:t>
        </w:r>
        <w:r w:rsidR="00FC1EA0" w:rsidRPr="00B50D13">
          <w:rPr>
            <w:rFonts w:ascii="Times New Roman" w:eastAsia="Times New Roman" w:hAnsi="Times New Roman" w:cs="Times New Roman"/>
            <w:sz w:val="28"/>
            <w:szCs w:val="28"/>
          </w:rPr>
          <w:t>78</w:t>
        </w:r>
        <w:r w:rsidR="008D7C3D" w:rsidRPr="00B50D13">
          <w:rPr>
            <w:rFonts w:ascii="Times New Roman" w:eastAsia="Times New Roman" w:hAnsi="Times New Roman" w:cs="Times New Roman"/>
            <w:sz w:val="28"/>
            <w:szCs w:val="28"/>
          </w:rPr>
          <w:t>-р</w:t>
        </w:r>
      </w:hyperlink>
      <w:r w:rsidR="008D7C3D" w:rsidRPr="00B50D13">
        <w:rPr>
          <w:rFonts w:ascii="Times New Roman" w:eastAsia="Times New Roman" w:hAnsi="Times New Roman" w:cs="Times New Roman"/>
          <w:sz w:val="28"/>
          <w:szCs w:val="28"/>
        </w:rPr>
        <w:t>;</w:t>
      </w:r>
    </w:p>
    <w:p w:rsidR="008D7C3D" w:rsidRPr="00B50D13" w:rsidRDefault="00D0447F" w:rsidP="00633063">
      <w:pPr>
        <w:spacing w:after="0"/>
        <w:ind w:firstLine="709"/>
        <w:jc w:val="both"/>
        <w:rPr>
          <w:rFonts w:ascii="Times New Roman" w:eastAsia="Times New Roman" w:hAnsi="Times New Roman" w:cs="Times New Roman"/>
        </w:rPr>
      </w:pPr>
      <w:hyperlink r:id="rId15" w:history="1">
        <w:r w:rsidR="008D7C3D" w:rsidRPr="00B50D13">
          <w:rPr>
            <w:rFonts w:ascii="Times New Roman" w:eastAsia="Times New Roman" w:hAnsi="Times New Roman" w:cs="Times New Roman"/>
            <w:sz w:val="28"/>
            <w:szCs w:val="28"/>
          </w:rPr>
          <w:t>Стратегия развития воспитания в Российской Федерации на период до 2025 года</w:t>
        </w:r>
      </w:hyperlink>
      <w:r w:rsidR="00F204EE" w:rsidRPr="00B50D13">
        <w:rPr>
          <w:rFonts w:ascii="Times New Roman" w:hAnsi="Times New Roman" w:cs="Times New Roman"/>
        </w:rPr>
        <w:t xml:space="preserve">, </w:t>
      </w:r>
      <w:r w:rsidR="008D7C3D" w:rsidRPr="00B50D13">
        <w:rPr>
          <w:rFonts w:ascii="Times New Roman" w:eastAsia="Times New Roman" w:hAnsi="Times New Roman" w:cs="Times New Roman"/>
          <w:sz w:val="28"/>
          <w:szCs w:val="28"/>
        </w:rPr>
        <w:t xml:space="preserve">утверждена </w:t>
      </w:r>
      <w:hyperlink r:id="rId16" w:history="1">
        <w:r w:rsidR="008D7C3D" w:rsidRPr="00B50D13">
          <w:rPr>
            <w:rFonts w:ascii="Times New Roman" w:eastAsia="Times New Roman" w:hAnsi="Times New Roman" w:cs="Times New Roman"/>
            <w:sz w:val="28"/>
            <w:szCs w:val="28"/>
          </w:rPr>
          <w:t>Распоряжением Правительства Российской Федерации от 29 мая 2015 г</w:t>
        </w:r>
        <w:r w:rsidR="00F204EE" w:rsidRPr="00B50D13">
          <w:rPr>
            <w:rFonts w:ascii="Times New Roman" w:eastAsia="Times New Roman" w:hAnsi="Times New Roman" w:cs="Times New Roman"/>
            <w:sz w:val="28"/>
            <w:szCs w:val="28"/>
          </w:rPr>
          <w:t>ода</w:t>
        </w:r>
        <w:r w:rsidR="006D62C9" w:rsidRPr="00B50D13">
          <w:rPr>
            <w:rFonts w:ascii="Times New Roman" w:eastAsia="Times New Roman" w:hAnsi="Times New Roman" w:cs="Times New Roman"/>
            <w:sz w:val="28"/>
            <w:szCs w:val="28"/>
          </w:rPr>
          <w:t xml:space="preserve"> </w:t>
        </w:r>
        <w:r w:rsidR="00F204EE" w:rsidRPr="00B50D13">
          <w:rPr>
            <w:rFonts w:ascii="Times New Roman" w:eastAsia="Times New Roman" w:hAnsi="Times New Roman" w:cs="Times New Roman"/>
            <w:sz w:val="28"/>
            <w:szCs w:val="28"/>
          </w:rPr>
          <w:t>№</w:t>
        </w:r>
        <w:r w:rsidR="008D7C3D" w:rsidRPr="00B50D13">
          <w:rPr>
            <w:rFonts w:ascii="Times New Roman" w:eastAsia="Times New Roman" w:hAnsi="Times New Roman" w:cs="Times New Roman"/>
            <w:sz w:val="28"/>
            <w:szCs w:val="28"/>
          </w:rPr>
          <w:t xml:space="preserve"> 996-р</w:t>
        </w:r>
      </w:hyperlink>
      <w:r w:rsidR="008D7C3D" w:rsidRPr="00B50D13">
        <w:rPr>
          <w:rFonts w:ascii="Times New Roman" w:eastAsia="Times New Roman" w:hAnsi="Times New Roman" w:cs="Times New Roman"/>
        </w:rPr>
        <w:t>.</w:t>
      </w:r>
    </w:p>
    <w:p w:rsidR="004A74A7" w:rsidRPr="00B50D13" w:rsidRDefault="006D62C9" w:rsidP="00633063">
      <w:pPr>
        <w:spacing w:after="0"/>
        <w:ind w:firstLine="709"/>
        <w:jc w:val="both"/>
        <w:rPr>
          <w:rFonts w:ascii="Times New Roman" w:eastAsia="Times New Roman" w:hAnsi="Times New Roman" w:cs="Times New Roman"/>
        </w:rPr>
      </w:pPr>
      <w:r w:rsidRPr="00B50D13">
        <w:rPr>
          <w:rFonts w:ascii="Times New Roman" w:eastAsia="Times New Roman" w:hAnsi="Times New Roman" w:cs="Times New Roman"/>
          <w:sz w:val="28"/>
          <w:szCs w:val="28"/>
        </w:rPr>
        <w:t>В</w:t>
      </w:r>
      <w:r w:rsidR="004A74A7" w:rsidRPr="00B50D13">
        <w:rPr>
          <w:rFonts w:ascii="Times New Roman" w:eastAsia="Times New Roman" w:hAnsi="Times New Roman" w:cs="Times New Roman"/>
          <w:sz w:val="28"/>
          <w:szCs w:val="28"/>
        </w:rPr>
        <w:t xml:space="preserve"> Курском районе Курской области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управление по делам образования и здравоохранения Администрации Курского района Курской области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Курском районе Курской области.</w:t>
      </w:r>
    </w:p>
    <w:p w:rsidR="008D7C3D" w:rsidRPr="00B50D13" w:rsidRDefault="001F1015" w:rsidP="00D34D64">
      <w:pPr>
        <w:spacing w:before="240"/>
        <w:jc w:val="center"/>
        <w:outlineLvl w:val="2"/>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t>9</w:t>
      </w:r>
      <w:r w:rsidR="008D7C3D" w:rsidRPr="00B50D13">
        <w:rPr>
          <w:rFonts w:ascii="Times New Roman" w:eastAsia="Times New Roman" w:hAnsi="Times New Roman" w:cs="Times New Roman"/>
          <w:b/>
          <w:bCs/>
          <w:sz w:val="28"/>
          <w:szCs w:val="28"/>
        </w:rPr>
        <w:t xml:space="preserve">. Обоснование объема финансовых ресурсов, необходимых для реализации </w:t>
      </w:r>
      <w:r w:rsidR="005E0928" w:rsidRPr="00B50D13">
        <w:rPr>
          <w:rFonts w:ascii="Times New Roman" w:eastAsia="Times New Roman" w:hAnsi="Times New Roman" w:cs="Times New Roman"/>
          <w:b/>
          <w:bCs/>
          <w:sz w:val="28"/>
          <w:szCs w:val="28"/>
        </w:rPr>
        <w:t>П</w:t>
      </w:r>
      <w:r w:rsidR="008D7C3D" w:rsidRPr="00B50D13">
        <w:rPr>
          <w:rFonts w:ascii="Times New Roman" w:eastAsia="Times New Roman" w:hAnsi="Times New Roman" w:cs="Times New Roman"/>
          <w:b/>
          <w:bCs/>
          <w:sz w:val="28"/>
          <w:szCs w:val="28"/>
        </w:rPr>
        <w:t>рограммы</w:t>
      </w:r>
    </w:p>
    <w:p w:rsidR="00022D23" w:rsidRPr="00B50D13" w:rsidRDefault="00022D23" w:rsidP="00296026">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Финансирование программных мероприятий предусматривается за счет средств федерального бюджета, областного бюджета, бюджета Курского района Курской области.</w:t>
      </w:r>
    </w:p>
    <w:p w:rsidR="00022D23" w:rsidRPr="00B50D13" w:rsidRDefault="00022D23" w:rsidP="00296026">
      <w:pPr>
        <w:pStyle w:val="ad"/>
        <w:spacing w:line="276" w:lineRule="auto"/>
        <w:ind w:firstLine="608"/>
        <w:jc w:val="both"/>
        <w:rPr>
          <w:rFonts w:ascii="Times New Roman" w:hAnsi="Times New Roman"/>
          <w:sz w:val="28"/>
          <w:szCs w:val="28"/>
          <w:lang w:val="ru-RU"/>
        </w:rPr>
      </w:pPr>
      <w:r w:rsidRPr="00B50D13">
        <w:rPr>
          <w:rFonts w:ascii="Times New Roman" w:hAnsi="Times New Roman"/>
          <w:sz w:val="28"/>
          <w:szCs w:val="28"/>
          <w:lang w:val="ru-RU"/>
        </w:rPr>
        <w:lastRenderedPageBreak/>
        <w:t xml:space="preserve">Общий объем финансовых средств на реализацию мероприятий Программы </w:t>
      </w:r>
      <w:r w:rsidR="00BF0BE0" w:rsidRPr="00B50D13">
        <w:rPr>
          <w:rFonts w:ascii="Times New Roman" w:hAnsi="Times New Roman"/>
          <w:sz w:val="28"/>
          <w:szCs w:val="28"/>
          <w:lang w:val="ru-RU"/>
        </w:rPr>
        <w:t xml:space="preserve">в 2025-2029 годах составляет </w:t>
      </w:r>
      <w:r w:rsidR="00B52C79">
        <w:rPr>
          <w:rFonts w:ascii="Times New Roman" w:hAnsi="Times New Roman"/>
          <w:sz w:val="28"/>
          <w:szCs w:val="28"/>
          <w:lang w:val="ru-RU"/>
        </w:rPr>
        <w:t>2 546 049 182,04</w:t>
      </w:r>
      <w:r w:rsidRPr="00B50D13">
        <w:rPr>
          <w:rFonts w:ascii="Times New Roman" w:hAnsi="Times New Roman"/>
          <w:sz w:val="28"/>
          <w:szCs w:val="28"/>
          <w:lang w:val="ru-RU"/>
        </w:rPr>
        <w:t xml:space="preserve"> рублей, в том числе по годам реализации программы:</w:t>
      </w:r>
    </w:p>
    <w:p w:rsidR="00022D23" w:rsidRPr="00B50D13" w:rsidRDefault="00022D23" w:rsidP="00296026">
      <w:pPr>
        <w:spacing w:after="0"/>
        <w:ind w:firstLine="608"/>
        <w:rPr>
          <w:rFonts w:ascii="Times New Roman" w:eastAsia="Times New Roman" w:hAnsi="Times New Roman" w:cs="Times New Roman"/>
          <w:sz w:val="28"/>
          <w:szCs w:val="28"/>
          <w:lang w:eastAsia="en-US"/>
        </w:rPr>
      </w:pPr>
      <w:r w:rsidRPr="00B50D13">
        <w:rPr>
          <w:rFonts w:ascii="Times New Roman" w:eastAsia="Times New Roman" w:hAnsi="Times New Roman" w:cs="Times New Roman"/>
          <w:sz w:val="28"/>
          <w:szCs w:val="28"/>
          <w:lang w:eastAsia="en-US"/>
        </w:rPr>
        <w:t>202</w:t>
      </w:r>
      <w:r w:rsidR="006D62C9" w:rsidRPr="00B50D13">
        <w:rPr>
          <w:rFonts w:ascii="Times New Roman" w:eastAsia="Times New Roman" w:hAnsi="Times New Roman" w:cs="Times New Roman"/>
          <w:sz w:val="28"/>
          <w:szCs w:val="28"/>
          <w:lang w:eastAsia="en-US"/>
        </w:rPr>
        <w:t>5</w:t>
      </w:r>
      <w:r w:rsidRPr="00B50D13">
        <w:rPr>
          <w:rFonts w:ascii="Times New Roman" w:eastAsia="Times New Roman" w:hAnsi="Times New Roman" w:cs="Times New Roman"/>
          <w:sz w:val="28"/>
          <w:szCs w:val="28"/>
          <w:lang w:eastAsia="en-US"/>
        </w:rPr>
        <w:t xml:space="preserve"> год – </w:t>
      </w:r>
      <w:r w:rsidR="00CB0325">
        <w:rPr>
          <w:rFonts w:ascii="Times New Roman" w:eastAsia="Times New Roman" w:hAnsi="Times New Roman" w:cs="Times New Roman"/>
          <w:sz w:val="28"/>
          <w:szCs w:val="28"/>
          <w:lang w:eastAsia="en-US"/>
        </w:rPr>
        <w:t>891 085 106,44</w:t>
      </w:r>
      <w:r w:rsidRPr="00B50D13">
        <w:rPr>
          <w:rFonts w:ascii="Times New Roman" w:eastAsia="Times New Roman" w:hAnsi="Times New Roman" w:cs="Times New Roman"/>
          <w:sz w:val="28"/>
          <w:szCs w:val="28"/>
          <w:lang w:eastAsia="en-US"/>
        </w:rPr>
        <w:t xml:space="preserve"> рублей;</w:t>
      </w:r>
    </w:p>
    <w:p w:rsidR="00022D23" w:rsidRPr="00B50D13" w:rsidRDefault="00022D23" w:rsidP="00022D23">
      <w:pPr>
        <w:spacing w:after="0" w:line="240" w:lineRule="auto"/>
        <w:ind w:firstLine="608"/>
        <w:rPr>
          <w:rFonts w:ascii="Times New Roman" w:eastAsia="Times New Roman" w:hAnsi="Times New Roman" w:cs="Times New Roman"/>
          <w:sz w:val="28"/>
          <w:szCs w:val="28"/>
          <w:lang w:eastAsia="en-US"/>
        </w:rPr>
      </w:pPr>
      <w:r w:rsidRPr="00B50D13">
        <w:rPr>
          <w:rFonts w:ascii="Times New Roman" w:eastAsia="Times New Roman" w:hAnsi="Times New Roman" w:cs="Times New Roman"/>
          <w:sz w:val="28"/>
          <w:szCs w:val="28"/>
          <w:lang w:eastAsia="en-US"/>
        </w:rPr>
        <w:t>202</w:t>
      </w:r>
      <w:r w:rsidR="006D62C9" w:rsidRPr="00B50D13">
        <w:rPr>
          <w:rFonts w:ascii="Times New Roman" w:eastAsia="Times New Roman" w:hAnsi="Times New Roman" w:cs="Times New Roman"/>
          <w:sz w:val="28"/>
          <w:szCs w:val="28"/>
          <w:lang w:eastAsia="en-US"/>
        </w:rPr>
        <w:t>6</w:t>
      </w:r>
      <w:r w:rsidRPr="00B50D13">
        <w:rPr>
          <w:rFonts w:ascii="Times New Roman" w:eastAsia="Times New Roman" w:hAnsi="Times New Roman" w:cs="Times New Roman"/>
          <w:sz w:val="28"/>
          <w:szCs w:val="28"/>
          <w:lang w:eastAsia="en-US"/>
        </w:rPr>
        <w:t xml:space="preserve"> год – </w:t>
      </w:r>
      <w:r w:rsidR="00CB0325">
        <w:rPr>
          <w:rFonts w:ascii="Times New Roman" w:eastAsia="Times New Roman" w:hAnsi="Times New Roman" w:cs="Times New Roman"/>
          <w:sz w:val="28"/>
          <w:szCs w:val="28"/>
          <w:lang w:eastAsia="en-US"/>
        </w:rPr>
        <w:t>971 189 225,40</w:t>
      </w:r>
      <w:r w:rsidRPr="00B50D13">
        <w:rPr>
          <w:rFonts w:ascii="Times New Roman" w:eastAsia="Times New Roman" w:hAnsi="Times New Roman" w:cs="Times New Roman"/>
          <w:sz w:val="28"/>
          <w:szCs w:val="28"/>
          <w:lang w:eastAsia="en-US"/>
        </w:rPr>
        <w:t xml:space="preserve"> рублей;</w:t>
      </w:r>
    </w:p>
    <w:p w:rsidR="00F841F6" w:rsidRPr="00F841F6" w:rsidRDefault="00022D23" w:rsidP="00F841F6">
      <w:pPr>
        <w:spacing w:after="0" w:line="240" w:lineRule="auto"/>
        <w:ind w:firstLine="608"/>
        <w:rPr>
          <w:rFonts w:ascii="Times New Roman" w:eastAsia="Times New Roman" w:hAnsi="Times New Roman" w:cs="Times New Roman"/>
          <w:sz w:val="28"/>
          <w:szCs w:val="28"/>
          <w:lang w:eastAsia="en-US"/>
        </w:rPr>
      </w:pPr>
      <w:r w:rsidRPr="00B50D13">
        <w:rPr>
          <w:rFonts w:ascii="Times New Roman" w:eastAsia="Times New Roman" w:hAnsi="Times New Roman" w:cs="Times New Roman"/>
          <w:sz w:val="28"/>
          <w:szCs w:val="28"/>
          <w:lang w:eastAsia="en-US"/>
        </w:rPr>
        <w:t>202</w:t>
      </w:r>
      <w:r w:rsidR="006D62C9" w:rsidRPr="00B50D13">
        <w:rPr>
          <w:rFonts w:ascii="Times New Roman" w:eastAsia="Times New Roman" w:hAnsi="Times New Roman" w:cs="Times New Roman"/>
          <w:sz w:val="28"/>
          <w:szCs w:val="28"/>
          <w:lang w:eastAsia="en-US"/>
        </w:rPr>
        <w:t>7</w:t>
      </w:r>
      <w:r w:rsidRPr="00B50D13">
        <w:rPr>
          <w:rFonts w:ascii="Times New Roman" w:eastAsia="Times New Roman" w:hAnsi="Times New Roman" w:cs="Times New Roman"/>
          <w:sz w:val="28"/>
          <w:szCs w:val="28"/>
          <w:lang w:eastAsia="en-US"/>
        </w:rPr>
        <w:t xml:space="preserve"> год – </w:t>
      </w:r>
      <w:r w:rsidR="00CB0325">
        <w:rPr>
          <w:rFonts w:ascii="Times New Roman" w:eastAsia="Times New Roman" w:hAnsi="Times New Roman" w:cs="Times New Roman"/>
          <w:sz w:val="28"/>
          <w:szCs w:val="28"/>
          <w:lang w:eastAsia="en-US"/>
        </w:rPr>
        <w:t>227 944 243,40</w:t>
      </w:r>
      <w:r w:rsidR="00F841F6" w:rsidRPr="00F841F6">
        <w:rPr>
          <w:rFonts w:ascii="Times New Roman" w:eastAsia="Times New Roman" w:hAnsi="Times New Roman" w:cs="Times New Roman"/>
          <w:sz w:val="28"/>
          <w:szCs w:val="28"/>
          <w:lang w:eastAsia="en-US"/>
        </w:rPr>
        <w:t xml:space="preserve"> рублей;</w:t>
      </w:r>
    </w:p>
    <w:p w:rsidR="00F841F6" w:rsidRPr="00F841F6" w:rsidRDefault="00F841F6" w:rsidP="00F841F6">
      <w:pPr>
        <w:spacing w:after="0" w:line="240" w:lineRule="auto"/>
        <w:ind w:firstLine="608"/>
        <w:rPr>
          <w:rFonts w:ascii="Times New Roman" w:eastAsia="Times New Roman" w:hAnsi="Times New Roman" w:cs="Times New Roman"/>
          <w:sz w:val="28"/>
          <w:szCs w:val="28"/>
          <w:lang w:eastAsia="en-US"/>
        </w:rPr>
      </w:pPr>
      <w:r w:rsidRPr="00F841F6">
        <w:rPr>
          <w:rFonts w:ascii="Times New Roman" w:eastAsia="Times New Roman" w:hAnsi="Times New Roman" w:cs="Times New Roman"/>
          <w:sz w:val="28"/>
          <w:szCs w:val="28"/>
          <w:lang w:eastAsia="en-US"/>
        </w:rPr>
        <w:t xml:space="preserve">2028 год – </w:t>
      </w:r>
      <w:r w:rsidR="00CB0325">
        <w:rPr>
          <w:rFonts w:ascii="Times New Roman" w:eastAsia="Times New Roman" w:hAnsi="Times New Roman" w:cs="Times New Roman"/>
          <w:sz w:val="28"/>
          <w:szCs w:val="28"/>
          <w:lang w:eastAsia="en-US"/>
        </w:rPr>
        <w:t>227 935 403,40</w:t>
      </w:r>
      <w:r w:rsidRPr="00F841F6">
        <w:rPr>
          <w:rFonts w:ascii="Times New Roman" w:eastAsia="Times New Roman" w:hAnsi="Times New Roman" w:cs="Times New Roman"/>
          <w:sz w:val="28"/>
          <w:szCs w:val="28"/>
          <w:lang w:eastAsia="en-US"/>
        </w:rPr>
        <w:t xml:space="preserve"> рублей;</w:t>
      </w:r>
    </w:p>
    <w:p w:rsidR="00F841F6" w:rsidRDefault="00F841F6" w:rsidP="00F841F6">
      <w:pPr>
        <w:spacing w:after="0" w:line="240" w:lineRule="auto"/>
        <w:ind w:firstLine="608"/>
        <w:rPr>
          <w:rFonts w:ascii="Times New Roman" w:eastAsia="Times New Roman" w:hAnsi="Times New Roman" w:cs="Times New Roman"/>
          <w:sz w:val="28"/>
          <w:szCs w:val="28"/>
          <w:lang w:eastAsia="en-US"/>
        </w:rPr>
      </w:pPr>
      <w:r w:rsidRPr="00F841F6">
        <w:rPr>
          <w:rFonts w:ascii="Times New Roman" w:eastAsia="Times New Roman" w:hAnsi="Times New Roman" w:cs="Times New Roman"/>
          <w:sz w:val="28"/>
          <w:szCs w:val="28"/>
          <w:lang w:eastAsia="en-US"/>
        </w:rPr>
        <w:t xml:space="preserve">2029 год – </w:t>
      </w:r>
      <w:r w:rsidR="00CB0325">
        <w:rPr>
          <w:rFonts w:ascii="Times New Roman" w:eastAsia="Times New Roman" w:hAnsi="Times New Roman" w:cs="Times New Roman"/>
          <w:sz w:val="28"/>
          <w:szCs w:val="28"/>
          <w:lang w:eastAsia="en-US"/>
        </w:rPr>
        <w:t>227 895 203,40</w:t>
      </w:r>
      <w:r w:rsidRPr="00F841F6">
        <w:rPr>
          <w:rFonts w:ascii="Times New Roman" w:eastAsia="Times New Roman" w:hAnsi="Times New Roman" w:cs="Times New Roman"/>
          <w:sz w:val="28"/>
          <w:szCs w:val="28"/>
          <w:lang w:eastAsia="en-US"/>
        </w:rPr>
        <w:t xml:space="preserve"> рублей.</w:t>
      </w:r>
    </w:p>
    <w:p w:rsidR="00022D23" w:rsidRPr="00B50D13" w:rsidRDefault="00022D23" w:rsidP="00F841F6">
      <w:pPr>
        <w:spacing w:after="0" w:line="240" w:lineRule="auto"/>
        <w:ind w:firstLine="608"/>
        <w:rPr>
          <w:rFonts w:ascii="Times New Roman" w:eastAsia="Times New Roman" w:hAnsi="Times New Roman" w:cs="Times New Roman"/>
          <w:sz w:val="28"/>
          <w:szCs w:val="28"/>
          <w:lang w:eastAsia="en-US"/>
        </w:rPr>
      </w:pPr>
      <w:r w:rsidRPr="00B50D13">
        <w:rPr>
          <w:rFonts w:ascii="Times New Roman" w:eastAsia="Times New Roman" w:hAnsi="Times New Roman" w:cs="Times New Roman"/>
          <w:sz w:val="28"/>
          <w:szCs w:val="28"/>
          <w:lang w:eastAsia="en-US"/>
        </w:rPr>
        <w:t>Общий объем финансовых средств областного бюджета на реализацию мероприятий Программы в 202</w:t>
      </w:r>
      <w:r w:rsidR="006D62C9" w:rsidRPr="00B50D13">
        <w:rPr>
          <w:rFonts w:ascii="Times New Roman" w:eastAsia="Times New Roman" w:hAnsi="Times New Roman" w:cs="Times New Roman"/>
          <w:sz w:val="28"/>
          <w:szCs w:val="28"/>
          <w:lang w:eastAsia="en-US"/>
        </w:rPr>
        <w:t>5</w:t>
      </w:r>
      <w:r w:rsidRPr="00B50D13">
        <w:rPr>
          <w:rFonts w:ascii="Times New Roman" w:eastAsia="Times New Roman" w:hAnsi="Times New Roman" w:cs="Times New Roman"/>
          <w:sz w:val="28"/>
          <w:szCs w:val="28"/>
          <w:lang w:eastAsia="en-US"/>
        </w:rPr>
        <w:t xml:space="preserve"> – 202</w:t>
      </w:r>
      <w:r w:rsidR="00BF0BE0" w:rsidRPr="00B50D13">
        <w:rPr>
          <w:rFonts w:ascii="Times New Roman" w:eastAsia="Times New Roman" w:hAnsi="Times New Roman" w:cs="Times New Roman"/>
          <w:sz w:val="28"/>
          <w:szCs w:val="28"/>
          <w:lang w:eastAsia="en-US"/>
        </w:rPr>
        <w:t>9</w:t>
      </w:r>
      <w:r w:rsidRPr="00B50D13">
        <w:rPr>
          <w:rFonts w:ascii="Times New Roman" w:eastAsia="Times New Roman" w:hAnsi="Times New Roman" w:cs="Times New Roman"/>
          <w:sz w:val="28"/>
          <w:szCs w:val="28"/>
          <w:lang w:eastAsia="en-US"/>
        </w:rPr>
        <w:t xml:space="preserve"> годах составляет </w:t>
      </w:r>
      <w:r w:rsidR="00B52C79">
        <w:rPr>
          <w:rFonts w:ascii="Times New Roman" w:eastAsia="Times New Roman" w:hAnsi="Times New Roman" w:cs="Times New Roman"/>
          <w:sz w:val="28"/>
          <w:szCs w:val="28"/>
          <w:lang w:eastAsia="en-US"/>
        </w:rPr>
        <w:t>1 405 375 686,00</w:t>
      </w:r>
      <w:r w:rsidRPr="00B50D13">
        <w:rPr>
          <w:rFonts w:ascii="Times New Roman" w:eastAsia="Times New Roman" w:hAnsi="Times New Roman" w:cs="Times New Roman"/>
          <w:sz w:val="28"/>
          <w:szCs w:val="28"/>
          <w:lang w:eastAsia="en-US"/>
        </w:rPr>
        <w:t xml:space="preserve"> рублей, в том числе:</w:t>
      </w:r>
    </w:p>
    <w:p w:rsidR="00022D23" w:rsidRPr="00B50D13" w:rsidRDefault="00022D23" w:rsidP="00296026">
      <w:pPr>
        <w:spacing w:after="0"/>
        <w:ind w:firstLine="608"/>
        <w:rPr>
          <w:rFonts w:ascii="Times New Roman" w:eastAsia="Times New Roman" w:hAnsi="Times New Roman" w:cs="Times New Roman"/>
          <w:sz w:val="28"/>
          <w:szCs w:val="28"/>
          <w:lang w:eastAsia="en-US"/>
        </w:rPr>
      </w:pPr>
      <w:r w:rsidRPr="00B50D13">
        <w:rPr>
          <w:rFonts w:ascii="Times New Roman" w:eastAsia="Times New Roman" w:hAnsi="Times New Roman" w:cs="Times New Roman"/>
          <w:sz w:val="28"/>
          <w:szCs w:val="28"/>
          <w:lang w:eastAsia="en-US"/>
        </w:rPr>
        <w:t>202</w:t>
      </w:r>
      <w:r w:rsidR="006D62C9" w:rsidRPr="00B50D13">
        <w:rPr>
          <w:rFonts w:ascii="Times New Roman" w:eastAsia="Times New Roman" w:hAnsi="Times New Roman" w:cs="Times New Roman"/>
          <w:sz w:val="28"/>
          <w:szCs w:val="28"/>
          <w:lang w:eastAsia="en-US"/>
        </w:rPr>
        <w:t>5</w:t>
      </w:r>
      <w:r w:rsidRPr="00B50D13">
        <w:rPr>
          <w:rFonts w:ascii="Times New Roman" w:eastAsia="Times New Roman" w:hAnsi="Times New Roman" w:cs="Times New Roman"/>
          <w:sz w:val="28"/>
          <w:szCs w:val="28"/>
          <w:lang w:eastAsia="en-US"/>
        </w:rPr>
        <w:t xml:space="preserve"> год – </w:t>
      </w:r>
      <w:r w:rsidR="007F7468" w:rsidRPr="00B50D13">
        <w:rPr>
          <w:rFonts w:ascii="Times New Roman" w:eastAsia="Times New Roman" w:hAnsi="Times New Roman" w:cs="Times New Roman"/>
          <w:sz w:val="28"/>
          <w:szCs w:val="28"/>
          <w:lang w:eastAsia="en-US"/>
        </w:rPr>
        <w:t>664</w:t>
      </w:r>
      <w:r w:rsidRPr="00B50D13">
        <w:rPr>
          <w:rFonts w:ascii="Times New Roman" w:eastAsia="Times New Roman" w:hAnsi="Times New Roman" w:cs="Times New Roman"/>
          <w:sz w:val="28"/>
          <w:szCs w:val="28"/>
          <w:lang w:eastAsia="en-US"/>
        </w:rPr>
        <w:t xml:space="preserve"> </w:t>
      </w:r>
      <w:r w:rsidR="007F7468" w:rsidRPr="00B50D13">
        <w:rPr>
          <w:rFonts w:ascii="Times New Roman" w:eastAsia="Times New Roman" w:hAnsi="Times New Roman" w:cs="Times New Roman"/>
          <w:sz w:val="28"/>
          <w:szCs w:val="28"/>
          <w:lang w:eastAsia="en-US"/>
        </w:rPr>
        <w:t>279</w:t>
      </w:r>
      <w:r w:rsidRPr="00B50D13">
        <w:rPr>
          <w:rFonts w:ascii="Times New Roman" w:eastAsia="Times New Roman" w:hAnsi="Times New Roman" w:cs="Times New Roman"/>
          <w:sz w:val="28"/>
          <w:szCs w:val="28"/>
          <w:lang w:eastAsia="en-US"/>
        </w:rPr>
        <w:t xml:space="preserve"> </w:t>
      </w:r>
      <w:r w:rsidR="007F7468" w:rsidRPr="00B50D13">
        <w:rPr>
          <w:rFonts w:ascii="Times New Roman" w:eastAsia="Times New Roman" w:hAnsi="Times New Roman" w:cs="Times New Roman"/>
          <w:sz w:val="28"/>
          <w:szCs w:val="28"/>
          <w:lang w:eastAsia="en-US"/>
        </w:rPr>
        <w:t>205</w:t>
      </w:r>
      <w:r w:rsidRPr="00B50D13">
        <w:rPr>
          <w:rFonts w:ascii="Times New Roman" w:eastAsia="Times New Roman" w:hAnsi="Times New Roman" w:cs="Times New Roman"/>
          <w:sz w:val="28"/>
          <w:szCs w:val="28"/>
          <w:lang w:eastAsia="en-US"/>
        </w:rPr>
        <w:t>,00 рублей;</w:t>
      </w:r>
    </w:p>
    <w:p w:rsidR="00022D23" w:rsidRPr="00B50D13" w:rsidRDefault="00022D23" w:rsidP="00296026">
      <w:pPr>
        <w:spacing w:after="0"/>
        <w:ind w:firstLine="608"/>
        <w:rPr>
          <w:rFonts w:ascii="Times New Roman" w:eastAsia="Times New Roman" w:hAnsi="Times New Roman" w:cs="Times New Roman"/>
          <w:sz w:val="28"/>
          <w:szCs w:val="28"/>
          <w:lang w:eastAsia="en-US"/>
        </w:rPr>
      </w:pPr>
      <w:r w:rsidRPr="00B50D13">
        <w:rPr>
          <w:rFonts w:ascii="Times New Roman" w:eastAsia="Times New Roman" w:hAnsi="Times New Roman" w:cs="Times New Roman"/>
          <w:sz w:val="28"/>
          <w:szCs w:val="28"/>
          <w:lang w:eastAsia="en-US"/>
        </w:rPr>
        <w:t>202</w:t>
      </w:r>
      <w:r w:rsidR="006D62C9" w:rsidRPr="00B50D13">
        <w:rPr>
          <w:rFonts w:ascii="Times New Roman" w:eastAsia="Times New Roman" w:hAnsi="Times New Roman" w:cs="Times New Roman"/>
          <w:sz w:val="28"/>
          <w:szCs w:val="28"/>
          <w:lang w:eastAsia="en-US"/>
        </w:rPr>
        <w:t>6</w:t>
      </w:r>
      <w:r w:rsidRPr="00B50D13">
        <w:rPr>
          <w:rFonts w:ascii="Times New Roman" w:eastAsia="Times New Roman" w:hAnsi="Times New Roman" w:cs="Times New Roman"/>
          <w:sz w:val="28"/>
          <w:szCs w:val="28"/>
          <w:lang w:eastAsia="en-US"/>
        </w:rPr>
        <w:t xml:space="preserve"> год – </w:t>
      </w:r>
      <w:r w:rsidR="007F7468" w:rsidRPr="00B50D13">
        <w:rPr>
          <w:rFonts w:ascii="Times New Roman" w:eastAsia="Times New Roman" w:hAnsi="Times New Roman" w:cs="Times New Roman"/>
          <w:sz w:val="28"/>
          <w:szCs w:val="28"/>
          <w:lang w:eastAsia="en-US"/>
        </w:rPr>
        <w:t>741</w:t>
      </w:r>
      <w:r w:rsidRPr="00B50D13">
        <w:rPr>
          <w:rFonts w:ascii="Times New Roman" w:eastAsia="Times New Roman" w:hAnsi="Times New Roman" w:cs="Times New Roman"/>
          <w:sz w:val="28"/>
          <w:szCs w:val="28"/>
          <w:lang w:eastAsia="en-US"/>
        </w:rPr>
        <w:t xml:space="preserve"> </w:t>
      </w:r>
      <w:r w:rsidR="007F7468" w:rsidRPr="00B50D13">
        <w:rPr>
          <w:rFonts w:ascii="Times New Roman" w:eastAsia="Times New Roman" w:hAnsi="Times New Roman" w:cs="Times New Roman"/>
          <w:sz w:val="28"/>
          <w:szCs w:val="28"/>
          <w:lang w:eastAsia="en-US"/>
        </w:rPr>
        <w:t>096</w:t>
      </w:r>
      <w:r w:rsidRPr="00B50D13">
        <w:rPr>
          <w:rFonts w:ascii="Times New Roman" w:eastAsia="Times New Roman" w:hAnsi="Times New Roman" w:cs="Times New Roman"/>
          <w:sz w:val="28"/>
          <w:szCs w:val="28"/>
          <w:lang w:eastAsia="en-US"/>
        </w:rPr>
        <w:t xml:space="preserve"> </w:t>
      </w:r>
      <w:r w:rsidR="007F7468" w:rsidRPr="00B50D13">
        <w:rPr>
          <w:rFonts w:ascii="Times New Roman" w:eastAsia="Times New Roman" w:hAnsi="Times New Roman" w:cs="Times New Roman"/>
          <w:sz w:val="28"/>
          <w:szCs w:val="28"/>
          <w:lang w:eastAsia="en-US"/>
        </w:rPr>
        <w:t>481</w:t>
      </w:r>
      <w:r w:rsidRPr="00B50D13">
        <w:rPr>
          <w:rFonts w:ascii="Times New Roman" w:eastAsia="Times New Roman" w:hAnsi="Times New Roman" w:cs="Times New Roman"/>
          <w:sz w:val="28"/>
          <w:szCs w:val="28"/>
          <w:lang w:eastAsia="en-US"/>
        </w:rPr>
        <w:t>,00 рублей;</w:t>
      </w:r>
    </w:p>
    <w:p w:rsidR="00F841F6" w:rsidRPr="00F841F6" w:rsidRDefault="00022D23" w:rsidP="00F841F6">
      <w:pPr>
        <w:spacing w:after="0"/>
        <w:ind w:firstLine="608"/>
        <w:rPr>
          <w:rFonts w:ascii="Times New Roman" w:eastAsia="Times New Roman" w:hAnsi="Times New Roman" w:cs="Times New Roman"/>
          <w:sz w:val="28"/>
          <w:szCs w:val="28"/>
          <w:lang w:eastAsia="en-US"/>
        </w:rPr>
      </w:pPr>
      <w:r w:rsidRPr="00B50D13">
        <w:rPr>
          <w:rFonts w:ascii="Times New Roman" w:eastAsia="Times New Roman" w:hAnsi="Times New Roman" w:cs="Times New Roman"/>
          <w:sz w:val="28"/>
          <w:szCs w:val="28"/>
          <w:lang w:eastAsia="en-US"/>
        </w:rPr>
        <w:t>202</w:t>
      </w:r>
      <w:r w:rsidR="006D62C9" w:rsidRPr="00B50D13">
        <w:rPr>
          <w:rFonts w:ascii="Times New Roman" w:eastAsia="Times New Roman" w:hAnsi="Times New Roman" w:cs="Times New Roman"/>
          <w:sz w:val="28"/>
          <w:szCs w:val="28"/>
          <w:lang w:eastAsia="en-US"/>
        </w:rPr>
        <w:t>7</w:t>
      </w:r>
      <w:r w:rsidRPr="00B50D13">
        <w:rPr>
          <w:rFonts w:ascii="Times New Roman" w:eastAsia="Times New Roman" w:hAnsi="Times New Roman" w:cs="Times New Roman"/>
          <w:sz w:val="28"/>
          <w:szCs w:val="28"/>
          <w:lang w:eastAsia="en-US"/>
        </w:rPr>
        <w:t xml:space="preserve"> год – </w:t>
      </w:r>
      <w:r w:rsidR="00B52C79">
        <w:rPr>
          <w:rFonts w:ascii="Times New Roman" w:eastAsia="Times New Roman" w:hAnsi="Times New Roman" w:cs="Times New Roman"/>
          <w:sz w:val="28"/>
          <w:szCs w:val="28"/>
          <w:lang w:eastAsia="en-US"/>
        </w:rPr>
        <w:t>0</w:t>
      </w:r>
      <w:r w:rsidR="00F841F6" w:rsidRPr="00F841F6">
        <w:rPr>
          <w:rFonts w:ascii="Times New Roman" w:eastAsia="Times New Roman" w:hAnsi="Times New Roman" w:cs="Times New Roman"/>
          <w:sz w:val="28"/>
          <w:szCs w:val="28"/>
          <w:lang w:eastAsia="en-US"/>
        </w:rPr>
        <w:t>,00 рублей;</w:t>
      </w:r>
    </w:p>
    <w:p w:rsidR="00F841F6" w:rsidRPr="00F841F6" w:rsidRDefault="00F841F6" w:rsidP="00F841F6">
      <w:pPr>
        <w:spacing w:after="0"/>
        <w:ind w:firstLine="608"/>
        <w:rPr>
          <w:rFonts w:ascii="Times New Roman" w:eastAsia="Times New Roman" w:hAnsi="Times New Roman" w:cs="Times New Roman"/>
          <w:sz w:val="28"/>
          <w:szCs w:val="28"/>
          <w:lang w:eastAsia="en-US"/>
        </w:rPr>
      </w:pPr>
      <w:r w:rsidRPr="00F841F6">
        <w:rPr>
          <w:rFonts w:ascii="Times New Roman" w:eastAsia="Times New Roman" w:hAnsi="Times New Roman" w:cs="Times New Roman"/>
          <w:sz w:val="28"/>
          <w:szCs w:val="28"/>
          <w:lang w:eastAsia="en-US"/>
        </w:rPr>
        <w:t xml:space="preserve">2028 год – </w:t>
      </w:r>
      <w:r w:rsidR="00B52C79">
        <w:rPr>
          <w:rFonts w:ascii="Times New Roman" w:eastAsia="Times New Roman" w:hAnsi="Times New Roman" w:cs="Times New Roman"/>
          <w:sz w:val="28"/>
          <w:szCs w:val="28"/>
          <w:lang w:eastAsia="en-US"/>
        </w:rPr>
        <w:t>0</w:t>
      </w:r>
      <w:r w:rsidRPr="00F841F6">
        <w:rPr>
          <w:rFonts w:ascii="Times New Roman" w:eastAsia="Times New Roman" w:hAnsi="Times New Roman" w:cs="Times New Roman"/>
          <w:sz w:val="28"/>
          <w:szCs w:val="28"/>
          <w:lang w:eastAsia="en-US"/>
        </w:rPr>
        <w:t>,00 рублей;</w:t>
      </w:r>
    </w:p>
    <w:p w:rsidR="00F841F6" w:rsidRDefault="00F841F6" w:rsidP="00F841F6">
      <w:pPr>
        <w:spacing w:after="0"/>
        <w:ind w:firstLine="608"/>
        <w:rPr>
          <w:rFonts w:ascii="Times New Roman" w:eastAsia="Times New Roman" w:hAnsi="Times New Roman" w:cs="Times New Roman"/>
          <w:sz w:val="28"/>
          <w:szCs w:val="28"/>
          <w:lang w:eastAsia="en-US"/>
        </w:rPr>
      </w:pPr>
      <w:r w:rsidRPr="00F841F6">
        <w:rPr>
          <w:rFonts w:ascii="Times New Roman" w:eastAsia="Times New Roman" w:hAnsi="Times New Roman" w:cs="Times New Roman"/>
          <w:sz w:val="28"/>
          <w:szCs w:val="28"/>
          <w:lang w:eastAsia="en-US"/>
        </w:rPr>
        <w:t xml:space="preserve">2029 год – </w:t>
      </w:r>
      <w:r w:rsidR="00B52C79">
        <w:rPr>
          <w:rFonts w:ascii="Times New Roman" w:eastAsia="Times New Roman" w:hAnsi="Times New Roman" w:cs="Times New Roman"/>
          <w:sz w:val="28"/>
          <w:szCs w:val="28"/>
          <w:lang w:eastAsia="en-US"/>
        </w:rPr>
        <w:t>0</w:t>
      </w:r>
      <w:r w:rsidRPr="00F841F6">
        <w:rPr>
          <w:rFonts w:ascii="Times New Roman" w:eastAsia="Times New Roman" w:hAnsi="Times New Roman" w:cs="Times New Roman"/>
          <w:sz w:val="28"/>
          <w:szCs w:val="28"/>
          <w:lang w:eastAsia="en-US"/>
        </w:rPr>
        <w:t>,00 рублей.</w:t>
      </w:r>
    </w:p>
    <w:p w:rsidR="00022D23" w:rsidRPr="00B50D13" w:rsidRDefault="00022D23" w:rsidP="00F841F6">
      <w:pPr>
        <w:spacing w:after="0"/>
        <w:ind w:firstLine="608"/>
        <w:rPr>
          <w:rFonts w:ascii="Times New Roman" w:eastAsia="Times New Roman" w:hAnsi="Times New Roman" w:cs="Times New Roman"/>
          <w:sz w:val="28"/>
          <w:szCs w:val="28"/>
          <w:lang w:eastAsia="en-US"/>
        </w:rPr>
      </w:pPr>
      <w:r w:rsidRPr="00B50D13">
        <w:rPr>
          <w:rFonts w:ascii="Times New Roman" w:eastAsia="Times New Roman" w:hAnsi="Times New Roman" w:cs="Times New Roman"/>
          <w:sz w:val="28"/>
          <w:szCs w:val="28"/>
          <w:lang w:eastAsia="en-US"/>
        </w:rPr>
        <w:t>Общий объем финансовых средств бюджета Курского района Курской области на реализацию мероприятий Программы в 202</w:t>
      </w:r>
      <w:r w:rsidR="006D62C9" w:rsidRPr="00B50D13">
        <w:rPr>
          <w:rFonts w:ascii="Times New Roman" w:eastAsia="Times New Roman" w:hAnsi="Times New Roman" w:cs="Times New Roman"/>
          <w:sz w:val="28"/>
          <w:szCs w:val="28"/>
          <w:lang w:eastAsia="en-US"/>
        </w:rPr>
        <w:t>5</w:t>
      </w:r>
      <w:r w:rsidRPr="00B50D13">
        <w:rPr>
          <w:rFonts w:ascii="Times New Roman" w:eastAsia="Times New Roman" w:hAnsi="Times New Roman" w:cs="Times New Roman"/>
          <w:sz w:val="28"/>
          <w:szCs w:val="28"/>
          <w:lang w:eastAsia="en-US"/>
        </w:rPr>
        <w:t xml:space="preserve"> – 202</w:t>
      </w:r>
      <w:r w:rsidR="00BF0BE0" w:rsidRPr="00B50D13">
        <w:rPr>
          <w:rFonts w:ascii="Times New Roman" w:eastAsia="Times New Roman" w:hAnsi="Times New Roman" w:cs="Times New Roman"/>
          <w:sz w:val="28"/>
          <w:szCs w:val="28"/>
          <w:lang w:eastAsia="en-US"/>
        </w:rPr>
        <w:t>9</w:t>
      </w:r>
      <w:r w:rsidRPr="00B50D13">
        <w:rPr>
          <w:rFonts w:ascii="Times New Roman" w:eastAsia="Times New Roman" w:hAnsi="Times New Roman" w:cs="Times New Roman"/>
          <w:sz w:val="28"/>
          <w:szCs w:val="28"/>
          <w:lang w:eastAsia="en-US"/>
        </w:rPr>
        <w:t xml:space="preserve"> годах составляет </w:t>
      </w:r>
      <w:r w:rsidR="00F33E3A">
        <w:rPr>
          <w:rFonts w:ascii="Times New Roman" w:eastAsia="Times New Roman" w:hAnsi="Times New Roman" w:cs="Times New Roman"/>
          <w:sz w:val="28"/>
          <w:szCs w:val="28"/>
          <w:lang w:eastAsia="en-US"/>
        </w:rPr>
        <w:t>1</w:t>
      </w:r>
      <w:r w:rsidR="00365401">
        <w:rPr>
          <w:rFonts w:ascii="Times New Roman" w:eastAsia="Times New Roman" w:hAnsi="Times New Roman" w:cs="Times New Roman"/>
          <w:sz w:val="28"/>
          <w:szCs w:val="28"/>
          <w:lang w:eastAsia="en-US"/>
        </w:rPr>
        <w:t> 140 673 496,04</w:t>
      </w:r>
      <w:r w:rsidRPr="00B50D13">
        <w:rPr>
          <w:rFonts w:ascii="Times New Roman" w:eastAsia="Times New Roman" w:hAnsi="Times New Roman" w:cs="Times New Roman"/>
          <w:sz w:val="28"/>
          <w:szCs w:val="28"/>
          <w:lang w:eastAsia="en-US"/>
        </w:rPr>
        <w:t xml:space="preserve"> рублей, в том числе:</w:t>
      </w:r>
    </w:p>
    <w:p w:rsidR="00022D23" w:rsidRPr="00B50D13" w:rsidRDefault="00022D23" w:rsidP="00296026">
      <w:pPr>
        <w:spacing w:after="0"/>
        <w:ind w:firstLine="608"/>
        <w:rPr>
          <w:rFonts w:ascii="Times New Roman" w:eastAsia="Times New Roman" w:hAnsi="Times New Roman" w:cs="Times New Roman"/>
          <w:sz w:val="28"/>
          <w:szCs w:val="28"/>
          <w:lang w:eastAsia="en-US"/>
        </w:rPr>
      </w:pPr>
      <w:r w:rsidRPr="00B50D13">
        <w:rPr>
          <w:rFonts w:ascii="Times New Roman" w:eastAsia="Times New Roman" w:hAnsi="Times New Roman" w:cs="Times New Roman"/>
          <w:sz w:val="28"/>
          <w:szCs w:val="28"/>
          <w:lang w:eastAsia="en-US"/>
        </w:rPr>
        <w:t>202</w:t>
      </w:r>
      <w:r w:rsidR="006D62C9" w:rsidRPr="00B50D13">
        <w:rPr>
          <w:rFonts w:ascii="Times New Roman" w:eastAsia="Times New Roman" w:hAnsi="Times New Roman" w:cs="Times New Roman"/>
          <w:sz w:val="28"/>
          <w:szCs w:val="28"/>
          <w:lang w:eastAsia="en-US"/>
        </w:rPr>
        <w:t>5</w:t>
      </w:r>
      <w:r w:rsidRPr="00B50D13">
        <w:rPr>
          <w:rFonts w:ascii="Times New Roman" w:eastAsia="Times New Roman" w:hAnsi="Times New Roman" w:cs="Times New Roman"/>
          <w:sz w:val="28"/>
          <w:szCs w:val="28"/>
          <w:lang w:eastAsia="en-US"/>
        </w:rPr>
        <w:t xml:space="preserve"> год – </w:t>
      </w:r>
      <w:r w:rsidR="00675EAA" w:rsidRPr="00675EAA">
        <w:rPr>
          <w:rFonts w:ascii="Times New Roman" w:eastAsia="Times New Roman" w:hAnsi="Times New Roman" w:cs="Times New Roman"/>
          <w:sz w:val="28"/>
          <w:szCs w:val="28"/>
          <w:lang w:eastAsia="en-US"/>
        </w:rPr>
        <w:t>226 805 901,44</w:t>
      </w:r>
      <w:r w:rsidRPr="00B50D13">
        <w:rPr>
          <w:rFonts w:ascii="Times New Roman" w:eastAsia="Times New Roman" w:hAnsi="Times New Roman" w:cs="Times New Roman"/>
          <w:sz w:val="28"/>
          <w:szCs w:val="28"/>
          <w:lang w:eastAsia="en-US"/>
        </w:rPr>
        <w:t xml:space="preserve"> рублей;</w:t>
      </w:r>
    </w:p>
    <w:p w:rsidR="00022D23" w:rsidRPr="00B50D13" w:rsidRDefault="00022D23" w:rsidP="00296026">
      <w:pPr>
        <w:spacing w:after="0"/>
        <w:ind w:firstLine="608"/>
        <w:rPr>
          <w:rFonts w:ascii="Times New Roman" w:eastAsia="Times New Roman" w:hAnsi="Times New Roman" w:cs="Times New Roman"/>
          <w:sz w:val="28"/>
          <w:szCs w:val="28"/>
          <w:lang w:eastAsia="en-US"/>
        </w:rPr>
      </w:pPr>
      <w:r w:rsidRPr="00B50D13">
        <w:rPr>
          <w:rFonts w:ascii="Times New Roman" w:eastAsia="Times New Roman" w:hAnsi="Times New Roman" w:cs="Times New Roman"/>
          <w:sz w:val="28"/>
          <w:szCs w:val="28"/>
          <w:lang w:eastAsia="en-US"/>
        </w:rPr>
        <w:t>202</w:t>
      </w:r>
      <w:r w:rsidR="006D62C9" w:rsidRPr="00B50D13">
        <w:rPr>
          <w:rFonts w:ascii="Times New Roman" w:eastAsia="Times New Roman" w:hAnsi="Times New Roman" w:cs="Times New Roman"/>
          <w:sz w:val="28"/>
          <w:szCs w:val="28"/>
          <w:lang w:eastAsia="en-US"/>
        </w:rPr>
        <w:t>6</w:t>
      </w:r>
      <w:r w:rsidRPr="00B50D13">
        <w:rPr>
          <w:rFonts w:ascii="Times New Roman" w:eastAsia="Times New Roman" w:hAnsi="Times New Roman" w:cs="Times New Roman"/>
          <w:sz w:val="28"/>
          <w:szCs w:val="28"/>
          <w:lang w:eastAsia="en-US"/>
        </w:rPr>
        <w:t xml:space="preserve"> год – </w:t>
      </w:r>
      <w:r w:rsidR="00675EAA" w:rsidRPr="00675EAA">
        <w:rPr>
          <w:rFonts w:ascii="Times New Roman" w:eastAsia="Times New Roman" w:hAnsi="Times New Roman" w:cs="Times New Roman"/>
          <w:sz w:val="28"/>
          <w:szCs w:val="28"/>
          <w:lang w:eastAsia="en-US"/>
        </w:rPr>
        <w:t>230 092 744,40</w:t>
      </w:r>
      <w:r w:rsidRPr="00B50D13">
        <w:rPr>
          <w:rFonts w:ascii="Times New Roman" w:eastAsia="Times New Roman" w:hAnsi="Times New Roman" w:cs="Times New Roman"/>
          <w:sz w:val="28"/>
          <w:szCs w:val="28"/>
          <w:lang w:eastAsia="en-US"/>
        </w:rPr>
        <w:t xml:space="preserve"> рублей;</w:t>
      </w:r>
    </w:p>
    <w:p w:rsidR="00F841F6" w:rsidRPr="00F841F6" w:rsidRDefault="00022D23" w:rsidP="00F841F6">
      <w:pPr>
        <w:spacing w:after="0"/>
        <w:ind w:firstLine="608"/>
        <w:rPr>
          <w:rFonts w:ascii="Times New Roman" w:eastAsia="Times New Roman" w:hAnsi="Times New Roman" w:cs="Times New Roman"/>
          <w:sz w:val="28"/>
          <w:szCs w:val="28"/>
          <w:lang w:eastAsia="en-US"/>
        </w:rPr>
      </w:pPr>
      <w:r w:rsidRPr="00B50D13">
        <w:rPr>
          <w:rFonts w:ascii="Times New Roman" w:eastAsia="Times New Roman" w:hAnsi="Times New Roman" w:cs="Times New Roman"/>
          <w:sz w:val="28"/>
          <w:szCs w:val="28"/>
          <w:lang w:eastAsia="en-US"/>
        </w:rPr>
        <w:t>202</w:t>
      </w:r>
      <w:r w:rsidR="006D62C9" w:rsidRPr="00B50D13">
        <w:rPr>
          <w:rFonts w:ascii="Times New Roman" w:eastAsia="Times New Roman" w:hAnsi="Times New Roman" w:cs="Times New Roman"/>
          <w:sz w:val="28"/>
          <w:szCs w:val="28"/>
          <w:lang w:eastAsia="en-US"/>
        </w:rPr>
        <w:t>7</w:t>
      </w:r>
      <w:r w:rsidRPr="00B50D13">
        <w:rPr>
          <w:rFonts w:ascii="Times New Roman" w:eastAsia="Times New Roman" w:hAnsi="Times New Roman" w:cs="Times New Roman"/>
          <w:sz w:val="28"/>
          <w:szCs w:val="28"/>
          <w:lang w:eastAsia="en-US"/>
        </w:rPr>
        <w:t xml:space="preserve"> год – </w:t>
      </w:r>
      <w:r w:rsidR="00675EAA" w:rsidRPr="00675EAA">
        <w:rPr>
          <w:rFonts w:ascii="Times New Roman" w:eastAsia="Times New Roman" w:hAnsi="Times New Roman" w:cs="Times New Roman"/>
          <w:sz w:val="28"/>
          <w:szCs w:val="28"/>
          <w:lang w:eastAsia="en-US"/>
        </w:rPr>
        <w:t>227 944 243,40</w:t>
      </w:r>
      <w:r w:rsidR="00F841F6" w:rsidRPr="00F841F6">
        <w:rPr>
          <w:rFonts w:ascii="Times New Roman" w:eastAsia="Times New Roman" w:hAnsi="Times New Roman" w:cs="Times New Roman"/>
          <w:sz w:val="28"/>
          <w:szCs w:val="28"/>
          <w:lang w:eastAsia="en-US"/>
        </w:rPr>
        <w:t xml:space="preserve"> рублей;</w:t>
      </w:r>
    </w:p>
    <w:p w:rsidR="00F841F6" w:rsidRPr="00F841F6" w:rsidRDefault="00F841F6" w:rsidP="00F841F6">
      <w:pPr>
        <w:spacing w:after="0"/>
        <w:ind w:firstLine="608"/>
        <w:rPr>
          <w:rFonts w:ascii="Times New Roman" w:eastAsia="Times New Roman" w:hAnsi="Times New Roman" w:cs="Times New Roman"/>
          <w:sz w:val="28"/>
          <w:szCs w:val="28"/>
          <w:lang w:eastAsia="en-US"/>
        </w:rPr>
      </w:pPr>
      <w:r w:rsidRPr="00F841F6">
        <w:rPr>
          <w:rFonts w:ascii="Times New Roman" w:eastAsia="Times New Roman" w:hAnsi="Times New Roman" w:cs="Times New Roman"/>
          <w:sz w:val="28"/>
          <w:szCs w:val="28"/>
          <w:lang w:eastAsia="en-US"/>
        </w:rPr>
        <w:t xml:space="preserve">2028 год – </w:t>
      </w:r>
      <w:r w:rsidR="00675EAA" w:rsidRPr="00675EAA">
        <w:rPr>
          <w:rFonts w:ascii="Times New Roman" w:eastAsia="Times New Roman" w:hAnsi="Times New Roman" w:cs="Times New Roman"/>
          <w:sz w:val="28"/>
          <w:szCs w:val="28"/>
          <w:lang w:eastAsia="en-US"/>
        </w:rPr>
        <w:t>227 935 403,40</w:t>
      </w:r>
      <w:r w:rsidRPr="00F841F6">
        <w:rPr>
          <w:rFonts w:ascii="Times New Roman" w:eastAsia="Times New Roman" w:hAnsi="Times New Roman" w:cs="Times New Roman"/>
          <w:sz w:val="28"/>
          <w:szCs w:val="28"/>
          <w:lang w:eastAsia="en-US"/>
        </w:rPr>
        <w:t xml:space="preserve"> рублей;</w:t>
      </w:r>
    </w:p>
    <w:p w:rsidR="00022D23" w:rsidRPr="00B50D13" w:rsidRDefault="00F841F6" w:rsidP="00F841F6">
      <w:pPr>
        <w:spacing w:after="0"/>
        <w:ind w:firstLine="608"/>
        <w:rPr>
          <w:rFonts w:ascii="Times New Roman" w:eastAsia="Times New Roman" w:hAnsi="Times New Roman" w:cs="Times New Roman"/>
          <w:sz w:val="28"/>
          <w:szCs w:val="28"/>
          <w:lang w:eastAsia="en-US"/>
        </w:rPr>
      </w:pPr>
      <w:r w:rsidRPr="00F841F6">
        <w:rPr>
          <w:rFonts w:ascii="Times New Roman" w:eastAsia="Times New Roman" w:hAnsi="Times New Roman" w:cs="Times New Roman"/>
          <w:sz w:val="28"/>
          <w:szCs w:val="28"/>
          <w:lang w:eastAsia="en-US"/>
        </w:rPr>
        <w:t>2</w:t>
      </w:r>
      <w:r>
        <w:rPr>
          <w:rFonts w:ascii="Times New Roman" w:eastAsia="Times New Roman" w:hAnsi="Times New Roman" w:cs="Times New Roman"/>
          <w:sz w:val="28"/>
          <w:szCs w:val="28"/>
          <w:lang w:eastAsia="en-US"/>
        </w:rPr>
        <w:t xml:space="preserve">029 год – </w:t>
      </w:r>
      <w:r w:rsidR="00675EAA" w:rsidRPr="00675EAA">
        <w:rPr>
          <w:rFonts w:ascii="Times New Roman" w:eastAsia="Times New Roman" w:hAnsi="Times New Roman" w:cs="Times New Roman"/>
          <w:sz w:val="28"/>
          <w:szCs w:val="28"/>
          <w:lang w:eastAsia="en-US"/>
        </w:rPr>
        <w:t>227 895 203,40</w:t>
      </w:r>
      <w:r>
        <w:rPr>
          <w:rFonts w:ascii="Times New Roman" w:eastAsia="Times New Roman" w:hAnsi="Times New Roman" w:cs="Times New Roman"/>
          <w:sz w:val="28"/>
          <w:szCs w:val="28"/>
          <w:lang w:eastAsia="en-US"/>
        </w:rPr>
        <w:t xml:space="preserve"> рублей</w:t>
      </w:r>
      <w:r w:rsidR="006D62C9" w:rsidRPr="00B50D13">
        <w:rPr>
          <w:rFonts w:ascii="Times New Roman" w:eastAsia="Times New Roman" w:hAnsi="Times New Roman" w:cs="Times New Roman"/>
          <w:sz w:val="28"/>
          <w:szCs w:val="28"/>
          <w:lang w:eastAsia="en-US"/>
        </w:rPr>
        <w:t>.</w:t>
      </w:r>
    </w:p>
    <w:p w:rsidR="008E7E48" w:rsidRPr="00B50D13" w:rsidRDefault="00022D23" w:rsidP="00296026">
      <w:pPr>
        <w:spacing w:before="240"/>
        <w:ind w:firstLine="709"/>
        <w:jc w:val="both"/>
        <w:rPr>
          <w:rFonts w:ascii="Times New Roman" w:hAnsi="Times New Roman" w:cs="Times New Roman"/>
          <w:sz w:val="28"/>
          <w:szCs w:val="28"/>
        </w:rPr>
      </w:pPr>
      <w:r w:rsidRPr="00B50D13">
        <w:rPr>
          <w:rFonts w:ascii="Times New Roman" w:eastAsia="Times New Roman" w:hAnsi="Times New Roman" w:cs="Times New Roman"/>
          <w:sz w:val="28"/>
          <w:szCs w:val="28"/>
        </w:rPr>
        <w:t>Сведения о ресурсном обеспечении реализации Программы приведены в приложении № 4 к Программе. Сведения о ресурсном обеспечении к прогнозной (справочной) оценке расходов федерального бюджета, областного бюджета, бюджета Курского района Курской области приведены в приложении № 5 к Программе. Выделение дополнительных объемов финансовых ресурсов на реализацию Программы ускорит достижения установленных показателей (индикаторов).</w:t>
      </w:r>
    </w:p>
    <w:p w:rsidR="008D7C3D" w:rsidRPr="00B50D13" w:rsidRDefault="00F95A02" w:rsidP="008E7E48">
      <w:pPr>
        <w:spacing w:before="240"/>
        <w:jc w:val="center"/>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t>1</w:t>
      </w:r>
      <w:r w:rsidR="008D51EC" w:rsidRPr="00B50D13">
        <w:rPr>
          <w:rFonts w:ascii="Times New Roman" w:eastAsia="Times New Roman" w:hAnsi="Times New Roman" w:cs="Times New Roman"/>
          <w:b/>
          <w:bCs/>
          <w:sz w:val="28"/>
          <w:szCs w:val="28"/>
        </w:rPr>
        <w:t>0</w:t>
      </w:r>
      <w:r w:rsidR="008D7C3D" w:rsidRPr="00B50D13">
        <w:rPr>
          <w:rFonts w:ascii="Times New Roman" w:eastAsia="Times New Roman" w:hAnsi="Times New Roman" w:cs="Times New Roman"/>
          <w:b/>
          <w:bCs/>
          <w:sz w:val="28"/>
          <w:szCs w:val="28"/>
        </w:rPr>
        <w:t xml:space="preserve">. Анализ рисков реализации </w:t>
      </w:r>
      <w:r w:rsidR="000C6F1C" w:rsidRPr="00B50D13">
        <w:rPr>
          <w:rFonts w:ascii="Times New Roman" w:eastAsia="Times New Roman" w:hAnsi="Times New Roman" w:cs="Times New Roman"/>
          <w:b/>
          <w:bCs/>
          <w:sz w:val="28"/>
          <w:szCs w:val="28"/>
        </w:rPr>
        <w:t>П</w:t>
      </w:r>
      <w:r w:rsidR="008D7C3D" w:rsidRPr="00B50D13">
        <w:rPr>
          <w:rFonts w:ascii="Times New Roman" w:eastAsia="Times New Roman" w:hAnsi="Times New Roman" w:cs="Times New Roman"/>
          <w:b/>
          <w:bCs/>
          <w:sz w:val="28"/>
          <w:szCs w:val="28"/>
        </w:rPr>
        <w:t xml:space="preserve">рограммы и описание мер управления рисками реализации </w:t>
      </w:r>
      <w:r w:rsidR="000C6F1C" w:rsidRPr="00B50D13">
        <w:rPr>
          <w:rFonts w:ascii="Times New Roman" w:eastAsia="Times New Roman" w:hAnsi="Times New Roman" w:cs="Times New Roman"/>
          <w:b/>
          <w:bCs/>
          <w:sz w:val="28"/>
          <w:szCs w:val="28"/>
        </w:rPr>
        <w:t>П</w:t>
      </w:r>
      <w:r w:rsidR="008D7C3D" w:rsidRPr="00B50D13">
        <w:rPr>
          <w:rFonts w:ascii="Times New Roman" w:eastAsia="Times New Roman" w:hAnsi="Times New Roman" w:cs="Times New Roman"/>
          <w:b/>
          <w:bCs/>
          <w:sz w:val="28"/>
          <w:szCs w:val="28"/>
        </w:rPr>
        <w:t>рограммы</w:t>
      </w:r>
      <w:r w:rsidR="005A581B" w:rsidRPr="00B50D13">
        <w:rPr>
          <w:rFonts w:ascii="Times New Roman" w:eastAsia="Times New Roman" w:hAnsi="Times New Roman" w:cs="Times New Roman"/>
          <w:b/>
          <w:bCs/>
          <w:sz w:val="28"/>
          <w:szCs w:val="28"/>
        </w:rPr>
        <w:t>.</w:t>
      </w:r>
    </w:p>
    <w:p w:rsidR="008D7C3D" w:rsidRPr="00B50D13" w:rsidRDefault="008D7C3D"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В ходе реализации Программы могут возникнуть финансово-экономические и социальные риски. Финансово-экономические риски связаны с сокращением в ходе реализации Программы предусмотренных объемов бюджетных средств. Это потребует внесения изменений в Программу, пересмотра целевых значений показателей и, возможно, отказ от </w:t>
      </w:r>
      <w:r w:rsidRPr="00B50D13">
        <w:rPr>
          <w:rFonts w:ascii="Times New Roman" w:eastAsia="Times New Roman" w:hAnsi="Times New Roman" w:cs="Times New Roman"/>
          <w:sz w:val="28"/>
          <w:szCs w:val="28"/>
        </w:rPr>
        <w:lastRenderedPageBreak/>
        <w:t xml:space="preserve">реализации отдельных мероприятий и даже задач Программы. Сокращение финансирования негативным образом скажется на соответствующих показателях Программы, приведет к снижению прогнозируемого вклада Программы в улучшение качества жизни населения, развитие социальной сферы, экономики </w:t>
      </w:r>
      <w:r w:rsidR="00F13116" w:rsidRPr="00B50D13">
        <w:rPr>
          <w:rFonts w:ascii="Times New Roman" w:eastAsia="Times New Roman" w:hAnsi="Times New Roman" w:cs="Times New Roman"/>
          <w:sz w:val="28"/>
          <w:szCs w:val="28"/>
        </w:rPr>
        <w:t xml:space="preserve">Курского района </w:t>
      </w:r>
      <w:r w:rsidRPr="00B50D13">
        <w:rPr>
          <w:rFonts w:ascii="Times New Roman" w:eastAsia="Times New Roman" w:hAnsi="Times New Roman" w:cs="Times New Roman"/>
          <w:sz w:val="28"/>
          <w:szCs w:val="28"/>
        </w:rPr>
        <w:t>Курской области в целом. В соответствии с логикой программно-целевого подхода планируемые к реализации мероприятия должны быть обеспечены целевым финансированием.</w:t>
      </w:r>
    </w:p>
    <w:p w:rsidR="008D7C3D" w:rsidRPr="00B50D13" w:rsidRDefault="008D7C3D"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Социальные риски связаны с вероятностью повышения социальной напряженности из-за неполной или недостоверной информации о реализуемых мероприятиях в рамках Программы, в силу наличия разнонаправленных социальных интересов социальных групп, а также в условиях излишнего администрирования. Ошибки при выборе механизмов управленческой коррекции программных мероприятий могут привести к недостаточной координации деятельности заказчиков и исполнителей, нецелевому использованию бюджетных средств или их неэффективному расходованию.</w:t>
      </w:r>
    </w:p>
    <w:p w:rsidR="008D7C3D" w:rsidRPr="00B50D13" w:rsidRDefault="008D7C3D"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Основными мерами управления рисками с целью минимизации их влияния на достижение целей Программы могут выступить такие</w:t>
      </w:r>
      <w:r w:rsidR="00430885" w:rsidRPr="00B50D13">
        <w:rPr>
          <w:rFonts w:ascii="Times New Roman" w:eastAsia="Times New Roman" w:hAnsi="Times New Roman" w:cs="Times New Roman"/>
          <w:sz w:val="28"/>
          <w:szCs w:val="28"/>
        </w:rPr>
        <w:t>,</w:t>
      </w:r>
      <w:r w:rsidRPr="00B50D13">
        <w:rPr>
          <w:rFonts w:ascii="Times New Roman" w:eastAsia="Times New Roman" w:hAnsi="Times New Roman" w:cs="Times New Roman"/>
          <w:sz w:val="28"/>
          <w:szCs w:val="28"/>
        </w:rPr>
        <w:t xml:space="preserve"> как мониторинг, открытость и подотчетность, информационное сопровождение и общественные коммуникации.</w:t>
      </w:r>
    </w:p>
    <w:p w:rsidR="008D7C3D" w:rsidRPr="00B50D13" w:rsidRDefault="008D7C3D"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В рамках мониторинга (исследования общественного мнения заинтересованных целевых групп, исследования качества образования, интернет</w:t>
      </w:r>
      <w:r w:rsidR="00430885" w:rsidRPr="00B50D13">
        <w:rPr>
          <w:rFonts w:ascii="Times New Roman" w:eastAsia="Times New Roman" w:hAnsi="Times New Roman" w:cs="Times New Roman"/>
          <w:sz w:val="28"/>
          <w:szCs w:val="28"/>
        </w:rPr>
        <w:t xml:space="preserve"> – </w:t>
      </w:r>
      <w:r w:rsidRPr="00B50D13">
        <w:rPr>
          <w:rFonts w:ascii="Times New Roman" w:eastAsia="Times New Roman" w:hAnsi="Times New Roman" w:cs="Times New Roman"/>
          <w:sz w:val="28"/>
          <w:szCs w:val="28"/>
        </w:rPr>
        <w:t>опросы) достижение конкретных целей и решение задач Программы отслеживается с использованием системы количественных показателей и качественного анализа. Обратная связь об уровне достижения контрольных значений индикаторов, а также о качественных характеристиках происходящих изменений позволяет своевременно выявлять отклонения, осуществлять корректировку, уточнение и дополнение намеченных мероприятий.</w:t>
      </w:r>
    </w:p>
    <w:p w:rsidR="008D7C3D" w:rsidRPr="00B50D13" w:rsidRDefault="008D7C3D"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Обеспечение научно-методического и экспертно-аналитического сопровождения Программы позволит получить объективную информацию о реализации, результатах, эффектах внедрения финансово-экономических, организационно-управленческих и образовательных моделей. Сравнительному анализу будет подвергаться кадровый состав образовательных организаций </w:t>
      </w:r>
      <w:r w:rsidR="00424237" w:rsidRPr="00B50D13">
        <w:rPr>
          <w:rFonts w:ascii="Times New Roman" w:eastAsia="Times New Roman" w:hAnsi="Times New Roman" w:cs="Times New Roman"/>
          <w:sz w:val="28"/>
          <w:szCs w:val="28"/>
        </w:rPr>
        <w:t>рай</w:t>
      </w:r>
      <w:r w:rsidRPr="00B50D13">
        <w:rPr>
          <w:rFonts w:ascii="Times New Roman" w:eastAsia="Times New Roman" w:hAnsi="Times New Roman" w:cs="Times New Roman"/>
          <w:sz w:val="28"/>
          <w:szCs w:val="28"/>
        </w:rPr>
        <w:t>она, качество образования, образовательные траектории выпускников различных уровней образования, деятельность наиболее эффективных образовательных организаций и организаций с неудовлетворительным качеством работы.</w:t>
      </w:r>
    </w:p>
    <w:p w:rsidR="008D7C3D" w:rsidRPr="00B50D13" w:rsidRDefault="008D7C3D"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lastRenderedPageBreak/>
        <w:t xml:space="preserve">Управление Программой будет осуществляться на основе принципов открытости, государственно-общественного характера управления. Будет предоставляться полная и достоверная информация о реализации и оценке эффективности Программы, организовано обсуждение хода и результатов ее реализации в педагогических коллективах, в структурах, осуществляющих государственно-общественное управление </w:t>
      </w:r>
      <w:r w:rsidR="005A581B" w:rsidRPr="00B50D13">
        <w:rPr>
          <w:rFonts w:ascii="Times New Roman" w:eastAsia="Times New Roman" w:hAnsi="Times New Roman" w:cs="Times New Roman"/>
          <w:sz w:val="28"/>
          <w:szCs w:val="28"/>
        </w:rPr>
        <w:t>муниципальными</w:t>
      </w:r>
      <w:r w:rsidR="002B26D8" w:rsidRPr="00B50D13">
        <w:rPr>
          <w:rFonts w:ascii="Times New Roman" w:eastAsia="Times New Roman" w:hAnsi="Times New Roman" w:cs="Times New Roman"/>
          <w:sz w:val="28"/>
          <w:szCs w:val="28"/>
        </w:rPr>
        <w:t xml:space="preserve"> о</w:t>
      </w:r>
      <w:r w:rsidRPr="00B50D13">
        <w:rPr>
          <w:rFonts w:ascii="Times New Roman" w:eastAsia="Times New Roman" w:hAnsi="Times New Roman" w:cs="Times New Roman"/>
          <w:sz w:val="28"/>
          <w:szCs w:val="28"/>
        </w:rPr>
        <w:t>бразовательными учреждениями. Использование широкого спектра каналов и форм коммуникации с общественностью, учитывающей особенности и возможности различных целевых групп, в том числе возможности интернет</w:t>
      </w:r>
      <w:r w:rsidR="00446B5D" w:rsidRPr="00B50D13">
        <w:rPr>
          <w:rFonts w:ascii="Times New Roman" w:eastAsia="Times New Roman" w:hAnsi="Times New Roman" w:cs="Times New Roman"/>
          <w:sz w:val="28"/>
          <w:szCs w:val="28"/>
        </w:rPr>
        <w:t xml:space="preserve"> – </w:t>
      </w:r>
      <w:r w:rsidRPr="00B50D13">
        <w:rPr>
          <w:rFonts w:ascii="Times New Roman" w:eastAsia="Times New Roman" w:hAnsi="Times New Roman" w:cs="Times New Roman"/>
          <w:sz w:val="28"/>
          <w:szCs w:val="28"/>
        </w:rPr>
        <w:t>пространств, обеспечит благоприятное отношение к действиям по реализации Программы.</w:t>
      </w:r>
    </w:p>
    <w:p w:rsidR="008D7C3D" w:rsidRPr="00B50D13" w:rsidRDefault="00F95A02" w:rsidP="00D34D64">
      <w:pPr>
        <w:spacing w:before="240"/>
        <w:jc w:val="center"/>
        <w:outlineLvl w:val="2"/>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t>1</w:t>
      </w:r>
      <w:r w:rsidR="008D51EC" w:rsidRPr="00B50D13">
        <w:rPr>
          <w:rFonts w:ascii="Times New Roman" w:eastAsia="Times New Roman" w:hAnsi="Times New Roman" w:cs="Times New Roman"/>
          <w:b/>
          <w:bCs/>
          <w:sz w:val="28"/>
          <w:szCs w:val="28"/>
        </w:rPr>
        <w:t>1</w:t>
      </w:r>
      <w:r w:rsidR="008D7C3D" w:rsidRPr="00B50D13">
        <w:rPr>
          <w:rFonts w:ascii="Times New Roman" w:eastAsia="Times New Roman" w:hAnsi="Times New Roman" w:cs="Times New Roman"/>
          <w:b/>
          <w:bCs/>
          <w:sz w:val="28"/>
          <w:szCs w:val="28"/>
        </w:rPr>
        <w:t xml:space="preserve">. Методика оценки эффективности </w:t>
      </w:r>
      <w:r w:rsidR="000C6F1C" w:rsidRPr="00B50D13">
        <w:rPr>
          <w:rFonts w:ascii="Times New Roman" w:eastAsia="Times New Roman" w:hAnsi="Times New Roman" w:cs="Times New Roman"/>
          <w:b/>
          <w:bCs/>
          <w:sz w:val="28"/>
          <w:szCs w:val="28"/>
        </w:rPr>
        <w:t>П</w:t>
      </w:r>
      <w:r w:rsidR="008D7C3D" w:rsidRPr="00B50D13">
        <w:rPr>
          <w:rFonts w:ascii="Times New Roman" w:eastAsia="Times New Roman" w:hAnsi="Times New Roman" w:cs="Times New Roman"/>
          <w:b/>
          <w:bCs/>
          <w:sz w:val="28"/>
          <w:szCs w:val="28"/>
        </w:rPr>
        <w:t>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2. Оценка эффективности муниципальной программы производится с учетом следующих составляющих:</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оценки степени достижения целей и решения задач муниципальной 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оценки степени достижения целей и решения задач подпрограмм;</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оценки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оценки степени соответствия запланированному уровню затрат;</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оценки эффективности использования средств бюджета Курского района Курской области.</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3. Оценка эффективности реализации муниципальной программы осуществляется в два этапа.</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бюджета Курского района Курской области.</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5. На втором этапе осуществляется оценка эффективности реализации муниципальной программы, которая определяется с учетом оценки степени </w:t>
      </w:r>
      <w:r w:rsidRPr="00B50D13">
        <w:rPr>
          <w:rFonts w:ascii="Times New Roman" w:eastAsia="Times New Roman" w:hAnsi="Times New Roman" w:cs="Times New Roman"/>
          <w:sz w:val="28"/>
          <w:szCs w:val="28"/>
        </w:rPr>
        <w:lastRenderedPageBreak/>
        <w:t>достижения целей и решения задач муниципальной программы и оценки эффективности реализации подпрограмм.</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6. Степень реализации мероприятий оценивается для каждой подпрограммы как доля мероприятий, выполненных в полном объеме, по следующей формуле:</w:t>
      </w:r>
    </w:p>
    <w:p w:rsidR="008E7E48" w:rsidRPr="00B50D13" w:rsidRDefault="008E7E48" w:rsidP="008E7E48">
      <w:pPr>
        <w:widowControl w:val="0"/>
        <w:autoSpaceDE w:val="0"/>
        <w:autoSpaceDN w:val="0"/>
        <w:spacing w:after="0"/>
        <w:jc w:val="center"/>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СРм</w:t>
      </w:r>
      <w:proofErr w:type="spellEnd"/>
      <w:r w:rsidRPr="00B50D13">
        <w:rPr>
          <w:rFonts w:ascii="Times New Roman" w:eastAsia="Times New Roman" w:hAnsi="Times New Roman" w:cs="Times New Roman"/>
          <w:sz w:val="28"/>
          <w:szCs w:val="28"/>
        </w:rPr>
        <w:t xml:space="preserve"> = </w:t>
      </w:r>
      <w:proofErr w:type="spellStart"/>
      <w:r w:rsidRPr="00B50D13">
        <w:rPr>
          <w:rFonts w:ascii="Times New Roman" w:eastAsia="Times New Roman" w:hAnsi="Times New Roman" w:cs="Times New Roman"/>
          <w:sz w:val="28"/>
          <w:szCs w:val="28"/>
        </w:rPr>
        <w:t>Мв</w:t>
      </w:r>
      <w:proofErr w:type="spellEnd"/>
      <w:r w:rsidRPr="00B50D13">
        <w:rPr>
          <w:rFonts w:ascii="Times New Roman" w:eastAsia="Times New Roman" w:hAnsi="Times New Roman" w:cs="Times New Roman"/>
          <w:sz w:val="28"/>
          <w:szCs w:val="28"/>
        </w:rPr>
        <w:t xml:space="preserve"> / М,</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где:</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СРм</w:t>
      </w:r>
      <w:proofErr w:type="spellEnd"/>
      <w:r w:rsidRPr="00B50D13">
        <w:rPr>
          <w:rFonts w:ascii="Times New Roman" w:eastAsia="Times New Roman" w:hAnsi="Times New Roman" w:cs="Times New Roman"/>
          <w:sz w:val="28"/>
          <w:szCs w:val="28"/>
        </w:rPr>
        <w:t xml:space="preserve"> - степень реализации мероприятий;</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Мв</w:t>
      </w:r>
      <w:proofErr w:type="spellEnd"/>
      <w:r w:rsidRPr="00B50D13">
        <w:rPr>
          <w:rFonts w:ascii="Times New Roman" w:eastAsia="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М - общее количество мероприятий, запланированных к реализации в отчетном году.</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Расчет степени реализации мероприятий производится на уровне основных мероприятий подпрограмм.</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Степень реализации мероприятий рассчитывается для всех основных мероприятий муниципальной 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7. Мероприятие может считаться выполненным в полном объеме при достижении следующих результатов:</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 по иным мероприятиям результаты реализации могут оцениваться как наступление или </w:t>
      </w:r>
      <w:proofErr w:type="spellStart"/>
      <w:r w:rsidRPr="00B50D13">
        <w:rPr>
          <w:rFonts w:ascii="Times New Roman" w:eastAsia="Times New Roman" w:hAnsi="Times New Roman" w:cs="Times New Roman"/>
          <w:sz w:val="28"/>
          <w:szCs w:val="28"/>
        </w:rPr>
        <w:t>ненаступление</w:t>
      </w:r>
      <w:proofErr w:type="spellEnd"/>
      <w:r w:rsidRPr="00B50D13">
        <w:rPr>
          <w:rFonts w:ascii="Times New Roman" w:eastAsia="Times New Roman" w:hAnsi="Times New Roman" w:cs="Times New Roman"/>
          <w:sz w:val="28"/>
          <w:szCs w:val="28"/>
        </w:rPr>
        <w:t xml:space="preserve"> контрольного события (событий) и (или) достижение качественного результата (оценка проводится </w:t>
      </w:r>
      <w:proofErr w:type="spellStart"/>
      <w:r w:rsidRPr="00B50D13">
        <w:rPr>
          <w:rFonts w:ascii="Times New Roman" w:eastAsia="Times New Roman" w:hAnsi="Times New Roman" w:cs="Times New Roman"/>
          <w:sz w:val="28"/>
          <w:szCs w:val="28"/>
        </w:rPr>
        <w:t>экспертно</w:t>
      </w:r>
      <w:proofErr w:type="spellEnd"/>
      <w:r w:rsidRPr="00B50D13">
        <w:rPr>
          <w:rFonts w:ascii="Times New Roman" w:eastAsia="Times New Roman" w:hAnsi="Times New Roman" w:cs="Times New Roman"/>
          <w:sz w:val="28"/>
          <w:szCs w:val="28"/>
        </w:rPr>
        <w:t>).</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8.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8E7E48" w:rsidRPr="00B50D13" w:rsidRDefault="008E7E48" w:rsidP="008E7E48">
      <w:pPr>
        <w:widowControl w:val="0"/>
        <w:autoSpaceDE w:val="0"/>
        <w:autoSpaceDN w:val="0"/>
        <w:spacing w:after="0"/>
        <w:jc w:val="center"/>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СС</w:t>
      </w:r>
      <w:r w:rsidRPr="00B50D13">
        <w:rPr>
          <w:rFonts w:ascii="Times New Roman" w:eastAsia="Times New Roman" w:hAnsi="Times New Roman" w:cs="Times New Roman"/>
          <w:sz w:val="28"/>
          <w:szCs w:val="28"/>
          <w:vertAlign w:val="subscript"/>
        </w:rPr>
        <w:t>уз</w:t>
      </w:r>
      <w:proofErr w:type="spellEnd"/>
      <w:r w:rsidRPr="00B50D13">
        <w:rPr>
          <w:rFonts w:ascii="Times New Roman" w:eastAsia="Times New Roman" w:hAnsi="Times New Roman" w:cs="Times New Roman"/>
          <w:sz w:val="28"/>
          <w:szCs w:val="28"/>
        </w:rPr>
        <w:t xml:space="preserve"> = </w:t>
      </w:r>
      <w:proofErr w:type="spellStart"/>
      <w:r w:rsidRPr="00B50D13">
        <w:rPr>
          <w:rFonts w:ascii="Times New Roman" w:eastAsia="Times New Roman" w:hAnsi="Times New Roman" w:cs="Times New Roman"/>
          <w:sz w:val="28"/>
          <w:szCs w:val="28"/>
        </w:rPr>
        <w:t>З</w:t>
      </w:r>
      <w:r w:rsidRPr="00B50D13">
        <w:rPr>
          <w:rFonts w:ascii="Times New Roman" w:eastAsia="Times New Roman" w:hAnsi="Times New Roman" w:cs="Times New Roman"/>
          <w:sz w:val="28"/>
          <w:szCs w:val="28"/>
          <w:vertAlign w:val="subscript"/>
        </w:rPr>
        <w:t>ф</w:t>
      </w:r>
      <w:proofErr w:type="spellEnd"/>
      <w:r w:rsidRPr="00B50D13">
        <w:rPr>
          <w:rFonts w:ascii="Times New Roman" w:eastAsia="Times New Roman" w:hAnsi="Times New Roman" w:cs="Times New Roman"/>
          <w:sz w:val="28"/>
          <w:szCs w:val="28"/>
        </w:rPr>
        <w:t xml:space="preserve"> / </w:t>
      </w:r>
      <w:proofErr w:type="spellStart"/>
      <w:r w:rsidRPr="00B50D13">
        <w:rPr>
          <w:rFonts w:ascii="Times New Roman" w:eastAsia="Times New Roman" w:hAnsi="Times New Roman" w:cs="Times New Roman"/>
          <w:sz w:val="28"/>
          <w:szCs w:val="28"/>
        </w:rPr>
        <w:t>З</w:t>
      </w:r>
      <w:r w:rsidRPr="00B50D13">
        <w:rPr>
          <w:rFonts w:ascii="Times New Roman" w:eastAsia="Times New Roman" w:hAnsi="Times New Roman" w:cs="Times New Roman"/>
          <w:sz w:val="28"/>
          <w:szCs w:val="28"/>
          <w:vertAlign w:val="subscript"/>
        </w:rPr>
        <w:t>п</w:t>
      </w:r>
      <w:proofErr w:type="spellEnd"/>
      <w:r w:rsidRPr="00B50D13">
        <w:rPr>
          <w:rFonts w:ascii="Times New Roman" w:eastAsia="Times New Roman" w:hAnsi="Times New Roman" w:cs="Times New Roman"/>
          <w:sz w:val="28"/>
          <w:szCs w:val="28"/>
        </w:rPr>
        <w:t>,</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где:</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СС</w:t>
      </w:r>
      <w:r w:rsidRPr="00B50D13">
        <w:rPr>
          <w:rFonts w:ascii="Times New Roman" w:eastAsia="Times New Roman" w:hAnsi="Times New Roman" w:cs="Times New Roman"/>
          <w:sz w:val="28"/>
          <w:szCs w:val="28"/>
          <w:vertAlign w:val="subscript"/>
        </w:rPr>
        <w:t>уз</w:t>
      </w:r>
      <w:proofErr w:type="spellEnd"/>
      <w:r w:rsidRPr="00B50D13">
        <w:rPr>
          <w:rFonts w:ascii="Times New Roman" w:eastAsia="Times New Roman" w:hAnsi="Times New Roman" w:cs="Times New Roman"/>
          <w:sz w:val="28"/>
          <w:szCs w:val="28"/>
        </w:rPr>
        <w:t xml:space="preserve"> - степень соответствия запланированному уровню расходов;</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lastRenderedPageBreak/>
        <w:t>З</w:t>
      </w:r>
      <w:r w:rsidRPr="00B50D13">
        <w:rPr>
          <w:rFonts w:ascii="Times New Roman" w:eastAsia="Times New Roman" w:hAnsi="Times New Roman" w:cs="Times New Roman"/>
          <w:sz w:val="28"/>
          <w:szCs w:val="28"/>
          <w:vertAlign w:val="subscript"/>
        </w:rPr>
        <w:t>ф</w:t>
      </w:r>
      <w:proofErr w:type="spellEnd"/>
      <w:r w:rsidRPr="00B50D13">
        <w:rPr>
          <w:rFonts w:ascii="Times New Roman" w:eastAsia="Times New Roman" w:hAnsi="Times New Roman" w:cs="Times New Roman"/>
          <w:sz w:val="28"/>
          <w:szCs w:val="28"/>
        </w:rPr>
        <w:t xml:space="preserve"> - фактические расходы на реализацию подпрограммы в отчетном году;</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З</w:t>
      </w:r>
      <w:r w:rsidRPr="00B50D13">
        <w:rPr>
          <w:rFonts w:ascii="Times New Roman" w:eastAsia="Times New Roman" w:hAnsi="Times New Roman" w:cs="Times New Roman"/>
          <w:sz w:val="28"/>
          <w:szCs w:val="28"/>
          <w:vertAlign w:val="subscript"/>
        </w:rPr>
        <w:t>п</w:t>
      </w:r>
      <w:proofErr w:type="spellEnd"/>
      <w:r w:rsidRPr="00B50D13">
        <w:rPr>
          <w:rFonts w:ascii="Times New Roman" w:eastAsia="Times New Roman" w:hAnsi="Times New Roman" w:cs="Times New Roman"/>
          <w:sz w:val="28"/>
          <w:szCs w:val="28"/>
        </w:rPr>
        <w:t xml:space="preserve"> - плановые расходы на реализацию подпрограммы в отчетном году.</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9. В составе показателя "степень соответствия запланированному уровню расходов" учитываются расходы из всех источников.</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10. Эффективность использования средств бюджета Курского района Курской области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бюджета Курского района Курской области по следующей формуле:</w:t>
      </w:r>
    </w:p>
    <w:p w:rsidR="008E7E48" w:rsidRPr="00B50D13" w:rsidRDefault="008E7E48" w:rsidP="008E7E48">
      <w:pPr>
        <w:widowControl w:val="0"/>
        <w:autoSpaceDE w:val="0"/>
        <w:autoSpaceDN w:val="0"/>
        <w:spacing w:after="0"/>
        <w:jc w:val="center"/>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Э</w:t>
      </w:r>
      <w:r w:rsidRPr="00B50D13">
        <w:rPr>
          <w:rFonts w:ascii="Times New Roman" w:eastAsia="Times New Roman" w:hAnsi="Times New Roman" w:cs="Times New Roman"/>
          <w:sz w:val="28"/>
          <w:szCs w:val="28"/>
          <w:vertAlign w:val="subscript"/>
        </w:rPr>
        <w:t>ис</w:t>
      </w:r>
      <w:proofErr w:type="spellEnd"/>
      <w:r w:rsidRPr="00B50D13">
        <w:rPr>
          <w:rFonts w:ascii="Times New Roman" w:eastAsia="Times New Roman" w:hAnsi="Times New Roman" w:cs="Times New Roman"/>
          <w:sz w:val="28"/>
          <w:szCs w:val="28"/>
        </w:rPr>
        <w:t xml:space="preserve"> = </w:t>
      </w:r>
      <w:proofErr w:type="spellStart"/>
      <w:r w:rsidRPr="00B50D13">
        <w:rPr>
          <w:rFonts w:ascii="Times New Roman" w:eastAsia="Times New Roman" w:hAnsi="Times New Roman" w:cs="Times New Roman"/>
          <w:sz w:val="28"/>
          <w:szCs w:val="28"/>
        </w:rPr>
        <w:t>СР</w:t>
      </w:r>
      <w:r w:rsidRPr="00B50D13">
        <w:rPr>
          <w:rFonts w:ascii="Times New Roman" w:eastAsia="Times New Roman" w:hAnsi="Times New Roman" w:cs="Times New Roman"/>
          <w:sz w:val="28"/>
          <w:szCs w:val="28"/>
          <w:vertAlign w:val="subscript"/>
        </w:rPr>
        <w:t>м</w:t>
      </w:r>
      <w:proofErr w:type="spellEnd"/>
      <w:r w:rsidRPr="00B50D13">
        <w:rPr>
          <w:rFonts w:ascii="Times New Roman" w:eastAsia="Times New Roman" w:hAnsi="Times New Roman" w:cs="Times New Roman"/>
          <w:sz w:val="28"/>
          <w:szCs w:val="28"/>
        </w:rPr>
        <w:t xml:space="preserve"> / </w:t>
      </w:r>
      <w:proofErr w:type="spellStart"/>
      <w:r w:rsidRPr="00B50D13">
        <w:rPr>
          <w:rFonts w:ascii="Times New Roman" w:eastAsia="Times New Roman" w:hAnsi="Times New Roman" w:cs="Times New Roman"/>
          <w:sz w:val="28"/>
          <w:szCs w:val="28"/>
        </w:rPr>
        <w:t>СС</w:t>
      </w:r>
      <w:r w:rsidRPr="00B50D13">
        <w:rPr>
          <w:rFonts w:ascii="Times New Roman" w:eastAsia="Times New Roman" w:hAnsi="Times New Roman" w:cs="Times New Roman"/>
          <w:sz w:val="28"/>
          <w:szCs w:val="28"/>
          <w:vertAlign w:val="subscript"/>
        </w:rPr>
        <w:t>уз</w:t>
      </w:r>
      <w:proofErr w:type="spellEnd"/>
      <w:r w:rsidRPr="00B50D13">
        <w:rPr>
          <w:rFonts w:ascii="Times New Roman" w:eastAsia="Times New Roman" w:hAnsi="Times New Roman" w:cs="Times New Roman"/>
          <w:sz w:val="28"/>
          <w:szCs w:val="28"/>
        </w:rPr>
        <w:t>,</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где:</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Э</w:t>
      </w:r>
      <w:r w:rsidRPr="00B50D13">
        <w:rPr>
          <w:rFonts w:ascii="Times New Roman" w:eastAsia="Times New Roman" w:hAnsi="Times New Roman" w:cs="Times New Roman"/>
          <w:sz w:val="28"/>
          <w:szCs w:val="28"/>
          <w:vertAlign w:val="subscript"/>
        </w:rPr>
        <w:t>ис</w:t>
      </w:r>
      <w:proofErr w:type="spellEnd"/>
      <w:r w:rsidRPr="00B50D13">
        <w:rPr>
          <w:rFonts w:ascii="Times New Roman" w:eastAsia="Times New Roman" w:hAnsi="Times New Roman" w:cs="Times New Roman"/>
          <w:sz w:val="28"/>
          <w:szCs w:val="28"/>
        </w:rPr>
        <w:t xml:space="preserve"> - эффективность использования средств бюджета Курского района Курской области;</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СР</w:t>
      </w:r>
      <w:r w:rsidRPr="00B50D13">
        <w:rPr>
          <w:rFonts w:ascii="Times New Roman" w:eastAsia="Times New Roman" w:hAnsi="Times New Roman" w:cs="Times New Roman"/>
          <w:sz w:val="28"/>
          <w:szCs w:val="28"/>
          <w:vertAlign w:val="subscript"/>
        </w:rPr>
        <w:t>м</w:t>
      </w:r>
      <w:proofErr w:type="spellEnd"/>
      <w:r w:rsidRPr="00B50D13">
        <w:rPr>
          <w:rFonts w:ascii="Times New Roman" w:eastAsia="Times New Roman" w:hAnsi="Times New Roman" w:cs="Times New Roman"/>
          <w:sz w:val="28"/>
          <w:szCs w:val="28"/>
        </w:rPr>
        <w:t xml:space="preserve"> - степень реализации мероприятий, полностью или частично финансируемых из средств бюджета Курского района Курской области;</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СС</w:t>
      </w:r>
      <w:r w:rsidRPr="00B50D13">
        <w:rPr>
          <w:rFonts w:ascii="Times New Roman" w:eastAsia="Times New Roman" w:hAnsi="Times New Roman" w:cs="Times New Roman"/>
          <w:sz w:val="28"/>
          <w:szCs w:val="28"/>
          <w:vertAlign w:val="subscript"/>
        </w:rPr>
        <w:t>уз</w:t>
      </w:r>
      <w:proofErr w:type="spellEnd"/>
      <w:r w:rsidRPr="00B50D13">
        <w:rPr>
          <w:rFonts w:ascii="Times New Roman" w:eastAsia="Times New Roman" w:hAnsi="Times New Roman" w:cs="Times New Roman"/>
          <w:sz w:val="28"/>
          <w:szCs w:val="28"/>
        </w:rPr>
        <w:t xml:space="preserve"> - степень соответствия запланированному уровню расходов из средств бюджета Курского района Курской области.</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Если доля финансового обеспечения реализации подпрограммы из средств бюджета Курского района Курской области составляет менее 75%, по решению ответственного исполнителя показатель оценки эффективности использования средств бюджета Курского района Курской области может быть заменен на показатель эффективности использования финансовых ресурсов на реализацию подпрограммы.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Данный показатель рассчитывается по формуле:</w:t>
      </w:r>
    </w:p>
    <w:p w:rsidR="008E7E48" w:rsidRPr="00B50D13" w:rsidRDefault="008E7E48" w:rsidP="008E7E48">
      <w:pPr>
        <w:widowControl w:val="0"/>
        <w:autoSpaceDE w:val="0"/>
        <w:autoSpaceDN w:val="0"/>
        <w:spacing w:after="0"/>
        <w:jc w:val="center"/>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Э</w:t>
      </w:r>
      <w:r w:rsidRPr="00B50D13">
        <w:rPr>
          <w:rFonts w:ascii="Times New Roman" w:eastAsia="Times New Roman" w:hAnsi="Times New Roman" w:cs="Times New Roman"/>
          <w:sz w:val="28"/>
          <w:szCs w:val="28"/>
          <w:vertAlign w:val="subscript"/>
        </w:rPr>
        <w:t>ис</w:t>
      </w:r>
      <w:proofErr w:type="spellEnd"/>
      <w:r w:rsidRPr="00B50D13">
        <w:rPr>
          <w:rFonts w:ascii="Times New Roman" w:eastAsia="Times New Roman" w:hAnsi="Times New Roman" w:cs="Times New Roman"/>
          <w:sz w:val="28"/>
          <w:szCs w:val="28"/>
        </w:rPr>
        <w:t xml:space="preserve"> = </w:t>
      </w:r>
      <w:proofErr w:type="spellStart"/>
      <w:r w:rsidRPr="00B50D13">
        <w:rPr>
          <w:rFonts w:ascii="Times New Roman" w:eastAsia="Times New Roman" w:hAnsi="Times New Roman" w:cs="Times New Roman"/>
          <w:sz w:val="28"/>
          <w:szCs w:val="28"/>
        </w:rPr>
        <w:t>СР</w:t>
      </w:r>
      <w:r w:rsidRPr="00B50D13">
        <w:rPr>
          <w:rFonts w:ascii="Times New Roman" w:eastAsia="Times New Roman" w:hAnsi="Times New Roman" w:cs="Times New Roman"/>
          <w:sz w:val="28"/>
          <w:szCs w:val="28"/>
          <w:vertAlign w:val="subscript"/>
        </w:rPr>
        <w:t>м</w:t>
      </w:r>
      <w:proofErr w:type="spellEnd"/>
      <w:r w:rsidRPr="00B50D13">
        <w:rPr>
          <w:rFonts w:ascii="Times New Roman" w:eastAsia="Times New Roman" w:hAnsi="Times New Roman" w:cs="Times New Roman"/>
          <w:sz w:val="28"/>
          <w:szCs w:val="28"/>
        </w:rPr>
        <w:t xml:space="preserve"> / </w:t>
      </w:r>
      <w:proofErr w:type="spellStart"/>
      <w:r w:rsidRPr="00B50D13">
        <w:rPr>
          <w:rFonts w:ascii="Times New Roman" w:eastAsia="Times New Roman" w:hAnsi="Times New Roman" w:cs="Times New Roman"/>
          <w:sz w:val="28"/>
          <w:szCs w:val="28"/>
        </w:rPr>
        <w:t>СС</w:t>
      </w:r>
      <w:r w:rsidRPr="00B50D13">
        <w:rPr>
          <w:rFonts w:ascii="Times New Roman" w:eastAsia="Times New Roman" w:hAnsi="Times New Roman" w:cs="Times New Roman"/>
          <w:sz w:val="28"/>
          <w:szCs w:val="28"/>
          <w:vertAlign w:val="subscript"/>
        </w:rPr>
        <w:t>уз</w:t>
      </w:r>
      <w:proofErr w:type="spellEnd"/>
      <w:r w:rsidRPr="00B50D13">
        <w:rPr>
          <w:rFonts w:ascii="Times New Roman" w:eastAsia="Times New Roman" w:hAnsi="Times New Roman" w:cs="Times New Roman"/>
          <w:sz w:val="28"/>
          <w:szCs w:val="28"/>
        </w:rPr>
        <w:t>,</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где:</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Э</w:t>
      </w:r>
      <w:r w:rsidRPr="00B50D13">
        <w:rPr>
          <w:rFonts w:ascii="Times New Roman" w:eastAsia="Times New Roman" w:hAnsi="Times New Roman" w:cs="Times New Roman"/>
          <w:sz w:val="28"/>
          <w:szCs w:val="28"/>
          <w:vertAlign w:val="subscript"/>
        </w:rPr>
        <w:t>ис</w:t>
      </w:r>
      <w:proofErr w:type="spellEnd"/>
      <w:r w:rsidRPr="00B50D13">
        <w:rPr>
          <w:rFonts w:ascii="Times New Roman" w:eastAsia="Times New Roman" w:hAnsi="Times New Roman" w:cs="Times New Roman"/>
          <w:sz w:val="28"/>
          <w:szCs w:val="28"/>
        </w:rPr>
        <w:t xml:space="preserve"> - эффективность использования финансовых ресурсов на реализацию подпрограммы;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СР</w:t>
      </w:r>
      <w:r w:rsidRPr="00B50D13">
        <w:rPr>
          <w:rFonts w:ascii="Times New Roman" w:eastAsia="Times New Roman" w:hAnsi="Times New Roman" w:cs="Times New Roman"/>
          <w:sz w:val="28"/>
          <w:szCs w:val="28"/>
          <w:vertAlign w:val="subscript"/>
        </w:rPr>
        <w:t>м</w:t>
      </w:r>
      <w:proofErr w:type="spellEnd"/>
      <w:r w:rsidRPr="00B50D13">
        <w:rPr>
          <w:rFonts w:ascii="Times New Roman" w:eastAsia="Times New Roman" w:hAnsi="Times New Roman" w:cs="Times New Roman"/>
          <w:sz w:val="28"/>
          <w:szCs w:val="28"/>
        </w:rPr>
        <w:t xml:space="preserve"> - степень реализации всех мероприятий подпрограммы;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СС</w:t>
      </w:r>
      <w:r w:rsidRPr="00B50D13">
        <w:rPr>
          <w:rFonts w:ascii="Times New Roman" w:eastAsia="Times New Roman" w:hAnsi="Times New Roman" w:cs="Times New Roman"/>
          <w:sz w:val="28"/>
          <w:szCs w:val="28"/>
          <w:vertAlign w:val="subscript"/>
        </w:rPr>
        <w:t>уз</w:t>
      </w:r>
      <w:proofErr w:type="spellEnd"/>
      <w:r w:rsidRPr="00B50D13">
        <w:rPr>
          <w:rFonts w:ascii="Times New Roman" w:eastAsia="Times New Roman" w:hAnsi="Times New Roman" w:cs="Times New Roman"/>
          <w:sz w:val="28"/>
          <w:szCs w:val="28"/>
        </w:rPr>
        <w:t xml:space="preserve"> - степень соответствия запланированному уровню расходов из всех источников.</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11.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w:t>
      </w:r>
      <w:r w:rsidRPr="00B50D13">
        <w:rPr>
          <w:rFonts w:ascii="Times New Roman" w:eastAsia="Times New Roman" w:hAnsi="Times New Roman" w:cs="Times New Roman"/>
          <w:sz w:val="28"/>
          <w:szCs w:val="28"/>
        </w:rPr>
        <w:lastRenderedPageBreak/>
        <w:t>и задачи подпрограммы.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12. Степень достижения планового значения показателя (индикатора) рассчитывается по следующим формулам:</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для показателей (индикаторов), желаемой тенденцией развития которых является увеличение значений:</w:t>
      </w:r>
    </w:p>
    <w:p w:rsidR="008E7E48" w:rsidRPr="00B50D13" w:rsidRDefault="008E7E48" w:rsidP="008E7E48">
      <w:pPr>
        <w:widowControl w:val="0"/>
        <w:autoSpaceDE w:val="0"/>
        <w:autoSpaceDN w:val="0"/>
        <w:spacing w:after="0"/>
        <w:jc w:val="center"/>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СД</w:t>
      </w:r>
      <w:r w:rsidRPr="00B50D13">
        <w:rPr>
          <w:rFonts w:ascii="Times New Roman" w:eastAsia="Times New Roman" w:hAnsi="Times New Roman" w:cs="Times New Roman"/>
          <w:sz w:val="28"/>
          <w:szCs w:val="28"/>
          <w:vertAlign w:val="subscript"/>
        </w:rPr>
        <w:t>п</w:t>
      </w:r>
      <w:proofErr w:type="spellEnd"/>
      <w:r w:rsidRPr="00B50D13">
        <w:rPr>
          <w:rFonts w:ascii="Times New Roman" w:eastAsia="Times New Roman" w:hAnsi="Times New Roman" w:cs="Times New Roman"/>
          <w:sz w:val="28"/>
          <w:szCs w:val="28"/>
          <w:vertAlign w:val="subscript"/>
        </w:rPr>
        <w:t>/</w:t>
      </w:r>
      <w:proofErr w:type="spellStart"/>
      <w:r w:rsidRPr="00B50D13">
        <w:rPr>
          <w:rFonts w:ascii="Times New Roman" w:eastAsia="Times New Roman" w:hAnsi="Times New Roman" w:cs="Times New Roman"/>
          <w:sz w:val="28"/>
          <w:szCs w:val="28"/>
          <w:vertAlign w:val="subscript"/>
        </w:rPr>
        <w:t>ппз</w:t>
      </w:r>
      <w:proofErr w:type="spellEnd"/>
      <w:r w:rsidRPr="00B50D13">
        <w:rPr>
          <w:rFonts w:ascii="Times New Roman" w:eastAsia="Times New Roman" w:hAnsi="Times New Roman" w:cs="Times New Roman"/>
          <w:sz w:val="28"/>
          <w:szCs w:val="28"/>
        </w:rPr>
        <w:t xml:space="preserve"> = </w:t>
      </w:r>
      <w:proofErr w:type="spellStart"/>
      <w:r w:rsidRPr="00B50D13">
        <w:rPr>
          <w:rFonts w:ascii="Times New Roman" w:eastAsia="Times New Roman" w:hAnsi="Times New Roman" w:cs="Times New Roman"/>
          <w:sz w:val="28"/>
          <w:szCs w:val="28"/>
        </w:rPr>
        <w:t>ЗП</w:t>
      </w:r>
      <w:r w:rsidRPr="00B50D13">
        <w:rPr>
          <w:rFonts w:ascii="Times New Roman" w:eastAsia="Times New Roman" w:hAnsi="Times New Roman" w:cs="Times New Roman"/>
          <w:sz w:val="28"/>
          <w:szCs w:val="28"/>
          <w:vertAlign w:val="subscript"/>
        </w:rPr>
        <w:t>п</w:t>
      </w:r>
      <w:proofErr w:type="spellEnd"/>
      <w:r w:rsidRPr="00B50D13">
        <w:rPr>
          <w:rFonts w:ascii="Times New Roman" w:eastAsia="Times New Roman" w:hAnsi="Times New Roman" w:cs="Times New Roman"/>
          <w:sz w:val="28"/>
          <w:szCs w:val="28"/>
          <w:vertAlign w:val="subscript"/>
        </w:rPr>
        <w:t>/</w:t>
      </w:r>
      <w:proofErr w:type="spellStart"/>
      <w:r w:rsidRPr="00B50D13">
        <w:rPr>
          <w:rFonts w:ascii="Times New Roman" w:eastAsia="Times New Roman" w:hAnsi="Times New Roman" w:cs="Times New Roman"/>
          <w:sz w:val="28"/>
          <w:szCs w:val="28"/>
          <w:vertAlign w:val="subscript"/>
        </w:rPr>
        <w:t>пф</w:t>
      </w:r>
      <w:proofErr w:type="spellEnd"/>
      <w:r w:rsidRPr="00B50D13">
        <w:rPr>
          <w:rFonts w:ascii="Times New Roman" w:eastAsia="Times New Roman" w:hAnsi="Times New Roman" w:cs="Times New Roman"/>
          <w:sz w:val="28"/>
          <w:szCs w:val="28"/>
        </w:rPr>
        <w:t xml:space="preserve"> / </w:t>
      </w:r>
      <w:proofErr w:type="spellStart"/>
      <w:r w:rsidRPr="00B50D13">
        <w:rPr>
          <w:rFonts w:ascii="Times New Roman" w:eastAsia="Times New Roman" w:hAnsi="Times New Roman" w:cs="Times New Roman"/>
          <w:sz w:val="28"/>
          <w:szCs w:val="28"/>
        </w:rPr>
        <w:t>ЗП</w:t>
      </w:r>
      <w:r w:rsidRPr="00B50D13">
        <w:rPr>
          <w:rFonts w:ascii="Times New Roman" w:eastAsia="Times New Roman" w:hAnsi="Times New Roman" w:cs="Times New Roman"/>
          <w:sz w:val="28"/>
          <w:szCs w:val="28"/>
          <w:vertAlign w:val="subscript"/>
        </w:rPr>
        <w:t>п</w:t>
      </w:r>
      <w:proofErr w:type="spellEnd"/>
      <w:r w:rsidRPr="00B50D13">
        <w:rPr>
          <w:rFonts w:ascii="Times New Roman" w:eastAsia="Times New Roman" w:hAnsi="Times New Roman" w:cs="Times New Roman"/>
          <w:sz w:val="28"/>
          <w:szCs w:val="28"/>
          <w:vertAlign w:val="subscript"/>
        </w:rPr>
        <w:t>/</w:t>
      </w:r>
      <w:proofErr w:type="spellStart"/>
      <w:r w:rsidRPr="00B50D13">
        <w:rPr>
          <w:rFonts w:ascii="Times New Roman" w:eastAsia="Times New Roman" w:hAnsi="Times New Roman" w:cs="Times New Roman"/>
          <w:sz w:val="28"/>
          <w:szCs w:val="28"/>
          <w:vertAlign w:val="subscript"/>
        </w:rPr>
        <w:t>пп</w:t>
      </w:r>
      <w:proofErr w:type="spellEnd"/>
      <w:r w:rsidRPr="00B50D13">
        <w:rPr>
          <w:rFonts w:ascii="Times New Roman" w:eastAsia="Times New Roman" w:hAnsi="Times New Roman" w:cs="Times New Roman"/>
          <w:sz w:val="28"/>
          <w:szCs w:val="28"/>
        </w:rPr>
        <w:t>,</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для показателей (индикаторов), желаемой тенденцией развития которых является снижение значений:</w:t>
      </w:r>
    </w:p>
    <w:p w:rsidR="008E7E48" w:rsidRPr="00B50D13" w:rsidRDefault="008E7E48" w:rsidP="008E7E48">
      <w:pPr>
        <w:widowControl w:val="0"/>
        <w:autoSpaceDE w:val="0"/>
        <w:autoSpaceDN w:val="0"/>
        <w:spacing w:after="0"/>
        <w:jc w:val="center"/>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СД</w:t>
      </w:r>
      <w:r w:rsidRPr="00B50D13">
        <w:rPr>
          <w:rFonts w:ascii="Times New Roman" w:eastAsia="Times New Roman" w:hAnsi="Times New Roman" w:cs="Times New Roman"/>
          <w:sz w:val="28"/>
          <w:szCs w:val="28"/>
          <w:vertAlign w:val="subscript"/>
        </w:rPr>
        <w:t>п</w:t>
      </w:r>
      <w:proofErr w:type="spellEnd"/>
      <w:r w:rsidRPr="00B50D13">
        <w:rPr>
          <w:rFonts w:ascii="Times New Roman" w:eastAsia="Times New Roman" w:hAnsi="Times New Roman" w:cs="Times New Roman"/>
          <w:sz w:val="28"/>
          <w:szCs w:val="28"/>
          <w:vertAlign w:val="subscript"/>
        </w:rPr>
        <w:t>/</w:t>
      </w:r>
      <w:proofErr w:type="spellStart"/>
      <w:r w:rsidRPr="00B50D13">
        <w:rPr>
          <w:rFonts w:ascii="Times New Roman" w:eastAsia="Times New Roman" w:hAnsi="Times New Roman" w:cs="Times New Roman"/>
          <w:sz w:val="28"/>
          <w:szCs w:val="28"/>
          <w:vertAlign w:val="subscript"/>
        </w:rPr>
        <w:t>ппз</w:t>
      </w:r>
      <w:proofErr w:type="spellEnd"/>
      <w:r w:rsidRPr="00B50D13">
        <w:rPr>
          <w:rFonts w:ascii="Times New Roman" w:eastAsia="Times New Roman" w:hAnsi="Times New Roman" w:cs="Times New Roman"/>
          <w:sz w:val="28"/>
          <w:szCs w:val="28"/>
        </w:rPr>
        <w:t xml:space="preserve"> = </w:t>
      </w:r>
      <w:proofErr w:type="spellStart"/>
      <w:r w:rsidRPr="00B50D13">
        <w:rPr>
          <w:rFonts w:ascii="Times New Roman" w:eastAsia="Times New Roman" w:hAnsi="Times New Roman" w:cs="Times New Roman"/>
          <w:sz w:val="28"/>
          <w:szCs w:val="28"/>
        </w:rPr>
        <w:t>ЗП</w:t>
      </w:r>
      <w:r w:rsidRPr="00B50D13">
        <w:rPr>
          <w:rFonts w:ascii="Times New Roman" w:eastAsia="Times New Roman" w:hAnsi="Times New Roman" w:cs="Times New Roman"/>
          <w:sz w:val="28"/>
          <w:szCs w:val="28"/>
          <w:vertAlign w:val="subscript"/>
        </w:rPr>
        <w:t>п</w:t>
      </w:r>
      <w:proofErr w:type="spellEnd"/>
      <w:r w:rsidRPr="00B50D13">
        <w:rPr>
          <w:rFonts w:ascii="Times New Roman" w:eastAsia="Times New Roman" w:hAnsi="Times New Roman" w:cs="Times New Roman"/>
          <w:sz w:val="28"/>
          <w:szCs w:val="28"/>
          <w:vertAlign w:val="subscript"/>
        </w:rPr>
        <w:t>/</w:t>
      </w:r>
      <w:proofErr w:type="spellStart"/>
      <w:r w:rsidRPr="00B50D13">
        <w:rPr>
          <w:rFonts w:ascii="Times New Roman" w:eastAsia="Times New Roman" w:hAnsi="Times New Roman" w:cs="Times New Roman"/>
          <w:sz w:val="28"/>
          <w:szCs w:val="28"/>
          <w:vertAlign w:val="subscript"/>
        </w:rPr>
        <w:t>пп</w:t>
      </w:r>
      <w:proofErr w:type="spellEnd"/>
      <w:r w:rsidRPr="00B50D13">
        <w:rPr>
          <w:rFonts w:ascii="Times New Roman" w:eastAsia="Times New Roman" w:hAnsi="Times New Roman" w:cs="Times New Roman"/>
          <w:sz w:val="28"/>
          <w:szCs w:val="28"/>
        </w:rPr>
        <w:t xml:space="preserve"> / </w:t>
      </w:r>
      <w:proofErr w:type="spellStart"/>
      <w:r w:rsidRPr="00B50D13">
        <w:rPr>
          <w:rFonts w:ascii="Times New Roman" w:eastAsia="Times New Roman" w:hAnsi="Times New Roman" w:cs="Times New Roman"/>
          <w:sz w:val="28"/>
          <w:szCs w:val="28"/>
        </w:rPr>
        <w:t>ЗП</w:t>
      </w:r>
      <w:r w:rsidRPr="00B50D13">
        <w:rPr>
          <w:rFonts w:ascii="Times New Roman" w:eastAsia="Times New Roman" w:hAnsi="Times New Roman" w:cs="Times New Roman"/>
          <w:sz w:val="28"/>
          <w:szCs w:val="28"/>
          <w:vertAlign w:val="subscript"/>
        </w:rPr>
        <w:t>п</w:t>
      </w:r>
      <w:proofErr w:type="spellEnd"/>
      <w:r w:rsidRPr="00B50D13">
        <w:rPr>
          <w:rFonts w:ascii="Times New Roman" w:eastAsia="Times New Roman" w:hAnsi="Times New Roman" w:cs="Times New Roman"/>
          <w:sz w:val="28"/>
          <w:szCs w:val="28"/>
          <w:vertAlign w:val="subscript"/>
        </w:rPr>
        <w:t>/</w:t>
      </w:r>
      <w:proofErr w:type="spellStart"/>
      <w:r w:rsidRPr="00B50D13">
        <w:rPr>
          <w:rFonts w:ascii="Times New Roman" w:eastAsia="Times New Roman" w:hAnsi="Times New Roman" w:cs="Times New Roman"/>
          <w:sz w:val="28"/>
          <w:szCs w:val="28"/>
          <w:vertAlign w:val="subscript"/>
        </w:rPr>
        <w:t>пф</w:t>
      </w:r>
      <w:proofErr w:type="spellEnd"/>
      <w:r w:rsidRPr="00B50D13">
        <w:rPr>
          <w:rFonts w:ascii="Times New Roman" w:eastAsia="Times New Roman" w:hAnsi="Times New Roman" w:cs="Times New Roman"/>
          <w:sz w:val="28"/>
          <w:szCs w:val="28"/>
        </w:rPr>
        <w:t>,</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где:</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СД</w:t>
      </w:r>
      <w:r w:rsidRPr="00B50D13">
        <w:rPr>
          <w:rFonts w:ascii="Times New Roman" w:eastAsia="Times New Roman" w:hAnsi="Times New Roman" w:cs="Times New Roman"/>
          <w:sz w:val="28"/>
          <w:szCs w:val="28"/>
          <w:vertAlign w:val="subscript"/>
        </w:rPr>
        <w:t>п</w:t>
      </w:r>
      <w:proofErr w:type="spellEnd"/>
      <w:r w:rsidRPr="00B50D13">
        <w:rPr>
          <w:rFonts w:ascii="Times New Roman" w:eastAsia="Times New Roman" w:hAnsi="Times New Roman" w:cs="Times New Roman"/>
          <w:sz w:val="28"/>
          <w:szCs w:val="28"/>
          <w:vertAlign w:val="subscript"/>
        </w:rPr>
        <w:t>/</w:t>
      </w:r>
      <w:proofErr w:type="spellStart"/>
      <w:r w:rsidRPr="00B50D13">
        <w:rPr>
          <w:rFonts w:ascii="Times New Roman" w:eastAsia="Times New Roman" w:hAnsi="Times New Roman" w:cs="Times New Roman"/>
          <w:sz w:val="28"/>
          <w:szCs w:val="28"/>
          <w:vertAlign w:val="subscript"/>
        </w:rPr>
        <w:t>ппз</w:t>
      </w:r>
      <w:proofErr w:type="spellEnd"/>
      <w:r w:rsidRPr="00B50D13">
        <w:rPr>
          <w:rFonts w:ascii="Times New Roman" w:eastAsia="Times New Roman" w:hAnsi="Times New Roman" w:cs="Times New Roman"/>
          <w:sz w:val="28"/>
          <w:szCs w:val="28"/>
        </w:rPr>
        <w:t xml:space="preserve"> - степень достижения планового значения показателя (индикатора, характеризующего цели и задачи подпрограммы);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ЗП</w:t>
      </w:r>
      <w:r w:rsidRPr="00B50D13">
        <w:rPr>
          <w:rFonts w:ascii="Times New Roman" w:eastAsia="Times New Roman" w:hAnsi="Times New Roman" w:cs="Times New Roman"/>
          <w:sz w:val="28"/>
          <w:szCs w:val="28"/>
          <w:vertAlign w:val="subscript"/>
        </w:rPr>
        <w:t>п</w:t>
      </w:r>
      <w:proofErr w:type="spellEnd"/>
      <w:r w:rsidRPr="00B50D13">
        <w:rPr>
          <w:rFonts w:ascii="Times New Roman" w:eastAsia="Times New Roman" w:hAnsi="Times New Roman" w:cs="Times New Roman"/>
          <w:sz w:val="28"/>
          <w:szCs w:val="28"/>
          <w:vertAlign w:val="subscript"/>
        </w:rPr>
        <w:t>/</w:t>
      </w:r>
      <w:proofErr w:type="spellStart"/>
      <w:r w:rsidRPr="00B50D13">
        <w:rPr>
          <w:rFonts w:ascii="Times New Roman" w:eastAsia="Times New Roman" w:hAnsi="Times New Roman" w:cs="Times New Roman"/>
          <w:sz w:val="28"/>
          <w:szCs w:val="28"/>
          <w:vertAlign w:val="subscript"/>
        </w:rPr>
        <w:t>пф</w:t>
      </w:r>
      <w:proofErr w:type="spellEnd"/>
      <w:r w:rsidRPr="00B50D13">
        <w:rPr>
          <w:rFonts w:ascii="Times New Roman" w:eastAsia="Times New Roman" w:hAnsi="Times New Roman" w:cs="Times New Roman"/>
          <w:sz w:val="28"/>
          <w:szCs w:val="28"/>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ЗП</w:t>
      </w:r>
      <w:r w:rsidRPr="00B50D13">
        <w:rPr>
          <w:rFonts w:ascii="Times New Roman" w:eastAsia="Times New Roman" w:hAnsi="Times New Roman" w:cs="Times New Roman"/>
          <w:sz w:val="28"/>
          <w:szCs w:val="28"/>
          <w:vertAlign w:val="subscript"/>
        </w:rPr>
        <w:t>п</w:t>
      </w:r>
      <w:proofErr w:type="spellEnd"/>
      <w:r w:rsidRPr="00B50D13">
        <w:rPr>
          <w:rFonts w:ascii="Times New Roman" w:eastAsia="Times New Roman" w:hAnsi="Times New Roman" w:cs="Times New Roman"/>
          <w:sz w:val="28"/>
          <w:szCs w:val="28"/>
          <w:vertAlign w:val="subscript"/>
        </w:rPr>
        <w:t>/</w:t>
      </w:r>
      <w:proofErr w:type="spellStart"/>
      <w:r w:rsidRPr="00B50D13">
        <w:rPr>
          <w:rFonts w:ascii="Times New Roman" w:eastAsia="Times New Roman" w:hAnsi="Times New Roman" w:cs="Times New Roman"/>
          <w:sz w:val="28"/>
          <w:szCs w:val="28"/>
          <w:vertAlign w:val="subscript"/>
        </w:rPr>
        <w:t>пп</w:t>
      </w:r>
      <w:proofErr w:type="spellEnd"/>
      <w:r w:rsidRPr="00B50D13">
        <w:rPr>
          <w:rFonts w:ascii="Times New Roman" w:eastAsia="Times New Roman" w:hAnsi="Times New Roman" w:cs="Times New Roman"/>
          <w:sz w:val="28"/>
          <w:szCs w:val="28"/>
        </w:rPr>
        <w:t xml:space="preserve"> - плановое значение показателя (индикатора), характеризующего цели и задачи подпрограммы.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13. Степень реализации подпрограммы рассчитывается по формуле:</w:t>
      </w:r>
    </w:p>
    <w:p w:rsidR="008E7E48" w:rsidRPr="00B50D13" w:rsidRDefault="008E7E48" w:rsidP="008E7E48">
      <w:pPr>
        <w:widowControl w:val="0"/>
        <w:autoSpaceDE w:val="0"/>
        <w:autoSpaceDN w:val="0"/>
        <w:spacing w:after="0"/>
        <w:jc w:val="center"/>
        <w:rPr>
          <w:rFonts w:ascii="Times New Roman" w:eastAsia="Times New Roman" w:hAnsi="Times New Roman" w:cs="Times New Roman"/>
          <w:sz w:val="28"/>
          <w:szCs w:val="28"/>
        </w:rPr>
      </w:pPr>
      <w:r w:rsidRPr="00B50D13">
        <w:rPr>
          <w:rFonts w:ascii="Times New Roman" w:eastAsia="Times New Roman" w:hAnsi="Times New Roman" w:cs="Times New Roman"/>
          <w:noProof/>
          <w:position w:val="-24"/>
          <w:sz w:val="28"/>
          <w:szCs w:val="28"/>
        </w:rPr>
        <w:drawing>
          <wp:inline distT="0" distB="0" distL="0" distR="0" wp14:anchorId="487ACBB0" wp14:editId="29E4E97E">
            <wp:extent cx="1628775" cy="466725"/>
            <wp:effectExtent l="0" t="0" r="0" b="0"/>
            <wp:docPr id="1" name="Рисунок 1" descr="base_23969_6860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69_68601_32768"/>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28775" cy="466725"/>
                    </a:xfrm>
                    <a:prstGeom prst="rect">
                      <a:avLst/>
                    </a:prstGeom>
                    <a:noFill/>
                    <a:ln>
                      <a:noFill/>
                    </a:ln>
                  </pic:spPr>
                </pic:pic>
              </a:graphicData>
            </a:graphic>
          </wp:inline>
        </w:drawing>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где:</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СР</w:t>
      </w:r>
      <w:r w:rsidRPr="00B50D13">
        <w:rPr>
          <w:rFonts w:ascii="Times New Roman" w:eastAsia="Times New Roman" w:hAnsi="Times New Roman" w:cs="Times New Roman"/>
          <w:sz w:val="28"/>
          <w:szCs w:val="28"/>
          <w:vertAlign w:val="subscript"/>
        </w:rPr>
        <w:t>п</w:t>
      </w:r>
      <w:proofErr w:type="spellEnd"/>
      <w:r w:rsidRPr="00B50D13">
        <w:rPr>
          <w:rFonts w:ascii="Times New Roman" w:eastAsia="Times New Roman" w:hAnsi="Times New Roman" w:cs="Times New Roman"/>
          <w:sz w:val="28"/>
          <w:szCs w:val="28"/>
          <w:vertAlign w:val="subscript"/>
        </w:rPr>
        <w:t>/п</w:t>
      </w:r>
      <w:r w:rsidRPr="00B50D13">
        <w:rPr>
          <w:rFonts w:ascii="Times New Roman" w:eastAsia="Times New Roman" w:hAnsi="Times New Roman" w:cs="Times New Roman"/>
          <w:sz w:val="28"/>
          <w:szCs w:val="28"/>
        </w:rPr>
        <w:t xml:space="preserve"> - степень реализации подпрограммы;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СД</w:t>
      </w:r>
      <w:r w:rsidRPr="00B50D13">
        <w:rPr>
          <w:rFonts w:ascii="Times New Roman" w:eastAsia="Times New Roman" w:hAnsi="Times New Roman" w:cs="Times New Roman"/>
          <w:sz w:val="28"/>
          <w:szCs w:val="28"/>
          <w:vertAlign w:val="subscript"/>
        </w:rPr>
        <w:t>п</w:t>
      </w:r>
      <w:proofErr w:type="spellEnd"/>
      <w:r w:rsidRPr="00B50D13">
        <w:rPr>
          <w:rFonts w:ascii="Times New Roman" w:eastAsia="Times New Roman" w:hAnsi="Times New Roman" w:cs="Times New Roman"/>
          <w:sz w:val="28"/>
          <w:szCs w:val="28"/>
          <w:vertAlign w:val="subscript"/>
        </w:rPr>
        <w:t>/</w:t>
      </w:r>
      <w:proofErr w:type="spellStart"/>
      <w:r w:rsidRPr="00B50D13">
        <w:rPr>
          <w:rFonts w:ascii="Times New Roman" w:eastAsia="Times New Roman" w:hAnsi="Times New Roman" w:cs="Times New Roman"/>
          <w:sz w:val="28"/>
          <w:szCs w:val="28"/>
          <w:vertAlign w:val="subscript"/>
        </w:rPr>
        <w:t>ппз</w:t>
      </w:r>
      <w:proofErr w:type="spellEnd"/>
      <w:r w:rsidRPr="00B50D13">
        <w:rPr>
          <w:rFonts w:ascii="Times New Roman" w:eastAsia="Times New Roman" w:hAnsi="Times New Roman" w:cs="Times New Roman"/>
          <w:sz w:val="28"/>
          <w:szCs w:val="28"/>
        </w:rPr>
        <w:t xml:space="preserve"> - степень достижения планового значения показателя (индикатора), характеризующего цели и задачи подпрограммы;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N - число показателей (индикаторов), характеризующих цели и задачи подпрограммы.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При использовании данной формулы в случаях, если </w:t>
      </w:r>
      <w:proofErr w:type="spellStart"/>
      <w:r w:rsidRPr="00B50D13">
        <w:rPr>
          <w:rFonts w:ascii="Times New Roman" w:eastAsia="Times New Roman" w:hAnsi="Times New Roman" w:cs="Times New Roman"/>
          <w:sz w:val="28"/>
          <w:szCs w:val="28"/>
        </w:rPr>
        <w:t>СД</w:t>
      </w:r>
      <w:r w:rsidRPr="00B50D13">
        <w:rPr>
          <w:rFonts w:ascii="Times New Roman" w:eastAsia="Times New Roman" w:hAnsi="Times New Roman" w:cs="Times New Roman"/>
          <w:sz w:val="28"/>
          <w:szCs w:val="28"/>
          <w:vertAlign w:val="subscript"/>
        </w:rPr>
        <w:t>п</w:t>
      </w:r>
      <w:proofErr w:type="spellEnd"/>
      <w:r w:rsidRPr="00B50D13">
        <w:rPr>
          <w:rFonts w:ascii="Times New Roman" w:eastAsia="Times New Roman" w:hAnsi="Times New Roman" w:cs="Times New Roman"/>
          <w:sz w:val="28"/>
          <w:szCs w:val="28"/>
          <w:vertAlign w:val="subscript"/>
        </w:rPr>
        <w:t>/</w:t>
      </w:r>
      <w:proofErr w:type="spellStart"/>
      <w:r w:rsidRPr="00B50D13">
        <w:rPr>
          <w:rFonts w:ascii="Times New Roman" w:eastAsia="Times New Roman" w:hAnsi="Times New Roman" w:cs="Times New Roman"/>
          <w:sz w:val="28"/>
          <w:szCs w:val="28"/>
          <w:vertAlign w:val="subscript"/>
        </w:rPr>
        <w:t>ппз</w:t>
      </w:r>
      <w:proofErr w:type="spellEnd"/>
      <w:r w:rsidRPr="00B50D13">
        <w:rPr>
          <w:rFonts w:ascii="Times New Roman" w:eastAsia="Times New Roman" w:hAnsi="Times New Roman" w:cs="Times New Roman"/>
          <w:sz w:val="28"/>
          <w:szCs w:val="28"/>
        </w:rPr>
        <w:t xml:space="preserve"> больше 1, значение </w:t>
      </w:r>
      <w:proofErr w:type="spellStart"/>
      <w:r w:rsidRPr="00B50D13">
        <w:rPr>
          <w:rFonts w:ascii="Times New Roman" w:eastAsia="Times New Roman" w:hAnsi="Times New Roman" w:cs="Times New Roman"/>
          <w:sz w:val="28"/>
          <w:szCs w:val="28"/>
        </w:rPr>
        <w:t>СД</w:t>
      </w:r>
      <w:r w:rsidRPr="00B50D13">
        <w:rPr>
          <w:rFonts w:ascii="Times New Roman" w:eastAsia="Times New Roman" w:hAnsi="Times New Roman" w:cs="Times New Roman"/>
          <w:sz w:val="28"/>
          <w:szCs w:val="28"/>
          <w:vertAlign w:val="subscript"/>
        </w:rPr>
        <w:t>п</w:t>
      </w:r>
      <w:proofErr w:type="spellEnd"/>
      <w:r w:rsidRPr="00B50D13">
        <w:rPr>
          <w:rFonts w:ascii="Times New Roman" w:eastAsia="Times New Roman" w:hAnsi="Times New Roman" w:cs="Times New Roman"/>
          <w:sz w:val="28"/>
          <w:szCs w:val="28"/>
          <w:vertAlign w:val="subscript"/>
        </w:rPr>
        <w:t>/</w:t>
      </w:r>
      <w:proofErr w:type="spellStart"/>
      <w:r w:rsidRPr="00B50D13">
        <w:rPr>
          <w:rFonts w:ascii="Times New Roman" w:eastAsia="Times New Roman" w:hAnsi="Times New Roman" w:cs="Times New Roman"/>
          <w:sz w:val="28"/>
          <w:szCs w:val="28"/>
          <w:vertAlign w:val="subscript"/>
        </w:rPr>
        <w:t>ппз</w:t>
      </w:r>
      <w:proofErr w:type="spellEnd"/>
      <w:r w:rsidRPr="00B50D13">
        <w:rPr>
          <w:rFonts w:ascii="Times New Roman" w:eastAsia="Times New Roman" w:hAnsi="Times New Roman" w:cs="Times New Roman"/>
          <w:sz w:val="28"/>
          <w:szCs w:val="28"/>
        </w:rPr>
        <w:t xml:space="preserve"> принимается равным 1.</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8E7E48" w:rsidRPr="00B50D13" w:rsidRDefault="008E7E48" w:rsidP="008E7E48">
      <w:pPr>
        <w:widowControl w:val="0"/>
        <w:autoSpaceDE w:val="0"/>
        <w:autoSpaceDN w:val="0"/>
        <w:spacing w:after="0"/>
        <w:jc w:val="center"/>
        <w:rPr>
          <w:rFonts w:ascii="Times New Roman" w:eastAsia="Times New Roman" w:hAnsi="Times New Roman" w:cs="Times New Roman"/>
          <w:sz w:val="28"/>
          <w:szCs w:val="28"/>
        </w:rPr>
      </w:pPr>
      <w:r w:rsidRPr="00B50D13">
        <w:rPr>
          <w:rFonts w:ascii="Times New Roman" w:eastAsia="Times New Roman" w:hAnsi="Times New Roman" w:cs="Times New Roman"/>
          <w:noProof/>
          <w:position w:val="-24"/>
          <w:sz w:val="28"/>
          <w:szCs w:val="28"/>
        </w:rPr>
        <w:drawing>
          <wp:inline distT="0" distB="0" distL="0" distR="0" wp14:anchorId="4DDE5659" wp14:editId="65A36A6C">
            <wp:extent cx="1695450" cy="466725"/>
            <wp:effectExtent l="0" t="0" r="0" b="0"/>
            <wp:docPr id="2" name="Рисунок 2" descr="base_23969_68601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969_68601_32769"/>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95450" cy="466725"/>
                    </a:xfrm>
                    <a:prstGeom prst="rect">
                      <a:avLst/>
                    </a:prstGeom>
                    <a:noFill/>
                    <a:ln>
                      <a:noFill/>
                    </a:ln>
                  </pic:spPr>
                </pic:pic>
              </a:graphicData>
            </a:graphic>
          </wp:inline>
        </w:drawing>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где </w:t>
      </w:r>
      <w:proofErr w:type="spellStart"/>
      <w:r w:rsidRPr="00B50D13">
        <w:rPr>
          <w:rFonts w:ascii="Times New Roman" w:eastAsia="Times New Roman" w:hAnsi="Times New Roman" w:cs="Times New Roman"/>
          <w:sz w:val="28"/>
          <w:szCs w:val="28"/>
        </w:rPr>
        <w:t>k</w:t>
      </w:r>
      <w:r w:rsidRPr="00B50D13">
        <w:rPr>
          <w:rFonts w:ascii="Times New Roman" w:eastAsia="Times New Roman" w:hAnsi="Times New Roman" w:cs="Times New Roman"/>
          <w:sz w:val="28"/>
          <w:szCs w:val="28"/>
          <w:vertAlign w:val="subscript"/>
        </w:rPr>
        <w:t>i</w:t>
      </w:r>
      <w:proofErr w:type="spellEnd"/>
      <w:r w:rsidRPr="00B50D13">
        <w:rPr>
          <w:rFonts w:ascii="Times New Roman" w:eastAsia="Times New Roman" w:hAnsi="Times New Roman" w:cs="Times New Roman"/>
          <w:sz w:val="28"/>
          <w:szCs w:val="28"/>
        </w:rPr>
        <w:t xml:space="preserve"> - удельный вес, отражающий значимость показателя (индикатора), </w:t>
      </w:r>
      <w:r w:rsidRPr="00B50D13">
        <w:rPr>
          <w:rFonts w:ascii="Times New Roman" w:eastAsia="Times New Roman" w:hAnsi="Times New Roman" w:cs="Times New Roman"/>
          <w:noProof/>
          <w:position w:val="-3"/>
          <w:sz w:val="28"/>
          <w:szCs w:val="28"/>
        </w:rPr>
        <w:drawing>
          <wp:inline distT="0" distB="0" distL="0" distR="0" wp14:anchorId="4936A61F" wp14:editId="508FDAE3">
            <wp:extent cx="628650" cy="190500"/>
            <wp:effectExtent l="0" t="0" r="0" b="0"/>
            <wp:docPr id="3" name="Рисунок 3" descr="base_23969_68601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969_68601_32770"/>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8650" cy="190500"/>
                    </a:xfrm>
                    <a:prstGeom prst="rect">
                      <a:avLst/>
                    </a:prstGeom>
                    <a:noFill/>
                    <a:ln>
                      <a:noFill/>
                    </a:ln>
                  </pic:spPr>
                </pic:pic>
              </a:graphicData>
            </a:graphic>
          </wp:inline>
        </w:drawing>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Курского района Курской области по следующей формуле:</w:t>
      </w:r>
    </w:p>
    <w:p w:rsidR="008E7E48" w:rsidRPr="00B50D13" w:rsidRDefault="008E7E48" w:rsidP="008E7E48">
      <w:pPr>
        <w:widowControl w:val="0"/>
        <w:autoSpaceDE w:val="0"/>
        <w:autoSpaceDN w:val="0"/>
        <w:spacing w:after="0"/>
        <w:jc w:val="center"/>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lastRenderedPageBreak/>
        <w:t>ЭР</w:t>
      </w:r>
      <w:r w:rsidRPr="00B50D13">
        <w:rPr>
          <w:rFonts w:ascii="Times New Roman" w:eastAsia="Times New Roman" w:hAnsi="Times New Roman" w:cs="Times New Roman"/>
          <w:sz w:val="28"/>
          <w:szCs w:val="28"/>
          <w:vertAlign w:val="subscript"/>
        </w:rPr>
        <w:t>п</w:t>
      </w:r>
      <w:proofErr w:type="spellEnd"/>
      <w:r w:rsidRPr="00B50D13">
        <w:rPr>
          <w:rFonts w:ascii="Times New Roman" w:eastAsia="Times New Roman" w:hAnsi="Times New Roman" w:cs="Times New Roman"/>
          <w:sz w:val="28"/>
          <w:szCs w:val="28"/>
          <w:vertAlign w:val="subscript"/>
        </w:rPr>
        <w:t>/п</w:t>
      </w:r>
      <w:r w:rsidRPr="00B50D13">
        <w:rPr>
          <w:rFonts w:ascii="Times New Roman" w:eastAsia="Times New Roman" w:hAnsi="Times New Roman" w:cs="Times New Roman"/>
          <w:sz w:val="28"/>
          <w:szCs w:val="28"/>
        </w:rPr>
        <w:t xml:space="preserve"> = </w:t>
      </w:r>
      <w:proofErr w:type="spellStart"/>
      <w:r w:rsidRPr="00B50D13">
        <w:rPr>
          <w:rFonts w:ascii="Times New Roman" w:eastAsia="Times New Roman" w:hAnsi="Times New Roman" w:cs="Times New Roman"/>
          <w:sz w:val="28"/>
          <w:szCs w:val="28"/>
        </w:rPr>
        <w:t>СР</w:t>
      </w:r>
      <w:r w:rsidRPr="00B50D13">
        <w:rPr>
          <w:rFonts w:ascii="Times New Roman" w:eastAsia="Times New Roman" w:hAnsi="Times New Roman" w:cs="Times New Roman"/>
          <w:sz w:val="28"/>
          <w:szCs w:val="28"/>
          <w:vertAlign w:val="subscript"/>
        </w:rPr>
        <w:t>п</w:t>
      </w:r>
      <w:proofErr w:type="spellEnd"/>
      <w:r w:rsidRPr="00B50D13">
        <w:rPr>
          <w:rFonts w:ascii="Times New Roman" w:eastAsia="Times New Roman" w:hAnsi="Times New Roman" w:cs="Times New Roman"/>
          <w:sz w:val="28"/>
          <w:szCs w:val="28"/>
          <w:vertAlign w:val="subscript"/>
        </w:rPr>
        <w:t>/п</w:t>
      </w:r>
      <w:r w:rsidRPr="00B50D13">
        <w:rPr>
          <w:rFonts w:ascii="Times New Roman" w:eastAsia="Times New Roman" w:hAnsi="Times New Roman" w:cs="Times New Roman"/>
          <w:sz w:val="28"/>
          <w:szCs w:val="28"/>
        </w:rPr>
        <w:t xml:space="preserve"> x </w:t>
      </w:r>
      <w:proofErr w:type="spellStart"/>
      <w:r w:rsidRPr="00B50D13">
        <w:rPr>
          <w:rFonts w:ascii="Times New Roman" w:eastAsia="Times New Roman" w:hAnsi="Times New Roman" w:cs="Times New Roman"/>
          <w:sz w:val="28"/>
          <w:szCs w:val="28"/>
        </w:rPr>
        <w:t>Э</w:t>
      </w:r>
      <w:r w:rsidRPr="00B50D13">
        <w:rPr>
          <w:rFonts w:ascii="Times New Roman" w:eastAsia="Times New Roman" w:hAnsi="Times New Roman" w:cs="Times New Roman"/>
          <w:sz w:val="28"/>
          <w:szCs w:val="28"/>
          <w:vertAlign w:val="subscript"/>
        </w:rPr>
        <w:t>ис</w:t>
      </w:r>
      <w:proofErr w:type="spellEnd"/>
      <w:r w:rsidRPr="00B50D13">
        <w:rPr>
          <w:rFonts w:ascii="Times New Roman" w:eastAsia="Times New Roman" w:hAnsi="Times New Roman" w:cs="Times New Roman"/>
          <w:sz w:val="28"/>
          <w:szCs w:val="28"/>
        </w:rPr>
        <w:t>,</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где:</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ЭР</w:t>
      </w:r>
      <w:r w:rsidRPr="00B50D13">
        <w:rPr>
          <w:rFonts w:ascii="Times New Roman" w:eastAsia="Times New Roman" w:hAnsi="Times New Roman" w:cs="Times New Roman"/>
          <w:sz w:val="28"/>
          <w:szCs w:val="28"/>
          <w:vertAlign w:val="subscript"/>
        </w:rPr>
        <w:t>п</w:t>
      </w:r>
      <w:proofErr w:type="spellEnd"/>
      <w:r w:rsidRPr="00B50D13">
        <w:rPr>
          <w:rFonts w:ascii="Times New Roman" w:eastAsia="Times New Roman" w:hAnsi="Times New Roman" w:cs="Times New Roman"/>
          <w:sz w:val="28"/>
          <w:szCs w:val="28"/>
          <w:vertAlign w:val="subscript"/>
        </w:rPr>
        <w:t>/п</w:t>
      </w:r>
      <w:r w:rsidRPr="00B50D13">
        <w:rPr>
          <w:rFonts w:ascii="Times New Roman" w:eastAsia="Times New Roman" w:hAnsi="Times New Roman" w:cs="Times New Roman"/>
          <w:sz w:val="28"/>
          <w:szCs w:val="28"/>
        </w:rPr>
        <w:t xml:space="preserve"> - эффективность реализации подпрограммы;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СР</w:t>
      </w:r>
      <w:r w:rsidRPr="00B50D13">
        <w:rPr>
          <w:rFonts w:ascii="Times New Roman" w:eastAsia="Times New Roman" w:hAnsi="Times New Roman" w:cs="Times New Roman"/>
          <w:sz w:val="28"/>
          <w:szCs w:val="28"/>
          <w:vertAlign w:val="subscript"/>
        </w:rPr>
        <w:t>п</w:t>
      </w:r>
      <w:proofErr w:type="spellEnd"/>
      <w:r w:rsidRPr="00B50D13">
        <w:rPr>
          <w:rFonts w:ascii="Times New Roman" w:eastAsia="Times New Roman" w:hAnsi="Times New Roman" w:cs="Times New Roman"/>
          <w:sz w:val="28"/>
          <w:szCs w:val="28"/>
          <w:vertAlign w:val="subscript"/>
        </w:rPr>
        <w:t>/п</w:t>
      </w:r>
      <w:r w:rsidRPr="00B50D13">
        <w:rPr>
          <w:rFonts w:ascii="Times New Roman" w:eastAsia="Times New Roman" w:hAnsi="Times New Roman" w:cs="Times New Roman"/>
          <w:sz w:val="28"/>
          <w:szCs w:val="28"/>
        </w:rPr>
        <w:t xml:space="preserve"> - степень реализации подпрограммы;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Э</w:t>
      </w:r>
      <w:r w:rsidRPr="00B50D13">
        <w:rPr>
          <w:rFonts w:ascii="Times New Roman" w:eastAsia="Times New Roman" w:hAnsi="Times New Roman" w:cs="Times New Roman"/>
          <w:sz w:val="28"/>
          <w:szCs w:val="28"/>
          <w:vertAlign w:val="subscript"/>
        </w:rPr>
        <w:t>ис</w:t>
      </w:r>
      <w:proofErr w:type="spellEnd"/>
      <w:r w:rsidRPr="00B50D13">
        <w:rPr>
          <w:rFonts w:ascii="Times New Roman" w:eastAsia="Times New Roman" w:hAnsi="Times New Roman" w:cs="Times New Roman"/>
          <w:sz w:val="28"/>
          <w:szCs w:val="28"/>
        </w:rPr>
        <w:t xml:space="preserve"> - эффективность использования средств бюджета Курского района Курской области (либо - по решению ответственного исполнителя - эффективность использования финансовых ресурсов на реализацию подпрограммы).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15. Эффективность реализации подпрограммы признается высокой, в случае если значение </w:t>
      </w:r>
      <w:proofErr w:type="spellStart"/>
      <w:r w:rsidRPr="00B50D13">
        <w:rPr>
          <w:rFonts w:ascii="Times New Roman" w:eastAsia="Times New Roman" w:hAnsi="Times New Roman" w:cs="Times New Roman"/>
          <w:sz w:val="28"/>
          <w:szCs w:val="28"/>
        </w:rPr>
        <w:t>ЭР</w:t>
      </w:r>
      <w:r w:rsidRPr="00B50D13">
        <w:rPr>
          <w:rFonts w:ascii="Times New Roman" w:eastAsia="Times New Roman" w:hAnsi="Times New Roman" w:cs="Times New Roman"/>
          <w:sz w:val="28"/>
          <w:szCs w:val="28"/>
          <w:vertAlign w:val="subscript"/>
        </w:rPr>
        <w:t>п</w:t>
      </w:r>
      <w:proofErr w:type="spellEnd"/>
      <w:r w:rsidRPr="00B50D13">
        <w:rPr>
          <w:rFonts w:ascii="Times New Roman" w:eastAsia="Times New Roman" w:hAnsi="Times New Roman" w:cs="Times New Roman"/>
          <w:sz w:val="28"/>
          <w:szCs w:val="28"/>
          <w:vertAlign w:val="subscript"/>
        </w:rPr>
        <w:t>/п</w:t>
      </w:r>
      <w:r w:rsidRPr="00B50D13">
        <w:rPr>
          <w:rFonts w:ascii="Times New Roman" w:eastAsia="Times New Roman" w:hAnsi="Times New Roman" w:cs="Times New Roman"/>
          <w:sz w:val="28"/>
          <w:szCs w:val="28"/>
        </w:rPr>
        <w:t xml:space="preserve"> составляет не менее 0,9.</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Эффективность реализации подпрограммы признается средней, в случае если значение </w:t>
      </w:r>
      <w:proofErr w:type="spellStart"/>
      <w:r w:rsidRPr="00B50D13">
        <w:rPr>
          <w:rFonts w:ascii="Times New Roman" w:eastAsia="Times New Roman" w:hAnsi="Times New Roman" w:cs="Times New Roman"/>
          <w:sz w:val="28"/>
          <w:szCs w:val="28"/>
        </w:rPr>
        <w:t>ЭР</w:t>
      </w:r>
      <w:r w:rsidRPr="00B50D13">
        <w:rPr>
          <w:rFonts w:ascii="Times New Roman" w:eastAsia="Times New Roman" w:hAnsi="Times New Roman" w:cs="Times New Roman"/>
          <w:sz w:val="28"/>
          <w:szCs w:val="28"/>
          <w:vertAlign w:val="subscript"/>
        </w:rPr>
        <w:t>п</w:t>
      </w:r>
      <w:proofErr w:type="spellEnd"/>
      <w:r w:rsidRPr="00B50D13">
        <w:rPr>
          <w:rFonts w:ascii="Times New Roman" w:eastAsia="Times New Roman" w:hAnsi="Times New Roman" w:cs="Times New Roman"/>
          <w:sz w:val="28"/>
          <w:szCs w:val="28"/>
          <w:vertAlign w:val="subscript"/>
        </w:rPr>
        <w:t>/п</w:t>
      </w:r>
      <w:r w:rsidRPr="00B50D13">
        <w:rPr>
          <w:rFonts w:ascii="Times New Roman" w:eastAsia="Times New Roman" w:hAnsi="Times New Roman" w:cs="Times New Roman"/>
          <w:sz w:val="28"/>
          <w:szCs w:val="28"/>
        </w:rPr>
        <w:t xml:space="preserve"> составляет не менее 0,8.</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Эффективность реализации подпрограммы признается удовлетворительной, в случае если значение </w:t>
      </w:r>
      <w:r w:rsidRPr="00B50D13">
        <w:rPr>
          <w:rFonts w:ascii="Times New Roman" w:eastAsia="Times New Roman" w:hAnsi="Times New Roman" w:cs="Times New Roman"/>
          <w:noProof/>
          <w:position w:val="-7"/>
          <w:sz w:val="28"/>
          <w:szCs w:val="28"/>
        </w:rPr>
        <w:drawing>
          <wp:inline distT="0" distB="0" distL="0" distR="0" wp14:anchorId="39CD1852" wp14:editId="0C2AE42C">
            <wp:extent cx="400050" cy="247650"/>
            <wp:effectExtent l="0" t="0" r="0" b="0"/>
            <wp:docPr id="4" name="Рисунок 4" descr="base_23969_68601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969_68601_32771"/>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B50D13">
        <w:rPr>
          <w:rFonts w:ascii="Times New Roman" w:eastAsia="Times New Roman" w:hAnsi="Times New Roman" w:cs="Times New Roman"/>
          <w:sz w:val="28"/>
          <w:szCs w:val="28"/>
        </w:rPr>
        <w:t xml:space="preserve"> составляет не менее 0,7.</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В остальных случаях эффективность реализации подпрограммы признается неудовлетворительной.</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16.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17. 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для показателей (индикаторов), желаемой тенденцией развития которых является увеличение значений:</w:t>
      </w:r>
    </w:p>
    <w:p w:rsidR="008E7E48" w:rsidRPr="00B50D13" w:rsidRDefault="008E7E48" w:rsidP="008E7E48">
      <w:pPr>
        <w:widowControl w:val="0"/>
        <w:autoSpaceDE w:val="0"/>
        <w:autoSpaceDN w:val="0"/>
        <w:spacing w:after="0"/>
        <w:jc w:val="center"/>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СД</w:t>
      </w:r>
      <w:r w:rsidRPr="00B50D13">
        <w:rPr>
          <w:rFonts w:ascii="Times New Roman" w:eastAsia="Times New Roman" w:hAnsi="Times New Roman" w:cs="Times New Roman"/>
          <w:sz w:val="28"/>
          <w:szCs w:val="28"/>
          <w:vertAlign w:val="subscript"/>
        </w:rPr>
        <w:t>гппз</w:t>
      </w:r>
      <w:proofErr w:type="spellEnd"/>
      <w:r w:rsidRPr="00B50D13">
        <w:rPr>
          <w:rFonts w:ascii="Times New Roman" w:eastAsia="Times New Roman" w:hAnsi="Times New Roman" w:cs="Times New Roman"/>
          <w:sz w:val="28"/>
          <w:szCs w:val="28"/>
        </w:rPr>
        <w:t xml:space="preserve"> = </w:t>
      </w:r>
      <w:proofErr w:type="spellStart"/>
      <w:r w:rsidRPr="00B50D13">
        <w:rPr>
          <w:rFonts w:ascii="Times New Roman" w:eastAsia="Times New Roman" w:hAnsi="Times New Roman" w:cs="Times New Roman"/>
          <w:sz w:val="28"/>
          <w:szCs w:val="28"/>
        </w:rPr>
        <w:t>ЗП</w:t>
      </w:r>
      <w:r w:rsidRPr="00B50D13">
        <w:rPr>
          <w:rFonts w:ascii="Times New Roman" w:eastAsia="Times New Roman" w:hAnsi="Times New Roman" w:cs="Times New Roman"/>
          <w:sz w:val="28"/>
          <w:szCs w:val="28"/>
          <w:vertAlign w:val="subscript"/>
        </w:rPr>
        <w:t>гпф</w:t>
      </w:r>
      <w:proofErr w:type="spellEnd"/>
      <w:r w:rsidRPr="00B50D13">
        <w:rPr>
          <w:rFonts w:ascii="Times New Roman" w:eastAsia="Times New Roman" w:hAnsi="Times New Roman" w:cs="Times New Roman"/>
          <w:sz w:val="28"/>
          <w:szCs w:val="28"/>
        </w:rPr>
        <w:t xml:space="preserve"> / </w:t>
      </w:r>
      <w:proofErr w:type="spellStart"/>
      <w:r w:rsidRPr="00B50D13">
        <w:rPr>
          <w:rFonts w:ascii="Times New Roman" w:eastAsia="Times New Roman" w:hAnsi="Times New Roman" w:cs="Times New Roman"/>
          <w:sz w:val="28"/>
          <w:szCs w:val="28"/>
        </w:rPr>
        <w:t>ЗП</w:t>
      </w:r>
      <w:r w:rsidRPr="00B50D13">
        <w:rPr>
          <w:rFonts w:ascii="Times New Roman" w:eastAsia="Times New Roman" w:hAnsi="Times New Roman" w:cs="Times New Roman"/>
          <w:sz w:val="28"/>
          <w:szCs w:val="28"/>
          <w:vertAlign w:val="subscript"/>
        </w:rPr>
        <w:t>гпп</w:t>
      </w:r>
      <w:proofErr w:type="spellEnd"/>
      <w:r w:rsidRPr="00B50D13">
        <w:rPr>
          <w:rFonts w:ascii="Times New Roman" w:eastAsia="Times New Roman" w:hAnsi="Times New Roman" w:cs="Times New Roman"/>
          <w:sz w:val="28"/>
          <w:szCs w:val="28"/>
        </w:rPr>
        <w:t>,</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для показателей (индикаторов), желаемой тенденцией развития которых является снижение значений:</w:t>
      </w:r>
    </w:p>
    <w:p w:rsidR="008E7E48" w:rsidRPr="00B50D13" w:rsidRDefault="008E7E48" w:rsidP="008E7E48">
      <w:pPr>
        <w:widowControl w:val="0"/>
        <w:autoSpaceDE w:val="0"/>
        <w:autoSpaceDN w:val="0"/>
        <w:spacing w:after="0"/>
        <w:jc w:val="center"/>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СД</w:t>
      </w:r>
      <w:r w:rsidRPr="00B50D13">
        <w:rPr>
          <w:rFonts w:ascii="Times New Roman" w:eastAsia="Times New Roman" w:hAnsi="Times New Roman" w:cs="Times New Roman"/>
          <w:sz w:val="28"/>
          <w:szCs w:val="28"/>
          <w:vertAlign w:val="subscript"/>
        </w:rPr>
        <w:t>гппз</w:t>
      </w:r>
      <w:proofErr w:type="spellEnd"/>
      <w:r w:rsidRPr="00B50D13">
        <w:rPr>
          <w:rFonts w:ascii="Times New Roman" w:eastAsia="Times New Roman" w:hAnsi="Times New Roman" w:cs="Times New Roman"/>
          <w:sz w:val="28"/>
          <w:szCs w:val="28"/>
        </w:rPr>
        <w:t xml:space="preserve"> = </w:t>
      </w:r>
      <w:proofErr w:type="spellStart"/>
      <w:r w:rsidRPr="00B50D13">
        <w:rPr>
          <w:rFonts w:ascii="Times New Roman" w:eastAsia="Times New Roman" w:hAnsi="Times New Roman" w:cs="Times New Roman"/>
          <w:sz w:val="28"/>
          <w:szCs w:val="28"/>
        </w:rPr>
        <w:t>ЗП</w:t>
      </w:r>
      <w:r w:rsidRPr="00B50D13">
        <w:rPr>
          <w:rFonts w:ascii="Times New Roman" w:eastAsia="Times New Roman" w:hAnsi="Times New Roman" w:cs="Times New Roman"/>
          <w:sz w:val="28"/>
          <w:szCs w:val="28"/>
          <w:vertAlign w:val="subscript"/>
        </w:rPr>
        <w:t>гпп</w:t>
      </w:r>
      <w:proofErr w:type="spellEnd"/>
      <w:r w:rsidRPr="00B50D13">
        <w:rPr>
          <w:rFonts w:ascii="Times New Roman" w:eastAsia="Times New Roman" w:hAnsi="Times New Roman" w:cs="Times New Roman"/>
          <w:sz w:val="28"/>
          <w:szCs w:val="28"/>
        </w:rPr>
        <w:t xml:space="preserve"> / </w:t>
      </w:r>
      <w:proofErr w:type="spellStart"/>
      <w:r w:rsidRPr="00B50D13">
        <w:rPr>
          <w:rFonts w:ascii="Times New Roman" w:eastAsia="Times New Roman" w:hAnsi="Times New Roman" w:cs="Times New Roman"/>
          <w:sz w:val="28"/>
          <w:szCs w:val="28"/>
        </w:rPr>
        <w:t>ЗП</w:t>
      </w:r>
      <w:r w:rsidRPr="00B50D13">
        <w:rPr>
          <w:rFonts w:ascii="Times New Roman" w:eastAsia="Times New Roman" w:hAnsi="Times New Roman" w:cs="Times New Roman"/>
          <w:sz w:val="28"/>
          <w:szCs w:val="28"/>
          <w:vertAlign w:val="subscript"/>
        </w:rPr>
        <w:t>гпф</w:t>
      </w:r>
      <w:proofErr w:type="spellEnd"/>
      <w:r w:rsidRPr="00B50D13">
        <w:rPr>
          <w:rFonts w:ascii="Times New Roman" w:eastAsia="Times New Roman" w:hAnsi="Times New Roman" w:cs="Times New Roman"/>
          <w:sz w:val="28"/>
          <w:szCs w:val="28"/>
        </w:rPr>
        <w:t>,</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где:</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СД</w:t>
      </w:r>
      <w:r w:rsidRPr="00B50D13">
        <w:rPr>
          <w:rFonts w:ascii="Times New Roman" w:eastAsia="Times New Roman" w:hAnsi="Times New Roman" w:cs="Times New Roman"/>
          <w:sz w:val="28"/>
          <w:szCs w:val="28"/>
          <w:vertAlign w:val="subscript"/>
        </w:rPr>
        <w:t>гппз</w:t>
      </w:r>
      <w:proofErr w:type="spellEnd"/>
      <w:r w:rsidRPr="00B50D13">
        <w:rPr>
          <w:rFonts w:ascii="Times New Roman" w:eastAsia="Times New Roman" w:hAnsi="Times New Roman" w:cs="Times New Roman"/>
          <w:sz w:val="28"/>
          <w:szCs w:val="28"/>
        </w:rPr>
        <w:t xml:space="preserve"> - степень достижения планового значения показателя (индикатора), характеризующего цели и задачи муниципальной 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ЗП</w:t>
      </w:r>
      <w:r w:rsidRPr="00B50D13">
        <w:rPr>
          <w:rFonts w:ascii="Times New Roman" w:eastAsia="Times New Roman" w:hAnsi="Times New Roman" w:cs="Times New Roman"/>
          <w:sz w:val="28"/>
          <w:szCs w:val="28"/>
          <w:vertAlign w:val="subscript"/>
        </w:rPr>
        <w:t>гпф</w:t>
      </w:r>
      <w:proofErr w:type="spellEnd"/>
      <w:r w:rsidRPr="00B50D13">
        <w:rPr>
          <w:rFonts w:ascii="Times New Roman" w:eastAsia="Times New Roman" w:hAnsi="Times New Roman" w:cs="Times New Roman"/>
          <w:sz w:val="28"/>
          <w:szCs w:val="28"/>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ЗП</w:t>
      </w:r>
      <w:r w:rsidRPr="00B50D13">
        <w:rPr>
          <w:rFonts w:ascii="Times New Roman" w:eastAsia="Times New Roman" w:hAnsi="Times New Roman" w:cs="Times New Roman"/>
          <w:sz w:val="28"/>
          <w:szCs w:val="28"/>
          <w:vertAlign w:val="subscript"/>
        </w:rPr>
        <w:t>гпп</w:t>
      </w:r>
      <w:proofErr w:type="spellEnd"/>
      <w:r w:rsidRPr="00B50D13">
        <w:rPr>
          <w:rFonts w:ascii="Times New Roman" w:eastAsia="Times New Roman" w:hAnsi="Times New Roman" w:cs="Times New Roman"/>
          <w:sz w:val="28"/>
          <w:szCs w:val="28"/>
        </w:rPr>
        <w:t xml:space="preserve"> - плановое значение показателя (индикатора), характеризующего цели и задачи муниципальной 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18. Степень реализации муниципальной программы рассчитывается по формуле:</w:t>
      </w:r>
    </w:p>
    <w:p w:rsidR="008E7E48" w:rsidRPr="00B50D13" w:rsidRDefault="008E7E48" w:rsidP="008E7E48">
      <w:pPr>
        <w:widowControl w:val="0"/>
        <w:autoSpaceDE w:val="0"/>
        <w:autoSpaceDN w:val="0"/>
        <w:spacing w:after="0"/>
        <w:jc w:val="both"/>
        <w:rPr>
          <w:rFonts w:ascii="Times New Roman" w:eastAsia="Times New Roman" w:hAnsi="Times New Roman" w:cs="Times New Roman"/>
          <w:sz w:val="28"/>
          <w:szCs w:val="28"/>
        </w:rPr>
      </w:pPr>
    </w:p>
    <w:p w:rsidR="008E7E48" w:rsidRPr="00B50D13" w:rsidRDefault="008E7E48" w:rsidP="008E7E48">
      <w:pPr>
        <w:widowControl w:val="0"/>
        <w:autoSpaceDE w:val="0"/>
        <w:autoSpaceDN w:val="0"/>
        <w:spacing w:after="0"/>
        <w:jc w:val="center"/>
        <w:rPr>
          <w:rFonts w:ascii="Times New Roman" w:eastAsia="Times New Roman" w:hAnsi="Times New Roman" w:cs="Times New Roman"/>
          <w:sz w:val="28"/>
          <w:szCs w:val="28"/>
        </w:rPr>
      </w:pPr>
      <w:r w:rsidRPr="00B50D13">
        <w:rPr>
          <w:rFonts w:ascii="Times New Roman" w:eastAsia="Times New Roman" w:hAnsi="Times New Roman" w:cs="Times New Roman"/>
          <w:noProof/>
          <w:position w:val="-24"/>
          <w:sz w:val="28"/>
          <w:szCs w:val="28"/>
        </w:rPr>
        <w:drawing>
          <wp:inline distT="0" distB="0" distL="0" distR="0" wp14:anchorId="6480326A" wp14:editId="251B02D2">
            <wp:extent cx="1581150" cy="466725"/>
            <wp:effectExtent l="0" t="0" r="0" b="0"/>
            <wp:docPr id="5" name="Рисунок 5" descr="base_23969_68601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969_68601_32772"/>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81150" cy="466725"/>
                    </a:xfrm>
                    <a:prstGeom prst="rect">
                      <a:avLst/>
                    </a:prstGeom>
                    <a:noFill/>
                    <a:ln>
                      <a:noFill/>
                    </a:ln>
                  </pic:spPr>
                </pic:pic>
              </a:graphicData>
            </a:graphic>
          </wp:inline>
        </w:drawing>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где:</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СР</w:t>
      </w:r>
      <w:r w:rsidRPr="00B50D13">
        <w:rPr>
          <w:rFonts w:ascii="Times New Roman" w:eastAsia="Times New Roman" w:hAnsi="Times New Roman" w:cs="Times New Roman"/>
          <w:sz w:val="28"/>
          <w:szCs w:val="28"/>
          <w:vertAlign w:val="subscript"/>
        </w:rPr>
        <w:t>гп</w:t>
      </w:r>
      <w:proofErr w:type="spellEnd"/>
      <w:r w:rsidRPr="00B50D13">
        <w:rPr>
          <w:rFonts w:ascii="Times New Roman" w:eastAsia="Times New Roman" w:hAnsi="Times New Roman" w:cs="Times New Roman"/>
          <w:sz w:val="28"/>
          <w:szCs w:val="28"/>
        </w:rPr>
        <w:t xml:space="preserve"> - степень реализации муниципальной 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СД</w:t>
      </w:r>
      <w:r w:rsidRPr="00B50D13">
        <w:rPr>
          <w:rFonts w:ascii="Times New Roman" w:eastAsia="Times New Roman" w:hAnsi="Times New Roman" w:cs="Times New Roman"/>
          <w:sz w:val="28"/>
          <w:szCs w:val="28"/>
          <w:vertAlign w:val="subscript"/>
        </w:rPr>
        <w:t>гппз</w:t>
      </w:r>
      <w:proofErr w:type="spellEnd"/>
      <w:r w:rsidRPr="00B50D13">
        <w:rPr>
          <w:rFonts w:ascii="Times New Roman" w:eastAsia="Times New Roman" w:hAnsi="Times New Roman" w:cs="Times New Roman"/>
          <w:sz w:val="28"/>
          <w:szCs w:val="28"/>
        </w:rPr>
        <w:t xml:space="preserve"> - степень достижения планового значения показателя (индикатора), характеризующего цели и задачи муниципальной 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М - число показателей (индикаторов), характеризующих цели и задачи подпрограммы.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При использовании данной формулы, в случае если </w:t>
      </w:r>
      <w:proofErr w:type="spellStart"/>
      <w:r w:rsidRPr="00B50D13">
        <w:rPr>
          <w:rFonts w:ascii="Times New Roman" w:eastAsia="Times New Roman" w:hAnsi="Times New Roman" w:cs="Times New Roman"/>
          <w:sz w:val="28"/>
          <w:szCs w:val="28"/>
        </w:rPr>
        <w:t>СД</w:t>
      </w:r>
      <w:r w:rsidRPr="00B50D13">
        <w:rPr>
          <w:rFonts w:ascii="Times New Roman" w:eastAsia="Times New Roman" w:hAnsi="Times New Roman" w:cs="Times New Roman"/>
          <w:sz w:val="28"/>
          <w:szCs w:val="28"/>
          <w:vertAlign w:val="subscript"/>
        </w:rPr>
        <w:t>гппз</w:t>
      </w:r>
      <w:proofErr w:type="spellEnd"/>
      <w:r w:rsidRPr="00B50D13">
        <w:rPr>
          <w:rFonts w:ascii="Times New Roman" w:eastAsia="Times New Roman" w:hAnsi="Times New Roman" w:cs="Times New Roman"/>
          <w:sz w:val="28"/>
          <w:szCs w:val="28"/>
        </w:rPr>
        <w:t xml:space="preserve"> больше 1, значение </w:t>
      </w:r>
      <w:proofErr w:type="spellStart"/>
      <w:r w:rsidRPr="00B50D13">
        <w:rPr>
          <w:rFonts w:ascii="Times New Roman" w:eastAsia="Times New Roman" w:hAnsi="Times New Roman" w:cs="Times New Roman"/>
          <w:sz w:val="28"/>
          <w:szCs w:val="28"/>
        </w:rPr>
        <w:t>СД</w:t>
      </w:r>
      <w:r w:rsidRPr="00B50D13">
        <w:rPr>
          <w:rFonts w:ascii="Times New Roman" w:eastAsia="Times New Roman" w:hAnsi="Times New Roman" w:cs="Times New Roman"/>
          <w:sz w:val="28"/>
          <w:szCs w:val="28"/>
          <w:vertAlign w:val="subscript"/>
        </w:rPr>
        <w:t>гппз</w:t>
      </w:r>
      <w:proofErr w:type="spellEnd"/>
      <w:r w:rsidRPr="00B50D13">
        <w:rPr>
          <w:rFonts w:ascii="Times New Roman" w:eastAsia="Times New Roman" w:hAnsi="Times New Roman" w:cs="Times New Roman"/>
          <w:sz w:val="28"/>
          <w:szCs w:val="28"/>
        </w:rPr>
        <w:t xml:space="preserve"> принимается равным 1.</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8E7E48" w:rsidRPr="00B50D13" w:rsidRDefault="008E7E48" w:rsidP="008E7E48">
      <w:pPr>
        <w:widowControl w:val="0"/>
        <w:autoSpaceDE w:val="0"/>
        <w:autoSpaceDN w:val="0"/>
        <w:spacing w:after="0"/>
        <w:jc w:val="center"/>
        <w:rPr>
          <w:rFonts w:ascii="Times New Roman" w:eastAsia="Times New Roman" w:hAnsi="Times New Roman" w:cs="Times New Roman"/>
          <w:sz w:val="28"/>
          <w:szCs w:val="28"/>
        </w:rPr>
      </w:pPr>
      <w:r w:rsidRPr="00B50D13">
        <w:rPr>
          <w:rFonts w:ascii="Times New Roman" w:eastAsia="Times New Roman" w:hAnsi="Times New Roman" w:cs="Times New Roman"/>
          <w:noProof/>
          <w:position w:val="-24"/>
          <w:sz w:val="28"/>
          <w:szCs w:val="28"/>
        </w:rPr>
        <w:drawing>
          <wp:inline distT="0" distB="0" distL="0" distR="0" wp14:anchorId="184804DD" wp14:editId="1DEF4C35">
            <wp:extent cx="1619250" cy="466725"/>
            <wp:effectExtent l="0" t="0" r="0" b="0"/>
            <wp:docPr id="6" name="Рисунок 6" descr="base_23969_68601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969_68601_32773"/>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19250" cy="466725"/>
                    </a:xfrm>
                    <a:prstGeom prst="rect">
                      <a:avLst/>
                    </a:prstGeom>
                    <a:noFill/>
                    <a:ln>
                      <a:noFill/>
                    </a:ln>
                  </pic:spPr>
                </pic:pic>
              </a:graphicData>
            </a:graphic>
          </wp:inline>
        </w:drawing>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где: </w:t>
      </w:r>
      <w:proofErr w:type="spellStart"/>
      <w:r w:rsidRPr="00B50D13">
        <w:rPr>
          <w:rFonts w:ascii="Times New Roman" w:eastAsia="Times New Roman" w:hAnsi="Times New Roman" w:cs="Times New Roman"/>
          <w:sz w:val="28"/>
          <w:szCs w:val="28"/>
        </w:rPr>
        <w:t>k</w:t>
      </w:r>
      <w:r w:rsidRPr="00B50D13">
        <w:rPr>
          <w:rFonts w:ascii="Times New Roman" w:eastAsia="Times New Roman" w:hAnsi="Times New Roman" w:cs="Times New Roman"/>
          <w:sz w:val="28"/>
          <w:szCs w:val="28"/>
          <w:vertAlign w:val="subscript"/>
        </w:rPr>
        <w:t>i</w:t>
      </w:r>
      <w:proofErr w:type="spellEnd"/>
      <w:r w:rsidRPr="00B50D13">
        <w:rPr>
          <w:rFonts w:ascii="Times New Roman" w:eastAsia="Times New Roman" w:hAnsi="Times New Roman" w:cs="Times New Roman"/>
          <w:sz w:val="28"/>
          <w:szCs w:val="28"/>
        </w:rPr>
        <w:t xml:space="preserve"> - удельный вес, отражающий значимость показателя (индикатора), </w:t>
      </w:r>
      <w:r w:rsidRPr="00B50D13">
        <w:rPr>
          <w:rFonts w:ascii="Times New Roman" w:eastAsia="Times New Roman" w:hAnsi="Times New Roman" w:cs="Times New Roman"/>
          <w:noProof/>
          <w:position w:val="-3"/>
          <w:sz w:val="28"/>
          <w:szCs w:val="28"/>
        </w:rPr>
        <w:drawing>
          <wp:inline distT="0" distB="0" distL="0" distR="0" wp14:anchorId="004B5065" wp14:editId="6457DC93">
            <wp:extent cx="628650" cy="190500"/>
            <wp:effectExtent l="0" t="0" r="0" b="0"/>
            <wp:docPr id="7" name="Рисунок 7" descr="base_23969_68601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969_68601_32774"/>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8650" cy="190500"/>
                    </a:xfrm>
                    <a:prstGeom prst="rect">
                      <a:avLst/>
                    </a:prstGeom>
                    <a:noFill/>
                    <a:ln>
                      <a:noFill/>
                    </a:ln>
                  </pic:spPr>
                </pic:pic>
              </a:graphicData>
            </a:graphic>
          </wp:inline>
        </w:drawing>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19.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rsidR="008E7E48" w:rsidRPr="00B50D13" w:rsidRDefault="008E7E48" w:rsidP="008E7E48">
      <w:pPr>
        <w:widowControl w:val="0"/>
        <w:autoSpaceDE w:val="0"/>
        <w:autoSpaceDN w:val="0"/>
        <w:spacing w:after="0"/>
        <w:jc w:val="center"/>
        <w:rPr>
          <w:rFonts w:ascii="Times New Roman" w:eastAsia="Times New Roman" w:hAnsi="Times New Roman" w:cs="Times New Roman"/>
          <w:sz w:val="28"/>
          <w:szCs w:val="28"/>
        </w:rPr>
      </w:pPr>
      <w:r w:rsidRPr="00B50D13">
        <w:rPr>
          <w:rFonts w:ascii="Times New Roman" w:eastAsia="Times New Roman" w:hAnsi="Times New Roman" w:cs="Times New Roman"/>
          <w:noProof/>
          <w:position w:val="-26"/>
          <w:sz w:val="28"/>
          <w:szCs w:val="28"/>
        </w:rPr>
        <w:drawing>
          <wp:inline distT="0" distB="0" distL="0" distR="0" wp14:anchorId="19B5E1DA" wp14:editId="71A62004">
            <wp:extent cx="2790825" cy="495300"/>
            <wp:effectExtent l="0" t="0" r="0" b="0"/>
            <wp:docPr id="8" name="Рисунок 8" descr="base_23969_68601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969_68601_32775"/>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90825" cy="495300"/>
                    </a:xfrm>
                    <a:prstGeom prst="rect">
                      <a:avLst/>
                    </a:prstGeom>
                    <a:noFill/>
                    <a:ln>
                      <a:noFill/>
                    </a:ln>
                  </pic:spPr>
                </pic:pic>
              </a:graphicData>
            </a:graphic>
          </wp:inline>
        </w:drawing>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где:</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ЭР</w:t>
      </w:r>
      <w:r w:rsidRPr="00B50D13">
        <w:rPr>
          <w:rFonts w:ascii="Times New Roman" w:eastAsia="Times New Roman" w:hAnsi="Times New Roman" w:cs="Times New Roman"/>
          <w:sz w:val="28"/>
          <w:szCs w:val="28"/>
          <w:vertAlign w:val="subscript"/>
        </w:rPr>
        <w:t>гп</w:t>
      </w:r>
      <w:proofErr w:type="spellEnd"/>
      <w:r w:rsidRPr="00B50D13">
        <w:rPr>
          <w:rFonts w:ascii="Times New Roman" w:eastAsia="Times New Roman" w:hAnsi="Times New Roman" w:cs="Times New Roman"/>
          <w:sz w:val="28"/>
          <w:szCs w:val="28"/>
        </w:rPr>
        <w:t xml:space="preserve"> - эффективность реализации муниципальной 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СР</w:t>
      </w:r>
      <w:r w:rsidRPr="00B50D13">
        <w:rPr>
          <w:rFonts w:ascii="Times New Roman" w:eastAsia="Times New Roman" w:hAnsi="Times New Roman" w:cs="Times New Roman"/>
          <w:sz w:val="28"/>
          <w:szCs w:val="28"/>
          <w:vertAlign w:val="subscript"/>
        </w:rPr>
        <w:t>гп</w:t>
      </w:r>
      <w:proofErr w:type="spellEnd"/>
      <w:r w:rsidRPr="00B50D13">
        <w:rPr>
          <w:rFonts w:ascii="Times New Roman" w:eastAsia="Times New Roman" w:hAnsi="Times New Roman" w:cs="Times New Roman"/>
          <w:sz w:val="28"/>
          <w:szCs w:val="28"/>
        </w:rPr>
        <w:t xml:space="preserve"> - степень реализации муниципальной 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ЭР</w:t>
      </w:r>
      <w:r w:rsidRPr="00B50D13">
        <w:rPr>
          <w:rFonts w:ascii="Times New Roman" w:eastAsia="Times New Roman" w:hAnsi="Times New Roman" w:cs="Times New Roman"/>
          <w:sz w:val="28"/>
          <w:szCs w:val="28"/>
          <w:vertAlign w:val="subscript"/>
        </w:rPr>
        <w:t>п</w:t>
      </w:r>
      <w:proofErr w:type="spellEnd"/>
      <w:r w:rsidRPr="00B50D13">
        <w:rPr>
          <w:rFonts w:ascii="Times New Roman" w:eastAsia="Times New Roman" w:hAnsi="Times New Roman" w:cs="Times New Roman"/>
          <w:sz w:val="28"/>
          <w:szCs w:val="28"/>
          <w:vertAlign w:val="subscript"/>
        </w:rPr>
        <w:t>/п</w:t>
      </w:r>
      <w:r w:rsidRPr="00B50D13">
        <w:rPr>
          <w:rFonts w:ascii="Times New Roman" w:eastAsia="Times New Roman" w:hAnsi="Times New Roman" w:cs="Times New Roman"/>
          <w:sz w:val="28"/>
          <w:szCs w:val="28"/>
        </w:rPr>
        <w:t xml:space="preserve"> - эффективность реализации подпрограммы;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proofErr w:type="spellStart"/>
      <w:r w:rsidRPr="00B50D13">
        <w:rPr>
          <w:rFonts w:ascii="Times New Roman" w:eastAsia="Times New Roman" w:hAnsi="Times New Roman" w:cs="Times New Roman"/>
          <w:sz w:val="28"/>
          <w:szCs w:val="28"/>
        </w:rPr>
        <w:t>k</w:t>
      </w:r>
      <w:r w:rsidRPr="00B50D13">
        <w:rPr>
          <w:rFonts w:ascii="Times New Roman" w:eastAsia="Times New Roman" w:hAnsi="Times New Roman" w:cs="Times New Roman"/>
          <w:sz w:val="28"/>
          <w:szCs w:val="28"/>
          <w:vertAlign w:val="subscript"/>
        </w:rPr>
        <w:t>j</w:t>
      </w:r>
      <w:proofErr w:type="spellEnd"/>
      <w:r w:rsidRPr="00B50D13">
        <w:rPr>
          <w:rFonts w:ascii="Times New Roman" w:eastAsia="Times New Roman" w:hAnsi="Times New Roman" w:cs="Times New Roman"/>
          <w:sz w:val="28"/>
          <w:szCs w:val="28"/>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B50D13">
        <w:rPr>
          <w:rFonts w:ascii="Times New Roman" w:eastAsia="Times New Roman" w:hAnsi="Times New Roman" w:cs="Times New Roman"/>
          <w:sz w:val="28"/>
          <w:szCs w:val="28"/>
        </w:rPr>
        <w:t>k</w:t>
      </w:r>
      <w:r w:rsidRPr="00B50D13">
        <w:rPr>
          <w:rFonts w:ascii="Times New Roman" w:eastAsia="Times New Roman" w:hAnsi="Times New Roman" w:cs="Times New Roman"/>
          <w:sz w:val="28"/>
          <w:szCs w:val="28"/>
          <w:vertAlign w:val="subscript"/>
        </w:rPr>
        <w:t>j</w:t>
      </w:r>
      <w:proofErr w:type="spellEnd"/>
      <w:r w:rsidRPr="00B50D13">
        <w:rPr>
          <w:rFonts w:ascii="Times New Roman" w:eastAsia="Times New Roman" w:hAnsi="Times New Roman" w:cs="Times New Roman"/>
          <w:sz w:val="28"/>
          <w:szCs w:val="28"/>
        </w:rPr>
        <w:t xml:space="preserve"> определяется по формуле: </w:t>
      </w:r>
      <w:proofErr w:type="spellStart"/>
      <w:r w:rsidRPr="00B50D13">
        <w:rPr>
          <w:rFonts w:ascii="Times New Roman" w:eastAsia="Times New Roman" w:hAnsi="Times New Roman" w:cs="Times New Roman"/>
          <w:sz w:val="28"/>
          <w:szCs w:val="28"/>
        </w:rPr>
        <w:t>kj</w:t>
      </w:r>
      <w:proofErr w:type="spellEnd"/>
      <w:r w:rsidRPr="00B50D13">
        <w:rPr>
          <w:rFonts w:ascii="Times New Roman" w:eastAsia="Times New Roman" w:hAnsi="Times New Roman" w:cs="Times New Roman"/>
          <w:sz w:val="28"/>
          <w:szCs w:val="28"/>
        </w:rPr>
        <w:t xml:space="preserve"> = </w:t>
      </w:r>
      <w:proofErr w:type="spellStart"/>
      <w:r w:rsidRPr="00B50D13">
        <w:rPr>
          <w:rFonts w:ascii="Times New Roman" w:eastAsia="Times New Roman" w:hAnsi="Times New Roman" w:cs="Times New Roman"/>
          <w:sz w:val="28"/>
          <w:szCs w:val="28"/>
        </w:rPr>
        <w:t>Фj</w:t>
      </w:r>
      <w:proofErr w:type="spellEnd"/>
      <w:r w:rsidRPr="00B50D13">
        <w:rPr>
          <w:rFonts w:ascii="Times New Roman" w:eastAsia="Times New Roman" w:hAnsi="Times New Roman" w:cs="Times New Roman"/>
          <w:sz w:val="28"/>
          <w:szCs w:val="28"/>
        </w:rPr>
        <w:t xml:space="preserve"> / Ф, где </w:t>
      </w:r>
      <w:proofErr w:type="spellStart"/>
      <w:r w:rsidRPr="00B50D13">
        <w:rPr>
          <w:rFonts w:ascii="Times New Roman" w:eastAsia="Times New Roman" w:hAnsi="Times New Roman" w:cs="Times New Roman"/>
          <w:sz w:val="28"/>
          <w:szCs w:val="28"/>
        </w:rPr>
        <w:t>Ф</w:t>
      </w:r>
      <w:r w:rsidRPr="00B50D13">
        <w:rPr>
          <w:rFonts w:ascii="Times New Roman" w:eastAsia="Times New Roman" w:hAnsi="Times New Roman" w:cs="Times New Roman"/>
          <w:sz w:val="28"/>
          <w:szCs w:val="28"/>
          <w:vertAlign w:val="subscript"/>
        </w:rPr>
        <w:t>j</w:t>
      </w:r>
      <w:proofErr w:type="spellEnd"/>
      <w:r w:rsidRPr="00B50D13">
        <w:rPr>
          <w:rFonts w:ascii="Times New Roman" w:eastAsia="Times New Roman" w:hAnsi="Times New Roman" w:cs="Times New Roman"/>
          <w:sz w:val="28"/>
          <w:szCs w:val="28"/>
        </w:rPr>
        <w:t xml:space="preserve"> - объем фактических расходов из бюджета Курского района Курской области (кассового исполнения) на реализацию j-й подпрограммы в отчетном году, Ф - объем фактических расходов из бюджета Курского района Курской области (кассового исполнения) на реализацию муниципальной программы;</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lastRenderedPageBreak/>
        <w:t>j - количество подпрограмм.</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20. Эффективность реализации муниципальной программы признается высокой, в случае если значение </w:t>
      </w:r>
      <w:r w:rsidRPr="00B50D13">
        <w:rPr>
          <w:rFonts w:ascii="Times New Roman" w:eastAsia="Times New Roman" w:hAnsi="Times New Roman" w:cs="Times New Roman"/>
          <w:noProof/>
          <w:position w:val="-7"/>
          <w:sz w:val="28"/>
          <w:szCs w:val="28"/>
        </w:rPr>
        <w:drawing>
          <wp:inline distT="0" distB="0" distL="0" distR="0" wp14:anchorId="0D271FA9" wp14:editId="30F64095">
            <wp:extent cx="361950" cy="247650"/>
            <wp:effectExtent l="0" t="0" r="0" b="0"/>
            <wp:docPr id="9" name="Рисунок 9" descr="base_23969_68601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969_68601_32776"/>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B50D13">
        <w:rPr>
          <w:rFonts w:ascii="Times New Roman" w:eastAsia="Times New Roman" w:hAnsi="Times New Roman" w:cs="Times New Roman"/>
          <w:sz w:val="28"/>
          <w:szCs w:val="28"/>
        </w:rPr>
        <w:t xml:space="preserve"> составляет не менее 0,90.</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Эффективность реализации муниципальной программы признается средней, в случае если значение </w:t>
      </w:r>
      <w:r w:rsidRPr="00B50D13">
        <w:rPr>
          <w:rFonts w:ascii="Times New Roman" w:eastAsia="Times New Roman" w:hAnsi="Times New Roman" w:cs="Times New Roman"/>
          <w:noProof/>
          <w:position w:val="-7"/>
          <w:sz w:val="28"/>
          <w:szCs w:val="28"/>
        </w:rPr>
        <w:drawing>
          <wp:inline distT="0" distB="0" distL="0" distR="0" wp14:anchorId="721851B8" wp14:editId="2A03E586">
            <wp:extent cx="361950" cy="247650"/>
            <wp:effectExtent l="0" t="0" r="0" b="0"/>
            <wp:docPr id="10" name="Рисунок 10" descr="base_23969_68601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969_68601_32777"/>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B50D13">
        <w:rPr>
          <w:rFonts w:ascii="Times New Roman" w:eastAsia="Times New Roman" w:hAnsi="Times New Roman" w:cs="Times New Roman"/>
          <w:sz w:val="28"/>
          <w:szCs w:val="28"/>
        </w:rPr>
        <w:t xml:space="preserve"> составляет не менее 0,80.</w:t>
      </w:r>
    </w:p>
    <w:p w:rsidR="008E7E48" w:rsidRPr="00B50D13" w:rsidRDefault="008E7E48" w:rsidP="008E7E48">
      <w:pPr>
        <w:widowControl w:val="0"/>
        <w:autoSpaceDE w:val="0"/>
        <w:autoSpaceDN w:val="0"/>
        <w:spacing w:after="0"/>
        <w:ind w:firstLine="540"/>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Эффективность реализации муниципальной программы признается удовлетворительной, в случае если значение </w:t>
      </w:r>
      <w:r w:rsidRPr="00B50D13">
        <w:rPr>
          <w:rFonts w:ascii="Times New Roman" w:eastAsia="Times New Roman" w:hAnsi="Times New Roman" w:cs="Times New Roman"/>
          <w:noProof/>
          <w:position w:val="-7"/>
          <w:sz w:val="28"/>
          <w:szCs w:val="28"/>
        </w:rPr>
        <w:drawing>
          <wp:inline distT="0" distB="0" distL="0" distR="0" wp14:anchorId="72890BE2" wp14:editId="0E99E4E0">
            <wp:extent cx="361950" cy="247650"/>
            <wp:effectExtent l="0" t="0" r="0" b="0"/>
            <wp:docPr id="11" name="Рисунок 11" descr="base_23969_68601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969_68601_32778"/>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B50D13">
        <w:rPr>
          <w:rFonts w:ascii="Times New Roman" w:eastAsia="Times New Roman" w:hAnsi="Times New Roman" w:cs="Times New Roman"/>
          <w:sz w:val="28"/>
          <w:szCs w:val="28"/>
        </w:rPr>
        <w:t xml:space="preserve"> составляет не менее 0,70.</w:t>
      </w:r>
    </w:p>
    <w:p w:rsidR="00446B5D" w:rsidRPr="00B50D13" w:rsidRDefault="008E7E48" w:rsidP="008E7E48">
      <w:pPr>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В остальных случаях эффективность реализации муниципальной программы признается неудовлетворительной.</w:t>
      </w:r>
      <w:r w:rsidR="00446B5D" w:rsidRPr="00B50D13">
        <w:rPr>
          <w:rFonts w:ascii="Times New Roman" w:eastAsia="Times New Roman" w:hAnsi="Times New Roman" w:cs="Times New Roman"/>
          <w:sz w:val="28"/>
          <w:szCs w:val="28"/>
        </w:rPr>
        <w:br w:type="page"/>
      </w:r>
    </w:p>
    <w:p w:rsidR="00F2569A" w:rsidRPr="00B50D13" w:rsidRDefault="00F2569A" w:rsidP="00A74AAD">
      <w:pPr>
        <w:spacing w:before="100" w:beforeAutospacing="1" w:after="100" w:afterAutospacing="1" w:line="240" w:lineRule="auto"/>
        <w:rPr>
          <w:rFonts w:ascii="Times New Roman" w:eastAsia="Times New Roman" w:hAnsi="Times New Roman" w:cs="Times New Roman"/>
          <w:sz w:val="28"/>
          <w:szCs w:val="28"/>
        </w:rPr>
      </w:pPr>
    </w:p>
    <w:p w:rsidR="006C1042" w:rsidRPr="00B50D13" w:rsidRDefault="006C1042" w:rsidP="00A74AAD">
      <w:pPr>
        <w:spacing w:before="100" w:beforeAutospacing="1" w:after="100" w:afterAutospacing="1" w:line="240" w:lineRule="auto"/>
        <w:rPr>
          <w:rFonts w:ascii="Times New Roman" w:eastAsia="Times New Roman" w:hAnsi="Times New Roman" w:cs="Times New Roman"/>
          <w:sz w:val="28"/>
          <w:szCs w:val="28"/>
        </w:rPr>
      </w:pPr>
    </w:p>
    <w:p w:rsidR="006C1042" w:rsidRPr="00B50D13" w:rsidRDefault="006C1042" w:rsidP="00A74AAD">
      <w:pPr>
        <w:spacing w:before="100" w:beforeAutospacing="1" w:after="100" w:afterAutospacing="1" w:line="240" w:lineRule="auto"/>
        <w:rPr>
          <w:rFonts w:ascii="Times New Roman" w:eastAsia="Times New Roman" w:hAnsi="Times New Roman" w:cs="Times New Roman"/>
          <w:sz w:val="28"/>
          <w:szCs w:val="28"/>
        </w:rPr>
      </w:pPr>
    </w:p>
    <w:p w:rsidR="00F2569A" w:rsidRPr="00B50D13" w:rsidRDefault="00F2569A" w:rsidP="00A74AAD">
      <w:pPr>
        <w:spacing w:before="100" w:beforeAutospacing="1" w:after="100" w:afterAutospacing="1" w:line="240" w:lineRule="auto"/>
        <w:rPr>
          <w:rFonts w:ascii="Times New Roman" w:eastAsia="Times New Roman" w:hAnsi="Times New Roman" w:cs="Times New Roman"/>
          <w:sz w:val="28"/>
          <w:szCs w:val="28"/>
        </w:rPr>
      </w:pPr>
    </w:p>
    <w:p w:rsidR="00F2569A" w:rsidRPr="00B50D13" w:rsidRDefault="00F2569A" w:rsidP="00A74AAD">
      <w:pPr>
        <w:spacing w:before="100" w:beforeAutospacing="1" w:after="100" w:afterAutospacing="1" w:line="240" w:lineRule="auto"/>
        <w:rPr>
          <w:rFonts w:ascii="Times New Roman" w:eastAsia="Times New Roman" w:hAnsi="Times New Roman" w:cs="Times New Roman"/>
          <w:sz w:val="28"/>
          <w:szCs w:val="28"/>
        </w:rPr>
      </w:pPr>
    </w:p>
    <w:p w:rsidR="00F2569A" w:rsidRPr="00B50D13" w:rsidRDefault="00F2569A" w:rsidP="00A74AAD">
      <w:pPr>
        <w:spacing w:before="100" w:beforeAutospacing="1" w:after="100" w:afterAutospacing="1" w:line="240" w:lineRule="auto"/>
        <w:rPr>
          <w:rFonts w:ascii="Times New Roman" w:eastAsia="Times New Roman" w:hAnsi="Times New Roman" w:cs="Times New Roman"/>
          <w:sz w:val="28"/>
          <w:szCs w:val="28"/>
        </w:rPr>
      </w:pPr>
    </w:p>
    <w:p w:rsidR="00F2569A" w:rsidRPr="00B50D13" w:rsidRDefault="00F2569A" w:rsidP="00A74AAD">
      <w:pPr>
        <w:spacing w:before="100" w:beforeAutospacing="1" w:after="100" w:afterAutospacing="1" w:line="240" w:lineRule="auto"/>
        <w:rPr>
          <w:rFonts w:ascii="Times New Roman" w:eastAsia="Times New Roman" w:hAnsi="Times New Roman" w:cs="Times New Roman"/>
          <w:sz w:val="28"/>
          <w:szCs w:val="28"/>
        </w:rPr>
      </w:pPr>
    </w:p>
    <w:p w:rsidR="00604B04" w:rsidRPr="00B50D13" w:rsidRDefault="00604B04" w:rsidP="008765D9">
      <w:pPr>
        <w:spacing w:after="0" w:line="240" w:lineRule="auto"/>
        <w:rPr>
          <w:rFonts w:ascii="Times New Roman" w:hAnsi="Times New Roman" w:cs="Times New Roman"/>
          <w:b/>
          <w:bCs/>
          <w:sz w:val="28"/>
          <w:szCs w:val="28"/>
        </w:rPr>
      </w:pPr>
    </w:p>
    <w:p w:rsidR="00604B04" w:rsidRPr="00B50D13" w:rsidRDefault="00604B04" w:rsidP="00F2569A">
      <w:pPr>
        <w:spacing w:after="0" w:line="240" w:lineRule="auto"/>
        <w:jc w:val="center"/>
        <w:rPr>
          <w:rFonts w:ascii="Times New Roman" w:hAnsi="Times New Roman" w:cs="Times New Roman"/>
          <w:b/>
          <w:bCs/>
          <w:sz w:val="28"/>
          <w:szCs w:val="28"/>
        </w:rPr>
      </w:pPr>
    </w:p>
    <w:p w:rsidR="00604B04" w:rsidRPr="00B50D13" w:rsidRDefault="00604B04" w:rsidP="00F2569A">
      <w:pPr>
        <w:spacing w:after="0" w:line="240" w:lineRule="auto"/>
        <w:jc w:val="center"/>
        <w:rPr>
          <w:rFonts w:ascii="Times New Roman" w:hAnsi="Times New Roman" w:cs="Times New Roman"/>
          <w:b/>
          <w:bCs/>
          <w:sz w:val="28"/>
          <w:szCs w:val="28"/>
        </w:rPr>
      </w:pPr>
    </w:p>
    <w:p w:rsidR="00F2569A" w:rsidRPr="00B50D13" w:rsidRDefault="00F2569A" w:rsidP="00FC229F">
      <w:pPr>
        <w:spacing w:after="0" w:line="240" w:lineRule="auto"/>
        <w:jc w:val="center"/>
        <w:rPr>
          <w:rFonts w:ascii="Times New Roman" w:hAnsi="Times New Roman" w:cs="Times New Roman"/>
          <w:b/>
          <w:sz w:val="28"/>
          <w:szCs w:val="28"/>
        </w:rPr>
      </w:pPr>
      <w:r w:rsidRPr="00B50D13">
        <w:rPr>
          <w:rFonts w:ascii="Times New Roman" w:hAnsi="Times New Roman" w:cs="Times New Roman"/>
          <w:b/>
          <w:bCs/>
          <w:sz w:val="28"/>
          <w:szCs w:val="28"/>
        </w:rPr>
        <w:t xml:space="preserve">Подпрограмма 1 </w:t>
      </w:r>
      <w:r w:rsidR="00361CA4" w:rsidRPr="00B50D13">
        <w:rPr>
          <w:rFonts w:ascii="Times New Roman" w:hAnsi="Times New Roman" w:cs="Times New Roman"/>
          <w:b/>
          <w:bCs/>
          <w:sz w:val="28"/>
          <w:szCs w:val="28"/>
        </w:rPr>
        <w:t>«</w:t>
      </w:r>
      <w:r w:rsidR="00FC229F" w:rsidRPr="00B50D13">
        <w:rPr>
          <w:rFonts w:ascii="Times New Roman" w:hAnsi="Times New Roman" w:cs="Times New Roman"/>
          <w:b/>
          <w:bCs/>
          <w:sz w:val="28"/>
          <w:szCs w:val="28"/>
        </w:rPr>
        <w:t>Обеспечение реализации программы</w:t>
      </w:r>
      <w:r w:rsidR="00D86B67" w:rsidRPr="00B50D13">
        <w:rPr>
          <w:rFonts w:ascii="Times New Roman" w:hAnsi="Times New Roman" w:cs="Times New Roman"/>
          <w:b/>
          <w:bCs/>
          <w:sz w:val="28"/>
          <w:szCs w:val="28"/>
        </w:rPr>
        <w:t xml:space="preserve"> </w:t>
      </w:r>
      <w:r w:rsidR="00FC229F" w:rsidRPr="00B50D13">
        <w:rPr>
          <w:rFonts w:ascii="Times New Roman" w:hAnsi="Times New Roman" w:cs="Times New Roman"/>
          <w:b/>
          <w:bCs/>
          <w:sz w:val="28"/>
          <w:szCs w:val="28"/>
        </w:rPr>
        <w:t>и прочие мероприятия в области образования</w:t>
      </w:r>
      <w:r w:rsidR="00361CA4" w:rsidRPr="00B50D13">
        <w:rPr>
          <w:rFonts w:ascii="Times New Roman" w:hAnsi="Times New Roman" w:cs="Times New Roman"/>
          <w:b/>
          <w:bCs/>
          <w:sz w:val="28"/>
          <w:szCs w:val="28"/>
        </w:rPr>
        <w:t>»</w:t>
      </w:r>
    </w:p>
    <w:p w:rsidR="00F2569A" w:rsidRPr="00B50D13" w:rsidRDefault="00F2569A" w:rsidP="00F2569A">
      <w:pPr>
        <w:spacing w:after="0"/>
        <w:jc w:val="center"/>
        <w:rPr>
          <w:rFonts w:ascii="Times New Roman" w:hAnsi="Times New Roman" w:cs="Times New Roman"/>
          <w:b/>
          <w:sz w:val="28"/>
          <w:szCs w:val="28"/>
        </w:rPr>
      </w:pPr>
    </w:p>
    <w:p w:rsidR="00F2569A" w:rsidRPr="00B50D13" w:rsidRDefault="00F2569A" w:rsidP="00F2569A">
      <w:pPr>
        <w:spacing w:after="0"/>
        <w:jc w:val="center"/>
        <w:rPr>
          <w:rFonts w:ascii="Times New Roman" w:hAnsi="Times New Roman" w:cs="Times New Roman"/>
          <w:sz w:val="28"/>
          <w:szCs w:val="28"/>
        </w:rPr>
      </w:pPr>
    </w:p>
    <w:p w:rsidR="00F2569A" w:rsidRPr="00B50D13" w:rsidRDefault="00F2569A" w:rsidP="00F2569A">
      <w:pPr>
        <w:spacing w:after="0"/>
        <w:jc w:val="center"/>
        <w:rPr>
          <w:rFonts w:ascii="Times New Roman" w:hAnsi="Times New Roman" w:cs="Times New Roman"/>
          <w:sz w:val="28"/>
          <w:szCs w:val="28"/>
        </w:rPr>
      </w:pPr>
    </w:p>
    <w:p w:rsidR="00F2569A" w:rsidRPr="00B50D13" w:rsidRDefault="00F2569A" w:rsidP="00F2569A">
      <w:pPr>
        <w:spacing w:after="0"/>
        <w:jc w:val="center"/>
        <w:rPr>
          <w:rFonts w:ascii="Times New Roman" w:hAnsi="Times New Roman" w:cs="Times New Roman"/>
          <w:sz w:val="28"/>
          <w:szCs w:val="28"/>
        </w:rPr>
      </w:pPr>
    </w:p>
    <w:p w:rsidR="00F2569A" w:rsidRPr="00B50D13" w:rsidRDefault="00F2569A" w:rsidP="00F2569A">
      <w:pPr>
        <w:spacing w:after="0"/>
        <w:jc w:val="center"/>
        <w:rPr>
          <w:rFonts w:ascii="Times New Roman" w:hAnsi="Times New Roman" w:cs="Times New Roman"/>
          <w:sz w:val="28"/>
          <w:szCs w:val="28"/>
        </w:rPr>
      </w:pPr>
    </w:p>
    <w:p w:rsidR="00F2569A" w:rsidRPr="00B50D13" w:rsidRDefault="00F2569A" w:rsidP="00F2569A">
      <w:pPr>
        <w:spacing w:after="0"/>
        <w:jc w:val="center"/>
        <w:rPr>
          <w:rFonts w:ascii="Times New Roman" w:hAnsi="Times New Roman" w:cs="Times New Roman"/>
          <w:sz w:val="28"/>
          <w:szCs w:val="28"/>
        </w:rPr>
      </w:pPr>
    </w:p>
    <w:p w:rsidR="00F2569A" w:rsidRPr="00B50D13" w:rsidRDefault="00F2569A" w:rsidP="00F2569A">
      <w:pPr>
        <w:spacing w:after="0"/>
        <w:jc w:val="center"/>
        <w:rPr>
          <w:rFonts w:ascii="Times New Roman" w:hAnsi="Times New Roman" w:cs="Times New Roman"/>
          <w:sz w:val="28"/>
          <w:szCs w:val="28"/>
        </w:rPr>
      </w:pPr>
    </w:p>
    <w:p w:rsidR="00F2569A" w:rsidRPr="00B50D13" w:rsidRDefault="00F2569A" w:rsidP="00F2569A">
      <w:pPr>
        <w:spacing w:after="0"/>
        <w:jc w:val="center"/>
        <w:rPr>
          <w:rFonts w:ascii="Times New Roman" w:hAnsi="Times New Roman" w:cs="Times New Roman"/>
          <w:sz w:val="28"/>
          <w:szCs w:val="28"/>
        </w:rPr>
      </w:pPr>
    </w:p>
    <w:p w:rsidR="00F2569A" w:rsidRPr="00B50D13" w:rsidRDefault="00F2569A" w:rsidP="00F2569A">
      <w:pPr>
        <w:spacing w:after="0"/>
        <w:ind w:left="5529"/>
        <w:rPr>
          <w:rFonts w:ascii="Times New Roman" w:hAnsi="Times New Roman" w:cs="Times New Roman"/>
          <w:sz w:val="28"/>
          <w:szCs w:val="28"/>
        </w:rPr>
      </w:pPr>
    </w:p>
    <w:p w:rsidR="00F2569A" w:rsidRPr="00B50D13" w:rsidRDefault="00F2569A" w:rsidP="00F2569A">
      <w:pPr>
        <w:spacing w:after="0"/>
        <w:ind w:left="5529"/>
        <w:rPr>
          <w:rFonts w:ascii="Times New Roman" w:hAnsi="Times New Roman" w:cs="Times New Roman"/>
          <w:sz w:val="28"/>
          <w:szCs w:val="28"/>
        </w:rPr>
      </w:pPr>
    </w:p>
    <w:p w:rsidR="00F2569A" w:rsidRPr="00B50D13" w:rsidRDefault="00F2569A" w:rsidP="00F2569A">
      <w:pPr>
        <w:spacing w:after="0"/>
        <w:ind w:left="5529"/>
        <w:rPr>
          <w:rFonts w:ascii="Times New Roman" w:hAnsi="Times New Roman" w:cs="Times New Roman"/>
          <w:sz w:val="28"/>
          <w:szCs w:val="28"/>
        </w:rPr>
      </w:pPr>
    </w:p>
    <w:p w:rsidR="00F2569A" w:rsidRPr="00B50D13" w:rsidRDefault="00F2569A" w:rsidP="00F2569A">
      <w:pPr>
        <w:spacing w:after="0"/>
        <w:ind w:left="5529"/>
        <w:rPr>
          <w:rFonts w:ascii="Times New Roman" w:hAnsi="Times New Roman" w:cs="Times New Roman"/>
          <w:sz w:val="28"/>
          <w:szCs w:val="28"/>
        </w:rPr>
      </w:pPr>
    </w:p>
    <w:p w:rsidR="00F2569A" w:rsidRPr="00B50D13" w:rsidRDefault="00F2569A" w:rsidP="00F2569A">
      <w:pPr>
        <w:spacing w:after="0"/>
        <w:ind w:left="4536"/>
        <w:rPr>
          <w:rFonts w:ascii="Times New Roman" w:hAnsi="Times New Roman" w:cs="Times New Roman"/>
          <w:sz w:val="28"/>
          <w:szCs w:val="28"/>
        </w:rPr>
      </w:pPr>
      <w:r w:rsidRPr="00B50D13">
        <w:rPr>
          <w:rFonts w:ascii="Times New Roman" w:hAnsi="Times New Roman" w:cs="Times New Roman"/>
          <w:b/>
          <w:sz w:val="28"/>
          <w:szCs w:val="28"/>
        </w:rPr>
        <w:t>Ответственный исполнитель:</w:t>
      </w:r>
      <w:r w:rsidRPr="00B50D13">
        <w:rPr>
          <w:rFonts w:ascii="Times New Roman" w:hAnsi="Times New Roman" w:cs="Times New Roman"/>
          <w:sz w:val="28"/>
          <w:szCs w:val="28"/>
        </w:rPr>
        <w:t xml:space="preserve"> управление по делам образования и здравоохранения Администрации Курского района Курской области</w:t>
      </w:r>
    </w:p>
    <w:p w:rsidR="00F2569A" w:rsidRPr="00B50D13" w:rsidRDefault="00F2569A" w:rsidP="00F2569A">
      <w:pPr>
        <w:spacing w:after="0"/>
        <w:ind w:left="4536"/>
        <w:rPr>
          <w:rFonts w:ascii="Times New Roman" w:hAnsi="Times New Roman" w:cs="Times New Roman"/>
          <w:b/>
          <w:sz w:val="28"/>
          <w:szCs w:val="28"/>
        </w:rPr>
      </w:pPr>
      <w:r w:rsidRPr="00B50D13">
        <w:rPr>
          <w:rFonts w:ascii="Times New Roman" w:hAnsi="Times New Roman" w:cs="Times New Roman"/>
          <w:b/>
          <w:sz w:val="28"/>
          <w:szCs w:val="28"/>
        </w:rPr>
        <w:t>Дата составления:</w:t>
      </w:r>
    </w:p>
    <w:p w:rsidR="00F2569A" w:rsidRPr="00B50D13" w:rsidRDefault="006770EC" w:rsidP="00F2569A">
      <w:pPr>
        <w:spacing w:after="0"/>
        <w:ind w:left="4536"/>
        <w:rPr>
          <w:rFonts w:ascii="Times New Roman" w:hAnsi="Times New Roman" w:cs="Times New Roman"/>
          <w:sz w:val="28"/>
          <w:szCs w:val="28"/>
        </w:rPr>
      </w:pPr>
      <w:r w:rsidRPr="00B50D13">
        <w:rPr>
          <w:rFonts w:ascii="Times New Roman" w:hAnsi="Times New Roman" w:cs="Times New Roman"/>
          <w:sz w:val="28"/>
          <w:szCs w:val="28"/>
        </w:rPr>
        <w:t>август</w:t>
      </w:r>
      <w:r w:rsidR="008765D9" w:rsidRPr="00B50D13">
        <w:rPr>
          <w:rFonts w:ascii="Times New Roman" w:hAnsi="Times New Roman" w:cs="Times New Roman"/>
          <w:sz w:val="28"/>
          <w:szCs w:val="28"/>
        </w:rPr>
        <w:t xml:space="preserve"> 20</w:t>
      </w:r>
      <w:r w:rsidRPr="00B50D13">
        <w:rPr>
          <w:rFonts w:ascii="Times New Roman" w:hAnsi="Times New Roman" w:cs="Times New Roman"/>
          <w:sz w:val="28"/>
          <w:szCs w:val="28"/>
        </w:rPr>
        <w:t>24</w:t>
      </w:r>
      <w:r w:rsidR="00F2569A" w:rsidRPr="00B50D13">
        <w:rPr>
          <w:rFonts w:ascii="Times New Roman" w:hAnsi="Times New Roman" w:cs="Times New Roman"/>
          <w:sz w:val="28"/>
          <w:szCs w:val="28"/>
        </w:rPr>
        <w:t xml:space="preserve"> года</w:t>
      </w:r>
    </w:p>
    <w:p w:rsidR="00F2569A" w:rsidRPr="00B50D13" w:rsidRDefault="00F2569A" w:rsidP="00F2569A">
      <w:pPr>
        <w:spacing w:after="0"/>
        <w:ind w:left="4536"/>
        <w:rPr>
          <w:rFonts w:ascii="Times New Roman" w:hAnsi="Times New Roman" w:cs="Times New Roman"/>
          <w:sz w:val="28"/>
          <w:szCs w:val="28"/>
        </w:rPr>
      </w:pPr>
      <w:r w:rsidRPr="00B50D13">
        <w:rPr>
          <w:rFonts w:ascii="Times New Roman" w:hAnsi="Times New Roman" w:cs="Times New Roman"/>
          <w:b/>
          <w:sz w:val="28"/>
          <w:szCs w:val="28"/>
        </w:rPr>
        <w:t>Непосредственные исполнители</w:t>
      </w:r>
      <w:r w:rsidRPr="00B50D13">
        <w:rPr>
          <w:rFonts w:ascii="Times New Roman" w:hAnsi="Times New Roman" w:cs="Times New Roman"/>
          <w:sz w:val="28"/>
          <w:szCs w:val="28"/>
        </w:rPr>
        <w:t>:</w:t>
      </w:r>
    </w:p>
    <w:p w:rsidR="00F2569A" w:rsidRPr="00B50D13" w:rsidRDefault="006770EC" w:rsidP="00F2569A">
      <w:pPr>
        <w:spacing w:after="0"/>
        <w:ind w:left="4536"/>
        <w:rPr>
          <w:rFonts w:ascii="Times New Roman" w:hAnsi="Times New Roman" w:cs="Times New Roman"/>
          <w:sz w:val="28"/>
          <w:szCs w:val="28"/>
        </w:rPr>
      </w:pPr>
      <w:proofErr w:type="spellStart"/>
      <w:r w:rsidRPr="00B50D13">
        <w:rPr>
          <w:rFonts w:ascii="Times New Roman" w:hAnsi="Times New Roman" w:cs="Times New Roman"/>
          <w:sz w:val="28"/>
          <w:szCs w:val="28"/>
        </w:rPr>
        <w:t>Тулиёв</w:t>
      </w:r>
      <w:r w:rsidR="00BF0818" w:rsidRPr="00B50D13">
        <w:rPr>
          <w:rFonts w:ascii="Times New Roman" w:hAnsi="Times New Roman" w:cs="Times New Roman"/>
          <w:sz w:val="28"/>
          <w:szCs w:val="28"/>
        </w:rPr>
        <w:t>а</w:t>
      </w:r>
      <w:proofErr w:type="spellEnd"/>
      <w:r w:rsidRPr="00B50D13">
        <w:rPr>
          <w:rFonts w:ascii="Times New Roman" w:hAnsi="Times New Roman" w:cs="Times New Roman"/>
          <w:sz w:val="28"/>
          <w:szCs w:val="28"/>
        </w:rPr>
        <w:t xml:space="preserve"> Оксана Леонидовна</w:t>
      </w:r>
    </w:p>
    <w:p w:rsidR="00F2569A" w:rsidRPr="00B50D13" w:rsidRDefault="00F2569A" w:rsidP="00F2569A">
      <w:pPr>
        <w:spacing w:after="0"/>
        <w:ind w:left="4536"/>
        <w:rPr>
          <w:rFonts w:ascii="Times New Roman" w:hAnsi="Times New Roman" w:cs="Times New Roman"/>
          <w:sz w:val="28"/>
          <w:szCs w:val="28"/>
        </w:rPr>
      </w:pPr>
      <w:r w:rsidRPr="00B50D13">
        <w:rPr>
          <w:rFonts w:ascii="Times New Roman" w:hAnsi="Times New Roman" w:cs="Times New Roman"/>
          <w:sz w:val="28"/>
          <w:szCs w:val="28"/>
        </w:rPr>
        <w:t>Тел. 54-89-26</w:t>
      </w:r>
    </w:p>
    <w:p w:rsidR="00F2569A" w:rsidRPr="00B50D13" w:rsidRDefault="00F2569A" w:rsidP="00F2569A">
      <w:pPr>
        <w:rPr>
          <w:rFonts w:ascii="Times New Roman" w:hAnsi="Times New Roman" w:cs="Times New Roman"/>
          <w:sz w:val="28"/>
          <w:szCs w:val="28"/>
        </w:rPr>
      </w:pPr>
      <w:r w:rsidRPr="00B50D13">
        <w:rPr>
          <w:rFonts w:ascii="Times New Roman" w:hAnsi="Times New Roman" w:cs="Times New Roman"/>
          <w:sz w:val="28"/>
          <w:szCs w:val="28"/>
        </w:rPr>
        <w:br w:type="page"/>
      </w:r>
    </w:p>
    <w:p w:rsidR="00F2569A" w:rsidRPr="00B50D13" w:rsidRDefault="00F2569A" w:rsidP="006C1042">
      <w:pPr>
        <w:spacing w:after="0" w:line="360" w:lineRule="auto"/>
        <w:jc w:val="center"/>
        <w:rPr>
          <w:rFonts w:ascii="Times New Roman" w:hAnsi="Times New Roman" w:cs="Times New Roman"/>
          <w:b/>
          <w:sz w:val="28"/>
          <w:szCs w:val="28"/>
        </w:rPr>
      </w:pPr>
      <w:r w:rsidRPr="00B50D13">
        <w:rPr>
          <w:rFonts w:ascii="Times New Roman" w:hAnsi="Times New Roman" w:cs="Times New Roman"/>
          <w:b/>
          <w:sz w:val="28"/>
          <w:szCs w:val="28"/>
        </w:rPr>
        <w:lastRenderedPageBreak/>
        <w:t>ПАСПОРТ</w:t>
      </w:r>
    </w:p>
    <w:p w:rsidR="00F2569A" w:rsidRPr="00B50D13" w:rsidRDefault="006C1042" w:rsidP="006C1042">
      <w:pPr>
        <w:spacing w:after="0" w:line="360" w:lineRule="auto"/>
        <w:jc w:val="center"/>
        <w:rPr>
          <w:rFonts w:ascii="Times New Roman" w:hAnsi="Times New Roman" w:cs="Times New Roman"/>
          <w:b/>
          <w:sz w:val="28"/>
          <w:szCs w:val="28"/>
        </w:rPr>
      </w:pPr>
      <w:r w:rsidRPr="00B50D13">
        <w:rPr>
          <w:rFonts w:ascii="Times New Roman" w:hAnsi="Times New Roman" w:cs="Times New Roman"/>
          <w:b/>
          <w:bCs/>
          <w:sz w:val="28"/>
          <w:szCs w:val="28"/>
        </w:rPr>
        <w:t>П</w:t>
      </w:r>
      <w:r w:rsidR="00F2569A" w:rsidRPr="00B50D13">
        <w:rPr>
          <w:rFonts w:ascii="Times New Roman" w:hAnsi="Times New Roman" w:cs="Times New Roman"/>
          <w:b/>
          <w:bCs/>
          <w:sz w:val="28"/>
          <w:szCs w:val="28"/>
        </w:rPr>
        <w:t xml:space="preserve">одпрограммы 1 </w:t>
      </w:r>
      <w:r w:rsidR="00361CA4" w:rsidRPr="00B50D13">
        <w:rPr>
          <w:rFonts w:ascii="Times New Roman" w:hAnsi="Times New Roman" w:cs="Times New Roman"/>
          <w:b/>
          <w:bCs/>
          <w:sz w:val="28"/>
          <w:szCs w:val="28"/>
        </w:rPr>
        <w:t>«</w:t>
      </w:r>
      <w:r w:rsidR="00FC229F" w:rsidRPr="00B50D13">
        <w:rPr>
          <w:rFonts w:ascii="Times New Roman" w:hAnsi="Times New Roman" w:cs="Times New Roman"/>
          <w:b/>
          <w:bCs/>
          <w:sz w:val="28"/>
          <w:szCs w:val="28"/>
        </w:rPr>
        <w:t>Обеспечение реализации программы и прочие мероприятия в области образования</w:t>
      </w:r>
      <w:r w:rsidR="00361CA4" w:rsidRPr="00B50D13">
        <w:rPr>
          <w:rFonts w:ascii="Times New Roman" w:hAnsi="Times New Roman" w:cs="Times New Roman"/>
          <w:b/>
          <w:bCs/>
          <w:sz w:val="28"/>
          <w:szCs w:val="28"/>
        </w:rPr>
        <w:t>»</w:t>
      </w:r>
    </w:p>
    <w:tbl>
      <w:tblPr>
        <w:tblW w:w="10490" w:type="dxa"/>
        <w:tblInd w:w="-60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119"/>
        <w:gridCol w:w="7371"/>
      </w:tblGrid>
      <w:tr w:rsidR="00F2569A" w:rsidRPr="00B50D13" w:rsidTr="006E4A56">
        <w:tc>
          <w:tcPr>
            <w:tcW w:w="3119" w:type="dxa"/>
            <w:vAlign w:val="center"/>
          </w:tcPr>
          <w:p w:rsidR="00F2569A" w:rsidRPr="00B50D13" w:rsidRDefault="00F2569A" w:rsidP="00361622">
            <w:pPr>
              <w:jc w:val="center"/>
              <w:rPr>
                <w:rFonts w:ascii="Times New Roman" w:hAnsi="Times New Roman" w:cs="Times New Roman"/>
                <w:sz w:val="28"/>
                <w:szCs w:val="28"/>
              </w:rPr>
            </w:pPr>
            <w:r w:rsidRPr="00B50D13">
              <w:rPr>
                <w:rFonts w:ascii="Times New Roman" w:hAnsi="Times New Roman" w:cs="Times New Roman"/>
                <w:sz w:val="28"/>
                <w:szCs w:val="28"/>
              </w:rPr>
              <w:t xml:space="preserve">Ответственный исполнитель </w:t>
            </w:r>
            <w:r w:rsidR="00361622" w:rsidRPr="00B50D13">
              <w:rPr>
                <w:rFonts w:ascii="Times New Roman" w:hAnsi="Times New Roman" w:cs="Times New Roman"/>
                <w:sz w:val="28"/>
                <w:szCs w:val="28"/>
              </w:rPr>
              <w:t>п</w:t>
            </w:r>
            <w:r w:rsidRPr="00B50D13">
              <w:rPr>
                <w:rFonts w:ascii="Times New Roman" w:hAnsi="Times New Roman" w:cs="Times New Roman"/>
                <w:sz w:val="28"/>
                <w:szCs w:val="28"/>
              </w:rPr>
              <w:t>одпрограммы</w:t>
            </w:r>
          </w:p>
        </w:tc>
        <w:tc>
          <w:tcPr>
            <w:tcW w:w="7371" w:type="dxa"/>
          </w:tcPr>
          <w:p w:rsidR="00F2569A" w:rsidRPr="00B50D13" w:rsidRDefault="006E4A56" w:rsidP="00623118">
            <w:pPr>
              <w:ind w:firstLine="317"/>
              <w:jc w:val="both"/>
              <w:rPr>
                <w:rFonts w:ascii="Times New Roman" w:hAnsi="Times New Roman" w:cs="Times New Roman"/>
                <w:sz w:val="28"/>
                <w:szCs w:val="28"/>
              </w:rPr>
            </w:pPr>
            <w:r w:rsidRPr="00B50D13">
              <w:rPr>
                <w:rFonts w:ascii="Times New Roman" w:hAnsi="Times New Roman" w:cs="Times New Roman"/>
                <w:sz w:val="28"/>
                <w:szCs w:val="28"/>
              </w:rPr>
              <w:t>У</w:t>
            </w:r>
            <w:r w:rsidR="00F2569A" w:rsidRPr="00B50D13">
              <w:rPr>
                <w:rFonts w:ascii="Times New Roman" w:hAnsi="Times New Roman" w:cs="Times New Roman"/>
                <w:sz w:val="28"/>
                <w:szCs w:val="28"/>
              </w:rPr>
              <w:t>правление по делам образования и здравоохранения Администрации Курского района Курской области</w:t>
            </w:r>
          </w:p>
        </w:tc>
      </w:tr>
      <w:tr w:rsidR="00F2569A" w:rsidRPr="00B50D13" w:rsidTr="006E4A56">
        <w:tc>
          <w:tcPr>
            <w:tcW w:w="3119" w:type="dxa"/>
            <w:vAlign w:val="center"/>
          </w:tcPr>
          <w:p w:rsidR="00F2569A" w:rsidRPr="00B50D13" w:rsidRDefault="00F2569A" w:rsidP="00361622">
            <w:pPr>
              <w:jc w:val="center"/>
              <w:rPr>
                <w:rFonts w:ascii="Times New Roman" w:hAnsi="Times New Roman" w:cs="Times New Roman"/>
                <w:sz w:val="28"/>
                <w:szCs w:val="28"/>
              </w:rPr>
            </w:pPr>
            <w:r w:rsidRPr="00B50D13">
              <w:rPr>
                <w:rFonts w:ascii="Times New Roman" w:hAnsi="Times New Roman" w:cs="Times New Roman"/>
                <w:sz w:val="28"/>
                <w:szCs w:val="28"/>
              </w:rPr>
              <w:t xml:space="preserve">Участники </w:t>
            </w:r>
            <w:r w:rsidR="00361622" w:rsidRPr="00B50D13">
              <w:rPr>
                <w:rFonts w:ascii="Times New Roman" w:hAnsi="Times New Roman" w:cs="Times New Roman"/>
                <w:sz w:val="28"/>
                <w:szCs w:val="28"/>
              </w:rPr>
              <w:t>п</w:t>
            </w:r>
            <w:r w:rsidRPr="00B50D13">
              <w:rPr>
                <w:rFonts w:ascii="Times New Roman" w:hAnsi="Times New Roman" w:cs="Times New Roman"/>
                <w:sz w:val="28"/>
                <w:szCs w:val="28"/>
              </w:rPr>
              <w:t>одпрограммы</w:t>
            </w:r>
          </w:p>
        </w:tc>
        <w:tc>
          <w:tcPr>
            <w:tcW w:w="7371" w:type="dxa"/>
          </w:tcPr>
          <w:p w:rsidR="00F2569A" w:rsidRPr="00B50D13" w:rsidRDefault="003C3AC5" w:rsidP="00623118">
            <w:pPr>
              <w:ind w:firstLine="317"/>
              <w:jc w:val="both"/>
              <w:rPr>
                <w:rFonts w:ascii="Times New Roman" w:hAnsi="Times New Roman" w:cs="Times New Roman"/>
                <w:sz w:val="28"/>
                <w:szCs w:val="28"/>
              </w:rPr>
            </w:pPr>
            <w:r w:rsidRPr="00B50D13">
              <w:rPr>
                <w:rFonts w:ascii="Times New Roman" w:hAnsi="Times New Roman" w:cs="Times New Roman"/>
                <w:sz w:val="28"/>
                <w:szCs w:val="28"/>
              </w:rPr>
              <w:t>отсутствуют</w:t>
            </w:r>
          </w:p>
        </w:tc>
      </w:tr>
      <w:tr w:rsidR="00F2569A" w:rsidRPr="00B50D13" w:rsidTr="006E4A56">
        <w:tc>
          <w:tcPr>
            <w:tcW w:w="3119" w:type="dxa"/>
            <w:vAlign w:val="center"/>
          </w:tcPr>
          <w:p w:rsidR="00F2569A" w:rsidRPr="00B50D13" w:rsidRDefault="00F2569A" w:rsidP="00361622">
            <w:pPr>
              <w:jc w:val="center"/>
              <w:rPr>
                <w:rFonts w:ascii="Times New Roman" w:hAnsi="Times New Roman" w:cs="Times New Roman"/>
                <w:sz w:val="28"/>
                <w:szCs w:val="28"/>
              </w:rPr>
            </w:pPr>
            <w:r w:rsidRPr="00B50D13">
              <w:rPr>
                <w:rFonts w:ascii="Times New Roman" w:hAnsi="Times New Roman" w:cs="Times New Roman"/>
                <w:sz w:val="28"/>
                <w:szCs w:val="28"/>
              </w:rPr>
              <w:t>Программно-целевые инструменты</w:t>
            </w:r>
          </w:p>
        </w:tc>
        <w:tc>
          <w:tcPr>
            <w:tcW w:w="7371" w:type="dxa"/>
          </w:tcPr>
          <w:p w:rsidR="00F2569A" w:rsidRPr="00B50D13" w:rsidRDefault="00F2569A" w:rsidP="00623118">
            <w:pPr>
              <w:ind w:firstLine="317"/>
              <w:jc w:val="both"/>
              <w:rPr>
                <w:rFonts w:ascii="Times New Roman" w:hAnsi="Times New Roman" w:cs="Times New Roman"/>
                <w:sz w:val="28"/>
                <w:szCs w:val="28"/>
              </w:rPr>
            </w:pPr>
            <w:r w:rsidRPr="00B50D13">
              <w:rPr>
                <w:rFonts w:ascii="Times New Roman" w:hAnsi="Times New Roman" w:cs="Times New Roman"/>
                <w:sz w:val="28"/>
                <w:szCs w:val="28"/>
              </w:rPr>
              <w:t>отсутствуют</w:t>
            </w:r>
          </w:p>
        </w:tc>
      </w:tr>
      <w:tr w:rsidR="00F2569A" w:rsidRPr="00B50D13" w:rsidTr="006E4A56">
        <w:tc>
          <w:tcPr>
            <w:tcW w:w="3119" w:type="dxa"/>
            <w:vAlign w:val="center"/>
          </w:tcPr>
          <w:p w:rsidR="00F2569A" w:rsidRPr="00B50D13" w:rsidRDefault="00361622" w:rsidP="006E4A56">
            <w:pPr>
              <w:jc w:val="center"/>
              <w:rPr>
                <w:rFonts w:ascii="Times New Roman" w:hAnsi="Times New Roman" w:cs="Times New Roman"/>
                <w:sz w:val="28"/>
                <w:szCs w:val="28"/>
              </w:rPr>
            </w:pPr>
            <w:r w:rsidRPr="00B50D13">
              <w:rPr>
                <w:rFonts w:ascii="Times New Roman" w:hAnsi="Times New Roman" w:cs="Times New Roman"/>
                <w:sz w:val="28"/>
                <w:szCs w:val="28"/>
              </w:rPr>
              <w:t>Цели п</w:t>
            </w:r>
            <w:r w:rsidR="00F2569A" w:rsidRPr="00B50D13">
              <w:rPr>
                <w:rFonts w:ascii="Times New Roman" w:hAnsi="Times New Roman" w:cs="Times New Roman"/>
                <w:sz w:val="28"/>
                <w:szCs w:val="28"/>
              </w:rPr>
              <w:t>одпрограммы</w:t>
            </w:r>
          </w:p>
        </w:tc>
        <w:tc>
          <w:tcPr>
            <w:tcW w:w="7371" w:type="dxa"/>
          </w:tcPr>
          <w:p w:rsidR="00F7547D" w:rsidRPr="00B50D13" w:rsidRDefault="00F7547D" w:rsidP="00F7547D">
            <w:pPr>
              <w:ind w:firstLine="317"/>
              <w:jc w:val="both"/>
              <w:rPr>
                <w:rFonts w:ascii="Times New Roman" w:hAnsi="Times New Roman" w:cs="Times New Roman"/>
                <w:sz w:val="28"/>
                <w:szCs w:val="28"/>
              </w:rPr>
            </w:pPr>
            <w:r w:rsidRPr="00B50D13">
              <w:rPr>
                <w:rFonts w:ascii="Times New Roman" w:hAnsi="Times New Roman" w:cs="Times New Roman"/>
                <w:sz w:val="28"/>
                <w:szCs w:val="28"/>
              </w:rPr>
              <w:t>устойчивое развитие</w:t>
            </w:r>
            <w:r w:rsidR="005F4DDB" w:rsidRPr="00B50D13">
              <w:rPr>
                <w:rFonts w:ascii="Times New Roman" w:hAnsi="Times New Roman" w:cs="Times New Roman"/>
                <w:sz w:val="28"/>
                <w:szCs w:val="28"/>
              </w:rPr>
              <w:t xml:space="preserve"> муниципальной системы образования и обеспечение объективной информацией о качестве образования для принятия управленческих решений на разных уровнях управления образованием</w:t>
            </w:r>
          </w:p>
        </w:tc>
      </w:tr>
      <w:tr w:rsidR="00F2569A" w:rsidRPr="00B50D13" w:rsidTr="006E4A56">
        <w:tc>
          <w:tcPr>
            <w:tcW w:w="3119" w:type="dxa"/>
            <w:vAlign w:val="center"/>
          </w:tcPr>
          <w:p w:rsidR="00F2569A" w:rsidRPr="00B50D13" w:rsidRDefault="00F2569A" w:rsidP="006E4A56">
            <w:pPr>
              <w:jc w:val="center"/>
              <w:rPr>
                <w:rFonts w:ascii="Times New Roman" w:hAnsi="Times New Roman" w:cs="Times New Roman"/>
                <w:sz w:val="28"/>
                <w:szCs w:val="28"/>
              </w:rPr>
            </w:pPr>
            <w:r w:rsidRPr="00B50D13">
              <w:rPr>
                <w:rFonts w:ascii="Times New Roman" w:hAnsi="Times New Roman" w:cs="Times New Roman"/>
                <w:sz w:val="28"/>
                <w:szCs w:val="28"/>
              </w:rPr>
              <w:t>Задачи подпрограммы</w:t>
            </w:r>
          </w:p>
        </w:tc>
        <w:tc>
          <w:tcPr>
            <w:tcW w:w="7371" w:type="dxa"/>
          </w:tcPr>
          <w:p w:rsidR="00F2569A" w:rsidRPr="00B50D13" w:rsidRDefault="004731EA" w:rsidP="00623118">
            <w:pPr>
              <w:ind w:firstLine="317"/>
              <w:jc w:val="both"/>
              <w:rPr>
                <w:rFonts w:ascii="Times New Roman" w:hAnsi="Times New Roman" w:cs="Times New Roman"/>
                <w:sz w:val="28"/>
                <w:szCs w:val="28"/>
              </w:rPr>
            </w:pPr>
            <w:r w:rsidRPr="00B50D13">
              <w:rPr>
                <w:rFonts w:ascii="Times New Roman" w:hAnsi="Times New Roman" w:cs="Times New Roman"/>
                <w:sz w:val="28"/>
                <w:szCs w:val="28"/>
              </w:rPr>
              <w:t>обеспечение общедоступного и качественного образования</w:t>
            </w:r>
          </w:p>
        </w:tc>
      </w:tr>
      <w:tr w:rsidR="00F2569A" w:rsidRPr="00B50D13" w:rsidTr="006E4A56">
        <w:tc>
          <w:tcPr>
            <w:tcW w:w="3119" w:type="dxa"/>
            <w:vAlign w:val="center"/>
          </w:tcPr>
          <w:p w:rsidR="00F2569A" w:rsidRPr="00B50D13" w:rsidRDefault="00361622" w:rsidP="006E4A56">
            <w:pPr>
              <w:jc w:val="center"/>
              <w:rPr>
                <w:rFonts w:ascii="Times New Roman" w:hAnsi="Times New Roman" w:cs="Times New Roman"/>
                <w:sz w:val="28"/>
                <w:szCs w:val="28"/>
              </w:rPr>
            </w:pPr>
            <w:r w:rsidRPr="00B50D13">
              <w:rPr>
                <w:rFonts w:ascii="Times New Roman" w:hAnsi="Times New Roman" w:cs="Times New Roman"/>
                <w:sz w:val="28"/>
                <w:szCs w:val="28"/>
              </w:rPr>
              <w:t xml:space="preserve">Целевые индикаторы и показатели </w:t>
            </w:r>
            <w:r w:rsidR="00F2569A" w:rsidRPr="00B50D13">
              <w:rPr>
                <w:rFonts w:ascii="Times New Roman" w:hAnsi="Times New Roman" w:cs="Times New Roman"/>
                <w:sz w:val="28"/>
                <w:szCs w:val="28"/>
              </w:rPr>
              <w:t>подпрограммы</w:t>
            </w:r>
          </w:p>
        </w:tc>
        <w:tc>
          <w:tcPr>
            <w:tcW w:w="7371" w:type="dxa"/>
          </w:tcPr>
          <w:p w:rsidR="00F2569A" w:rsidRPr="00B50D13" w:rsidRDefault="00551FED" w:rsidP="00AB011F">
            <w:pPr>
              <w:ind w:firstLine="336"/>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уровень образования</w:t>
            </w:r>
          </w:p>
        </w:tc>
      </w:tr>
      <w:tr w:rsidR="00F2569A" w:rsidRPr="00B50D13" w:rsidTr="006E4A56">
        <w:tc>
          <w:tcPr>
            <w:tcW w:w="3119" w:type="dxa"/>
            <w:vAlign w:val="center"/>
          </w:tcPr>
          <w:p w:rsidR="00F2569A" w:rsidRPr="00B50D13" w:rsidRDefault="00F2569A" w:rsidP="00361622">
            <w:pPr>
              <w:jc w:val="center"/>
              <w:rPr>
                <w:rFonts w:ascii="Times New Roman" w:hAnsi="Times New Roman" w:cs="Times New Roman"/>
                <w:sz w:val="28"/>
                <w:szCs w:val="28"/>
              </w:rPr>
            </w:pPr>
            <w:r w:rsidRPr="00B50D13">
              <w:rPr>
                <w:rFonts w:ascii="Times New Roman" w:hAnsi="Times New Roman" w:cs="Times New Roman"/>
                <w:sz w:val="28"/>
                <w:szCs w:val="28"/>
              </w:rPr>
              <w:t>Этапы и сроки реализации подпрограммы</w:t>
            </w:r>
          </w:p>
        </w:tc>
        <w:tc>
          <w:tcPr>
            <w:tcW w:w="7371" w:type="dxa"/>
          </w:tcPr>
          <w:p w:rsidR="00F2569A" w:rsidRPr="00B50D13" w:rsidRDefault="00F2569A" w:rsidP="00454F9C">
            <w:pPr>
              <w:ind w:firstLine="317"/>
              <w:jc w:val="both"/>
              <w:rPr>
                <w:rFonts w:ascii="Times New Roman" w:hAnsi="Times New Roman" w:cs="Times New Roman"/>
                <w:sz w:val="28"/>
                <w:szCs w:val="28"/>
              </w:rPr>
            </w:pPr>
            <w:r w:rsidRPr="00B50D13">
              <w:rPr>
                <w:rFonts w:ascii="Times New Roman" w:hAnsi="Times New Roman" w:cs="Times New Roman"/>
                <w:sz w:val="28"/>
                <w:szCs w:val="28"/>
              </w:rPr>
              <w:t>Реализ</w:t>
            </w:r>
            <w:r w:rsidR="00275308" w:rsidRPr="00B50D13">
              <w:rPr>
                <w:rFonts w:ascii="Times New Roman" w:hAnsi="Times New Roman" w:cs="Times New Roman"/>
                <w:sz w:val="28"/>
                <w:szCs w:val="28"/>
              </w:rPr>
              <w:t>уется в один этап в течение 202</w:t>
            </w:r>
            <w:r w:rsidR="006770EC" w:rsidRPr="00B50D13">
              <w:rPr>
                <w:rFonts w:ascii="Times New Roman" w:hAnsi="Times New Roman" w:cs="Times New Roman"/>
                <w:sz w:val="28"/>
                <w:szCs w:val="28"/>
              </w:rPr>
              <w:t>5</w:t>
            </w:r>
            <w:r w:rsidR="00EF1A26" w:rsidRPr="00B50D13">
              <w:rPr>
                <w:rFonts w:ascii="Times New Roman" w:hAnsi="Times New Roman" w:cs="Times New Roman"/>
                <w:sz w:val="28"/>
                <w:szCs w:val="28"/>
              </w:rPr>
              <w:t xml:space="preserve"> – </w:t>
            </w:r>
            <w:r w:rsidRPr="00B50D13">
              <w:rPr>
                <w:rFonts w:ascii="Times New Roman" w:hAnsi="Times New Roman" w:cs="Times New Roman"/>
                <w:sz w:val="28"/>
                <w:szCs w:val="28"/>
              </w:rPr>
              <w:t>20</w:t>
            </w:r>
            <w:r w:rsidR="00275308" w:rsidRPr="00B50D13">
              <w:rPr>
                <w:rFonts w:ascii="Times New Roman" w:hAnsi="Times New Roman" w:cs="Times New Roman"/>
                <w:sz w:val="28"/>
                <w:szCs w:val="28"/>
              </w:rPr>
              <w:t>2</w:t>
            </w:r>
            <w:r w:rsidR="00454F9C" w:rsidRPr="00B50D13">
              <w:rPr>
                <w:rFonts w:ascii="Times New Roman" w:hAnsi="Times New Roman" w:cs="Times New Roman"/>
                <w:sz w:val="28"/>
                <w:szCs w:val="28"/>
              </w:rPr>
              <w:t>9</w:t>
            </w:r>
            <w:r w:rsidR="006770EC" w:rsidRPr="00B50D13">
              <w:rPr>
                <w:rFonts w:ascii="Times New Roman" w:hAnsi="Times New Roman" w:cs="Times New Roman"/>
                <w:sz w:val="28"/>
                <w:szCs w:val="28"/>
              </w:rPr>
              <w:t xml:space="preserve"> </w:t>
            </w:r>
            <w:r w:rsidRPr="00B50D13">
              <w:rPr>
                <w:rFonts w:ascii="Times New Roman" w:hAnsi="Times New Roman" w:cs="Times New Roman"/>
                <w:sz w:val="28"/>
                <w:szCs w:val="28"/>
              </w:rPr>
              <w:t>годов</w:t>
            </w:r>
          </w:p>
        </w:tc>
      </w:tr>
      <w:tr w:rsidR="00F2569A" w:rsidRPr="00B50D13" w:rsidTr="006E4A56">
        <w:tc>
          <w:tcPr>
            <w:tcW w:w="3119" w:type="dxa"/>
            <w:vAlign w:val="center"/>
          </w:tcPr>
          <w:p w:rsidR="00F2569A" w:rsidRPr="00B50D13" w:rsidRDefault="00F2569A" w:rsidP="006E4A56">
            <w:pPr>
              <w:jc w:val="center"/>
              <w:rPr>
                <w:rFonts w:ascii="Times New Roman" w:hAnsi="Times New Roman" w:cs="Times New Roman"/>
                <w:sz w:val="28"/>
                <w:szCs w:val="28"/>
              </w:rPr>
            </w:pPr>
            <w:r w:rsidRPr="00B50D13">
              <w:rPr>
                <w:rFonts w:ascii="Times New Roman" w:hAnsi="Times New Roman" w:cs="Times New Roman"/>
                <w:sz w:val="28"/>
                <w:szCs w:val="28"/>
              </w:rPr>
              <w:t>Объемы бюджетных ассигнований подпрограммы</w:t>
            </w:r>
          </w:p>
        </w:tc>
        <w:tc>
          <w:tcPr>
            <w:tcW w:w="7371" w:type="dxa"/>
          </w:tcPr>
          <w:p w:rsidR="00083DD9" w:rsidRPr="00B50D13" w:rsidRDefault="00083DD9" w:rsidP="00083DD9">
            <w:pPr>
              <w:ind w:firstLine="709"/>
              <w:jc w:val="both"/>
              <w:rPr>
                <w:rFonts w:ascii="Times New Roman" w:hAnsi="Times New Roman" w:cs="Times New Roman"/>
                <w:sz w:val="28"/>
                <w:szCs w:val="28"/>
              </w:rPr>
            </w:pPr>
            <w:r w:rsidRPr="00B50D13">
              <w:rPr>
                <w:rFonts w:ascii="Times New Roman" w:hAnsi="Times New Roman" w:cs="Times New Roman"/>
                <w:sz w:val="28"/>
                <w:szCs w:val="28"/>
              </w:rPr>
              <w:t>Общий объем финансовых средств на реализацию мероприятий подпрограммы в 202</w:t>
            </w:r>
            <w:r w:rsidR="006770EC" w:rsidRPr="00B50D13">
              <w:rPr>
                <w:rFonts w:ascii="Times New Roman" w:hAnsi="Times New Roman" w:cs="Times New Roman"/>
                <w:sz w:val="28"/>
                <w:szCs w:val="28"/>
              </w:rPr>
              <w:t>5</w:t>
            </w:r>
            <w:r w:rsidRPr="00B50D13">
              <w:rPr>
                <w:rFonts w:ascii="Times New Roman" w:hAnsi="Times New Roman" w:cs="Times New Roman"/>
                <w:sz w:val="28"/>
                <w:szCs w:val="28"/>
              </w:rPr>
              <w:t xml:space="preserve"> – 202</w:t>
            </w:r>
            <w:r w:rsidR="00454F9C" w:rsidRPr="00B50D13">
              <w:rPr>
                <w:rFonts w:ascii="Times New Roman" w:hAnsi="Times New Roman" w:cs="Times New Roman"/>
                <w:sz w:val="28"/>
                <w:szCs w:val="28"/>
              </w:rPr>
              <w:t>9</w:t>
            </w:r>
            <w:r w:rsidRPr="00B50D13">
              <w:rPr>
                <w:rFonts w:ascii="Times New Roman" w:hAnsi="Times New Roman" w:cs="Times New Roman"/>
                <w:sz w:val="28"/>
                <w:szCs w:val="28"/>
              </w:rPr>
              <w:t xml:space="preserve"> годах составляет </w:t>
            </w:r>
            <w:r w:rsidR="00AA2A0B" w:rsidRPr="00AA2A0B">
              <w:rPr>
                <w:rFonts w:ascii="Times New Roman" w:hAnsi="Times New Roman" w:cs="Times New Roman"/>
                <w:sz w:val="28"/>
                <w:szCs w:val="28"/>
              </w:rPr>
              <w:t>43 668 613,25</w:t>
            </w:r>
            <w:r w:rsidRPr="00B50D13">
              <w:rPr>
                <w:rFonts w:ascii="Times New Roman" w:hAnsi="Times New Roman" w:cs="Times New Roman"/>
                <w:sz w:val="28"/>
                <w:szCs w:val="28"/>
              </w:rPr>
              <w:t xml:space="preserve"> рублей, в том числе:</w:t>
            </w:r>
          </w:p>
          <w:p w:rsidR="00AA2A0B" w:rsidRPr="00AA2A0B" w:rsidRDefault="00AA2A0B" w:rsidP="00AA2A0B">
            <w:pPr>
              <w:spacing w:after="0" w:line="240" w:lineRule="auto"/>
              <w:ind w:firstLine="600"/>
              <w:rPr>
                <w:rFonts w:ascii="Times New Roman" w:eastAsia="Times New Roman" w:hAnsi="Times New Roman" w:cs="Times New Roman"/>
                <w:sz w:val="28"/>
                <w:szCs w:val="28"/>
                <w:lang w:eastAsia="en-US"/>
              </w:rPr>
            </w:pPr>
            <w:r w:rsidRPr="00AA2A0B">
              <w:rPr>
                <w:rFonts w:ascii="Times New Roman" w:eastAsia="Times New Roman" w:hAnsi="Times New Roman" w:cs="Times New Roman"/>
                <w:sz w:val="28"/>
                <w:szCs w:val="28"/>
                <w:lang w:eastAsia="en-US"/>
              </w:rPr>
              <w:t>2025 год – 9 066 302,05 рублей;</w:t>
            </w:r>
          </w:p>
          <w:p w:rsidR="00AA2A0B" w:rsidRPr="00AA2A0B" w:rsidRDefault="00AA2A0B" w:rsidP="00AA2A0B">
            <w:pPr>
              <w:spacing w:after="0" w:line="240" w:lineRule="auto"/>
              <w:ind w:firstLine="600"/>
              <w:rPr>
                <w:rFonts w:ascii="Times New Roman" w:eastAsia="Times New Roman" w:hAnsi="Times New Roman" w:cs="Times New Roman"/>
                <w:sz w:val="28"/>
                <w:szCs w:val="28"/>
                <w:lang w:eastAsia="en-US"/>
              </w:rPr>
            </w:pPr>
            <w:r w:rsidRPr="00AA2A0B">
              <w:rPr>
                <w:rFonts w:ascii="Times New Roman" w:eastAsia="Times New Roman" w:hAnsi="Times New Roman" w:cs="Times New Roman"/>
                <w:sz w:val="28"/>
                <w:szCs w:val="28"/>
                <w:lang w:eastAsia="en-US"/>
              </w:rPr>
              <w:t>2026 год – 9 066 302,05 рублей;</w:t>
            </w:r>
          </w:p>
          <w:p w:rsidR="00AA2A0B" w:rsidRPr="00AA2A0B" w:rsidRDefault="00AA2A0B" w:rsidP="00AA2A0B">
            <w:pPr>
              <w:spacing w:after="0" w:line="240" w:lineRule="auto"/>
              <w:ind w:firstLine="600"/>
              <w:rPr>
                <w:rFonts w:ascii="Times New Roman" w:eastAsia="Times New Roman" w:hAnsi="Times New Roman" w:cs="Times New Roman"/>
                <w:sz w:val="28"/>
                <w:szCs w:val="28"/>
                <w:lang w:eastAsia="en-US"/>
              </w:rPr>
            </w:pPr>
            <w:r w:rsidRPr="00AA2A0B">
              <w:rPr>
                <w:rFonts w:ascii="Times New Roman" w:eastAsia="Times New Roman" w:hAnsi="Times New Roman" w:cs="Times New Roman"/>
                <w:sz w:val="28"/>
                <w:szCs w:val="28"/>
                <w:lang w:eastAsia="en-US"/>
              </w:rPr>
              <w:t>2027 год – 8 512 003,05 рублей;</w:t>
            </w:r>
          </w:p>
          <w:p w:rsidR="00AA2A0B" w:rsidRPr="00AA2A0B" w:rsidRDefault="00AA2A0B" w:rsidP="00AA2A0B">
            <w:pPr>
              <w:spacing w:after="0" w:line="240" w:lineRule="auto"/>
              <w:ind w:firstLine="600"/>
              <w:rPr>
                <w:rFonts w:ascii="Times New Roman" w:eastAsia="Times New Roman" w:hAnsi="Times New Roman" w:cs="Times New Roman"/>
                <w:sz w:val="28"/>
                <w:szCs w:val="28"/>
                <w:lang w:eastAsia="en-US"/>
              </w:rPr>
            </w:pPr>
            <w:r w:rsidRPr="00AA2A0B">
              <w:rPr>
                <w:rFonts w:ascii="Times New Roman" w:eastAsia="Times New Roman" w:hAnsi="Times New Roman" w:cs="Times New Roman"/>
                <w:sz w:val="28"/>
                <w:szCs w:val="28"/>
                <w:lang w:eastAsia="en-US"/>
              </w:rPr>
              <w:t>2028 год – 8 512 003,05 рублей;</w:t>
            </w:r>
          </w:p>
          <w:p w:rsidR="00083DD9" w:rsidRPr="00B50D13" w:rsidRDefault="00AA2A0B" w:rsidP="00AA2A0B">
            <w:pPr>
              <w:spacing w:after="0" w:line="240" w:lineRule="auto"/>
              <w:ind w:firstLine="600"/>
              <w:rPr>
                <w:rFonts w:ascii="Times New Roman" w:eastAsia="Times New Roman" w:hAnsi="Times New Roman" w:cs="Times New Roman"/>
                <w:sz w:val="28"/>
                <w:szCs w:val="28"/>
                <w:lang w:eastAsia="en-US"/>
              </w:rPr>
            </w:pPr>
            <w:r w:rsidRPr="00AA2A0B">
              <w:rPr>
                <w:rFonts w:ascii="Times New Roman" w:eastAsia="Times New Roman" w:hAnsi="Times New Roman" w:cs="Times New Roman"/>
                <w:sz w:val="28"/>
                <w:szCs w:val="28"/>
                <w:lang w:eastAsia="en-US"/>
              </w:rPr>
              <w:t>2029 год – 8 512 003,05 рублей.</w:t>
            </w:r>
          </w:p>
          <w:p w:rsidR="00083DD9" w:rsidRPr="00B50D13" w:rsidRDefault="00083DD9" w:rsidP="00083DD9">
            <w:pPr>
              <w:ind w:firstLine="709"/>
              <w:jc w:val="both"/>
              <w:rPr>
                <w:rFonts w:ascii="Times New Roman" w:hAnsi="Times New Roman" w:cs="Times New Roman"/>
                <w:sz w:val="28"/>
                <w:szCs w:val="28"/>
              </w:rPr>
            </w:pPr>
            <w:r w:rsidRPr="00B50D13">
              <w:rPr>
                <w:rFonts w:ascii="Times New Roman" w:hAnsi="Times New Roman" w:cs="Times New Roman"/>
                <w:sz w:val="28"/>
                <w:szCs w:val="28"/>
              </w:rPr>
              <w:t xml:space="preserve">Объем финансовых средств областного бюджета на реализацию мероприятий подпрограммы составляет </w:t>
            </w:r>
            <w:r w:rsidR="00C22BFF" w:rsidRPr="00C22BFF">
              <w:rPr>
                <w:rFonts w:ascii="Times New Roman" w:hAnsi="Times New Roman" w:cs="Times New Roman"/>
                <w:sz w:val="28"/>
                <w:szCs w:val="28"/>
              </w:rPr>
              <w:t>1 108 598,00</w:t>
            </w:r>
            <w:r w:rsidRPr="00B50D13">
              <w:rPr>
                <w:rFonts w:ascii="Times New Roman" w:hAnsi="Times New Roman" w:cs="Times New Roman"/>
                <w:sz w:val="28"/>
                <w:szCs w:val="28"/>
              </w:rPr>
              <w:t xml:space="preserve"> рублей, в том числе:</w:t>
            </w:r>
          </w:p>
          <w:p w:rsidR="00AA2A0B" w:rsidRPr="00AA2A0B" w:rsidRDefault="00AA2A0B" w:rsidP="00AA2A0B">
            <w:pPr>
              <w:spacing w:after="0" w:line="240" w:lineRule="auto"/>
              <w:ind w:firstLine="600"/>
              <w:rPr>
                <w:rFonts w:ascii="Times New Roman" w:eastAsia="Times New Roman" w:hAnsi="Times New Roman" w:cs="Times New Roman"/>
                <w:sz w:val="28"/>
                <w:szCs w:val="28"/>
                <w:lang w:eastAsia="en-US"/>
              </w:rPr>
            </w:pPr>
            <w:r w:rsidRPr="00AA2A0B">
              <w:rPr>
                <w:rFonts w:ascii="Times New Roman" w:eastAsia="Times New Roman" w:hAnsi="Times New Roman" w:cs="Times New Roman"/>
                <w:sz w:val="28"/>
                <w:szCs w:val="28"/>
                <w:lang w:eastAsia="en-US"/>
              </w:rPr>
              <w:t>2025 год – 554 299,00 рублей;</w:t>
            </w:r>
          </w:p>
          <w:p w:rsidR="00AA2A0B" w:rsidRPr="00AA2A0B" w:rsidRDefault="00AA2A0B" w:rsidP="00AA2A0B">
            <w:pPr>
              <w:spacing w:after="0" w:line="240" w:lineRule="auto"/>
              <w:ind w:firstLine="600"/>
              <w:rPr>
                <w:rFonts w:ascii="Times New Roman" w:eastAsia="Times New Roman" w:hAnsi="Times New Roman" w:cs="Times New Roman"/>
                <w:sz w:val="28"/>
                <w:szCs w:val="28"/>
                <w:lang w:eastAsia="en-US"/>
              </w:rPr>
            </w:pPr>
            <w:r w:rsidRPr="00AA2A0B">
              <w:rPr>
                <w:rFonts w:ascii="Times New Roman" w:eastAsia="Times New Roman" w:hAnsi="Times New Roman" w:cs="Times New Roman"/>
                <w:sz w:val="28"/>
                <w:szCs w:val="28"/>
                <w:lang w:eastAsia="en-US"/>
              </w:rPr>
              <w:lastRenderedPageBreak/>
              <w:t>2026 год – 554 299,00 рублей;</w:t>
            </w:r>
          </w:p>
          <w:p w:rsidR="00AA2A0B" w:rsidRPr="00AA2A0B" w:rsidRDefault="00AA2A0B" w:rsidP="00AA2A0B">
            <w:pPr>
              <w:spacing w:after="0" w:line="240" w:lineRule="auto"/>
              <w:ind w:firstLine="600"/>
              <w:rPr>
                <w:rFonts w:ascii="Times New Roman" w:eastAsia="Times New Roman" w:hAnsi="Times New Roman" w:cs="Times New Roman"/>
                <w:sz w:val="28"/>
                <w:szCs w:val="28"/>
                <w:lang w:eastAsia="en-US"/>
              </w:rPr>
            </w:pPr>
            <w:r w:rsidRPr="00AA2A0B">
              <w:rPr>
                <w:rFonts w:ascii="Times New Roman" w:eastAsia="Times New Roman" w:hAnsi="Times New Roman" w:cs="Times New Roman"/>
                <w:sz w:val="28"/>
                <w:szCs w:val="28"/>
                <w:lang w:eastAsia="en-US"/>
              </w:rPr>
              <w:t>2027 год – 0,00 рублей;</w:t>
            </w:r>
          </w:p>
          <w:p w:rsidR="00AA2A0B" w:rsidRPr="00AA2A0B" w:rsidRDefault="00AA2A0B" w:rsidP="00AA2A0B">
            <w:pPr>
              <w:spacing w:after="0" w:line="240" w:lineRule="auto"/>
              <w:ind w:firstLine="600"/>
              <w:rPr>
                <w:rFonts w:ascii="Times New Roman" w:eastAsia="Times New Roman" w:hAnsi="Times New Roman" w:cs="Times New Roman"/>
                <w:sz w:val="28"/>
                <w:szCs w:val="28"/>
                <w:lang w:eastAsia="en-US"/>
              </w:rPr>
            </w:pPr>
            <w:r w:rsidRPr="00AA2A0B">
              <w:rPr>
                <w:rFonts w:ascii="Times New Roman" w:eastAsia="Times New Roman" w:hAnsi="Times New Roman" w:cs="Times New Roman"/>
                <w:sz w:val="28"/>
                <w:szCs w:val="28"/>
                <w:lang w:eastAsia="en-US"/>
              </w:rPr>
              <w:t>2028 год – 0,00 рублей;</w:t>
            </w:r>
          </w:p>
          <w:p w:rsidR="00AA2A0B" w:rsidRDefault="00AA2A0B" w:rsidP="00AA2A0B">
            <w:pPr>
              <w:spacing w:after="0"/>
              <w:ind w:firstLine="601"/>
              <w:jc w:val="both"/>
              <w:rPr>
                <w:rFonts w:ascii="Times New Roman" w:eastAsia="Times New Roman" w:hAnsi="Times New Roman" w:cs="Times New Roman"/>
                <w:sz w:val="28"/>
                <w:szCs w:val="28"/>
                <w:lang w:eastAsia="en-US"/>
              </w:rPr>
            </w:pPr>
            <w:r w:rsidRPr="00AA2A0B">
              <w:rPr>
                <w:rFonts w:ascii="Times New Roman" w:eastAsia="Times New Roman" w:hAnsi="Times New Roman" w:cs="Times New Roman"/>
                <w:sz w:val="28"/>
                <w:szCs w:val="28"/>
                <w:lang w:eastAsia="en-US"/>
              </w:rPr>
              <w:t>2029 год – 0,00 рублей.</w:t>
            </w:r>
          </w:p>
          <w:p w:rsidR="00083DD9" w:rsidRPr="00B50D13" w:rsidRDefault="00083DD9" w:rsidP="00AA2A0B">
            <w:pPr>
              <w:ind w:firstLine="709"/>
              <w:jc w:val="both"/>
              <w:rPr>
                <w:rFonts w:ascii="Times New Roman" w:hAnsi="Times New Roman" w:cs="Times New Roman"/>
                <w:sz w:val="28"/>
                <w:szCs w:val="28"/>
              </w:rPr>
            </w:pPr>
            <w:r w:rsidRPr="00B50D13">
              <w:rPr>
                <w:rFonts w:ascii="Times New Roman" w:hAnsi="Times New Roman" w:cs="Times New Roman"/>
                <w:sz w:val="28"/>
                <w:szCs w:val="28"/>
              </w:rPr>
              <w:t xml:space="preserve">Объем финансовых средств на реализацию мероприятий подпрограммы за счет средств бюджета Курского района Курской области составляет </w:t>
            </w:r>
            <w:r w:rsidR="00C22BFF" w:rsidRPr="00C22BFF">
              <w:rPr>
                <w:rFonts w:ascii="Times New Roman" w:hAnsi="Times New Roman" w:cs="Times New Roman"/>
                <w:sz w:val="28"/>
                <w:szCs w:val="28"/>
              </w:rPr>
              <w:t>42 560 015,25</w:t>
            </w:r>
            <w:r w:rsidRPr="00B50D13">
              <w:rPr>
                <w:rFonts w:ascii="Times New Roman" w:hAnsi="Times New Roman" w:cs="Times New Roman"/>
                <w:sz w:val="28"/>
                <w:szCs w:val="28"/>
              </w:rPr>
              <w:t xml:space="preserve"> рублей, в том числе:</w:t>
            </w:r>
          </w:p>
          <w:p w:rsidR="00C22BFF" w:rsidRPr="00C22BFF" w:rsidRDefault="00C22BFF" w:rsidP="00C22BFF">
            <w:pPr>
              <w:spacing w:after="0" w:line="240" w:lineRule="auto"/>
              <w:ind w:firstLine="742"/>
              <w:rPr>
                <w:rFonts w:ascii="Times New Roman" w:eastAsia="Times New Roman" w:hAnsi="Times New Roman" w:cs="Times New Roman"/>
                <w:sz w:val="28"/>
                <w:szCs w:val="28"/>
                <w:lang w:eastAsia="en-US"/>
              </w:rPr>
            </w:pPr>
            <w:r w:rsidRPr="00C22BFF">
              <w:rPr>
                <w:rFonts w:ascii="Times New Roman" w:eastAsia="Times New Roman" w:hAnsi="Times New Roman" w:cs="Times New Roman"/>
                <w:sz w:val="28"/>
                <w:szCs w:val="28"/>
                <w:lang w:eastAsia="en-US"/>
              </w:rPr>
              <w:t>2025 год – 8 512 003,05 рублей;</w:t>
            </w:r>
          </w:p>
          <w:p w:rsidR="00C22BFF" w:rsidRPr="00C22BFF" w:rsidRDefault="00C22BFF" w:rsidP="00C22BFF">
            <w:pPr>
              <w:spacing w:after="0" w:line="240" w:lineRule="auto"/>
              <w:ind w:firstLine="742"/>
              <w:rPr>
                <w:rFonts w:ascii="Times New Roman" w:eastAsia="Times New Roman" w:hAnsi="Times New Roman" w:cs="Times New Roman"/>
                <w:sz w:val="28"/>
                <w:szCs w:val="28"/>
                <w:lang w:eastAsia="en-US"/>
              </w:rPr>
            </w:pPr>
            <w:r w:rsidRPr="00C22BFF">
              <w:rPr>
                <w:rFonts w:ascii="Times New Roman" w:eastAsia="Times New Roman" w:hAnsi="Times New Roman" w:cs="Times New Roman"/>
                <w:sz w:val="28"/>
                <w:szCs w:val="28"/>
                <w:lang w:eastAsia="en-US"/>
              </w:rPr>
              <w:t>2026 год – 8 512 003,05 рублей;</w:t>
            </w:r>
          </w:p>
          <w:p w:rsidR="00C22BFF" w:rsidRPr="00C22BFF" w:rsidRDefault="00C22BFF" w:rsidP="00C22BFF">
            <w:pPr>
              <w:spacing w:after="0" w:line="240" w:lineRule="auto"/>
              <w:ind w:firstLine="742"/>
              <w:rPr>
                <w:rFonts w:ascii="Times New Roman" w:eastAsia="Times New Roman" w:hAnsi="Times New Roman" w:cs="Times New Roman"/>
                <w:sz w:val="28"/>
                <w:szCs w:val="28"/>
                <w:lang w:eastAsia="en-US"/>
              </w:rPr>
            </w:pPr>
            <w:r w:rsidRPr="00C22BFF">
              <w:rPr>
                <w:rFonts w:ascii="Times New Roman" w:eastAsia="Times New Roman" w:hAnsi="Times New Roman" w:cs="Times New Roman"/>
                <w:sz w:val="28"/>
                <w:szCs w:val="28"/>
                <w:lang w:eastAsia="en-US"/>
              </w:rPr>
              <w:t>2027 год – 8 512 003,05 рублей;</w:t>
            </w:r>
          </w:p>
          <w:p w:rsidR="00C22BFF" w:rsidRPr="00C22BFF" w:rsidRDefault="00C22BFF" w:rsidP="00C22BFF">
            <w:pPr>
              <w:spacing w:after="0" w:line="240" w:lineRule="auto"/>
              <w:ind w:firstLine="742"/>
              <w:rPr>
                <w:rFonts w:ascii="Times New Roman" w:eastAsia="Times New Roman" w:hAnsi="Times New Roman" w:cs="Times New Roman"/>
                <w:sz w:val="28"/>
                <w:szCs w:val="28"/>
                <w:lang w:eastAsia="en-US"/>
              </w:rPr>
            </w:pPr>
            <w:r w:rsidRPr="00C22BFF">
              <w:rPr>
                <w:rFonts w:ascii="Times New Roman" w:eastAsia="Times New Roman" w:hAnsi="Times New Roman" w:cs="Times New Roman"/>
                <w:sz w:val="28"/>
                <w:szCs w:val="28"/>
                <w:lang w:eastAsia="en-US"/>
              </w:rPr>
              <w:t>2028 год – 8 512 003,05 рублей;</w:t>
            </w:r>
          </w:p>
          <w:p w:rsidR="00F2569A" w:rsidRPr="00B50D13" w:rsidRDefault="00C22BFF" w:rsidP="00C22BFF">
            <w:pPr>
              <w:spacing w:after="0" w:line="240" w:lineRule="auto"/>
              <w:ind w:firstLine="742"/>
              <w:rPr>
                <w:rFonts w:ascii="Times New Roman" w:eastAsia="Times New Roman" w:hAnsi="Times New Roman" w:cs="Times New Roman"/>
                <w:sz w:val="28"/>
                <w:szCs w:val="28"/>
                <w:lang w:eastAsia="en-US"/>
              </w:rPr>
            </w:pPr>
            <w:r w:rsidRPr="00C22BFF">
              <w:rPr>
                <w:rFonts w:ascii="Times New Roman" w:eastAsia="Times New Roman" w:hAnsi="Times New Roman" w:cs="Times New Roman"/>
                <w:sz w:val="28"/>
                <w:szCs w:val="28"/>
                <w:lang w:eastAsia="en-US"/>
              </w:rPr>
              <w:t>2029 год – 8 512 003,05 рублей.</w:t>
            </w:r>
          </w:p>
        </w:tc>
      </w:tr>
      <w:tr w:rsidR="00F2569A" w:rsidRPr="00B50D13" w:rsidTr="006E4A56">
        <w:tc>
          <w:tcPr>
            <w:tcW w:w="3119" w:type="dxa"/>
            <w:vAlign w:val="center"/>
          </w:tcPr>
          <w:p w:rsidR="00F2569A" w:rsidRPr="00B50D13" w:rsidRDefault="00F2569A" w:rsidP="006E4A56">
            <w:pPr>
              <w:jc w:val="center"/>
              <w:rPr>
                <w:rFonts w:ascii="Times New Roman" w:hAnsi="Times New Roman" w:cs="Times New Roman"/>
                <w:sz w:val="28"/>
                <w:szCs w:val="28"/>
              </w:rPr>
            </w:pPr>
            <w:r w:rsidRPr="00B50D13">
              <w:rPr>
                <w:rFonts w:ascii="Times New Roman" w:hAnsi="Times New Roman" w:cs="Times New Roman"/>
                <w:sz w:val="28"/>
                <w:szCs w:val="28"/>
              </w:rPr>
              <w:lastRenderedPageBreak/>
              <w:t>Ожидаемые результаты реализации подпрограммы</w:t>
            </w:r>
          </w:p>
        </w:tc>
        <w:tc>
          <w:tcPr>
            <w:tcW w:w="7371" w:type="dxa"/>
          </w:tcPr>
          <w:p w:rsidR="00F2569A" w:rsidRPr="00B50D13" w:rsidRDefault="00551FED" w:rsidP="00850DDB">
            <w:pPr>
              <w:ind w:firstLine="503"/>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уровень образования повысится к 2029 году до 8</w:t>
            </w:r>
            <w:r w:rsidR="00850DDB" w:rsidRPr="00B50D13">
              <w:rPr>
                <w:rFonts w:ascii="Times New Roman" w:eastAsia="Times New Roman" w:hAnsi="Times New Roman" w:cs="Times New Roman"/>
                <w:color w:val="000000"/>
                <w:sz w:val="28"/>
                <w:szCs w:val="28"/>
              </w:rPr>
              <w:t>3,86</w:t>
            </w:r>
            <w:r w:rsidRPr="00B50D13">
              <w:rPr>
                <w:rFonts w:ascii="Times New Roman" w:eastAsia="Times New Roman" w:hAnsi="Times New Roman" w:cs="Times New Roman"/>
                <w:color w:val="000000"/>
                <w:sz w:val="28"/>
                <w:szCs w:val="28"/>
              </w:rPr>
              <w:t xml:space="preserve"> %</w:t>
            </w:r>
          </w:p>
        </w:tc>
      </w:tr>
    </w:tbl>
    <w:p w:rsidR="00EF1A26" w:rsidRPr="00B50D13" w:rsidRDefault="00EF1A26">
      <w:pPr>
        <w:rPr>
          <w:rFonts w:ascii="Times New Roman" w:hAnsi="Times New Roman" w:cs="Times New Roman"/>
          <w:b/>
          <w:sz w:val="28"/>
          <w:szCs w:val="28"/>
        </w:rPr>
      </w:pPr>
      <w:r w:rsidRPr="00B50D13">
        <w:rPr>
          <w:rFonts w:ascii="Times New Roman" w:hAnsi="Times New Roman" w:cs="Times New Roman"/>
          <w:b/>
          <w:sz w:val="28"/>
          <w:szCs w:val="28"/>
        </w:rPr>
        <w:br w:type="page"/>
      </w:r>
    </w:p>
    <w:p w:rsidR="00F2569A" w:rsidRPr="00B50D13" w:rsidRDefault="00F2569A" w:rsidP="00D34D64">
      <w:pPr>
        <w:spacing w:before="240" w:after="0"/>
        <w:jc w:val="center"/>
        <w:rPr>
          <w:rFonts w:ascii="Times New Roman" w:hAnsi="Times New Roman" w:cs="Times New Roman"/>
          <w:b/>
          <w:sz w:val="28"/>
          <w:szCs w:val="28"/>
        </w:rPr>
      </w:pPr>
      <w:r w:rsidRPr="00B50D13">
        <w:rPr>
          <w:rFonts w:ascii="Times New Roman" w:hAnsi="Times New Roman" w:cs="Times New Roman"/>
          <w:b/>
          <w:sz w:val="28"/>
          <w:szCs w:val="28"/>
        </w:rPr>
        <w:lastRenderedPageBreak/>
        <w:t xml:space="preserve">1. Характеристика сферы реализации </w:t>
      </w:r>
      <w:r w:rsidR="00367F68" w:rsidRPr="00B50D13">
        <w:rPr>
          <w:rFonts w:ascii="Times New Roman" w:hAnsi="Times New Roman" w:cs="Times New Roman"/>
          <w:b/>
          <w:sz w:val="28"/>
          <w:szCs w:val="28"/>
        </w:rPr>
        <w:t>П</w:t>
      </w:r>
      <w:r w:rsidRPr="00B50D13">
        <w:rPr>
          <w:rFonts w:ascii="Times New Roman" w:hAnsi="Times New Roman" w:cs="Times New Roman"/>
          <w:b/>
          <w:sz w:val="28"/>
          <w:szCs w:val="28"/>
        </w:rPr>
        <w:t>одпрограммы</w:t>
      </w:r>
      <w:r w:rsidR="00367F68" w:rsidRPr="00B50D13">
        <w:rPr>
          <w:rFonts w:ascii="Times New Roman" w:hAnsi="Times New Roman" w:cs="Times New Roman"/>
          <w:b/>
          <w:sz w:val="28"/>
          <w:szCs w:val="28"/>
        </w:rPr>
        <w:t xml:space="preserve"> 1</w:t>
      </w:r>
      <w:r w:rsidRPr="00B50D13">
        <w:rPr>
          <w:rFonts w:ascii="Times New Roman" w:hAnsi="Times New Roman" w:cs="Times New Roman"/>
          <w:b/>
          <w:sz w:val="28"/>
          <w:szCs w:val="28"/>
        </w:rPr>
        <w:t>, описание основных проблем в указанной сфере и прогноз ее развития</w:t>
      </w:r>
    </w:p>
    <w:p w:rsidR="00F2569A" w:rsidRPr="00B50D13" w:rsidRDefault="00F2569A" w:rsidP="00207B98">
      <w:pPr>
        <w:spacing w:before="240" w:after="0"/>
        <w:ind w:firstLine="709"/>
        <w:jc w:val="both"/>
        <w:rPr>
          <w:rFonts w:ascii="Times New Roman" w:hAnsi="Times New Roman" w:cs="Times New Roman"/>
          <w:sz w:val="28"/>
          <w:szCs w:val="28"/>
        </w:rPr>
      </w:pPr>
      <w:r w:rsidRPr="00B50D13">
        <w:rPr>
          <w:rFonts w:ascii="Times New Roman" w:hAnsi="Times New Roman" w:cs="Times New Roman"/>
          <w:bCs/>
          <w:sz w:val="28"/>
          <w:szCs w:val="28"/>
        </w:rPr>
        <w:t xml:space="preserve">Подпрограмма 1 </w:t>
      </w:r>
      <w:r w:rsidR="00361CA4" w:rsidRPr="00B50D13">
        <w:rPr>
          <w:rFonts w:ascii="Times New Roman" w:hAnsi="Times New Roman" w:cs="Times New Roman"/>
          <w:bCs/>
          <w:sz w:val="28"/>
          <w:szCs w:val="28"/>
        </w:rPr>
        <w:t>«Обеспечение реализации программы и прочие мероприятия в области образования»</w:t>
      </w:r>
      <w:r w:rsidR="00DC76C5" w:rsidRPr="00B50D13">
        <w:rPr>
          <w:rFonts w:ascii="Times New Roman" w:hAnsi="Times New Roman" w:cs="Times New Roman"/>
          <w:bCs/>
          <w:sz w:val="28"/>
          <w:szCs w:val="28"/>
        </w:rPr>
        <w:t xml:space="preserve"> (далее по тексту – Подпрограмма 1)</w:t>
      </w:r>
      <w:r w:rsidR="00E320F3" w:rsidRPr="00B50D13">
        <w:rPr>
          <w:rFonts w:ascii="Times New Roman" w:hAnsi="Times New Roman" w:cs="Times New Roman"/>
          <w:bCs/>
          <w:sz w:val="28"/>
          <w:szCs w:val="28"/>
        </w:rPr>
        <w:t xml:space="preserve"> </w:t>
      </w:r>
      <w:r w:rsidRPr="00B50D13">
        <w:rPr>
          <w:rFonts w:ascii="Times New Roman" w:hAnsi="Times New Roman" w:cs="Times New Roman"/>
          <w:sz w:val="28"/>
          <w:szCs w:val="28"/>
        </w:rPr>
        <w:t>направлена на существенное повышение качества управления процессами развития такой сложной системы, какой является система образования.</w:t>
      </w:r>
    </w:p>
    <w:p w:rsidR="00F2569A" w:rsidRPr="00B50D13" w:rsidRDefault="00F2569A" w:rsidP="00207B98">
      <w:pPr>
        <w:autoSpaceDE w:val="0"/>
        <w:autoSpaceDN w:val="0"/>
        <w:adjustRightInd w:val="0"/>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 xml:space="preserve">В отсутствие </w:t>
      </w:r>
      <w:r w:rsidR="00EF1A26" w:rsidRPr="00B50D13">
        <w:rPr>
          <w:rFonts w:ascii="Times New Roman" w:hAnsi="Times New Roman" w:cs="Times New Roman"/>
          <w:sz w:val="28"/>
          <w:szCs w:val="28"/>
        </w:rPr>
        <w:t>П</w:t>
      </w:r>
      <w:r w:rsidRPr="00B50D13">
        <w:rPr>
          <w:rFonts w:ascii="Times New Roman" w:hAnsi="Times New Roman" w:cs="Times New Roman"/>
          <w:sz w:val="28"/>
          <w:szCs w:val="28"/>
        </w:rPr>
        <w:t>рограммы организационное, аналитическое и информационное сопровождение реализуемых в сфере образования изменений осуществляется по отдельным направлениям. Каждое направление реализуется как самостоятельная задача и зачастую не соотносится с другими направлениями и задачами. Указанная проблема ведет к дублированию управленческих усилий, к увеличению количества мероприятий, показателей и отчетности по ним, что не обеспечивает повышение эффективности мероприятий и мер. Отсутствие единого координационного механизма затрудняет комплексный анализ ситуации в отрасли, мешает вырабатывать общие эффективные подходы к решению проблем отрасли.</w:t>
      </w:r>
    </w:p>
    <w:p w:rsidR="000E6767" w:rsidRPr="00B50D13" w:rsidRDefault="00F2569A" w:rsidP="00207B98">
      <w:pPr>
        <w:autoSpaceDE w:val="0"/>
        <w:autoSpaceDN w:val="0"/>
        <w:adjustRightInd w:val="0"/>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 xml:space="preserve">Информация о реализуемых мерах, результатах и проблемах представляется общественности в различных средствах массовой информации также разрозненно, не всегда объективно и целостно. </w:t>
      </w:r>
    </w:p>
    <w:p w:rsidR="00F2569A" w:rsidRPr="00B50D13" w:rsidRDefault="00F2569A" w:rsidP="00207B98">
      <w:pPr>
        <w:autoSpaceDE w:val="0"/>
        <w:autoSpaceDN w:val="0"/>
        <w:adjustRightInd w:val="0"/>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Масштабные изменения, которые происходят в образовании, в том числе положительные, как тенденции, так и возникающие проблемы, требуют комплексного объективного представления, глубокого анализа.</w:t>
      </w:r>
    </w:p>
    <w:p w:rsidR="00F2569A" w:rsidRPr="00B50D13" w:rsidRDefault="00F2569A" w:rsidP="00207B98">
      <w:pPr>
        <w:autoSpaceDE w:val="0"/>
        <w:autoSpaceDN w:val="0"/>
        <w:adjustRightInd w:val="0"/>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В последние годы произошло существенное расширение и качественное обновление информационно-технологической инфраструктуры в сфере образования. Она нуждается в поддержке и технологическом и методическом обновлении.</w:t>
      </w:r>
    </w:p>
    <w:p w:rsidR="00F2569A" w:rsidRPr="00B50D13" w:rsidRDefault="00F2569A" w:rsidP="00207B98">
      <w:pPr>
        <w:autoSpaceDE w:val="0"/>
        <w:autoSpaceDN w:val="0"/>
        <w:adjustRightInd w:val="0"/>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 xml:space="preserve">Целевые показатели (индикаторы) </w:t>
      </w:r>
      <w:r w:rsidR="00DC76C5" w:rsidRPr="00B50D13">
        <w:rPr>
          <w:rFonts w:ascii="Times New Roman" w:hAnsi="Times New Roman" w:cs="Times New Roman"/>
          <w:sz w:val="28"/>
          <w:szCs w:val="28"/>
        </w:rPr>
        <w:t>П</w:t>
      </w:r>
      <w:r w:rsidRPr="00B50D13">
        <w:rPr>
          <w:rFonts w:ascii="Times New Roman" w:hAnsi="Times New Roman" w:cs="Times New Roman"/>
          <w:sz w:val="28"/>
          <w:szCs w:val="28"/>
        </w:rPr>
        <w:t>одпрограмм</w:t>
      </w:r>
      <w:r w:rsidR="00140484" w:rsidRPr="00B50D13">
        <w:rPr>
          <w:rFonts w:ascii="Times New Roman" w:hAnsi="Times New Roman" w:cs="Times New Roman"/>
          <w:sz w:val="28"/>
          <w:szCs w:val="28"/>
        </w:rPr>
        <w:t>ы</w:t>
      </w:r>
      <w:r w:rsidR="00DC76C5" w:rsidRPr="00B50D13">
        <w:rPr>
          <w:rFonts w:ascii="Times New Roman" w:hAnsi="Times New Roman" w:cs="Times New Roman"/>
          <w:sz w:val="28"/>
          <w:szCs w:val="28"/>
        </w:rPr>
        <w:t xml:space="preserve"> 1</w:t>
      </w:r>
      <w:r w:rsidRPr="00B50D13">
        <w:rPr>
          <w:rFonts w:ascii="Times New Roman" w:hAnsi="Times New Roman" w:cs="Times New Roman"/>
          <w:sz w:val="28"/>
          <w:szCs w:val="28"/>
        </w:rPr>
        <w:t xml:space="preserve"> характеризуют открытость системы образования и обеспечение условий для повышения информирования населения о результатах реализации </w:t>
      </w:r>
      <w:r w:rsidR="00361CA4" w:rsidRPr="00B50D13">
        <w:rPr>
          <w:rFonts w:ascii="Times New Roman" w:hAnsi="Times New Roman" w:cs="Times New Roman"/>
          <w:sz w:val="28"/>
          <w:szCs w:val="28"/>
        </w:rPr>
        <w:t>П</w:t>
      </w:r>
      <w:r w:rsidRPr="00B50D13">
        <w:rPr>
          <w:rFonts w:ascii="Times New Roman" w:hAnsi="Times New Roman" w:cs="Times New Roman"/>
          <w:sz w:val="28"/>
          <w:szCs w:val="28"/>
        </w:rPr>
        <w:t xml:space="preserve">рограммы. Материалы, разработанные в рамках </w:t>
      </w:r>
      <w:r w:rsidR="00361CA4" w:rsidRPr="00B50D13">
        <w:rPr>
          <w:rFonts w:ascii="Times New Roman" w:hAnsi="Times New Roman" w:cs="Times New Roman"/>
          <w:sz w:val="28"/>
          <w:szCs w:val="28"/>
        </w:rPr>
        <w:t>П</w:t>
      </w:r>
      <w:r w:rsidRPr="00B50D13">
        <w:rPr>
          <w:rFonts w:ascii="Times New Roman" w:hAnsi="Times New Roman" w:cs="Times New Roman"/>
          <w:sz w:val="28"/>
          <w:szCs w:val="28"/>
        </w:rPr>
        <w:t>рограммы, должны быть доступны населению и, в первую очередь, доступны для использования руководителями и работниками системы образования.</w:t>
      </w:r>
    </w:p>
    <w:p w:rsidR="00F2569A" w:rsidRPr="00B50D13" w:rsidRDefault="00F2569A" w:rsidP="00207B98">
      <w:pPr>
        <w:autoSpaceDE w:val="0"/>
        <w:autoSpaceDN w:val="0"/>
        <w:adjustRightInd w:val="0"/>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 xml:space="preserve">Включение общественности в обсуждение результатов образования обеспечивает легитимность мер, реализуемых в рамках </w:t>
      </w:r>
      <w:r w:rsidR="00361CA4" w:rsidRPr="00B50D13">
        <w:rPr>
          <w:rFonts w:ascii="Times New Roman" w:hAnsi="Times New Roman" w:cs="Times New Roman"/>
          <w:sz w:val="28"/>
          <w:szCs w:val="28"/>
        </w:rPr>
        <w:t>П</w:t>
      </w:r>
      <w:r w:rsidRPr="00B50D13">
        <w:rPr>
          <w:rFonts w:ascii="Times New Roman" w:hAnsi="Times New Roman" w:cs="Times New Roman"/>
          <w:sz w:val="28"/>
          <w:szCs w:val="28"/>
        </w:rPr>
        <w:t>рограммы, и повышает их эффективность, так как включает в процесс не только работников системы образования, но и представителей общественности.</w:t>
      </w:r>
    </w:p>
    <w:p w:rsidR="00F2569A" w:rsidRPr="00B50D13" w:rsidRDefault="00F2569A" w:rsidP="00C828D5">
      <w:pPr>
        <w:autoSpaceDE w:val="0"/>
        <w:autoSpaceDN w:val="0"/>
        <w:adjustRightInd w:val="0"/>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 xml:space="preserve">Уровень информированности населения непосредственно связан с доступностью информации о реализации </w:t>
      </w:r>
      <w:r w:rsidR="00EF1A26" w:rsidRPr="00B50D13">
        <w:rPr>
          <w:rFonts w:ascii="Times New Roman" w:hAnsi="Times New Roman" w:cs="Times New Roman"/>
          <w:sz w:val="28"/>
          <w:szCs w:val="28"/>
        </w:rPr>
        <w:t>П</w:t>
      </w:r>
      <w:r w:rsidRPr="00B50D13">
        <w:rPr>
          <w:rFonts w:ascii="Times New Roman" w:hAnsi="Times New Roman" w:cs="Times New Roman"/>
          <w:sz w:val="28"/>
          <w:szCs w:val="28"/>
        </w:rPr>
        <w:t xml:space="preserve">рограммы, представлением </w:t>
      </w:r>
      <w:r w:rsidRPr="00B50D13">
        <w:rPr>
          <w:rFonts w:ascii="Times New Roman" w:hAnsi="Times New Roman" w:cs="Times New Roman"/>
          <w:sz w:val="28"/>
          <w:szCs w:val="28"/>
        </w:rPr>
        <w:lastRenderedPageBreak/>
        <w:t>ежегодного публичного доклада о состоянии и развитии образования в Курском районе Курской области.</w:t>
      </w:r>
    </w:p>
    <w:p w:rsidR="00F2569A" w:rsidRPr="00B50D13" w:rsidRDefault="00F2569A" w:rsidP="00D34D64">
      <w:pPr>
        <w:autoSpaceDE w:val="0"/>
        <w:autoSpaceDN w:val="0"/>
        <w:adjustRightInd w:val="0"/>
        <w:spacing w:after="0"/>
        <w:ind w:firstLine="426"/>
        <w:jc w:val="both"/>
        <w:rPr>
          <w:rFonts w:ascii="Times New Roman" w:hAnsi="Times New Roman" w:cs="Times New Roman"/>
          <w:sz w:val="28"/>
          <w:szCs w:val="28"/>
        </w:rPr>
      </w:pPr>
    </w:p>
    <w:p w:rsidR="00F2569A" w:rsidRPr="00B50D13" w:rsidRDefault="00F2569A" w:rsidP="00D34D64">
      <w:pPr>
        <w:tabs>
          <w:tab w:val="left" w:pos="1380"/>
        </w:tabs>
        <w:jc w:val="center"/>
        <w:rPr>
          <w:rFonts w:ascii="Times New Roman" w:hAnsi="Times New Roman" w:cs="Times New Roman"/>
          <w:b/>
          <w:sz w:val="28"/>
          <w:szCs w:val="28"/>
        </w:rPr>
      </w:pPr>
      <w:r w:rsidRPr="00B50D13">
        <w:rPr>
          <w:rFonts w:ascii="Times New Roman" w:hAnsi="Times New Roman" w:cs="Times New Roman"/>
          <w:b/>
          <w:sz w:val="28"/>
          <w:szCs w:val="28"/>
        </w:rPr>
        <w:t>2. Приоритеты государственной политики в сфере реализации Подпрограммы</w:t>
      </w:r>
      <w:r w:rsidR="00216DDD" w:rsidRPr="00B50D13">
        <w:rPr>
          <w:rFonts w:ascii="Times New Roman" w:hAnsi="Times New Roman" w:cs="Times New Roman"/>
          <w:b/>
          <w:sz w:val="28"/>
          <w:szCs w:val="28"/>
        </w:rPr>
        <w:t xml:space="preserve"> 1, цели,</w:t>
      </w:r>
      <w:r w:rsidRPr="00B50D13">
        <w:rPr>
          <w:rFonts w:ascii="Times New Roman" w:hAnsi="Times New Roman" w:cs="Times New Roman"/>
          <w:b/>
          <w:sz w:val="28"/>
          <w:szCs w:val="28"/>
        </w:rPr>
        <w:t xml:space="preserve"> задачи и показатели (индикаторы) достижения целей и решения задач, описание основных ожидаемых конечных результатов Подпрограммы</w:t>
      </w:r>
      <w:r w:rsidR="00216DDD" w:rsidRPr="00B50D13">
        <w:rPr>
          <w:rFonts w:ascii="Times New Roman" w:hAnsi="Times New Roman" w:cs="Times New Roman"/>
          <w:b/>
          <w:sz w:val="28"/>
          <w:szCs w:val="28"/>
        </w:rPr>
        <w:t xml:space="preserve"> 1</w:t>
      </w:r>
      <w:r w:rsidRPr="00B50D13">
        <w:rPr>
          <w:rFonts w:ascii="Times New Roman" w:hAnsi="Times New Roman" w:cs="Times New Roman"/>
          <w:b/>
          <w:sz w:val="28"/>
          <w:szCs w:val="28"/>
        </w:rPr>
        <w:t>, сроков и контрольных этапов реализации Подпрограммы</w:t>
      </w:r>
      <w:r w:rsidR="00216DDD" w:rsidRPr="00B50D13">
        <w:rPr>
          <w:rFonts w:ascii="Times New Roman" w:hAnsi="Times New Roman" w:cs="Times New Roman"/>
          <w:b/>
          <w:sz w:val="28"/>
          <w:szCs w:val="28"/>
        </w:rPr>
        <w:t xml:space="preserve"> 1</w:t>
      </w:r>
    </w:p>
    <w:p w:rsidR="00F2569A" w:rsidRPr="00B50D13" w:rsidRDefault="00F2569A" w:rsidP="00207B98">
      <w:pPr>
        <w:autoSpaceDE w:val="0"/>
        <w:autoSpaceDN w:val="0"/>
        <w:adjustRightInd w:val="0"/>
        <w:spacing w:after="0"/>
        <w:ind w:firstLine="709"/>
        <w:contextualSpacing/>
        <w:jc w:val="both"/>
        <w:rPr>
          <w:rFonts w:ascii="Times New Roman" w:hAnsi="Times New Roman" w:cs="Times New Roman"/>
          <w:sz w:val="28"/>
          <w:szCs w:val="28"/>
        </w:rPr>
      </w:pPr>
      <w:r w:rsidRPr="00B50D13">
        <w:rPr>
          <w:rFonts w:ascii="Times New Roman" w:hAnsi="Times New Roman" w:cs="Times New Roman"/>
          <w:sz w:val="28"/>
          <w:szCs w:val="28"/>
        </w:rPr>
        <w:t xml:space="preserve">Приоритеты государственной политики в сфере образования сформированы с учетом целей и задач, представленных в следующих </w:t>
      </w:r>
      <w:r w:rsidR="00216DDD" w:rsidRPr="00B50D13">
        <w:rPr>
          <w:rFonts w:ascii="Times New Roman" w:hAnsi="Times New Roman" w:cs="Times New Roman"/>
          <w:sz w:val="28"/>
          <w:szCs w:val="28"/>
        </w:rPr>
        <w:t>нормативных правовых актах</w:t>
      </w:r>
      <w:r w:rsidRPr="00B50D13">
        <w:rPr>
          <w:rFonts w:ascii="Times New Roman" w:hAnsi="Times New Roman" w:cs="Times New Roman"/>
          <w:sz w:val="28"/>
          <w:szCs w:val="28"/>
        </w:rPr>
        <w:t>:</w:t>
      </w:r>
    </w:p>
    <w:p w:rsidR="00A06857" w:rsidRPr="00B50D13" w:rsidRDefault="00A06857" w:rsidP="00207B98">
      <w:pPr>
        <w:autoSpaceDE w:val="0"/>
        <w:autoSpaceDN w:val="0"/>
        <w:adjustRightInd w:val="0"/>
        <w:spacing w:after="0"/>
        <w:ind w:firstLine="709"/>
        <w:contextualSpacing/>
        <w:jc w:val="both"/>
        <w:rPr>
          <w:rFonts w:ascii="Times New Roman" w:hAnsi="Times New Roman" w:cs="Times New Roman"/>
          <w:sz w:val="28"/>
          <w:szCs w:val="28"/>
        </w:rPr>
      </w:pPr>
      <w:r w:rsidRPr="00B50D13">
        <w:rPr>
          <w:rFonts w:ascii="Times New Roman" w:hAnsi="Times New Roman" w:cs="Times New Roman"/>
          <w:sz w:val="28"/>
          <w:szCs w:val="28"/>
        </w:rPr>
        <w:t xml:space="preserve">Указ Президента Российской Федерации от 7 мая 2024 года № 309 «О национальных целях развития Российской Федерации на период до 2030 года и на перспективу до 2036 года»; </w:t>
      </w:r>
    </w:p>
    <w:p w:rsidR="00A06857" w:rsidRPr="00B50D13" w:rsidRDefault="00A06857" w:rsidP="00207B98">
      <w:pPr>
        <w:autoSpaceDE w:val="0"/>
        <w:autoSpaceDN w:val="0"/>
        <w:adjustRightInd w:val="0"/>
        <w:spacing w:after="0"/>
        <w:ind w:firstLine="709"/>
        <w:contextualSpacing/>
        <w:jc w:val="both"/>
        <w:rPr>
          <w:rFonts w:ascii="Times New Roman" w:hAnsi="Times New Roman" w:cs="Times New Roman"/>
          <w:sz w:val="28"/>
          <w:szCs w:val="28"/>
        </w:rPr>
      </w:pPr>
      <w:r w:rsidRPr="00B50D13">
        <w:rPr>
          <w:rFonts w:ascii="Times New Roman" w:hAnsi="Times New Roman" w:cs="Times New Roman"/>
          <w:sz w:val="28"/>
          <w:szCs w:val="28"/>
        </w:rPr>
        <w:t>Указ Президента Российской Федерации от 4 февраля 2021 года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A06857" w:rsidRPr="00B50D13" w:rsidRDefault="00A06857" w:rsidP="00207B98">
      <w:pPr>
        <w:autoSpaceDE w:val="0"/>
        <w:autoSpaceDN w:val="0"/>
        <w:adjustRightInd w:val="0"/>
        <w:spacing w:after="0"/>
        <w:ind w:firstLine="709"/>
        <w:contextualSpacing/>
        <w:jc w:val="both"/>
        <w:rPr>
          <w:rFonts w:ascii="Times New Roman" w:hAnsi="Times New Roman" w:cs="Times New Roman"/>
          <w:sz w:val="28"/>
          <w:szCs w:val="28"/>
        </w:rPr>
      </w:pPr>
      <w:r w:rsidRPr="00B50D13">
        <w:rPr>
          <w:rFonts w:ascii="Times New Roman" w:hAnsi="Times New Roman" w:cs="Times New Roman"/>
          <w:sz w:val="28"/>
          <w:szCs w:val="28"/>
        </w:rPr>
        <w:t xml:space="preserve">Указ Президента Российской Федерации от 2 июля 2021 года № 400 «О Стратегии национальной безопасности Российской Федерации»; </w:t>
      </w:r>
    </w:p>
    <w:p w:rsidR="00A06857" w:rsidRPr="00B50D13" w:rsidRDefault="00A06857" w:rsidP="00207B98">
      <w:pPr>
        <w:autoSpaceDE w:val="0"/>
        <w:autoSpaceDN w:val="0"/>
        <w:adjustRightInd w:val="0"/>
        <w:spacing w:after="0"/>
        <w:ind w:firstLine="709"/>
        <w:contextualSpacing/>
        <w:jc w:val="both"/>
        <w:rPr>
          <w:rFonts w:ascii="Times New Roman" w:hAnsi="Times New Roman" w:cs="Times New Roman"/>
          <w:sz w:val="28"/>
          <w:szCs w:val="28"/>
        </w:rPr>
      </w:pPr>
      <w:r w:rsidRPr="00B50D13">
        <w:rPr>
          <w:rFonts w:ascii="Times New Roman" w:hAnsi="Times New Roman" w:cs="Times New Roman"/>
          <w:sz w:val="28"/>
          <w:szCs w:val="28"/>
        </w:rPr>
        <w:t>Указ Президента Российской Федерации от 9 ноября 2022 года № 809 «Об утверждении Основ государственной политики по сохранению и укреплению традиционных российских духовно-нравственных ценностей»;</w:t>
      </w:r>
    </w:p>
    <w:p w:rsidR="00A06857" w:rsidRPr="00B50D13" w:rsidRDefault="00A06857" w:rsidP="00207B98">
      <w:pPr>
        <w:autoSpaceDE w:val="0"/>
        <w:autoSpaceDN w:val="0"/>
        <w:adjustRightInd w:val="0"/>
        <w:spacing w:after="0"/>
        <w:ind w:firstLine="709"/>
        <w:contextualSpacing/>
        <w:jc w:val="both"/>
        <w:rPr>
          <w:rFonts w:ascii="Times New Roman" w:hAnsi="Times New Roman" w:cs="Times New Roman"/>
          <w:sz w:val="28"/>
          <w:szCs w:val="28"/>
        </w:rPr>
      </w:pPr>
      <w:r w:rsidRPr="00B50D13">
        <w:rPr>
          <w:rFonts w:ascii="Times New Roman" w:hAnsi="Times New Roman" w:cs="Times New Roman"/>
          <w:sz w:val="28"/>
          <w:szCs w:val="28"/>
        </w:rPr>
        <w:t>Послание Президента Российской Федерации Федеральному Собранию Российской Федерации от 15 января 2020 г.;</w:t>
      </w:r>
    </w:p>
    <w:p w:rsidR="00A06857" w:rsidRPr="00B50D13" w:rsidRDefault="00A06857" w:rsidP="00207B98">
      <w:pPr>
        <w:autoSpaceDE w:val="0"/>
        <w:autoSpaceDN w:val="0"/>
        <w:adjustRightInd w:val="0"/>
        <w:spacing w:after="0"/>
        <w:ind w:firstLine="709"/>
        <w:contextualSpacing/>
        <w:jc w:val="both"/>
        <w:rPr>
          <w:rFonts w:ascii="Times New Roman" w:hAnsi="Times New Roman" w:cs="Times New Roman"/>
          <w:sz w:val="28"/>
          <w:szCs w:val="28"/>
        </w:rPr>
      </w:pPr>
      <w:r w:rsidRPr="00B50D13">
        <w:rPr>
          <w:rFonts w:ascii="Times New Roman" w:hAnsi="Times New Roman" w:cs="Times New Roman"/>
          <w:sz w:val="28"/>
          <w:szCs w:val="28"/>
        </w:rPr>
        <w:t>Послание Президента Российской Федерации Федеральному Собранию Российской Федерации от 21 апреля 2021 г.;</w:t>
      </w:r>
    </w:p>
    <w:p w:rsidR="00FC07CD" w:rsidRPr="00B50D13" w:rsidRDefault="00FC07CD" w:rsidP="00207B98">
      <w:pPr>
        <w:autoSpaceDE w:val="0"/>
        <w:autoSpaceDN w:val="0"/>
        <w:adjustRightInd w:val="0"/>
        <w:spacing w:after="0"/>
        <w:ind w:firstLine="709"/>
        <w:contextualSpacing/>
        <w:jc w:val="both"/>
        <w:rPr>
          <w:rFonts w:ascii="Times New Roman" w:hAnsi="Times New Roman" w:cs="Times New Roman"/>
          <w:sz w:val="28"/>
          <w:szCs w:val="28"/>
        </w:rPr>
      </w:pPr>
      <w:r w:rsidRPr="00B50D13">
        <w:rPr>
          <w:rFonts w:ascii="Times New Roman" w:hAnsi="Times New Roman" w:cs="Times New Roman"/>
          <w:sz w:val="28"/>
          <w:szCs w:val="28"/>
        </w:rPr>
        <w:t>Федеральный закон от 29 декабря 2012 года № 273-ФЗ «Об образовании в Российской Федерации»;</w:t>
      </w:r>
    </w:p>
    <w:p w:rsidR="00FC07CD" w:rsidRPr="00B50D13" w:rsidRDefault="00FC07CD" w:rsidP="00207B98">
      <w:pPr>
        <w:autoSpaceDE w:val="0"/>
        <w:autoSpaceDN w:val="0"/>
        <w:adjustRightInd w:val="0"/>
        <w:spacing w:after="0"/>
        <w:ind w:firstLine="709"/>
        <w:contextualSpacing/>
        <w:jc w:val="both"/>
        <w:rPr>
          <w:rFonts w:ascii="Times New Roman" w:hAnsi="Times New Roman" w:cs="Times New Roman"/>
          <w:sz w:val="28"/>
          <w:szCs w:val="28"/>
        </w:rPr>
      </w:pPr>
      <w:r w:rsidRPr="00B50D13">
        <w:rPr>
          <w:rFonts w:ascii="Times New Roman" w:hAnsi="Times New Roman" w:cs="Times New Roman"/>
          <w:sz w:val="28"/>
          <w:szCs w:val="28"/>
        </w:rPr>
        <w:t xml:space="preserve">постановление Правительства Российской Федерации от 26 декабря 2017 г. № 1642 «Об утверждении государственной программы Российской Федерации «Развитие образования»; </w:t>
      </w:r>
    </w:p>
    <w:p w:rsidR="00A06857" w:rsidRPr="00B50D13" w:rsidRDefault="00A06857" w:rsidP="00207B98">
      <w:pPr>
        <w:autoSpaceDE w:val="0"/>
        <w:autoSpaceDN w:val="0"/>
        <w:adjustRightInd w:val="0"/>
        <w:spacing w:after="0"/>
        <w:ind w:firstLine="709"/>
        <w:contextualSpacing/>
        <w:jc w:val="both"/>
        <w:rPr>
          <w:rFonts w:ascii="Times New Roman" w:hAnsi="Times New Roman" w:cs="Times New Roman"/>
          <w:sz w:val="28"/>
          <w:szCs w:val="28"/>
        </w:rPr>
      </w:pPr>
      <w:r w:rsidRPr="00B50D13">
        <w:rPr>
          <w:rFonts w:ascii="Times New Roman" w:hAnsi="Times New Roman" w:cs="Times New Roman"/>
          <w:sz w:val="28"/>
          <w:szCs w:val="28"/>
        </w:rPr>
        <w:t>Закон Курской области от 9 декабря 2013 года № 121-ЗКО «Об образовании в Курской области»;</w:t>
      </w:r>
    </w:p>
    <w:p w:rsidR="00A06857" w:rsidRPr="00B50D13" w:rsidRDefault="00A06857" w:rsidP="00207B98">
      <w:pPr>
        <w:autoSpaceDE w:val="0"/>
        <w:autoSpaceDN w:val="0"/>
        <w:adjustRightInd w:val="0"/>
        <w:spacing w:after="0"/>
        <w:ind w:firstLine="709"/>
        <w:contextualSpacing/>
        <w:jc w:val="both"/>
        <w:rPr>
          <w:rFonts w:ascii="Times New Roman" w:hAnsi="Times New Roman" w:cs="Times New Roman"/>
          <w:sz w:val="28"/>
          <w:szCs w:val="28"/>
        </w:rPr>
      </w:pPr>
      <w:r w:rsidRPr="00B50D13">
        <w:rPr>
          <w:rFonts w:ascii="Times New Roman" w:hAnsi="Times New Roman" w:cs="Times New Roman"/>
          <w:sz w:val="28"/>
          <w:szCs w:val="28"/>
        </w:rPr>
        <w:t xml:space="preserve">Закон Курской области от 14 декабря 2020 года № 100-ЗКО «О Стратегии социально-экономического развития Курской области на период до 2030 года»; </w:t>
      </w:r>
    </w:p>
    <w:p w:rsidR="00A06857" w:rsidRPr="00B50D13" w:rsidRDefault="00A06857" w:rsidP="00207B98">
      <w:pPr>
        <w:autoSpaceDE w:val="0"/>
        <w:autoSpaceDN w:val="0"/>
        <w:adjustRightInd w:val="0"/>
        <w:spacing w:after="0"/>
        <w:ind w:firstLine="709"/>
        <w:contextualSpacing/>
        <w:jc w:val="both"/>
        <w:rPr>
          <w:rFonts w:ascii="Times New Roman" w:hAnsi="Times New Roman" w:cs="Times New Roman"/>
          <w:sz w:val="28"/>
          <w:szCs w:val="28"/>
        </w:rPr>
      </w:pPr>
      <w:r w:rsidRPr="00B50D13">
        <w:rPr>
          <w:rFonts w:ascii="Times New Roman" w:hAnsi="Times New Roman" w:cs="Times New Roman"/>
          <w:sz w:val="28"/>
          <w:szCs w:val="28"/>
        </w:rPr>
        <w:lastRenderedPageBreak/>
        <w:t xml:space="preserve">постановление Администрации Курской области от 10.11.2022 </w:t>
      </w:r>
      <w:r w:rsidR="000E6767" w:rsidRPr="00B50D13">
        <w:rPr>
          <w:rFonts w:ascii="Times New Roman" w:hAnsi="Times New Roman" w:cs="Times New Roman"/>
          <w:sz w:val="28"/>
          <w:szCs w:val="28"/>
        </w:rPr>
        <w:t xml:space="preserve">                             </w:t>
      </w:r>
      <w:r w:rsidRPr="00B50D13">
        <w:rPr>
          <w:rFonts w:ascii="Times New Roman" w:hAnsi="Times New Roman" w:cs="Times New Roman"/>
          <w:sz w:val="28"/>
          <w:szCs w:val="28"/>
        </w:rPr>
        <w:t xml:space="preserve">№ 1284-па «Об утверждении Стратегии развития образования в Курской области на период до 2030 года». </w:t>
      </w:r>
    </w:p>
    <w:p w:rsidR="00F2569A" w:rsidRPr="00B50D13" w:rsidRDefault="00F2569A" w:rsidP="00207B98">
      <w:pPr>
        <w:autoSpaceDE w:val="0"/>
        <w:autoSpaceDN w:val="0"/>
        <w:adjustRightInd w:val="0"/>
        <w:spacing w:after="0"/>
        <w:ind w:firstLine="709"/>
        <w:contextualSpacing/>
        <w:jc w:val="both"/>
        <w:rPr>
          <w:rFonts w:ascii="Times New Roman" w:hAnsi="Times New Roman" w:cs="Times New Roman"/>
          <w:sz w:val="28"/>
          <w:szCs w:val="28"/>
        </w:rPr>
      </w:pPr>
      <w:r w:rsidRPr="00B50D13">
        <w:rPr>
          <w:rFonts w:ascii="Times New Roman" w:hAnsi="Times New Roman" w:cs="Times New Roman"/>
          <w:sz w:val="28"/>
          <w:szCs w:val="28"/>
        </w:rPr>
        <w:t xml:space="preserve">Современное качество и гибкость </w:t>
      </w:r>
      <w:r w:rsidR="00A66E1E" w:rsidRPr="00B50D13">
        <w:rPr>
          <w:rFonts w:ascii="Times New Roman" w:hAnsi="Times New Roman" w:cs="Times New Roman"/>
          <w:sz w:val="28"/>
          <w:szCs w:val="28"/>
        </w:rPr>
        <w:t xml:space="preserve">сферы образования </w:t>
      </w:r>
      <w:r w:rsidRPr="00B50D13">
        <w:rPr>
          <w:rFonts w:ascii="Times New Roman" w:hAnsi="Times New Roman" w:cs="Times New Roman"/>
          <w:sz w:val="28"/>
          <w:szCs w:val="28"/>
        </w:rPr>
        <w:t xml:space="preserve">могут достигаться только при активном участии всех заинтересованных лиц, включая самих обучающихся, их семьи, работодателей. Поэтому необходима модернизация сферы образования в направлении большей открытости, больших возможностей для инициативы и активности </w:t>
      </w:r>
      <w:r w:rsidR="00454F9C" w:rsidRPr="00B50D13">
        <w:rPr>
          <w:rFonts w:ascii="Times New Roman" w:hAnsi="Times New Roman" w:cs="Times New Roman"/>
          <w:sz w:val="28"/>
          <w:szCs w:val="28"/>
        </w:rPr>
        <w:t>всех участников образовательного процесса</w:t>
      </w:r>
      <w:r w:rsidRPr="00B50D13">
        <w:rPr>
          <w:rFonts w:ascii="Times New Roman" w:hAnsi="Times New Roman" w:cs="Times New Roman"/>
          <w:sz w:val="28"/>
          <w:szCs w:val="28"/>
        </w:rPr>
        <w:t>, включая обучающихся, их семьи, работодателей и местные сообщества через вовлечение их как в управление образовательным процессом, так и непосредственно в образовательную деятельность. Этот приоритет отражает высокий образовательный потенциал российских семей и организаций, который до сих пор эффективно не использовался.</w:t>
      </w:r>
    </w:p>
    <w:p w:rsidR="00F2569A" w:rsidRPr="00B50D13" w:rsidRDefault="00F2569A" w:rsidP="00207B98">
      <w:pPr>
        <w:autoSpaceDE w:val="0"/>
        <w:autoSpaceDN w:val="0"/>
        <w:adjustRightInd w:val="0"/>
        <w:spacing w:after="0"/>
        <w:ind w:firstLine="709"/>
        <w:contextualSpacing/>
        <w:jc w:val="both"/>
        <w:rPr>
          <w:rFonts w:ascii="Times New Roman" w:hAnsi="Times New Roman" w:cs="Times New Roman"/>
          <w:sz w:val="28"/>
          <w:szCs w:val="28"/>
        </w:rPr>
      </w:pPr>
      <w:r w:rsidRPr="00B50D13">
        <w:rPr>
          <w:rFonts w:ascii="Times New Roman" w:hAnsi="Times New Roman" w:cs="Times New Roman"/>
          <w:sz w:val="28"/>
          <w:szCs w:val="28"/>
        </w:rPr>
        <w:t>Вместе с тем на различных уровнях образования выделяются свои приоритеты, отвечающие сегодняшним проблемам и долгосрочным вызовам. Они подробно описаны в соответствующих подпрограммах</w:t>
      </w:r>
      <w:r w:rsidR="00361CA4" w:rsidRPr="00B50D13">
        <w:rPr>
          <w:rFonts w:ascii="Times New Roman" w:hAnsi="Times New Roman" w:cs="Times New Roman"/>
          <w:sz w:val="28"/>
          <w:szCs w:val="28"/>
        </w:rPr>
        <w:t xml:space="preserve"> П</w:t>
      </w:r>
      <w:r w:rsidRPr="00B50D13">
        <w:rPr>
          <w:rFonts w:ascii="Times New Roman" w:hAnsi="Times New Roman" w:cs="Times New Roman"/>
          <w:sz w:val="28"/>
          <w:szCs w:val="28"/>
        </w:rPr>
        <w:t>рограммы.</w:t>
      </w:r>
    </w:p>
    <w:p w:rsidR="00F2569A" w:rsidRPr="00B50D13" w:rsidRDefault="00F2569A" w:rsidP="00207B98">
      <w:pPr>
        <w:autoSpaceDE w:val="0"/>
        <w:autoSpaceDN w:val="0"/>
        <w:adjustRightInd w:val="0"/>
        <w:spacing w:after="0"/>
        <w:ind w:firstLine="709"/>
        <w:contextualSpacing/>
        <w:jc w:val="both"/>
        <w:rPr>
          <w:rFonts w:ascii="Times New Roman" w:hAnsi="Times New Roman" w:cs="Times New Roman"/>
          <w:sz w:val="28"/>
          <w:szCs w:val="28"/>
        </w:rPr>
      </w:pPr>
      <w:r w:rsidRPr="00B50D13">
        <w:rPr>
          <w:rFonts w:ascii="Times New Roman" w:hAnsi="Times New Roman" w:cs="Times New Roman"/>
          <w:sz w:val="28"/>
          <w:szCs w:val="28"/>
        </w:rPr>
        <w:t>Основные мероприятия подпрограмм отражают актуальные и перспективные направления муниципальной политики в сфере образования по реализации указанных приоритетов.</w:t>
      </w:r>
    </w:p>
    <w:p w:rsidR="00F2569A" w:rsidRPr="00B50D13" w:rsidRDefault="00AC7ECE" w:rsidP="00207B9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Цел</w:t>
      </w:r>
      <w:r w:rsidR="005639AD" w:rsidRPr="00B50D13">
        <w:rPr>
          <w:rFonts w:ascii="Times New Roman" w:hAnsi="Times New Roman" w:cs="Times New Roman"/>
          <w:sz w:val="28"/>
          <w:szCs w:val="28"/>
        </w:rPr>
        <w:t>ью</w:t>
      </w:r>
      <w:r w:rsidR="00EF1A26" w:rsidRPr="00B50D13">
        <w:rPr>
          <w:rFonts w:ascii="Times New Roman" w:hAnsi="Times New Roman" w:cs="Times New Roman"/>
          <w:sz w:val="28"/>
          <w:szCs w:val="28"/>
        </w:rPr>
        <w:t xml:space="preserve"> П</w:t>
      </w:r>
      <w:r w:rsidR="00F2569A" w:rsidRPr="00B50D13">
        <w:rPr>
          <w:rFonts w:ascii="Times New Roman" w:hAnsi="Times New Roman" w:cs="Times New Roman"/>
          <w:sz w:val="28"/>
          <w:szCs w:val="28"/>
        </w:rPr>
        <w:t>одпрограммы 1 явля</w:t>
      </w:r>
      <w:r w:rsidR="005639AD" w:rsidRPr="00B50D13">
        <w:rPr>
          <w:rFonts w:ascii="Times New Roman" w:hAnsi="Times New Roman" w:cs="Times New Roman"/>
          <w:sz w:val="28"/>
          <w:szCs w:val="28"/>
        </w:rPr>
        <w:t>е</w:t>
      </w:r>
      <w:r w:rsidR="00F2569A" w:rsidRPr="00B50D13">
        <w:rPr>
          <w:rFonts w:ascii="Times New Roman" w:hAnsi="Times New Roman" w:cs="Times New Roman"/>
          <w:sz w:val="28"/>
          <w:szCs w:val="28"/>
        </w:rPr>
        <w:t>тся:</w:t>
      </w:r>
    </w:p>
    <w:p w:rsidR="00CA1A1A" w:rsidRPr="00B50D13" w:rsidRDefault="00304C19" w:rsidP="00207B98">
      <w:pPr>
        <w:spacing w:after="0"/>
        <w:ind w:firstLine="709"/>
        <w:contextualSpacing/>
        <w:jc w:val="both"/>
        <w:rPr>
          <w:rFonts w:ascii="Times New Roman" w:hAnsi="Times New Roman" w:cs="Times New Roman"/>
          <w:sz w:val="28"/>
          <w:szCs w:val="28"/>
        </w:rPr>
      </w:pPr>
      <w:r w:rsidRPr="00B50D13">
        <w:rPr>
          <w:rFonts w:ascii="Times New Roman" w:hAnsi="Times New Roman" w:cs="Times New Roman"/>
          <w:sz w:val="28"/>
          <w:szCs w:val="28"/>
        </w:rPr>
        <w:t>устойчивое развитие муниципальной системы образования и обеспечение объективной информацией о качестве образования для принятия управленческих решений на разных уровнях управления образованием</w:t>
      </w:r>
      <w:r w:rsidR="00CA1A1A" w:rsidRPr="00B50D13">
        <w:rPr>
          <w:rFonts w:ascii="Times New Roman" w:hAnsi="Times New Roman" w:cs="Times New Roman"/>
          <w:sz w:val="28"/>
          <w:szCs w:val="28"/>
        </w:rPr>
        <w:t>.</w:t>
      </w:r>
    </w:p>
    <w:p w:rsidR="00CA1A1A" w:rsidRPr="00B50D13" w:rsidRDefault="00F2569A" w:rsidP="00207B98">
      <w:pPr>
        <w:spacing w:after="0"/>
        <w:ind w:firstLine="709"/>
        <w:contextualSpacing/>
        <w:jc w:val="both"/>
        <w:rPr>
          <w:rFonts w:ascii="Times New Roman" w:hAnsi="Times New Roman" w:cs="Times New Roman"/>
          <w:sz w:val="28"/>
          <w:szCs w:val="28"/>
        </w:rPr>
      </w:pPr>
      <w:r w:rsidRPr="00B50D13">
        <w:rPr>
          <w:rFonts w:ascii="Times New Roman" w:hAnsi="Times New Roman" w:cs="Times New Roman"/>
          <w:sz w:val="28"/>
          <w:szCs w:val="28"/>
        </w:rPr>
        <w:t>Основн</w:t>
      </w:r>
      <w:r w:rsidR="000E6767" w:rsidRPr="00B50D13">
        <w:rPr>
          <w:rFonts w:ascii="Times New Roman" w:hAnsi="Times New Roman" w:cs="Times New Roman"/>
          <w:sz w:val="28"/>
          <w:szCs w:val="28"/>
        </w:rPr>
        <w:t>ой</w:t>
      </w:r>
      <w:r w:rsidRPr="00B50D13">
        <w:rPr>
          <w:rFonts w:ascii="Times New Roman" w:hAnsi="Times New Roman" w:cs="Times New Roman"/>
          <w:sz w:val="28"/>
          <w:szCs w:val="28"/>
        </w:rPr>
        <w:t xml:space="preserve"> задач</w:t>
      </w:r>
      <w:r w:rsidR="00454F9C" w:rsidRPr="00B50D13">
        <w:rPr>
          <w:rFonts w:ascii="Times New Roman" w:hAnsi="Times New Roman" w:cs="Times New Roman"/>
          <w:sz w:val="28"/>
          <w:szCs w:val="28"/>
        </w:rPr>
        <w:t>ей</w:t>
      </w:r>
      <w:r w:rsidRPr="00B50D13">
        <w:rPr>
          <w:rFonts w:ascii="Times New Roman" w:hAnsi="Times New Roman" w:cs="Times New Roman"/>
          <w:sz w:val="28"/>
          <w:szCs w:val="28"/>
        </w:rPr>
        <w:t xml:space="preserve"> Подпрограммы</w:t>
      </w:r>
      <w:r w:rsidR="00C412CF" w:rsidRPr="00B50D13">
        <w:rPr>
          <w:rFonts w:ascii="Times New Roman" w:hAnsi="Times New Roman" w:cs="Times New Roman"/>
          <w:sz w:val="28"/>
          <w:szCs w:val="28"/>
        </w:rPr>
        <w:t xml:space="preserve"> 1</w:t>
      </w:r>
      <w:r w:rsidRPr="00B50D13">
        <w:rPr>
          <w:rFonts w:ascii="Times New Roman" w:hAnsi="Times New Roman" w:cs="Times New Roman"/>
          <w:sz w:val="28"/>
          <w:szCs w:val="28"/>
        </w:rPr>
        <w:t xml:space="preserve"> явля</w:t>
      </w:r>
      <w:r w:rsidR="00454F9C" w:rsidRPr="00B50D13">
        <w:rPr>
          <w:rFonts w:ascii="Times New Roman" w:hAnsi="Times New Roman" w:cs="Times New Roman"/>
          <w:sz w:val="28"/>
          <w:szCs w:val="28"/>
        </w:rPr>
        <w:t>е</w:t>
      </w:r>
      <w:r w:rsidRPr="00B50D13">
        <w:rPr>
          <w:rFonts w:ascii="Times New Roman" w:hAnsi="Times New Roman" w:cs="Times New Roman"/>
          <w:sz w:val="28"/>
          <w:szCs w:val="28"/>
        </w:rPr>
        <w:t>тся</w:t>
      </w:r>
      <w:r w:rsidR="00454F9C" w:rsidRPr="00B50D13">
        <w:rPr>
          <w:rFonts w:ascii="Times New Roman" w:hAnsi="Times New Roman" w:cs="Times New Roman"/>
          <w:sz w:val="28"/>
          <w:szCs w:val="28"/>
        </w:rPr>
        <w:t xml:space="preserve"> обеспечение общедоступного и качественного образования</w:t>
      </w:r>
      <w:r w:rsidR="00CA1A1A" w:rsidRPr="00B50D13">
        <w:rPr>
          <w:rFonts w:ascii="Times New Roman" w:hAnsi="Times New Roman" w:cs="Times New Roman"/>
          <w:sz w:val="28"/>
          <w:szCs w:val="28"/>
        </w:rPr>
        <w:t>.</w:t>
      </w:r>
    </w:p>
    <w:p w:rsidR="00D80011" w:rsidRPr="00B50D13" w:rsidRDefault="00D80011" w:rsidP="00207B98">
      <w:pPr>
        <w:tabs>
          <w:tab w:val="left" w:pos="709"/>
        </w:tabs>
        <w:spacing w:after="0"/>
        <w:ind w:firstLine="709"/>
        <w:contextualSpacing/>
        <w:jc w:val="both"/>
        <w:rPr>
          <w:rFonts w:ascii="Times New Roman" w:hAnsi="Times New Roman" w:cs="Times New Roman"/>
          <w:sz w:val="28"/>
          <w:szCs w:val="28"/>
        </w:rPr>
      </w:pPr>
      <w:r w:rsidRPr="00B50D13">
        <w:rPr>
          <w:rFonts w:ascii="Times New Roman" w:hAnsi="Times New Roman" w:cs="Times New Roman"/>
          <w:sz w:val="28"/>
          <w:szCs w:val="28"/>
        </w:rPr>
        <w:t>Показател</w:t>
      </w:r>
      <w:r w:rsidR="00AD73BA" w:rsidRPr="00B50D13">
        <w:rPr>
          <w:rFonts w:ascii="Times New Roman" w:hAnsi="Times New Roman" w:cs="Times New Roman"/>
          <w:sz w:val="28"/>
          <w:szCs w:val="28"/>
        </w:rPr>
        <w:t>ем</w:t>
      </w:r>
      <w:r w:rsidRPr="00B50D13">
        <w:rPr>
          <w:rFonts w:ascii="Times New Roman" w:hAnsi="Times New Roman" w:cs="Times New Roman"/>
          <w:sz w:val="28"/>
          <w:szCs w:val="28"/>
        </w:rPr>
        <w:t xml:space="preserve"> (индикатор</w:t>
      </w:r>
      <w:r w:rsidR="00AD73BA" w:rsidRPr="00B50D13">
        <w:rPr>
          <w:rFonts w:ascii="Times New Roman" w:hAnsi="Times New Roman" w:cs="Times New Roman"/>
          <w:sz w:val="28"/>
          <w:szCs w:val="28"/>
        </w:rPr>
        <w:t>ом</w:t>
      </w:r>
      <w:r w:rsidRPr="00B50D13">
        <w:rPr>
          <w:rFonts w:ascii="Times New Roman" w:hAnsi="Times New Roman" w:cs="Times New Roman"/>
          <w:sz w:val="28"/>
          <w:szCs w:val="28"/>
        </w:rPr>
        <w:t>) Подпрограммы 1</w:t>
      </w:r>
      <w:r w:rsidR="00AD73BA" w:rsidRPr="00B50D13">
        <w:rPr>
          <w:rFonts w:ascii="Times New Roman" w:hAnsi="Times New Roman" w:cs="Times New Roman"/>
          <w:sz w:val="28"/>
          <w:szCs w:val="28"/>
        </w:rPr>
        <w:t xml:space="preserve"> является </w:t>
      </w:r>
      <w:r w:rsidR="00AD73BA" w:rsidRPr="00B50D13">
        <w:rPr>
          <w:rFonts w:ascii="Times New Roman" w:eastAsia="Times New Roman" w:hAnsi="Times New Roman" w:cs="Times New Roman"/>
          <w:sz w:val="28"/>
          <w:szCs w:val="28"/>
        </w:rPr>
        <w:t>уровень образования</w:t>
      </w:r>
      <w:r w:rsidR="005A3A3A" w:rsidRPr="00B50D13">
        <w:rPr>
          <w:rFonts w:ascii="Times New Roman" w:eastAsia="Times New Roman" w:hAnsi="Times New Roman" w:cs="Times New Roman"/>
          <w:sz w:val="28"/>
          <w:szCs w:val="28"/>
        </w:rPr>
        <w:t>.</w:t>
      </w:r>
    </w:p>
    <w:p w:rsidR="00D80011" w:rsidRPr="00B50D13" w:rsidRDefault="00D80011" w:rsidP="00207B98">
      <w:pPr>
        <w:tabs>
          <w:tab w:val="left" w:pos="851"/>
        </w:tabs>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Сведения о показателях (индикаторах) П</w:t>
      </w:r>
      <w:r w:rsidR="000D5D0D" w:rsidRPr="00B50D13">
        <w:rPr>
          <w:rFonts w:ascii="Times New Roman" w:eastAsia="Times New Roman" w:hAnsi="Times New Roman" w:cs="Times New Roman"/>
          <w:sz w:val="28"/>
          <w:szCs w:val="28"/>
        </w:rPr>
        <w:t>одп</w:t>
      </w:r>
      <w:r w:rsidRPr="00B50D13">
        <w:rPr>
          <w:rFonts w:ascii="Times New Roman" w:eastAsia="Times New Roman" w:hAnsi="Times New Roman" w:cs="Times New Roman"/>
          <w:sz w:val="28"/>
          <w:szCs w:val="28"/>
        </w:rPr>
        <w:t xml:space="preserve">рограммы </w:t>
      </w:r>
      <w:r w:rsidR="000D5D0D" w:rsidRPr="00B50D13">
        <w:rPr>
          <w:rFonts w:ascii="Times New Roman" w:eastAsia="Times New Roman" w:hAnsi="Times New Roman" w:cs="Times New Roman"/>
          <w:sz w:val="28"/>
          <w:szCs w:val="28"/>
        </w:rPr>
        <w:t xml:space="preserve">1 </w:t>
      </w:r>
      <w:r w:rsidRPr="00B50D13">
        <w:rPr>
          <w:rFonts w:ascii="Times New Roman" w:eastAsia="Times New Roman" w:hAnsi="Times New Roman" w:cs="Times New Roman"/>
          <w:sz w:val="28"/>
          <w:szCs w:val="28"/>
        </w:rPr>
        <w:t>и их значениях представлены в приложении № 1 к Программе.</w:t>
      </w:r>
    </w:p>
    <w:p w:rsidR="00AD73BA" w:rsidRPr="00B50D13" w:rsidRDefault="00F2569A" w:rsidP="00207B98">
      <w:pPr>
        <w:autoSpaceDE w:val="0"/>
        <w:autoSpaceDN w:val="0"/>
        <w:adjustRightInd w:val="0"/>
        <w:spacing w:after="0"/>
        <w:ind w:firstLine="709"/>
        <w:jc w:val="both"/>
        <w:outlineLvl w:val="0"/>
        <w:rPr>
          <w:rFonts w:ascii="Times New Roman" w:eastAsia="Times New Roman" w:hAnsi="Times New Roman" w:cs="Times New Roman"/>
          <w:sz w:val="28"/>
          <w:szCs w:val="28"/>
        </w:rPr>
      </w:pPr>
      <w:r w:rsidRPr="00B50D13">
        <w:rPr>
          <w:rFonts w:ascii="Times New Roman" w:hAnsi="Times New Roman" w:cs="Times New Roman"/>
          <w:sz w:val="28"/>
          <w:szCs w:val="28"/>
        </w:rPr>
        <w:t xml:space="preserve">По итогам реализации Подпрограммы </w:t>
      </w:r>
      <w:r w:rsidR="0086343E" w:rsidRPr="00B50D13">
        <w:rPr>
          <w:rFonts w:ascii="Times New Roman" w:hAnsi="Times New Roman" w:cs="Times New Roman"/>
          <w:sz w:val="28"/>
          <w:szCs w:val="28"/>
        </w:rPr>
        <w:t xml:space="preserve">1 </w:t>
      </w:r>
      <w:r w:rsidR="00AD73BA" w:rsidRPr="00B50D13">
        <w:rPr>
          <w:rFonts w:ascii="Times New Roman" w:hAnsi="Times New Roman" w:cs="Times New Roman"/>
          <w:sz w:val="28"/>
          <w:szCs w:val="28"/>
        </w:rPr>
        <w:t xml:space="preserve">ожидается, что к 2029 году </w:t>
      </w:r>
      <w:r w:rsidR="00AD73BA" w:rsidRPr="00B50D13">
        <w:rPr>
          <w:rFonts w:ascii="Times New Roman" w:eastAsia="Times New Roman" w:hAnsi="Times New Roman" w:cs="Times New Roman"/>
          <w:sz w:val="28"/>
          <w:szCs w:val="28"/>
        </w:rPr>
        <w:t>уровень образования повысится до 8</w:t>
      </w:r>
      <w:r w:rsidR="00850DDB" w:rsidRPr="00B50D13">
        <w:rPr>
          <w:rFonts w:ascii="Times New Roman" w:eastAsia="Times New Roman" w:hAnsi="Times New Roman" w:cs="Times New Roman"/>
          <w:sz w:val="28"/>
          <w:szCs w:val="28"/>
        </w:rPr>
        <w:t>3,86</w:t>
      </w:r>
      <w:r w:rsidR="00AD73BA" w:rsidRPr="00B50D13">
        <w:rPr>
          <w:rFonts w:ascii="Times New Roman" w:eastAsia="Times New Roman" w:hAnsi="Times New Roman" w:cs="Times New Roman"/>
          <w:sz w:val="28"/>
          <w:szCs w:val="28"/>
        </w:rPr>
        <w:t xml:space="preserve"> %.</w:t>
      </w:r>
    </w:p>
    <w:p w:rsidR="00F2569A" w:rsidRPr="00B50D13" w:rsidRDefault="00F2569A" w:rsidP="00207B98">
      <w:pPr>
        <w:autoSpaceDE w:val="0"/>
        <w:autoSpaceDN w:val="0"/>
        <w:adjustRightInd w:val="0"/>
        <w:spacing w:after="0"/>
        <w:ind w:firstLine="709"/>
        <w:jc w:val="both"/>
        <w:outlineLvl w:val="0"/>
        <w:rPr>
          <w:rFonts w:ascii="Times New Roman" w:hAnsi="Times New Roman" w:cs="Times New Roman"/>
          <w:sz w:val="28"/>
          <w:szCs w:val="28"/>
        </w:rPr>
      </w:pPr>
      <w:r w:rsidRPr="00B50D13">
        <w:rPr>
          <w:rFonts w:ascii="Times New Roman" w:hAnsi="Times New Roman" w:cs="Times New Roman"/>
          <w:sz w:val="28"/>
          <w:szCs w:val="28"/>
        </w:rPr>
        <w:t xml:space="preserve">Реализация </w:t>
      </w:r>
      <w:r w:rsidR="00A42EC5" w:rsidRPr="00B50D13">
        <w:rPr>
          <w:rFonts w:ascii="Times New Roman" w:hAnsi="Times New Roman" w:cs="Times New Roman"/>
          <w:sz w:val="28"/>
          <w:szCs w:val="28"/>
        </w:rPr>
        <w:t xml:space="preserve">Подпрограммы </w:t>
      </w:r>
      <w:r w:rsidR="00504E69" w:rsidRPr="00B50D13">
        <w:rPr>
          <w:rFonts w:ascii="Times New Roman" w:hAnsi="Times New Roman" w:cs="Times New Roman"/>
          <w:sz w:val="28"/>
          <w:szCs w:val="28"/>
        </w:rPr>
        <w:t xml:space="preserve">1 </w:t>
      </w:r>
      <w:r w:rsidR="00A42EC5" w:rsidRPr="00B50D13">
        <w:rPr>
          <w:rFonts w:ascii="Times New Roman" w:hAnsi="Times New Roman" w:cs="Times New Roman"/>
          <w:sz w:val="28"/>
          <w:szCs w:val="28"/>
        </w:rPr>
        <w:t>рассчитана на пяти</w:t>
      </w:r>
      <w:r w:rsidRPr="00B50D13">
        <w:rPr>
          <w:rFonts w:ascii="Times New Roman" w:hAnsi="Times New Roman" w:cs="Times New Roman"/>
          <w:sz w:val="28"/>
          <w:szCs w:val="28"/>
        </w:rPr>
        <w:t>летний период. Начало реализации Подпрограммы</w:t>
      </w:r>
      <w:r w:rsidR="00504E69" w:rsidRPr="00B50D13">
        <w:rPr>
          <w:rFonts w:ascii="Times New Roman" w:hAnsi="Times New Roman" w:cs="Times New Roman"/>
          <w:sz w:val="28"/>
          <w:szCs w:val="28"/>
        </w:rPr>
        <w:t xml:space="preserve"> 1</w:t>
      </w:r>
      <w:r w:rsidRPr="00B50D13">
        <w:rPr>
          <w:rFonts w:ascii="Times New Roman" w:hAnsi="Times New Roman" w:cs="Times New Roman"/>
          <w:sz w:val="28"/>
          <w:szCs w:val="28"/>
        </w:rPr>
        <w:t xml:space="preserve"> – 20</w:t>
      </w:r>
      <w:r w:rsidR="00C37D12" w:rsidRPr="00B50D13">
        <w:rPr>
          <w:rFonts w:ascii="Times New Roman" w:hAnsi="Times New Roman" w:cs="Times New Roman"/>
          <w:sz w:val="28"/>
          <w:szCs w:val="28"/>
        </w:rPr>
        <w:t>2</w:t>
      </w:r>
      <w:r w:rsidR="00AD73BA" w:rsidRPr="00B50D13">
        <w:rPr>
          <w:rFonts w:ascii="Times New Roman" w:hAnsi="Times New Roman" w:cs="Times New Roman"/>
          <w:sz w:val="28"/>
          <w:szCs w:val="28"/>
        </w:rPr>
        <w:t>5</w:t>
      </w:r>
      <w:r w:rsidRPr="00B50D13">
        <w:rPr>
          <w:rFonts w:ascii="Times New Roman" w:hAnsi="Times New Roman" w:cs="Times New Roman"/>
          <w:sz w:val="28"/>
          <w:szCs w:val="28"/>
        </w:rPr>
        <w:t xml:space="preserve"> год, окончание реализации Подпрограммы</w:t>
      </w:r>
      <w:r w:rsidR="00504E69" w:rsidRPr="00B50D13">
        <w:rPr>
          <w:rFonts w:ascii="Times New Roman" w:hAnsi="Times New Roman" w:cs="Times New Roman"/>
          <w:sz w:val="28"/>
          <w:szCs w:val="28"/>
        </w:rPr>
        <w:t xml:space="preserve"> 1</w:t>
      </w:r>
      <w:r w:rsidRPr="00B50D13">
        <w:rPr>
          <w:rFonts w:ascii="Times New Roman" w:hAnsi="Times New Roman" w:cs="Times New Roman"/>
          <w:sz w:val="28"/>
          <w:szCs w:val="28"/>
        </w:rPr>
        <w:t xml:space="preserve"> – 20</w:t>
      </w:r>
      <w:r w:rsidR="00AD73BA" w:rsidRPr="00B50D13">
        <w:rPr>
          <w:rFonts w:ascii="Times New Roman" w:hAnsi="Times New Roman" w:cs="Times New Roman"/>
          <w:sz w:val="28"/>
          <w:szCs w:val="28"/>
        </w:rPr>
        <w:t xml:space="preserve">29 </w:t>
      </w:r>
      <w:r w:rsidRPr="00B50D13">
        <w:rPr>
          <w:rFonts w:ascii="Times New Roman" w:hAnsi="Times New Roman" w:cs="Times New Roman"/>
          <w:sz w:val="28"/>
          <w:szCs w:val="28"/>
        </w:rPr>
        <w:t>год. С учетом, что в рамках Подпрограммы</w:t>
      </w:r>
      <w:r w:rsidR="00504E69" w:rsidRPr="00B50D13">
        <w:rPr>
          <w:rFonts w:ascii="Times New Roman" w:hAnsi="Times New Roman" w:cs="Times New Roman"/>
          <w:sz w:val="28"/>
          <w:szCs w:val="28"/>
        </w:rPr>
        <w:t xml:space="preserve"> 1</w:t>
      </w:r>
      <w:r w:rsidRPr="00B50D13">
        <w:rPr>
          <w:rFonts w:ascii="Times New Roman" w:hAnsi="Times New Roman" w:cs="Times New Roman"/>
          <w:sz w:val="28"/>
          <w:szCs w:val="28"/>
        </w:rPr>
        <w:t xml:space="preserve"> ежегодно планируется решать аналогичные задачи – не имеется оснований разграничения Подпрограммы</w:t>
      </w:r>
      <w:r w:rsidR="00504E69" w:rsidRPr="00B50D13">
        <w:rPr>
          <w:rFonts w:ascii="Times New Roman" w:hAnsi="Times New Roman" w:cs="Times New Roman"/>
          <w:sz w:val="28"/>
          <w:szCs w:val="28"/>
        </w:rPr>
        <w:t xml:space="preserve"> 1</w:t>
      </w:r>
      <w:r w:rsidRPr="00B50D13">
        <w:rPr>
          <w:rFonts w:ascii="Times New Roman" w:hAnsi="Times New Roman" w:cs="Times New Roman"/>
          <w:sz w:val="28"/>
          <w:szCs w:val="28"/>
        </w:rPr>
        <w:t>, в связи с этим ее осуществление проводится в один этап.</w:t>
      </w:r>
    </w:p>
    <w:p w:rsidR="00F2569A" w:rsidRPr="00B50D13" w:rsidRDefault="00933530" w:rsidP="00D34D64">
      <w:pPr>
        <w:tabs>
          <w:tab w:val="left" w:pos="1760"/>
        </w:tabs>
        <w:spacing w:before="240"/>
        <w:jc w:val="center"/>
        <w:rPr>
          <w:rFonts w:ascii="Times New Roman" w:hAnsi="Times New Roman" w:cs="Times New Roman"/>
          <w:b/>
          <w:sz w:val="28"/>
          <w:szCs w:val="28"/>
        </w:rPr>
      </w:pPr>
      <w:r w:rsidRPr="00B50D13">
        <w:rPr>
          <w:rFonts w:ascii="Times New Roman" w:hAnsi="Times New Roman" w:cs="Times New Roman"/>
          <w:b/>
          <w:sz w:val="28"/>
          <w:szCs w:val="28"/>
        </w:rPr>
        <w:t>3</w:t>
      </w:r>
      <w:r w:rsidR="00F2569A" w:rsidRPr="00B50D13">
        <w:rPr>
          <w:rFonts w:ascii="Times New Roman" w:hAnsi="Times New Roman" w:cs="Times New Roman"/>
          <w:b/>
          <w:sz w:val="28"/>
          <w:szCs w:val="28"/>
        </w:rPr>
        <w:t xml:space="preserve">. Характеристика основных мероприятий </w:t>
      </w:r>
      <w:r w:rsidRPr="00B50D13">
        <w:rPr>
          <w:rFonts w:ascii="Times New Roman" w:hAnsi="Times New Roman" w:cs="Times New Roman"/>
          <w:b/>
          <w:sz w:val="28"/>
          <w:szCs w:val="28"/>
        </w:rPr>
        <w:t>П</w:t>
      </w:r>
      <w:r w:rsidR="00F2569A" w:rsidRPr="00B50D13">
        <w:rPr>
          <w:rFonts w:ascii="Times New Roman" w:hAnsi="Times New Roman" w:cs="Times New Roman"/>
          <w:b/>
          <w:sz w:val="28"/>
          <w:szCs w:val="28"/>
        </w:rPr>
        <w:t>одпрограммы</w:t>
      </w:r>
      <w:r w:rsidRPr="00B50D13">
        <w:rPr>
          <w:rFonts w:ascii="Times New Roman" w:hAnsi="Times New Roman" w:cs="Times New Roman"/>
          <w:b/>
          <w:sz w:val="28"/>
          <w:szCs w:val="28"/>
        </w:rPr>
        <w:t xml:space="preserve"> 1</w:t>
      </w:r>
    </w:p>
    <w:p w:rsidR="00F2569A" w:rsidRPr="00B50D13" w:rsidRDefault="00F2569A" w:rsidP="00207B9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lastRenderedPageBreak/>
        <w:t xml:space="preserve">Реализация Подпрограммы </w:t>
      </w:r>
      <w:r w:rsidR="00933530" w:rsidRPr="00B50D13">
        <w:rPr>
          <w:rFonts w:ascii="Times New Roman" w:hAnsi="Times New Roman" w:cs="Times New Roman"/>
          <w:sz w:val="28"/>
          <w:szCs w:val="28"/>
        </w:rPr>
        <w:t xml:space="preserve">1 </w:t>
      </w:r>
      <w:r w:rsidRPr="00B50D13">
        <w:rPr>
          <w:rFonts w:ascii="Times New Roman" w:hAnsi="Times New Roman" w:cs="Times New Roman"/>
          <w:sz w:val="28"/>
          <w:szCs w:val="28"/>
        </w:rPr>
        <w:t>предусматривает осуществление следующих мероприятий:</w:t>
      </w:r>
    </w:p>
    <w:p w:rsidR="00F2569A" w:rsidRPr="00B50D13" w:rsidRDefault="00F2569A" w:rsidP="00207B9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 xml:space="preserve">основное мероприятие 01 </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Сопровождение реализации отдельных мероприятий муниципальной программы</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w:t>
      </w:r>
    </w:p>
    <w:p w:rsidR="00F2569A" w:rsidRPr="00B50D13" w:rsidRDefault="00F2569A" w:rsidP="00207B9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 xml:space="preserve">основное мероприятие 02 </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Руководство и управление в сфере установленных функций</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w:t>
      </w:r>
    </w:p>
    <w:p w:rsidR="00E82CD5" w:rsidRPr="00B50D13" w:rsidRDefault="00E82CD5" w:rsidP="00207B9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Перечень основных мероприятий Подпрограммы 1 приведен в приложении № 2 к Программе.</w:t>
      </w:r>
    </w:p>
    <w:p w:rsidR="00F2569A" w:rsidRPr="00B50D13" w:rsidRDefault="00EE3897" w:rsidP="00D34D64">
      <w:pPr>
        <w:tabs>
          <w:tab w:val="left" w:pos="2040"/>
        </w:tabs>
        <w:spacing w:before="240"/>
        <w:jc w:val="center"/>
        <w:rPr>
          <w:rFonts w:ascii="Times New Roman" w:hAnsi="Times New Roman" w:cs="Times New Roman"/>
          <w:b/>
          <w:sz w:val="28"/>
          <w:szCs w:val="28"/>
        </w:rPr>
      </w:pPr>
      <w:r w:rsidRPr="00B50D13">
        <w:rPr>
          <w:rFonts w:ascii="Times New Roman" w:hAnsi="Times New Roman" w:cs="Times New Roman"/>
          <w:b/>
          <w:sz w:val="28"/>
          <w:szCs w:val="28"/>
        </w:rPr>
        <w:t>4</w:t>
      </w:r>
      <w:r w:rsidR="00F2569A" w:rsidRPr="00B50D13">
        <w:rPr>
          <w:rFonts w:ascii="Times New Roman" w:hAnsi="Times New Roman" w:cs="Times New Roman"/>
          <w:b/>
          <w:sz w:val="28"/>
          <w:szCs w:val="28"/>
        </w:rPr>
        <w:t>. Характеристика мер государственного регулирования</w:t>
      </w:r>
    </w:p>
    <w:p w:rsidR="00F2569A" w:rsidRPr="00B50D13" w:rsidRDefault="00F2569A" w:rsidP="00207B98">
      <w:pPr>
        <w:widowControl w:val="0"/>
        <w:autoSpaceDE w:val="0"/>
        <w:autoSpaceDN w:val="0"/>
        <w:adjustRightInd w:val="0"/>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Меры государственног</w:t>
      </w:r>
      <w:r w:rsidR="00367F68" w:rsidRPr="00B50D13">
        <w:rPr>
          <w:rFonts w:ascii="Times New Roman" w:hAnsi="Times New Roman" w:cs="Times New Roman"/>
          <w:sz w:val="28"/>
          <w:szCs w:val="28"/>
        </w:rPr>
        <w:t>о регулирования при реализации П</w:t>
      </w:r>
      <w:r w:rsidRPr="00B50D13">
        <w:rPr>
          <w:rFonts w:ascii="Times New Roman" w:hAnsi="Times New Roman" w:cs="Times New Roman"/>
          <w:sz w:val="28"/>
          <w:szCs w:val="28"/>
        </w:rPr>
        <w:t xml:space="preserve">одпрограммы </w:t>
      </w:r>
      <w:r w:rsidR="00367F68" w:rsidRPr="00B50D13">
        <w:rPr>
          <w:rFonts w:ascii="Times New Roman" w:hAnsi="Times New Roman" w:cs="Times New Roman"/>
          <w:sz w:val="28"/>
          <w:szCs w:val="28"/>
        </w:rPr>
        <w:t xml:space="preserve">1 </w:t>
      </w:r>
      <w:r w:rsidRPr="00B50D13">
        <w:rPr>
          <w:rFonts w:ascii="Times New Roman" w:hAnsi="Times New Roman" w:cs="Times New Roman"/>
          <w:sz w:val="28"/>
          <w:szCs w:val="28"/>
        </w:rPr>
        <w:t xml:space="preserve">осуществляются в </w:t>
      </w:r>
      <w:r w:rsidR="00EE3897" w:rsidRPr="00B50D13">
        <w:rPr>
          <w:rFonts w:ascii="Times New Roman" w:hAnsi="Times New Roman" w:cs="Times New Roman"/>
          <w:sz w:val="28"/>
          <w:szCs w:val="28"/>
        </w:rPr>
        <w:t>виде правового регулирования при изменении действующего законодательства</w:t>
      </w:r>
      <w:r w:rsidRPr="00B50D13">
        <w:rPr>
          <w:rFonts w:ascii="Times New Roman" w:hAnsi="Times New Roman" w:cs="Times New Roman"/>
          <w:sz w:val="28"/>
          <w:szCs w:val="28"/>
        </w:rPr>
        <w:t>.</w:t>
      </w:r>
    </w:p>
    <w:p w:rsidR="00F2569A" w:rsidRPr="00B50D13" w:rsidRDefault="00EE3897" w:rsidP="00D34D64">
      <w:pPr>
        <w:tabs>
          <w:tab w:val="left" w:pos="1540"/>
        </w:tabs>
        <w:spacing w:before="240"/>
        <w:jc w:val="center"/>
        <w:rPr>
          <w:rFonts w:ascii="Times New Roman" w:hAnsi="Times New Roman" w:cs="Times New Roman"/>
          <w:b/>
          <w:sz w:val="28"/>
          <w:szCs w:val="28"/>
        </w:rPr>
      </w:pPr>
      <w:r w:rsidRPr="00B50D13">
        <w:rPr>
          <w:rFonts w:ascii="Times New Roman" w:hAnsi="Times New Roman" w:cs="Times New Roman"/>
          <w:b/>
          <w:sz w:val="28"/>
          <w:szCs w:val="28"/>
        </w:rPr>
        <w:t>5</w:t>
      </w:r>
      <w:r w:rsidR="00F2569A" w:rsidRPr="00B50D13">
        <w:rPr>
          <w:rFonts w:ascii="Times New Roman" w:hAnsi="Times New Roman" w:cs="Times New Roman"/>
          <w:b/>
          <w:sz w:val="28"/>
          <w:szCs w:val="28"/>
        </w:rPr>
        <w:t xml:space="preserve">. Прогноз сводных показателей муниципальных заданий по этапам реализации </w:t>
      </w:r>
      <w:r w:rsidRPr="00B50D13">
        <w:rPr>
          <w:rFonts w:ascii="Times New Roman" w:hAnsi="Times New Roman" w:cs="Times New Roman"/>
          <w:b/>
          <w:sz w:val="28"/>
          <w:szCs w:val="28"/>
        </w:rPr>
        <w:t>П</w:t>
      </w:r>
      <w:r w:rsidR="00F2569A" w:rsidRPr="00B50D13">
        <w:rPr>
          <w:rFonts w:ascii="Times New Roman" w:hAnsi="Times New Roman" w:cs="Times New Roman"/>
          <w:b/>
          <w:sz w:val="28"/>
          <w:szCs w:val="28"/>
        </w:rPr>
        <w:t xml:space="preserve">одпрограммы </w:t>
      </w:r>
      <w:r w:rsidRPr="00B50D13">
        <w:rPr>
          <w:rFonts w:ascii="Times New Roman" w:hAnsi="Times New Roman" w:cs="Times New Roman"/>
          <w:b/>
          <w:sz w:val="28"/>
          <w:szCs w:val="28"/>
        </w:rPr>
        <w:t xml:space="preserve">1 </w:t>
      </w:r>
      <w:r w:rsidR="00F2569A" w:rsidRPr="00B50D13">
        <w:rPr>
          <w:rFonts w:ascii="Times New Roman" w:hAnsi="Times New Roman" w:cs="Times New Roman"/>
          <w:b/>
          <w:sz w:val="28"/>
          <w:szCs w:val="28"/>
        </w:rPr>
        <w:t xml:space="preserve">(при оказании муниципальными учреждениями муниципальных услуг (работ) в рамках </w:t>
      </w:r>
      <w:r w:rsidRPr="00B50D13">
        <w:rPr>
          <w:rFonts w:ascii="Times New Roman" w:hAnsi="Times New Roman" w:cs="Times New Roman"/>
          <w:b/>
          <w:sz w:val="28"/>
          <w:szCs w:val="28"/>
        </w:rPr>
        <w:t>П</w:t>
      </w:r>
      <w:r w:rsidR="00F2569A" w:rsidRPr="00B50D13">
        <w:rPr>
          <w:rFonts w:ascii="Times New Roman" w:hAnsi="Times New Roman" w:cs="Times New Roman"/>
          <w:b/>
          <w:sz w:val="28"/>
          <w:szCs w:val="28"/>
        </w:rPr>
        <w:t>одпрограммы</w:t>
      </w:r>
      <w:r w:rsidRPr="00B50D13">
        <w:rPr>
          <w:rFonts w:ascii="Times New Roman" w:hAnsi="Times New Roman" w:cs="Times New Roman"/>
          <w:b/>
          <w:sz w:val="28"/>
          <w:szCs w:val="28"/>
        </w:rPr>
        <w:t xml:space="preserve"> 1</w:t>
      </w:r>
    </w:p>
    <w:p w:rsidR="00F2569A" w:rsidRPr="00B50D13" w:rsidRDefault="00F2569A" w:rsidP="00207B98">
      <w:pPr>
        <w:autoSpaceDE w:val="0"/>
        <w:autoSpaceDN w:val="0"/>
        <w:adjustRightInd w:val="0"/>
        <w:spacing w:after="0"/>
        <w:ind w:firstLine="709"/>
        <w:contextualSpacing/>
        <w:jc w:val="both"/>
        <w:rPr>
          <w:rFonts w:ascii="Times New Roman" w:hAnsi="Times New Roman" w:cs="Times New Roman"/>
          <w:bCs/>
          <w:sz w:val="28"/>
          <w:szCs w:val="28"/>
        </w:rPr>
      </w:pPr>
      <w:r w:rsidRPr="00B50D13">
        <w:rPr>
          <w:rFonts w:ascii="Times New Roman" w:hAnsi="Times New Roman" w:cs="Times New Roman"/>
          <w:bCs/>
          <w:sz w:val="28"/>
          <w:szCs w:val="28"/>
        </w:rPr>
        <w:t xml:space="preserve">В рамках Подпрограммы </w:t>
      </w:r>
      <w:r w:rsidR="00EE3897" w:rsidRPr="00B50D13">
        <w:rPr>
          <w:rFonts w:ascii="Times New Roman" w:hAnsi="Times New Roman" w:cs="Times New Roman"/>
          <w:bCs/>
          <w:sz w:val="28"/>
          <w:szCs w:val="28"/>
        </w:rPr>
        <w:t xml:space="preserve">1 </w:t>
      </w:r>
      <w:r w:rsidRPr="00B50D13">
        <w:rPr>
          <w:rFonts w:ascii="Times New Roman" w:hAnsi="Times New Roman" w:cs="Times New Roman"/>
          <w:bCs/>
          <w:sz w:val="28"/>
          <w:szCs w:val="28"/>
        </w:rPr>
        <w:t>предусмотрено оказание муниципальных услуг</w:t>
      </w:r>
      <w:r w:rsidR="00EE3897" w:rsidRPr="00B50D13">
        <w:rPr>
          <w:rFonts w:ascii="Times New Roman" w:hAnsi="Times New Roman" w:cs="Times New Roman"/>
          <w:bCs/>
          <w:sz w:val="28"/>
          <w:szCs w:val="28"/>
        </w:rPr>
        <w:t xml:space="preserve"> МКУ «Информационно-методический центр»</w:t>
      </w:r>
      <w:r w:rsidRPr="00B50D13">
        <w:rPr>
          <w:rFonts w:ascii="Times New Roman" w:hAnsi="Times New Roman" w:cs="Times New Roman"/>
          <w:bCs/>
          <w:sz w:val="28"/>
          <w:szCs w:val="28"/>
        </w:rPr>
        <w:t>.</w:t>
      </w:r>
    </w:p>
    <w:p w:rsidR="00EE3897" w:rsidRPr="00B50D13" w:rsidRDefault="006451AE" w:rsidP="00207B98">
      <w:pPr>
        <w:autoSpaceDE w:val="0"/>
        <w:autoSpaceDN w:val="0"/>
        <w:adjustRightInd w:val="0"/>
        <w:spacing w:after="0"/>
        <w:ind w:firstLine="709"/>
        <w:contextualSpacing/>
        <w:jc w:val="both"/>
        <w:rPr>
          <w:rFonts w:ascii="Times New Roman" w:hAnsi="Times New Roman" w:cs="Times New Roman"/>
          <w:bCs/>
          <w:sz w:val="28"/>
          <w:szCs w:val="28"/>
        </w:rPr>
      </w:pPr>
      <w:r w:rsidRPr="00B50D13">
        <w:rPr>
          <w:rFonts w:ascii="Times New Roman" w:hAnsi="Times New Roman" w:cs="Times New Roman"/>
          <w:bCs/>
          <w:sz w:val="28"/>
          <w:szCs w:val="28"/>
        </w:rPr>
        <w:t>П</w:t>
      </w:r>
      <w:r w:rsidR="00EE3897" w:rsidRPr="00B50D13">
        <w:rPr>
          <w:rFonts w:ascii="Times New Roman" w:hAnsi="Times New Roman" w:cs="Times New Roman"/>
          <w:bCs/>
          <w:sz w:val="28"/>
          <w:szCs w:val="28"/>
        </w:rPr>
        <w:t>рогноз сводных показателей муниципальных заданий на оказание муниципальных услуг муниципальными учреждениями по Подпрограмме 1 приведен в приложении</w:t>
      </w:r>
      <w:r w:rsidRPr="00B50D13">
        <w:rPr>
          <w:rFonts w:ascii="Times New Roman" w:hAnsi="Times New Roman" w:cs="Times New Roman"/>
          <w:bCs/>
          <w:sz w:val="28"/>
          <w:szCs w:val="28"/>
        </w:rPr>
        <w:t xml:space="preserve"> №</w:t>
      </w:r>
      <w:r w:rsidR="00EE3897" w:rsidRPr="00B50D13">
        <w:rPr>
          <w:rFonts w:ascii="Times New Roman" w:hAnsi="Times New Roman" w:cs="Times New Roman"/>
          <w:bCs/>
          <w:sz w:val="28"/>
          <w:szCs w:val="28"/>
        </w:rPr>
        <w:t xml:space="preserve"> 3 к Программе.</w:t>
      </w:r>
    </w:p>
    <w:p w:rsidR="00F2569A" w:rsidRPr="00B50D13" w:rsidRDefault="00101610" w:rsidP="00D34D64">
      <w:pPr>
        <w:tabs>
          <w:tab w:val="left" w:pos="567"/>
        </w:tabs>
        <w:spacing w:before="240"/>
        <w:jc w:val="center"/>
        <w:rPr>
          <w:rFonts w:ascii="Times New Roman" w:hAnsi="Times New Roman" w:cs="Times New Roman"/>
          <w:b/>
          <w:sz w:val="28"/>
          <w:szCs w:val="28"/>
        </w:rPr>
      </w:pPr>
      <w:r w:rsidRPr="00B50D13">
        <w:rPr>
          <w:rFonts w:ascii="Times New Roman" w:hAnsi="Times New Roman" w:cs="Times New Roman"/>
          <w:b/>
          <w:sz w:val="28"/>
          <w:szCs w:val="28"/>
        </w:rPr>
        <w:t>6</w:t>
      </w:r>
      <w:r w:rsidR="00F2569A" w:rsidRPr="00B50D13">
        <w:rPr>
          <w:rFonts w:ascii="Times New Roman" w:hAnsi="Times New Roman" w:cs="Times New Roman"/>
          <w:b/>
          <w:sz w:val="28"/>
          <w:szCs w:val="28"/>
        </w:rPr>
        <w:t xml:space="preserve">. Информация об участии предприятий и организаций независимо от их организационно-правовых форм и форм собственности в реализации </w:t>
      </w:r>
      <w:r w:rsidRPr="00B50D13">
        <w:rPr>
          <w:rFonts w:ascii="Times New Roman" w:hAnsi="Times New Roman" w:cs="Times New Roman"/>
          <w:b/>
          <w:sz w:val="28"/>
          <w:szCs w:val="28"/>
        </w:rPr>
        <w:t>П</w:t>
      </w:r>
      <w:r w:rsidR="00F2569A" w:rsidRPr="00B50D13">
        <w:rPr>
          <w:rFonts w:ascii="Times New Roman" w:hAnsi="Times New Roman" w:cs="Times New Roman"/>
          <w:b/>
          <w:sz w:val="28"/>
          <w:szCs w:val="28"/>
        </w:rPr>
        <w:t>одпрограммы</w:t>
      </w:r>
      <w:r w:rsidRPr="00B50D13">
        <w:rPr>
          <w:rFonts w:ascii="Times New Roman" w:hAnsi="Times New Roman" w:cs="Times New Roman"/>
          <w:b/>
          <w:sz w:val="28"/>
          <w:szCs w:val="28"/>
        </w:rPr>
        <w:t xml:space="preserve"> 1</w:t>
      </w:r>
    </w:p>
    <w:p w:rsidR="00F2569A" w:rsidRPr="00B50D13" w:rsidRDefault="00F2569A" w:rsidP="00207B98">
      <w:pPr>
        <w:tabs>
          <w:tab w:val="left" w:pos="567"/>
        </w:tabs>
        <w:ind w:firstLine="709"/>
        <w:jc w:val="both"/>
        <w:rPr>
          <w:rFonts w:ascii="Times New Roman" w:hAnsi="Times New Roman" w:cs="Times New Roman"/>
          <w:b/>
          <w:sz w:val="28"/>
          <w:szCs w:val="28"/>
        </w:rPr>
      </w:pPr>
      <w:r w:rsidRPr="00B50D13">
        <w:rPr>
          <w:rFonts w:ascii="Times New Roman" w:hAnsi="Times New Roman" w:cs="Times New Roman"/>
          <w:sz w:val="28"/>
          <w:szCs w:val="28"/>
        </w:rPr>
        <w:t>Подпрограмма</w:t>
      </w:r>
      <w:r w:rsidR="00101610" w:rsidRPr="00B50D13">
        <w:rPr>
          <w:rFonts w:ascii="Times New Roman" w:hAnsi="Times New Roman" w:cs="Times New Roman"/>
          <w:sz w:val="28"/>
          <w:szCs w:val="28"/>
        </w:rPr>
        <w:t xml:space="preserve"> 1</w:t>
      </w:r>
      <w:r w:rsidRPr="00B50D13">
        <w:rPr>
          <w:rFonts w:ascii="Times New Roman" w:hAnsi="Times New Roman" w:cs="Times New Roman"/>
          <w:sz w:val="28"/>
          <w:szCs w:val="28"/>
        </w:rPr>
        <w:t xml:space="preserve"> реализуется Управлением по делам образования и здравоохранения Администрации Курского района Курской области</w:t>
      </w:r>
      <w:r w:rsidR="00101610" w:rsidRPr="00B50D13">
        <w:rPr>
          <w:rFonts w:ascii="Times New Roman" w:hAnsi="Times New Roman" w:cs="Times New Roman"/>
          <w:sz w:val="28"/>
          <w:szCs w:val="28"/>
        </w:rPr>
        <w:t>. Предприятия и организации в реализации Подпрограммы 1 не участвуют.</w:t>
      </w:r>
    </w:p>
    <w:p w:rsidR="00F2569A" w:rsidRPr="00B50D13" w:rsidRDefault="00101610" w:rsidP="00D34D64">
      <w:pPr>
        <w:tabs>
          <w:tab w:val="left" w:pos="567"/>
        </w:tabs>
        <w:jc w:val="center"/>
        <w:rPr>
          <w:rFonts w:ascii="Times New Roman" w:hAnsi="Times New Roman" w:cs="Times New Roman"/>
          <w:b/>
          <w:sz w:val="28"/>
          <w:szCs w:val="28"/>
        </w:rPr>
      </w:pPr>
      <w:r w:rsidRPr="00B50D13">
        <w:rPr>
          <w:rFonts w:ascii="Times New Roman" w:hAnsi="Times New Roman" w:cs="Times New Roman"/>
          <w:b/>
          <w:sz w:val="28"/>
          <w:szCs w:val="28"/>
        </w:rPr>
        <w:t>7</w:t>
      </w:r>
      <w:r w:rsidR="00F2569A" w:rsidRPr="00B50D13">
        <w:rPr>
          <w:rFonts w:ascii="Times New Roman" w:hAnsi="Times New Roman" w:cs="Times New Roman"/>
          <w:b/>
          <w:sz w:val="28"/>
          <w:szCs w:val="28"/>
        </w:rPr>
        <w:t xml:space="preserve">. Обоснование объема финансовых ресурсов, необходимых для реализации </w:t>
      </w:r>
      <w:r w:rsidRPr="00B50D13">
        <w:rPr>
          <w:rFonts w:ascii="Times New Roman" w:hAnsi="Times New Roman" w:cs="Times New Roman"/>
          <w:b/>
          <w:sz w:val="28"/>
          <w:szCs w:val="28"/>
        </w:rPr>
        <w:t>П</w:t>
      </w:r>
      <w:r w:rsidR="00F2569A" w:rsidRPr="00B50D13">
        <w:rPr>
          <w:rFonts w:ascii="Times New Roman" w:hAnsi="Times New Roman" w:cs="Times New Roman"/>
          <w:b/>
          <w:sz w:val="28"/>
          <w:szCs w:val="28"/>
        </w:rPr>
        <w:t>одпрограммы</w:t>
      </w:r>
      <w:r w:rsidRPr="00B50D13">
        <w:rPr>
          <w:rFonts w:ascii="Times New Roman" w:hAnsi="Times New Roman" w:cs="Times New Roman"/>
          <w:b/>
          <w:sz w:val="28"/>
          <w:szCs w:val="28"/>
        </w:rPr>
        <w:t xml:space="preserve"> 1</w:t>
      </w:r>
    </w:p>
    <w:p w:rsidR="000920F6" w:rsidRPr="00B50D13" w:rsidRDefault="000920F6" w:rsidP="000920F6">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Финансирование мероприятий Подпрограммы 1 предусматривается за счет средств областного бюджета и бюджета Курского района Курской области.</w:t>
      </w:r>
    </w:p>
    <w:p w:rsidR="000920F6" w:rsidRPr="00B50D13" w:rsidRDefault="000920F6" w:rsidP="000920F6">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Общий объем финансовых средств на реализацию мероприятий</w:t>
      </w:r>
      <w:r w:rsidRPr="00B50D13">
        <w:rPr>
          <w:rFonts w:ascii="Times New Roman" w:hAnsi="Times New Roman" w:cs="Times New Roman"/>
          <w:color w:val="FF0000"/>
          <w:sz w:val="28"/>
          <w:szCs w:val="28"/>
        </w:rPr>
        <w:t xml:space="preserve"> </w:t>
      </w:r>
      <w:r w:rsidRPr="00B50D13">
        <w:rPr>
          <w:rFonts w:ascii="Times New Roman" w:hAnsi="Times New Roman" w:cs="Times New Roman"/>
          <w:sz w:val="28"/>
          <w:szCs w:val="28"/>
        </w:rPr>
        <w:t>подпрограммы в 202</w:t>
      </w:r>
      <w:r w:rsidR="00D87BE0" w:rsidRPr="00B50D13">
        <w:rPr>
          <w:rFonts w:ascii="Times New Roman" w:hAnsi="Times New Roman" w:cs="Times New Roman"/>
          <w:sz w:val="28"/>
          <w:szCs w:val="28"/>
        </w:rPr>
        <w:t>5</w:t>
      </w:r>
      <w:r w:rsidRPr="00B50D13">
        <w:rPr>
          <w:rFonts w:ascii="Times New Roman" w:hAnsi="Times New Roman" w:cs="Times New Roman"/>
          <w:sz w:val="28"/>
          <w:szCs w:val="28"/>
        </w:rPr>
        <w:t xml:space="preserve"> – 202</w:t>
      </w:r>
      <w:r w:rsidR="00850DDB" w:rsidRPr="00B50D13">
        <w:rPr>
          <w:rFonts w:ascii="Times New Roman" w:hAnsi="Times New Roman" w:cs="Times New Roman"/>
          <w:sz w:val="28"/>
          <w:szCs w:val="28"/>
        </w:rPr>
        <w:t>9</w:t>
      </w:r>
      <w:r w:rsidRPr="00B50D13">
        <w:rPr>
          <w:rFonts w:ascii="Times New Roman" w:hAnsi="Times New Roman" w:cs="Times New Roman"/>
          <w:sz w:val="28"/>
          <w:szCs w:val="28"/>
        </w:rPr>
        <w:t xml:space="preserve"> годах составляет </w:t>
      </w:r>
      <w:r w:rsidR="00E15B29">
        <w:rPr>
          <w:rFonts w:ascii="Times New Roman" w:hAnsi="Times New Roman" w:cs="Times New Roman"/>
          <w:sz w:val="28"/>
          <w:szCs w:val="28"/>
        </w:rPr>
        <w:t>4</w:t>
      </w:r>
      <w:r w:rsidR="00BF7925">
        <w:rPr>
          <w:rFonts w:ascii="Times New Roman" w:hAnsi="Times New Roman" w:cs="Times New Roman"/>
          <w:sz w:val="28"/>
          <w:szCs w:val="28"/>
        </w:rPr>
        <w:t>3 668 613,25</w:t>
      </w:r>
      <w:r w:rsidRPr="00B50D13">
        <w:rPr>
          <w:rFonts w:ascii="Times New Roman" w:hAnsi="Times New Roman" w:cs="Times New Roman"/>
          <w:sz w:val="28"/>
          <w:szCs w:val="28"/>
        </w:rPr>
        <w:t xml:space="preserve"> рублей, в том числе:</w:t>
      </w:r>
    </w:p>
    <w:p w:rsidR="000920F6" w:rsidRPr="00B50D13" w:rsidRDefault="000920F6" w:rsidP="000920F6">
      <w:pPr>
        <w:pStyle w:val="ad"/>
        <w:spacing w:line="276" w:lineRule="auto"/>
        <w:ind w:firstLine="600"/>
        <w:rPr>
          <w:rFonts w:ascii="Times New Roman" w:hAnsi="Times New Roman"/>
          <w:sz w:val="28"/>
          <w:szCs w:val="28"/>
          <w:lang w:val="ru-RU"/>
        </w:rPr>
      </w:pPr>
      <w:r w:rsidRPr="00B50D13">
        <w:rPr>
          <w:rFonts w:ascii="Times New Roman" w:hAnsi="Times New Roman"/>
          <w:sz w:val="28"/>
          <w:szCs w:val="28"/>
          <w:lang w:val="ru-RU"/>
        </w:rPr>
        <w:lastRenderedPageBreak/>
        <w:t>202</w:t>
      </w:r>
      <w:r w:rsidR="00D87BE0" w:rsidRPr="00B50D13">
        <w:rPr>
          <w:rFonts w:ascii="Times New Roman" w:hAnsi="Times New Roman"/>
          <w:sz w:val="28"/>
          <w:szCs w:val="28"/>
          <w:lang w:val="ru-RU"/>
        </w:rPr>
        <w:t>5</w:t>
      </w:r>
      <w:r w:rsidRPr="00B50D13">
        <w:rPr>
          <w:rFonts w:ascii="Times New Roman" w:hAnsi="Times New Roman"/>
          <w:sz w:val="28"/>
          <w:szCs w:val="28"/>
          <w:lang w:val="ru-RU"/>
        </w:rPr>
        <w:t xml:space="preserve"> год – </w:t>
      </w:r>
      <w:r w:rsidR="00E8631F" w:rsidRPr="00B50D13">
        <w:rPr>
          <w:rFonts w:ascii="Times New Roman" w:hAnsi="Times New Roman"/>
          <w:sz w:val="28"/>
          <w:szCs w:val="28"/>
          <w:lang w:val="ru-RU"/>
        </w:rPr>
        <w:t>9</w:t>
      </w:r>
      <w:r w:rsidR="00BF7925">
        <w:rPr>
          <w:rFonts w:ascii="Times New Roman" w:hAnsi="Times New Roman"/>
          <w:sz w:val="28"/>
          <w:szCs w:val="28"/>
          <w:lang w:val="ru-RU"/>
        </w:rPr>
        <w:t> 066 302,05</w:t>
      </w:r>
      <w:r w:rsidRPr="00B50D13">
        <w:rPr>
          <w:rFonts w:ascii="Times New Roman" w:hAnsi="Times New Roman"/>
          <w:sz w:val="28"/>
          <w:szCs w:val="28"/>
          <w:lang w:val="ru-RU"/>
        </w:rPr>
        <w:t xml:space="preserve"> рублей;</w:t>
      </w:r>
    </w:p>
    <w:p w:rsidR="000920F6" w:rsidRPr="00B50D13" w:rsidRDefault="000920F6" w:rsidP="000920F6">
      <w:pPr>
        <w:pStyle w:val="ad"/>
        <w:spacing w:line="276" w:lineRule="auto"/>
        <w:ind w:firstLine="600"/>
        <w:rPr>
          <w:rFonts w:ascii="Times New Roman" w:hAnsi="Times New Roman"/>
          <w:sz w:val="28"/>
          <w:szCs w:val="28"/>
          <w:lang w:val="ru-RU"/>
        </w:rPr>
      </w:pPr>
      <w:r w:rsidRPr="00B50D13">
        <w:rPr>
          <w:rFonts w:ascii="Times New Roman" w:hAnsi="Times New Roman"/>
          <w:sz w:val="28"/>
          <w:szCs w:val="28"/>
          <w:lang w:val="ru-RU"/>
        </w:rPr>
        <w:t>202</w:t>
      </w:r>
      <w:r w:rsidR="00D87BE0" w:rsidRPr="00B50D13">
        <w:rPr>
          <w:rFonts w:ascii="Times New Roman" w:hAnsi="Times New Roman"/>
          <w:sz w:val="28"/>
          <w:szCs w:val="28"/>
          <w:lang w:val="ru-RU"/>
        </w:rPr>
        <w:t>6</w:t>
      </w:r>
      <w:r w:rsidRPr="00B50D13">
        <w:rPr>
          <w:rFonts w:ascii="Times New Roman" w:hAnsi="Times New Roman"/>
          <w:sz w:val="28"/>
          <w:szCs w:val="28"/>
          <w:lang w:val="ru-RU"/>
        </w:rPr>
        <w:t xml:space="preserve"> год – </w:t>
      </w:r>
      <w:r w:rsidR="00BF7925" w:rsidRPr="00BF7925">
        <w:rPr>
          <w:rFonts w:ascii="Times New Roman" w:hAnsi="Times New Roman"/>
          <w:sz w:val="28"/>
          <w:szCs w:val="28"/>
          <w:lang w:val="ru-RU"/>
        </w:rPr>
        <w:t xml:space="preserve">9 066 302,05 </w:t>
      </w:r>
      <w:r w:rsidRPr="00B50D13">
        <w:rPr>
          <w:rFonts w:ascii="Times New Roman" w:hAnsi="Times New Roman"/>
          <w:sz w:val="28"/>
          <w:szCs w:val="28"/>
          <w:lang w:val="ru-RU"/>
        </w:rPr>
        <w:t>рублей;</w:t>
      </w:r>
    </w:p>
    <w:p w:rsidR="00850DDB" w:rsidRPr="00B50D13" w:rsidRDefault="000920F6" w:rsidP="000920F6">
      <w:pPr>
        <w:pStyle w:val="ad"/>
        <w:spacing w:line="276" w:lineRule="auto"/>
        <w:ind w:firstLine="600"/>
        <w:rPr>
          <w:rFonts w:ascii="Times New Roman" w:hAnsi="Times New Roman"/>
          <w:sz w:val="28"/>
          <w:szCs w:val="28"/>
          <w:lang w:val="ru-RU"/>
        </w:rPr>
      </w:pPr>
      <w:r w:rsidRPr="00B50D13">
        <w:rPr>
          <w:rFonts w:ascii="Times New Roman" w:hAnsi="Times New Roman"/>
          <w:sz w:val="28"/>
          <w:szCs w:val="28"/>
          <w:lang w:val="ru-RU"/>
        </w:rPr>
        <w:t>202</w:t>
      </w:r>
      <w:r w:rsidR="00D87BE0" w:rsidRPr="00B50D13">
        <w:rPr>
          <w:rFonts w:ascii="Times New Roman" w:hAnsi="Times New Roman"/>
          <w:sz w:val="28"/>
          <w:szCs w:val="28"/>
          <w:lang w:val="ru-RU"/>
        </w:rPr>
        <w:t>7</w:t>
      </w:r>
      <w:r w:rsidRPr="00B50D13">
        <w:rPr>
          <w:rFonts w:ascii="Times New Roman" w:hAnsi="Times New Roman"/>
          <w:sz w:val="28"/>
          <w:szCs w:val="28"/>
          <w:lang w:val="ru-RU"/>
        </w:rPr>
        <w:t xml:space="preserve"> год – </w:t>
      </w:r>
      <w:r w:rsidR="00BF7925">
        <w:rPr>
          <w:rFonts w:ascii="Times New Roman" w:hAnsi="Times New Roman"/>
          <w:sz w:val="28"/>
          <w:szCs w:val="28"/>
          <w:lang w:val="ru-RU"/>
        </w:rPr>
        <w:t>8 512 003,05</w:t>
      </w:r>
      <w:r w:rsidR="00E15B29" w:rsidRPr="00E15B29">
        <w:rPr>
          <w:rFonts w:ascii="Times New Roman" w:hAnsi="Times New Roman"/>
          <w:sz w:val="28"/>
          <w:szCs w:val="28"/>
          <w:lang w:val="ru-RU"/>
        </w:rPr>
        <w:t xml:space="preserve"> </w:t>
      </w:r>
      <w:r w:rsidR="00D87BE0" w:rsidRPr="00B50D13">
        <w:rPr>
          <w:rFonts w:ascii="Times New Roman" w:hAnsi="Times New Roman"/>
          <w:sz w:val="28"/>
          <w:szCs w:val="28"/>
          <w:lang w:val="ru-RU"/>
        </w:rPr>
        <w:t>рублей</w:t>
      </w:r>
      <w:r w:rsidR="00850DDB" w:rsidRPr="00B50D13">
        <w:rPr>
          <w:rFonts w:ascii="Times New Roman" w:hAnsi="Times New Roman"/>
          <w:sz w:val="28"/>
          <w:szCs w:val="28"/>
          <w:lang w:val="ru-RU"/>
        </w:rPr>
        <w:t>;</w:t>
      </w:r>
    </w:p>
    <w:p w:rsidR="00850DDB" w:rsidRPr="00B50D13" w:rsidRDefault="00850DDB" w:rsidP="000920F6">
      <w:pPr>
        <w:pStyle w:val="ad"/>
        <w:spacing w:line="276" w:lineRule="auto"/>
        <w:ind w:firstLine="600"/>
        <w:rPr>
          <w:rFonts w:ascii="Times New Roman" w:hAnsi="Times New Roman"/>
          <w:sz w:val="28"/>
          <w:szCs w:val="28"/>
          <w:lang w:val="ru-RU"/>
        </w:rPr>
      </w:pPr>
      <w:r w:rsidRPr="00B50D13">
        <w:rPr>
          <w:rFonts w:ascii="Times New Roman" w:hAnsi="Times New Roman"/>
          <w:sz w:val="28"/>
          <w:szCs w:val="28"/>
          <w:lang w:val="ru-RU"/>
        </w:rPr>
        <w:t xml:space="preserve">2028 год – </w:t>
      </w:r>
      <w:r w:rsidR="00BF7925" w:rsidRPr="00BF7925">
        <w:rPr>
          <w:rFonts w:ascii="Times New Roman" w:hAnsi="Times New Roman"/>
          <w:sz w:val="28"/>
          <w:szCs w:val="28"/>
          <w:lang w:val="ru-RU"/>
        </w:rPr>
        <w:t>8 512 003,05</w:t>
      </w:r>
      <w:r w:rsidR="00E15B29" w:rsidRPr="00E15B29">
        <w:rPr>
          <w:rFonts w:ascii="Times New Roman" w:hAnsi="Times New Roman"/>
          <w:sz w:val="28"/>
          <w:szCs w:val="28"/>
          <w:lang w:val="ru-RU"/>
        </w:rPr>
        <w:t xml:space="preserve"> </w:t>
      </w:r>
      <w:r w:rsidRPr="00B50D13">
        <w:rPr>
          <w:rFonts w:ascii="Times New Roman" w:hAnsi="Times New Roman"/>
          <w:sz w:val="28"/>
          <w:szCs w:val="28"/>
          <w:lang w:val="ru-RU"/>
        </w:rPr>
        <w:t>рублей;</w:t>
      </w:r>
    </w:p>
    <w:p w:rsidR="000920F6" w:rsidRPr="00B50D13" w:rsidRDefault="00850DDB" w:rsidP="000920F6">
      <w:pPr>
        <w:pStyle w:val="ad"/>
        <w:spacing w:line="276" w:lineRule="auto"/>
        <w:ind w:firstLine="600"/>
        <w:rPr>
          <w:rFonts w:ascii="Times New Roman" w:hAnsi="Times New Roman"/>
          <w:sz w:val="28"/>
          <w:szCs w:val="28"/>
          <w:lang w:val="ru-RU"/>
        </w:rPr>
      </w:pPr>
      <w:r w:rsidRPr="00B50D13">
        <w:rPr>
          <w:rFonts w:ascii="Times New Roman" w:hAnsi="Times New Roman"/>
          <w:sz w:val="28"/>
          <w:szCs w:val="28"/>
          <w:lang w:val="ru-RU"/>
        </w:rPr>
        <w:t xml:space="preserve">2029 год – </w:t>
      </w:r>
      <w:r w:rsidR="00BF7925" w:rsidRPr="00BF7925">
        <w:rPr>
          <w:rFonts w:ascii="Times New Roman" w:hAnsi="Times New Roman"/>
          <w:sz w:val="28"/>
          <w:szCs w:val="28"/>
          <w:lang w:val="ru-RU"/>
        </w:rPr>
        <w:t>8 512 003,05</w:t>
      </w:r>
      <w:r w:rsidR="00E15B29" w:rsidRPr="00E15B29">
        <w:rPr>
          <w:rFonts w:ascii="Times New Roman" w:hAnsi="Times New Roman"/>
          <w:sz w:val="28"/>
          <w:szCs w:val="28"/>
          <w:lang w:val="ru-RU"/>
        </w:rPr>
        <w:t xml:space="preserve"> </w:t>
      </w:r>
      <w:r w:rsidRPr="00B50D13">
        <w:rPr>
          <w:rFonts w:ascii="Times New Roman" w:hAnsi="Times New Roman"/>
          <w:sz w:val="28"/>
          <w:szCs w:val="28"/>
          <w:lang w:val="ru-RU"/>
        </w:rPr>
        <w:t>рублей</w:t>
      </w:r>
      <w:r w:rsidR="000920F6" w:rsidRPr="00B50D13">
        <w:rPr>
          <w:rFonts w:ascii="Times New Roman" w:hAnsi="Times New Roman"/>
          <w:sz w:val="28"/>
          <w:szCs w:val="28"/>
          <w:lang w:val="ru-RU"/>
        </w:rPr>
        <w:t>.</w:t>
      </w:r>
    </w:p>
    <w:p w:rsidR="000920F6" w:rsidRPr="00B50D13" w:rsidRDefault="000920F6" w:rsidP="000920F6">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 xml:space="preserve">Объем финансовых средств областного бюджета на реализацию мероприятий подпрограммы составляет </w:t>
      </w:r>
      <w:r w:rsidR="00AA2A0B">
        <w:rPr>
          <w:rFonts w:ascii="Times New Roman" w:hAnsi="Times New Roman" w:cs="Times New Roman"/>
          <w:sz w:val="28"/>
          <w:szCs w:val="28"/>
        </w:rPr>
        <w:t>1 108 598</w:t>
      </w:r>
      <w:r w:rsidR="00E8631F" w:rsidRPr="00B50D13">
        <w:rPr>
          <w:rFonts w:ascii="Times New Roman" w:hAnsi="Times New Roman" w:cs="Times New Roman"/>
          <w:sz w:val="28"/>
          <w:szCs w:val="28"/>
        </w:rPr>
        <w:t>,00</w:t>
      </w:r>
      <w:r w:rsidRPr="00B50D13">
        <w:rPr>
          <w:rFonts w:ascii="Times New Roman" w:hAnsi="Times New Roman" w:cs="Times New Roman"/>
          <w:sz w:val="28"/>
          <w:szCs w:val="28"/>
        </w:rPr>
        <w:t xml:space="preserve"> рублей, в том числе:</w:t>
      </w:r>
    </w:p>
    <w:p w:rsidR="000920F6" w:rsidRPr="00B50D13" w:rsidRDefault="000920F6" w:rsidP="000920F6">
      <w:pPr>
        <w:pStyle w:val="ad"/>
        <w:spacing w:line="276" w:lineRule="auto"/>
        <w:ind w:firstLine="600"/>
        <w:rPr>
          <w:rFonts w:ascii="Times New Roman" w:hAnsi="Times New Roman"/>
          <w:sz w:val="28"/>
          <w:szCs w:val="28"/>
          <w:lang w:val="ru-RU"/>
        </w:rPr>
      </w:pPr>
      <w:r w:rsidRPr="00B50D13">
        <w:rPr>
          <w:rFonts w:ascii="Times New Roman" w:hAnsi="Times New Roman"/>
          <w:sz w:val="28"/>
          <w:szCs w:val="28"/>
          <w:lang w:val="ru-RU"/>
        </w:rPr>
        <w:t>202</w:t>
      </w:r>
      <w:r w:rsidR="00D87BE0" w:rsidRPr="00B50D13">
        <w:rPr>
          <w:rFonts w:ascii="Times New Roman" w:hAnsi="Times New Roman"/>
          <w:sz w:val="28"/>
          <w:szCs w:val="28"/>
          <w:lang w:val="ru-RU"/>
        </w:rPr>
        <w:t>5</w:t>
      </w:r>
      <w:r w:rsidRPr="00B50D13">
        <w:rPr>
          <w:rFonts w:ascii="Times New Roman" w:hAnsi="Times New Roman"/>
          <w:sz w:val="28"/>
          <w:szCs w:val="28"/>
          <w:lang w:val="ru-RU"/>
        </w:rPr>
        <w:t xml:space="preserve"> год – </w:t>
      </w:r>
      <w:r w:rsidR="00E8631F" w:rsidRPr="00B50D13">
        <w:rPr>
          <w:rFonts w:ascii="Times New Roman" w:hAnsi="Times New Roman"/>
          <w:sz w:val="28"/>
          <w:szCs w:val="28"/>
          <w:lang w:val="ru-RU"/>
        </w:rPr>
        <w:t>554 299,00</w:t>
      </w:r>
      <w:r w:rsidRPr="00B50D13">
        <w:rPr>
          <w:rFonts w:ascii="Times New Roman" w:hAnsi="Times New Roman"/>
          <w:sz w:val="28"/>
          <w:szCs w:val="28"/>
          <w:lang w:val="ru-RU"/>
        </w:rPr>
        <w:t xml:space="preserve"> рублей;</w:t>
      </w:r>
    </w:p>
    <w:p w:rsidR="000920F6" w:rsidRPr="00B50D13" w:rsidRDefault="000920F6" w:rsidP="000920F6">
      <w:pPr>
        <w:pStyle w:val="ad"/>
        <w:spacing w:line="276" w:lineRule="auto"/>
        <w:ind w:firstLine="600"/>
        <w:rPr>
          <w:rFonts w:ascii="Times New Roman" w:hAnsi="Times New Roman"/>
          <w:sz w:val="28"/>
          <w:szCs w:val="28"/>
          <w:lang w:val="ru-RU"/>
        </w:rPr>
      </w:pPr>
      <w:r w:rsidRPr="00B50D13">
        <w:rPr>
          <w:rFonts w:ascii="Times New Roman" w:hAnsi="Times New Roman"/>
          <w:sz w:val="28"/>
          <w:szCs w:val="28"/>
          <w:lang w:val="ru-RU"/>
        </w:rPr>
        <w:t>202</w:t>
      </w:r>
      <w:r w:rsidR="00D87BE0" w:rsidRPr="00B50D13">
        <w:rPr>
          <w:rFonts w:ascii="Times New Roman" w:hAnsi="Times New Roman"/>
          <w:sz w:val="28"/>
          <w:szCs w:val="28"/>
          <w:lang w:val="ru-RU"/>
        </w:rPr>
        <w:t>6</w:t>
      </w:r>
      <w:r w:rsidRPr="00B50D13">
        <w:rPr>
          <w:rFonts w:ascii="Times New Roman" w:hAnsi="Times New Roman"/>
          <w:sz w:val="28"/>
          <w:szCs w:val="28"/>
          <w:lang w:val="ru-RU"/>
        </w:rPr>
        <w:t xml:space="preserve"> год – </w:t>
      </w:r>
      <w:r w:rsidR="00E8631F" w:rsidRPr="00B50D13">
        <w:rPr>
          <w:rFonts w:ascii="Times New Roman" w:hAnsi="Times New Roman"/>
          <w:sz w:val="28"/>
          <w:szCs w:val="28"/>
          <w:lang w:val="ru-RU"/>
        </w:rPr>
        <w:t>554 299,00</w:t>
      </w:r>
      <w:r w:rsidRPr="00B50D13">
        <w:rPr>
          <w:rFonts w:ascii="Times New Roman" w:hAnsi="Times New Roman"/>
          <w:sz w:val="28"/>
          <w:szCs w:val="28"/>
          <w:lang w:val="ru-RU"/>
        </w:rPr>
        <w:t xml:space="preserve"> рублей;</w:t>
      </w:r>
    </w:p>
    <w:p w:rsidR="0084636E" w:rsidRPr="00B50D13" w:rsidRDefault="000920F6" w:rsidP="000920F6">
      <w:pPr>
        <w:pStyle w:val="ad"/>
        <w:spacing w:line="276" w:lineRule="auto"/>
        <w:ind w:firstLine="600"/>
        <w:rPr>
          <w:rFonts w:ascii="Times New Roman" w:hAnsi="Times New Roman"/>
          <w:sz w:val="28"/>
          <w:szCs w:val="28"/>
          <w:lang w:val="ru-RU"/>
        </w:rPr>
      </w:pPr>
      <w:r w:rsidRPr="00B50D13">
        <w:rPr>
          <w:rFonts w:ascii="Times New Roman" w:hAnsi="Times New Roman"/>
          <w:sz w:val="28"/>
          <w:szCs w:val="28"/>
          <w:lang w:val="ru-RU"/>
        </w:rPr>
        <w:t>202</w:t>
      </w:r>
      <w:r w:rsidR="00D87BE0" w:rsidRPr="00B50D13">
        <w:rPr>
          <w:rFonts w:ascii="Times New Roman" w:hAnsi="Times New Roman"/>
          <w:sz w:val="28"/>
          <w:szCs w:val="28"/>
          <w:lang w:val="ru-RU"/>
        </w:rPr>
        <w:t>7</w:t>
      </w:r>
      <w:r w:rsidRPr="00B50D13">
        <w:rPr>
          <w:rFonts w:ascii="Times New Roman" w:hAnsi="Times New Roman"/>
          <w:sz w:val="28"/>
          <w:szCs w:val="28"/>
          <w:lang w:val="ru-RU"/>
        </w:rPr>
        <w:t xml:space="preserve"> год –</w:t>
      </w:r>
      <w:r w:rsidR="009B6C20" w:rsidRPr="00B50D13">
        <w:rPr>
          <w:rFonts w:ascii="Times New Roman" w:hAnsi="Times New Roman"/>
          <w:sz w:val="28"/>
          <w:szCs w:val="28"/>
          <w:lang w:val="ru-RU"/>
        </w:rPr>
        <w:t xml:space="preserve"> </w:t>
      </w:r>
      <w:r w:rsidR="00BF7925">
        <w:rPr>
          <w:rFonts w:ascii="Times New Roman" w:hAnsi="Times New Roman"/>
          <w:sz w:val="28"/>
          <w:szCs w:val="28"/>
          <w:lang w:val="ru-RU"/>
        </w:rPr>
        <w:t>0</w:t>
      </w:r>
      <w:r w:rsidR="00E15B29" w:rsidRPr="00E15B29">
        <w:rPr>
          <w:rFonts w:ascii="Times New Roman" w:hAnsi="Times New Roman"/>
          <w:sz w:val="28"/>
          <w:szCs w:val="28"/>
          <w:lang w:val="ru-RU"/>
        </w:rPr>
        <w:t xml:space="preserve">,00 </w:t>
      </w:r>
      <w:r w:rsidR="00D87BE0" w:rsidRPr="00B50D13">
        <w:rPr>
          <w:rFonts w:ascii="Times New Roman" w:hAnsi="Times New Roman"/>
          <w:sz w:val="28"/>
          <w:szCs w:val="28"/>
          <w:lang w:val="ru-RU"/>
        </w:rPr>
        <w:t>рублей</w:t>
      </w:r>
      <w:r w:rsidR="0084636E" w:rsidRPr="00B50D13">
        <w:rPr>
          <w:rFonts w:ascii="Times New Roman" w:hAnsi="Times New Roman"/>
          <w:sz w:val="28"/>
          <w:szCs w:val="28"/>
          <w:lang w:val="ru-RU"/>
        </w:rPr>
        <w:t>;</w:t>
      </w:r>
    </w:p>
    <w:p w:rsidR="0084636E" w:rsidRPr="00B50D13" w:rsidRDefault="0084636E" w:rsidP="000920F6">
      <w:pPr>
        <w:pStyle w:val="ad"/>
        <w:spacing w:line="276" w:lineRule="auto"/>
        <w:ind w:firstLine="600"/>
        <w:rPr>
          <w:rFonts w:ascii="Times New Roman" w:hAnsi="Times New Roman"/>
          <w:sz w:val="28"/>
          <w:szCs w:val="28"/>
          <w:lang w:val="ru-RU"/>
        </w:rPr>
      </w:pPr>
      <w:r w:rsidRPr="00B50D13">
        <w:rPr>
          <w:rFonts w:ascii="Times New Roman" w:hAnsi="Times New Roman"/>
          <w:sz w:val="28"/>
          <w:szCs w:val="28"/>
          <w:lang w:val="ru-RU"/>
        </w:rPr>
        <w:t xml:space="preserve">2028 год – </w:t>
      </w:r>
      <w:r w:rsidR="00BF7925">
        <w:rPr>
          <w:rFonts w:ascii="Times New Roman" w:hAnsi="Times New Roman"/>
          <w:sz w:val="28"/>
          <w:szCs w:val="28"/>
          <w:lang w:val="ru-RU"/>
        </w:rPr>
        <w:t>0</w:t>
      </w:r>
      <w:r w:rsidR="00E15B29" w:rsidRPr="00E15B29">
        <w:rPr>
          <w:rFonts w:ascii="Times New Roman" w:hAnsi="Times New Roman"/>
          <w:sz w:val="28"/>
          <w:szCs w:val="28"/>
          <w:lang w:val="ru-RU"/>
        </w:rPr>
        <w:t xml:space="preserve">,00 </w:t>
      </w:r>
      <w:r w:rsidRPr="00B50D13">
        <w:rPr>
          <w:rFonts w:ascii="Times New Roman" w:hAnsi="Times New Roman"/>
          <w:sz w:val="28"/>
          <w:szCs w:val="28"/>
          <w:lang w:val="ru-RU"/>
        </w:rPr>
        <w:t>рублей;</w:t>
      </w:r>
    </w:p>
    <w:p w:rsidR="000920F6" w:rsidRPr="00B50D13" w:rsidRDefault="0084636E" w:rsidP="000920F6">
      <w:pPr>
        <w:pStyle w:val="ad"/>
        <w:spacing w:line="276" w:lineRule="auto"/>
        <w:ind w:firstLine="600"/>
        <w:rPr>
          <w:rFonts w:ascii="Times New Roman" w:hAnsi="Times New Roman"/>
          <w:sz w:val="28"/>
          <w:szCs w:val="28"/>
          <w:lang w:val="ru-RU"/>
        </w:rPr>
      </w:pPr>
      <w:r w:rsidRPr="00B50D13">
        <w:rPr>
          <w:rFonts w:ascii="Times New Roman" w:hAnsi="Times New Roman"/>
          <w:sz w:val="28"/>
          <w:szCs w:val="28"/>
          <w:lang w:val="ru-RU"/>
        </w:rPr>
        <w:t xml:space="preserve">2029 год – </w:t>
      </w:r>
      <w:r w:rsidR="00BF7925">
        <w:rPr>
          <w:rFonts w:ascii="Times New Roman" w:hAnsi="Times New Roman"/>
          <w:sz w:val="28"/>
          <w:szCs w:val="28"/>
          <w:lang w:val="ru-RU"/>
        </w:rPr>
        <w:t>0</w:t>
      </w:r>
      <w:r w:rsidR="00E15B29" w:rsidRPr="00E15B29">
        <w:rPr>
          <w:rFonts w:ascii="Times New Roman" w:hAnsi="Times New Roman"/>
          <w:sz w:val="28"/>
          <w:szCs w:val="28"/>
          <w:lang w:val="ru-RU"/>
        </w:rPr>
        <w:t xml:space="preserve">,00 </w:t>
      </w:r>
      <w:r w:rsidRPr="00B50D13">
        <w:rPr>
          <w:rFonts w:ascii="Times New Roman" w:hAnsi="Times New Roman"/>
          <w:sz w:val="28"/>
          <w:szCs w:val="28"/>
          <w:lang w:val="ru-RU"/>
        </w:rPr>
        <w:t>рублей</w:t>
      </w:r>
      <w:r w:rsidR="000920F6" w:rsidRPr="00B50D13">
        <w:rPr>
          <w:rFonts w:ascii="Times New Roman" w:hAnsi="Times New Roman"/>
          <w:sz w:val="28"/>
          <w:szCs w:val="28"/>
          <w:lang w:val="ru-RU"/>
        </w:rPr>
        <w:t>.</w:t>
      </w:r>
    </w:p>
    <w:p w:rsidR="000920F6" w:rsidRPr="00B50D13" w:rsidRDefault="000920F6" w:rsidP="000920F6">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 xml:space="preserve">Объем финансовых средств на реализацию мероприятий подпрограммы за счет средств бюджета Курского района Курской области составляет </w:t>
      </w:r>
      <w:r w:rsidR="00AA2A0B">
        <w:rPr>
          <w:rFonts w:ascii="Times New Roman" w:hAnsi="Times New Roman" w:cs="Times New Roman"/>
          <w:sz w:val="28"/>
          <w:szCs w:val="28"/>
        </w:rPr>
        <w:t>42 560 015,25</w:t>
      </w:r>
      <w:r w:rsidRPr="00B50D13">
        <w:rPr>
          <w:rFonts w:ascii="Times New Roman" w:hAnsi="Times New Roman" w:cs="Times New Roman"/>
          <w:sz w:val="28"/>
          <w:szCs w:val="28"/>
        </w:rPr>
        <w:t xml:space="preserve"> рублей, в том числе:</w:t>
      </w:r>
    </w:p>
    <w:p w:rsidR="000920F6" w:rsidRPr="00B50D13" w:rsidRDefault="000920F6" w:rsidP="000920F6">
      <w:pPr>
        <w:pStyle w:val="ad"/>
        <w:spacing w:line="276" w:lineRule="auto"/>
        <w:ind w:firstLine="567"/>
        <w:rPr>
          <w:rFonts w:ascii="Times New Roman" w:hAnsi="Times New Roman"/>
          <w:sz w:val="28"/>
          <w:szCs w:val="28"/>
          <w:lang w:val="ru-RU"/>
        </w:rPr>
      </w:pPr>
      <w:r w:rsidRPr="00B50D13">
        <w:rPr>
          <w:rFonts w:ascii="Times New Roman" w:hAnsi="Times New Roman"/>
          <w:sz w:val="28"/>
          <w:szCs w:val="28"/>
          <w:lang w:val="ru-RU"/>
        </w:rPr>
        <w:t>202</w:t>
      </w:r>
      <w:r w:rsidR="00D87BE0" w:rsidRPr="00B50D13">
        <w:rPr>
          <w:rFonts w:ascii="Times New Roman" w:hAnsi="Times New Roman"/>
          <w:sz w:val="28"/>
          <w:szCs w:val="28"/>
          <w:lang w:val="ru-RU"/>
        </w:rPr>
        <w:t>5</w:t>
      </w:r>
      <w:r w:rsidRPr="00B50D13">
        <w:rPr>
          <w:rFonts w:ascii="Times New Roman" w:hAnsi="Times New Roman"/>
          <w:sz w:val="28"/>
          <w:szCs w:val="28"/>
          <w:lang w:val="ru-RU"/>
        </w:rPr>
        <w:t xml:space="preserve"> год – </w:t>
      </w:r>
      <w:r w:rsidR="00AA2A0B">
        <w:rPr>
          <w:rFonts w:ascii="Times New Roman" w:hAnsi="Times New Roman"/>
          <w:sz w:val="28"/>
          <w:szCs w:val="28"/>
          <w:lang w:val="ru-RU"/>
        </w:rPr>
        <w:t>8 512 003,05</w:t>
      </w:r>
      <w:r w:rsidRPr="00B50D13">
        <w:rPr>
          <w:rFonts w:ascii="Times New Roman" w:hAnsi="Times New Roman"/>
          <w:sz w:val="28"/>
          <w:szCs w:val="28"/>
          <w:lang w:val="ru-RU"/>
        </w:rPr>
        <w:t xml:space="preserve"> рублей;</w:t>
      </w:r>
    </w:p>
    <w:p w:rsidR="000920F6" w:rsidRPr="00B50D13" w:rsidRDefault="000920F6" w:rsidP="000920F6">
      <w:pPr>
        <w:pStyle w:val="ad"/>
        <w:spacing w:line="276" w:lineRule="auto"/>
        <w:ind w:firstLine="567"/>
        <w:rPr>
          <w:rFonts w:ascii="Times New Roman" w:hAnsi="Times New Roman"/>
          <w:sz w:val="28"/>
          <w:szCs w:val="28"/>
          <w:lang w:val="ru-RU"/>
        </w:rPr>
      </w:pPr>
      <w:r w:rsidRPr="00B50D13">
        <w:rPr>
          <w:rFonts w:ascii="Times New Roman" w:hAnsi="Times New Roman"/>
          <w:sz w:val="28"/>
          <w:szCs w:val="28"/>
          <w:lang w:val="ru-RU"/>
        </w:rPr>
        <w:t>202</w:t>
      </w:r>
      <w:r w:rsidR="00D87BE0" w:rsidRPr="00B50D13">
        <w:rPr>
          <w:rFonts w:ascii="Times New Roman" w:hAnsi="Times New Roman"/>
          <w:sz w:val="28"/>
          <w:szCs w:val="28"/>
          <w:lang w:val="ru-RU"/>
        </w:rPr>
        <w:t>6</w:t>
      </w:r>
      <w:r w:rsidRPr="00B50D13">
        <w:rPr>
          <w:rFonts w:ascii="Times New Roman" w:hAnsi="Times New Roman"/>
          <w:sz w:val="28"/>
          <w:szCs w:val="28"/>
          <w:lang w:val="ru-RU"/>
        </w:rPr>
        <w:t xml:space="preserve"> год – </w:t>
      </w:r>
      <w:r w:rsidR="00AA2A0B" w:rsidRPr="00AA2A0B">
        <w:rPr>
          <w:rFonts w:ascii="Times New Roman" w:hAnsi="Times New Roman"/>
          <w:sz w:val="28"/>
          <w:szCs w:val="28"/>
          <w:lang w:val="ru-RU"/>
        </w:rPr>
        <w:t>8 512 003,05</w:t>
      </w:r>
      <w:r w:rsidR="00E8631F" w:rsidRPr="00B50D13">
        <w:rPr>
          <w:rFonts w:ascii="Times New Roman" w:hAnsi="Times New Roman"/>
          <w:sz w:val="28"/>
          <w:szCs w:val="28"/>
          <w:lang w:val="ru-RU"/>
        </w:rPr>
        <w:t xml:space="preserve"> </w:t>
      </w:r>
      <w:r w:rsidRPr="00B50D13">
        <w:rPr>
          <w:rFonts w:ascii="Times New Roman" w:hAnsi="Times New Roman"/>
          <w:sz w:val="28"/>
          <w:szCs w:val="28"/>
          <w:lang w:val="ru-RU"/>
        </w:rPr>
        <w:t>рублей;</w:t>
      </w:r>
    </w:p>
    <w:p w:rsidR="00164EB4" w:rsidRPr="00B50D13" w:rsidRDefault="000920F6" w:rsidP="000920F6">
      <w:pPr>
        <w:pStyle w:val="ad"/>
        <w:spacing w:line="276" w:lineRule="auto"/>
        <w:ind w:firstLine="567"/>
        <w:rPr>
          <w:rFonts w:ascii="Times New Roman" w:hAnsi="Times New Roman"/>
          <w:sz w:val="28"/>
          <w:szCs w:val="28"/>
          <w:lang w:val="ru-RU"/>
        </w:rPr>
      </w:pPr>
      <w:r w:rsidRPr="00B50D13">
        <w:rPr>
          <w:rFonts w:ascii="Times New Roman" w:hAnsi="Times New Roman"/>
          <w:sz w:val="28"/>
          <w:szCs w:val="28"/>
          <w:lang w:val="ru-RU"/>
        </w:rPr>
        <w:t>202</w:t>
      </w:r>
      <w:r w:rsidR="00D87BE0" w:rsidRPr="00B50D13">
        <w:rPr>
          <w:rFonts w:ascii="Times New Roman" w:hAnsi="Times New Roman"/>
          <w:sz w:val="28"/>
          <w:szCs w:val="28"/>
          <w:lang w:val="ru-RU"/>
        </w:rPr>
        <w:t>7</w:t>
      </w:r>
      <w:r w:rsidRPr="00B50D13">
        <w:rPr>
          <w:rFonts w:ascii="Times New Roman" w:hAnsi="Times New Roman"/>
          <w:sz w:val="28"/>
          <w:szCs w:val="28"/>
          <w:lang w:val="ru-RU"/>
        </w:rPr>
        <w:t xml:space="preserve"> год – </w:t>
      </w:r>
      <w:r w:rsidR="00AA2A0B" w:rsidRPr="00AA2A0B">
        <w:rPr>
          <w:rFonts w:ascii="Times New Roman" w:hAnsi="Times New Roman"/>
          <w:sz w:val="28"/>
          <w:szCs w:val="28"/>
          <w:lang w:val="ru-RU"/>
        </w:rPr>
        <w:t>8 512 003,05</w:t>
      </w:r>
      <w:r w:rsidR="00E15B29" w:rsidRPr="00E15B29">
        <w:rPr>
          <w:rFonts w:ascii="Times New Roman" w:hAnsi="Times New Roman"/>
          <w:sz w:val="28"/>
          <w:szCs w:val="28"/>
          <w:lang w:val="ru-RU"/>
        </w:rPr>
        <w:t xml:space="preserve"> </w:t>
      </w:r>
      <w:r w:rsidR="00D87BE0" w:rsidRPr="00B50D13">
        <w:rPr>
          <w:rFonts w:ascii="Times New Roman" w:hAnsi="Times New Roman"/>
          <w:sz w:val="28"/>
          <w:szCs w:val="28"/>
          <w:lang w:val="ru-RU"/>
        </w:rPr>
        <w:t>рублей</w:t>
      </w:r>
      <w:r w:rsidR="00164EB4" w:rsidRPr="00B50D13">
        <w:rPr>
          <w:rFonts w:ascii="Times New Roman" w:hAnsi="Times New Roman"/>
          <w:sz w:val="28"/>
          <w:szCs w:val="28"/>
          <w:lang w:val="ru-RU"/>
        </w:rPr>
        <w:t>;</w:t>
      </w:r>
    </w:p>
    <w:p w:rsidR="00164EB4" w:rsidRPr="00B50D13" w:rsidRDefault="00164EB4" w:rsidP="000920F6">
      <w:pPr>
        <w:pStyle w:val="ad"/>
        <w:spacing w:line="276" w:lineRule="auto"/>
        <w:ind w:firstLine="567"/>
        <w:rPr>
          <w:rFonts w:ascii="Times New Roman" w:hAnsi="Times New Roman"/>
          <w:sz w:val="28"/>
          <w:szCs w:val="28"/>
          <w:lang w:val="ru-RU"/>
        </w:rPr>
      </w:pPr>
      <w:r w:rsidRPr="00B50D13">
        <w:rPr>
          <w:rFonts w:ascii="Times New Roman" w:hAnsi="Times New Roman"/>
          <w:sz w:val="28"/>
          <w:szCs w:val="28"/>
          <w:lang w:val="ru-RU"/>
        </w:rPr>
        <w:t xml:space="preserve">2028 год – </w:t>
      </w:r>
      <w:r w:rsidR="00AA2A0B" w:rsidRPr="00AA2A0B">
        <w:rPr>
          <w:rFonts w:ascii="Times New Roman" w:hAnsi="Times New Roman"/>
          <w:sz w:val="28"/>
          <w:szCs w:val="28"/>
          <w:lang w:val="ru-RU"/>
        </w:rPr>
        <w:t>8 512 003,05</w:t>
      </w:r>
      <w:r w:rsidR="00E15B29" w:rsidRPr="00E15B29">
        <w:rPr>
          <w:rFonts w:ascii="Times New Roman" w:hAnsi="Times New Roman"/>
          <w:sz w:val="28"/>
          <w:szCs w:val="28"/>
          <w:lang w:val="ru-RU"/>
        </w:rPr>
        <w:t xml:space="preserve"> </w:t>
      </w:r>
      <w:r w:rsidRPr="00B50D13">
        <w:rPr>
          <w:rFonts w:ascii="Times New Roman" w:hAnsi="Times New Roman"/>
          <w:sz w:val="28"/>
          <w:szCs w:val="28"/>
          <w:lang w:val="ru-RU"/>
        </w:rPr>
        <w:t>рублей;</w:t>
      </w:r>
    </w:p>
    <w:p w:rsidR="000920F6" w:rsidRPr="00B50D13" w:rsidRDefault="00164EB4" w:rsidP="000920F6">
      <w:pPr>
        <w:pStyle w:val="ad"/>
        <w:spacing w:line="276" w:lineRule="auto"/>
        <w:ind w:firstLine="567"/>
        <w:rPr>
          <w:rFonts w:ascii="Times New Roman" w:hAnsi="Times New Roman"/>
          <w:sz w:val="28"/>
          <w:szCs w:val="28"/>
          <w:lang w:val="ru-RU"/>
        </w:rPr>
      </w:pPr>
      <w:r w:rsidRPr="00B50D13">
        <w:rPr>
          <w:rFonts w:ascii="Times New Roman" w:hAnsi="Times New Roman"/>
          <w:sz w:val="28"/>
          <w:szCs w:val="28"/>
          <w:lang w:val="ru-RU"/>
        </w:rPr>
        <w:t xml:space="preserve">2029 год – </w:t>
      </w:r>
      <w:r w:rsidR="00AA2A0B" w:rsidRPr="00AA2A0B">
        <w:rPr>
          <w:rFonts w:ascii="Times New Roman" w:hAnsi="Times New Roman"/>
          <w:sz w:val="28"/>
          <w:szCs w:val="28"/>
          <w:lang w:val="ru-RU"/>
        </w:rPr>
        <w:t>8 512 003,05</w:t>
      </w:r>
      <w:r w:rsidR="00E15B29" w:rsidRPr="00E15B29">
        <w:rPr>
          <w:rFonts w:ascii="Times New Roman" w:hAnsi="Times New Roman"/>
          <w:sz w:val="28"/>
          <w:szCs w:val="28"/>
          <w:lang w:val="ru-RU"/>
        </w:rPr>
        <w:t xml:space="preserve"> </w:t>
      </w:r>
      <w:r w:rsidRPr="00B50D13">
        <w:rPr>
          <w:rFonts w:ascii="Times New Roman" w:hAnsi="Times New Roman"/>
          <w:sz w:val="28"/>
          <w:szCs w:val="28"/>
          <w:lang w:val="ru-RU"/>
        </w:rPr>
        <w:t>рублей</w:t>
      </w:r>
      <w:r w:rsidR="000920F6" w:rsidRPr="00B50D13">
        <w:rPr>
          <w:rFonts w:ascii="Times New Roman" w:hAnsi="Times New Roman"/>
          <w:sz w:val="28"/>
          <w:szCs w:val="28"/>
          <w:lang w:val="ru-RU"/>
        </w:rPr>
        <w:t>.</w:t>
      </w:r>
    </w:p>
    <w:p w:rsidR="000920F6" w:rsidRPr="00B50D13" w:rsidRDefault="000920F6" w:rsidP="000920F6">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Сведения о ресурсном обеспечении реализации Подпрограммы 1 приведены в приложении № 4 к Программе.</w:t>
      </w:r>
    </w:p>
    <w:p w:rsidR="000920F6" w:rsidRPr="00B50D13" w:rsidRDefault="000920F6" w:rsidP="000920F6">
      <w:pPr>
        <w:pStyle w:val="ConsPlusNormal"/>
        <w:spacing w:line="276" w:lineRule="auto"/>
        <w:ind w:firstLine="709"/>
        <w:jc w:val="both"/>
        <w:rPr>
          <w:sz w:val="28"/>
          <w:szCs w:val="28"/>
        </w:rPr>
      </w:pPr>
      <w:r w:rsidRPr="00B50D13">
        <w:rPr>
          <w:sz w:val="28"/>
          <w:szCs w:val="28"/>
        </w:rPr>
        <w:t>Сведения о ресурсном обеспечении и прогнозной (справочной) оценке расходов федерального бюджета, областного бюджета, бюджета Курского района Курской области на реализацию целей Подпрограммы 1 приведены в приложении № 5 к Программе.</w:t>
      </w:r>
    </w:p>
    <w:p w:rsidR="00BC38EE" w:rsidRPr="00B50D13" w:rsidRDefault="000920F6" w:rsidP="000920F6">
      <w:pPr>
        <w:pStyle w:val="NoSpacing1"/>
        <w:spacing w:line="276" w:lineRule="auto"/>
        <w:ind w:firstLine="709"/>
        <w:jc w:val="both"/>
        <w:rPr>
          <w:b/>
          <w:bCs/>
          <w:sz w:val="28"/>
          <w:szCs w:val="28"/>
        </w:rPr>
      </w:pPr>
      <w:r w:rsidRPr="00B50D13">
        <w:rPr>
          <w:sz w:val="28"/>
          <w:szCs w:val="28"/>
        </w:rPr>
        <w:t>Выделение дополнительных объемов финансовых ресурсов на реализацию Подпрограммы 1 ускорит достижение установленных показателей (индикаторов).</w:t>
      </w:r>
    </w:p>
    <w:p w:rsidR="00BC38EE" w:rsidRPr="00B50D13" w:rsidRDefault="00BC38EE" w:rsidP="00690D13">
      <w:pPr>
        <w:pStyle w:val="NoSpacing1"/>
        <w:jc w:val="center"/>
        <w:rPr>
          <w:b/>
          <w:bCs/>
          <w:sz w:val="28"/>
          <w:szCs w:val="28"/>
        </w:rPr>
      </w:pPr>
    </w:p>
    <w:p w:rsidR="00BC38EE" w:rsidRPr="00B50D13" w:rsidRDefault="00BC38EE" w:rsidP="00690D13">
      <w:pPr>
        <w:pStyle w:val="NoSpacing1"/>
        <w:jc w:val="center"/>
        <w:rPr>
          <w:b/>
          <w:bCs/>
          <w:sz w:val="28"/>
          <w:szCs w:val="28"/>
        </w:rPr>
      </w:pPr>
    </w:p>
    <w:p w:rsidR="00BC38EE" w:rsidRPr="00B50D13" w:rsidRDefault="00BC38EE" w:rsidP="00690D13">
      <w:pPr>
        <w:pStyle w:val="NoSpacing1"/>
        <w:jc w:val="center"/>
        <w:rPr>
          <w:b/>
          <w:bCs/>
          <w:sz w:val="28"/>
          <w:szCs w:val="28"/>
        </w:rPr>
      </w:pPr>
    </w:p>
    <w:p w:rsidR="00BC38EE" w:rsidRPr="00B50D13" w:rsidRDefault="00BC38EE" w:rsidP="00690D13">
      <w:pPr>
        <w:pStyle w:val="NoSpacing1"/>
        <w:jc w:val="center"/>
        <w:rPr>
          <w:b/>
          <w:bCs/>
          <w:sz w:val="28"/>
          <w:szCs w:val="28"/>
        </w:rPr>
      </w:pPr>
    </w:p>
    <w:p w:rsidR="00BC38EE" w:rsidRPr="00B50D13" w:rsidRDefault="00BC38EE" w:rsidP="00690D13">
      <w:pPr>
        <w:pStyle w:val="NoSpacing1"/>
        <w:jc w:val="center"/>
        <w:rPr>
          <w:b/>
          <w:bCs/>
          <w:sz w:val="28"/>
          <w:szCs w:val="28"/>
        </w:rPr>
      </w:pPr>
    </w:p>
    <w:p w:rsidR="00BC38EE" w:rsidRPr="00B50D13" w:rsidRDefault="00BC38EE" w:rsidP="00690D13">
      <w:pPr>
        <w:pStyle w:val="NoSpacing1"/>
        <w:jc w:val="center"/>
        <w:rPr>
          <w:b/>
          <w:bCs/>
          <w:sz w:val="28"/>
          <w:szCs w:val="28"/>
        </w:rPr>
      </w:pPr>
    </w:p>
    <w:p w:rsidR="00E42B39" w:rsidRPr="00B50D13" w:rsidRDefault="00E42B39" w:rsidP="00690D13">
      <w:pPr>
        <w:pStyle w:val="NoSpacing1"/>
        <w:jc w:val="center"/>
        <w:rPr>
          <w:b/>
          <w:bCs/>
          <w:sz w:val="28"/>
          <w:szCs w:val="28"/>
        </w:rPr>
      </w:pPr>
    </w:p>
    <w:p w:rsidR="00E42B39" w:rsidRPr="00B50D13" w:rsidRDefault="00E42B39" w:rsidP="00690D13">
      <w:pPr>
        <w:pStyle w:val="NoSpacing1"/>
        <w:jc w:val="center"/>
        <w:rPr>
          <w:b/>
          <w:bCs/>
          <w:sz w:val="28"/>
          <w:szCs w:val="28"/>
        </w:rPr>
      </w:pPr>
    </w:p>
    <w:p w:rsidR="00D34D64" w:rsidRPr="00B50D13" w:rsidRDefault="00D34D64" w:rsidP="00690D13">
      <w:pPr>
        <w:pStyle w:val="NoSpacing1"/>
        <w:jc w:val="center"/>
        <w:rPr>
          <w:b/>
          <w:bCs/>
          <w:sz w:val="28"/>
          <w:szCs w:val="28"/>
        </w:rPr>
      </w:pPr>
    </w:p>
    <w:p w:rsidR="00D34D64" w:rsidRPr="00B50D13" w:rsidRDefault="00D34D64" w:rsidP="00690D13">
      <w:pPr>
        <w:pStyle w:val="NoSpacing1"/>
        <w:jc w:val="center"/>
        <w:rPr>
          <w:b/>
          <w:bCs/>
          <w:sz w:val="28"/>
          <w:szCs w:val="28"/>
        </w:rPr>
      </w:pPr>
    </w:p>
    <w:p w:rsidR="00D34D64" w:rsidRPr="00B50D13" w:rsidRDefault="00D34D64" w:rsidP="00690D13">
      <w:pPr>
        <w:pStyle w:val="NoSpacing1"/>
        <w:jc w:val="center"/>
        <w:rPr>
          <w:b/>
          <w:bCs/>
          <w:sz w:val="28"/>
          <w:szCs w:val="28"/>
        </w:rPr>
      </w:pPr>
    </w:p>
    <w:p w:rsidR="00D34D64" w:rsidRPr="00B50D13" w:rsidRDefault="00D34D64" w:rsidP="00690D13">
      <w:pPr>
        <w:pStyle w:val="NoSpacing1"/>
        <w:jc w:val="center"/>
        <w:rPr>
          <w:b/>
          <w:bCs/>
          <w:sz w:val="28"/>
          <w:szCs w:val="28"/>
        </w:rPr>
      </w:pPr>
    </w:p>
    <w:p w:rsidR="00D34D64" w:rsidRPr="00B50D13" w:rsidRDefault="00D34D64" w:rsidP="00690D13">
      <w:pPr>
        <w:pStyle w:val="NoSpacing1"/>
        <w:jc w:val="center"/>
        <w:rPr>
          <w:b/>
          <w:bCs/>
          <w:sz w:val="28"/>
          <w:szCs w:val="28"/>
        </w:rPr>
      </w:pPr>
    </w:p>
    <w:p w:rsidR="00D34D64" w:rsidRPr="00B50D13" w:rsidRDefault="00D34D64" w:rsidP="00690D13">
      <w:pPr>
        <w:pStyle w:val="NoSpacing1"/>
        <w:jc w:val="center"/>
        <w:rPr>
          <w:b/>
          <w:bCs/>
          <w:sz w:val="28"/>
          <w:szCs w:val="28"/>
        </w:rPr>
      </w:pPr>
    </w:p>
    <w:p w:rsidR="00D34D64" w:rsidRPr="00B50D13" w:rsidRDefault="00D34D64" w:rsidP="00690D13">
      <w:pPr>
        <w:pStyle w:val="NoSpacing1"/>
        <w:jc w:val="center"/>
        <w:rPr>
          <w:b/>
          <w:bCs/>
          <w:sz w:val="28"/>
          <w:szCs w:val="28"/>
        </w:rPr>
      </w:pPr>
    </w:p>
    <w:p w:rsidR="00604F5F" w:rsidRPr="00B50D13" w:rsidRDefault="00604F5F" w:rsidP="00690D13">
      <w:pPr>
        <w:pStyle w:val="NoSpacing1"/>
        <w:jc w:val="center"/>
        <w:rPr>
          <w:b/>
          <w:bCs/>
          <w:sz w:val="28"/>
          <w:szCs w:val="28"/>
        </w:rPr>
      </w:pPr>
    </w:p>
    <w:p w:rsidR="00604F5F" w:rsidRPr="00B50D13" w:rsidRDefault="00604F5F" w:rsidP="00690D13">
      <w:pPr>
        <w:pStyle w:val="NoSpacing1"/>
        <w:jc w:val="center"/>
        <w:rPr>
          <w:b/>
          <w:bCs/>
          <w:sz w:val="28"/>
          <w:szCs w:val="28"/>
        </w:rPr>
      </w:pPr>
    </w:p>
    <w:p w:rsidR="00604F5F" w:rsidRPr="00B50D13" w:rsidRDefault="00604F5F" w:rsidP="00690D13">
      <w:pPr>
        <w:pStyle w:val="NoSpacing1"/>
        <w:jc w:val="center"/>
        <w:rPr>
          <w:b/>
          <w:bCs/>
          <w:sz w:val="28"/>
          <w:szCs w:val="28"/>
        </w:rPr>
      </w:pPr>
    </w:p>
    <w:p w:rsidR="00604F5F" w:rsidRPr="00B50D13" w:rsidRDefault="00604F5F" w:rsidP="00690D13">
      <w:pPr>
        <w:pStyle w:val="NoSpacing1"/>
        <w:jc w:val="center"/>
        <w:rPr>
          <w:b/>
          <w:bCs/>
          <w:sz w:val="28"/>
          <w:szCs w:val="28"/>
        </w:rPr>
      </w:pPr>
    </w:p>
    <w:p w:rsidR="00604F5F" w:rsidRPr="00B50D13" w:rsidRDefault="00604F5F" w:rsidP="00690D13">
      <w:pPr>
        <w:pStyle w:val="NoSpacing1"/>
        <w:jc w:val="center"/>
        <w:rPr>
          <w:b/>
          <w:bCs/>
          <w:sz w:val="28"/>
          <w:szCs w:val="28"/>
        </w:rPr>
      </w:pPr>
    </w:p>
    <w:p w:rsidR="00604F5F" w:rsidRPr="00B50D13" w:rsidRDefault="00604F5F" w:rsidP="00690D13">
      <w:pPr>
        <w:pStyle w:val="NoSpacing1"/>
        <w:jc w:val="center"/>
        <w:rPr>
          <w:b/>
          <w:bCs/>
          <w:sz w:val="28"/>
          <w:szCs w:val="28"/>
        </w:rPr>
      </w:pPr>
    </w:p>
    <w:p w:rsidR="00690D13" w:rsidRPr="00B50D13" w:rsidRDefault="00690D13" w:rsidP="00690D13">
      <w:pPr>
        <w:pStyle w:val="NoSpacing1"/>
        <w:jc w:val="center"/>
        <w:rPr>
          <w:b/>
          <w:bCs/>
          <w:sz w:val="28"/>
          <w:szCs w:val="28"/>
        </w:rPr>
      </w:pPr>
      <w:r w:rsidRPr="00B50D13">
        <w:rPr>
          <w:b/>
          <w:bCs/>
          <w:sz w:val="28"/>
          <w:szCs w:val="28"/>
        </w:rPr>
        <w:t xml:space="preserve">Подпрограмма 2 </w:t>
      </w:r>
      <w:r w:rsidR="00361CA4" w:rsidRPr="00B50D13">
        <w:rPr>
          <w:b/>
          <w:bCs/>
          <w:sz w:val="28"/>
          <w:szCs w:val="28"/>
        </w:rPr>
        <w:t>«</w:t>
      </w:r>
      <w:r w:rsidRPr="00B50D13">
        <w:rPr>
          <w:b/>
          <w:bCs/>
          <w:sz w:val="28"/>
          <w:szCs w:val="28"/>
        </w:rPr>
        <w:t>Развитие дошкольного и общего образования детей</w:t>
      </w:r>
      <w:r w:rsidR="00361CA4" w:rsidRPr="00B50D13">
        <w:rPr>
          <w:b/>
          <w:bCs/>
          <w:sz w:val="28"/>
          <w:szCs w:val="28"/>
        </w:rPr>
        <w:t>»</w:t>
      </w:r>
      <w:r w:rsidR="001F6423" w:rsidRPr="00B50D13">
        <w:rPr>
          <w:b/>
          <w:bCs/>
          <w:sz w:val="28"/>
          <w:szCs w:val="28"/>
        </w:rPr>
        <w:t xml:space="preserve"> </w:t>
      </w:r>
      <w:r w:rsidRPr="00B50D13">
        <w:rPr>
          <w:b/>
          <w:snapToGrid w:val="0"/>
          <w:sz w:val="28"/>
          <w:szCs w:val="28"/>
        </w:rPr>
        <w:t xml:space="preserve">муниципальной программы </w:t>
      </w:r>
      <w:r w:rsidR="00361CA4" w:rsidRPr="00B50D13">
        <w:rPr>
          <w:b/>
          <w:snapToGrid w:val="0"/>
          <w:sz w:val="28"/>
          <w:szCs w:val="28"/>
        </w:rPr>
        <w:t>«</w:t>
      </w:r>
      <w:r w:rsidRPr="00B50D13">
        <w:rPr>
          <w:b/>
          <w:sz w:val="28"/>
          <w:szCs w:val="28"/>
        </w:rPr>
        <w:t>Развитие образования в Курском районе Курской области</w:t>
      </w:r>
      <w:r w:rsidR="00361CA4" w:rsidRPr="00B50D13">
        <w:rPr>
          <w:b/>
          <w:bCs/>
          <w:sz w:val="28"/>
          <w:szCs w:val="28"/>
        </w:rPr>
        <w:t>»</w:t>
      </w:r>
    </w:p>
    <w:p w:rsidR="00690D13" w:rsidRPr="00B50D13" w:rsidRDefault="00690D13" w:rsidP="00690D13">
      <w:pPr>
        <w:spacing w:after="0"/>
        <w:jc w:val="center"/>
        <w:rPr>
          <w:rFonts w:ascii="Times New Roman" w:hAnsi="Times New Roman" w:cs="Times New Roman"/>
          <w:sz w:val="28"/>
          <w:szCs w:val="28"/>
        </w:rPr>
      </w:pPr>
    </w:p>
    <w:p w:rsidR="00690D13" w:rsidRPr="00B50D13" w:rsidRDefault="00690D13" w:rsidP="00690D13">
      <w:pPr>
        <w:spacing w:after="0"/>
        <w:jc w:val="center"/>
        <w:rPr>
          <w:rFonts w:ascii="Times New Roman" w:hAnsi="Times New Roman" w:cs="Times New Roman"/>
          <w:sz w:val="28"/>
          <w:szCs w:val="28"/>
        </w:rPr>
      </w:pPr>
    </w:p>
    <w:p w:rsidR="00690D13" w:rsidRPr="00B50D13" w:rsidRDefault="00690D13" w:rsidP="00690D13">
      <w:pPr>
        <w:spacing w:after="0"/>
        <w:jc w:val="center"/>
        <w:rPr>
          <w:rFonts w:ascii="Times New Roman" w:hAnsi="Times New Roman" w:cs="Times New Roman"/>
          <w:sz w:val="28"/>
          <w:szCs w:val="28"/>
        </w:rPr>
      </w:pPr>
    </w:p>
    <w:p w:rsidR="00690D13" w:rsidRPr="00B50D13" w:rsidRDefault="00690D13" w:rsidP="00690D13">
      <w:pPr>
        <w:spacing w:after="0"/>
        <w:jc w:val="center"/>
        <w:rPr>
          <w:rFonts w:ascii="Times New Roman" w:hAnsi="Times New Roman" w:cs="Times New Roman"/>
          <w:sz w:val="28"/>
          <w:szCs w:val="28"/>
        </w:rPr>
      </w:pPr>
    </w:p>
    <w:p w:rsidR="00690D13" w:rsidRPr="00B50D13" w:rsidRDefault="00690D13" w:rsidP="00690D13">
      <w:pPr>
        <w:spacing w:after="0"/>
        <w:jc w:val="center"/>
        <w:rPr>
          <w:rFonts w:ascii="Times New Roman" w:hAnsi="Times New Roman" w:cs="Times New Roman"/>
          <w:sz w:val="28"/>
          <w:szCs w:val="28"/>
        </w:rPr>
      </w:pPr>
    </w:p>
    <w:p w:rsidR="00690D13" w:rsidRPr="00B50D13" w:rsidRDefault="00690D13" w:rsidP="00690D13">
      <w:pPr>
        <w:spacing w:after="0"/>
        <w:jc w:val="center"/>
        <w:rPr>
          <w:rFonts w:ascii="Times New Roman" w:hAnsi="Times New Roman" w:cs="Times New Roman"/>
          <w:sz w:val="28"/>
          <w:szCs w:val="28"/>
        </w:rPr>
      </w:pPr>
    </w:p>
    <w:p w:rsidR="00690D13" w:rsidRPr="00B50D13" w:rsidRDefault="00690D13" w:rsidP="00690D13">
      <w:pPr>
        <w:spacing w:after="0"/>
        <w:jc w:val="center"/>
        <w:rPr>
          <w:rFonts w:ascii="Times New Roman" w:hAnsi="Times New Roman" w:cs="Times New Roman"/>
          <w:sz w:val="28"/>
          <w:szCs w:val="28"/>
        </w:rPr>
      </w:pPr>
    </w:p>
    <w:p w:rsidR="00690D13" w:rsidRPr="00B50D13" w:rsidRDefault="00690D13" w:rsidP="00690D13">
      <w:pPr>
        <w:spacing w:after="0"/>
        <w:ind w:left="5529"/>
        <w:rPr>
          <w:rFonts w:ascii="Times New Roman" w:hAnsi="Times New Roman" w:cs="Times New Roman"/>
          <w:sz w:val="28"/>
          <w:szCs w:val="28"/>
        </w:rPr>
      </w:pPr>
    </w:p>
    <w:p w:rsidR="00690D13" w:rsidRPr="00B50D13" w:rsidRDefault="00690D13" w:rsidP="00690D13">
      <w:pPr>
        <w:spacing w:after="0"/>
        <w:ind w:left="5529"/>
        <w:rPr>
          <w:rFonts w:ascii="Times New Roman" w:hAnsi="Times New Roman" w:cs="Times New Roman"/>
          <w:sz w:val="28"/>
          <w:szCs w:val="28"/>
        </w:rPr>
      </w:pPr>
    </w:p>
    <w:p w:rsidR="00690D13" w:rsidRPr="00B50D13" w:rsidRDefault="00690D13" w:rsidP="00690D13">
      <w:pPr>
        <w:spacing w:after="0"/>
        <w:ind w:left="4536"/>
        <w:rPr>
          <w:rFonts w:ascii="Times New Roman" w:hAnsi="Times New Roman" w:cs="Times New Roman"/>
          <w:sz w:val="28"/>
          <w:szCs w:val="28"/>
        </w:rPr>
      </w:pPr>
      <w:r w:rsidRPr="00B50D13">
        <w:rPr>
          <w:rFonts w:ascii="Times New Roman" w:hAnsi="Times New Roman" w:cs="Times New Roman"/>
          <w:b/>
          <w:sz w:val="28"/>
          <w:szCs w:val="28"/>
        </w:rPr>
        <w:t>Ответственный исполнитель:</w:t>
      </w:r>
      <w:r w:rsidRPr="00B50D13">
        <w:rPr>
          <w:rFonts w:ascii="Times New Roman" w:hAnsi="Times New Roman" w:cs="Times New Roman"/>
          <w:sz w:val="28"/>
          <w:szCs w:val="28"/>
        </w:rPr>
        <w:t xml:space="preserve"> Управление по делам образования и здравоохранения Администрации Курского района Курской области</w:t>
      </w:r>
    </w:p>
    <w:p w:rsidR="00690D13" w:rsidRPr="00B50D13" w:rsidRDefault="00690D13" w:rsidP="00690D13">
      <w:pPr>
        <w:spacing w:after="0"/>
        <w:ind w:left="4536"/>
        <w:rPr>
          <w:rFonts w:ascii="Times New Roman" w:hAnsi="Times New Roman" w:cs="Times New Roman"/>
          <w:b/>
          <w:sz w:val="28"/>
          <w:szCs w:val="28"/>
        </w:rPr>
      </w:pPr>
      <w:r w:rsidRPr="00B50D13">
        <w:rPr>
          <w:rFonts w:ascii="Times New Roman" w:hAnsi="Times New Roman" w:cs="Times New Roman"/>
          <w:b/>
          <w:sz w:val="28"/>
          <w:szCs w:val="28"/>
        </w:rPr>
        <w:t>Дата составления:</w:t>
      </w:r>
    </w:p>
    <w:p w:rsidR="00690D13" w:rsidRPr="00B50D13" w:rsidRDefault="00D87BE0" w:rsidP="00690D13">
      <w:pPr>
        <w:spacing w:after="0"/>
        <w:ind w:left="4536"/>
        <w:rPr>
          <w:rFonts w:ascii="Times New Roman" w:hAnsi="Times New Roman" w:cs="Times New Roman"/>
          <w:sz w:val="28"/>
          <w:szCs w:val="28"/>
        </w:rPr>
      </w:pPr>
      <w:r w:rsidRPr="00B50D13">
        <w:rPr>
          <w:rFonts w:ascii="Times New Roman" w:hAnsi="Times New Roman" w:cs="Times New Roman"/>
          <w:sz w:val="28"/>
          <w:szCs w:val="28"/>
        </w:rPr>
        <w:t>август</w:t>
      </w:r>
      <w:r w:rsidR="00690D13" w:rsidRPr="00B50D13">
        <w:rPr>
          <w:rFonts w:ascii="Times New Roman" w:hAnsi="Times New Roman" w:cs="Times New Roman"/>
          <w:sz w:val="28"/>
          <w:szCs w:val="28"/>
        </w:rPr>
        <w:t xml:space="preserve"> 20</w:t>
      </w:r>
      <w:r w:rsidRPr="00B50D13">
        <w:rPr>
          <w:rFonts w:ascii="Times New Roman" w:hAnsi="Times New Roman" w:cs="Times New Roman"/>
          <w:sz w:val="28"/>
          <w:szCs w:val="28"/>
        </w:rPr>
        <w:t xml:space="preserve">24 </w:t>
      </w:r>
      <w:r w:rsidR="00690D13" w:rsidRPr="00B50D13">
        <w:rPr>
          <w:rFonts w:ascii="Times New Roman" w:hAnsi="Times New Roman" w:cs="Times New Roman"/>
          <w:sz w:val="28"/>
          <w:szCs w:val="28"/>
        </w:rPr>
        <w:t>года</w:t>
      </w:r>
    </w:p>
    <w:p w:rsidR="00690D13" w:rsidRPr="00B50D13" w:rsidRDefault="00690D13" w:rsidP="00690D13">
      <w:pPr>
        <w:spacing w:after="0"/>
        <w:ind w:left="4536"/>
        <w:rPr>
          <w:rFonts w:ascii="Times New Roman" w:hAnsi="Times New Roman" w:cs="Times New Roman"/>
          <w:sz w:val="28"/>
          <w:szCs w:val="28"/>
        </w:rPr>
      </w:pPr>
      <w:r w:rsidRPr="00B50D13">
        <w:rPr>
          <w:rFonts w:ascii="Times New Roman" w:hAnsi="Times New Roman" w:cs="Times New Roman"/>
          <w:b/>
          <w:sz w:val="28"/>
          <w:szCs w:val="28"/>
        </w:rPr>
        <w:t>Непосредственные исполнители</w:t>
      </w:r>
      <w:r w:rsidRPr="00B50D13">
        <w:rPr>
          <w:rFonts w:ascii="Times New Roman" w:hAnsi="Times New Roman" w:cs="Times New Roman"/>
          <w:sz w:val="28"/>
          <w:szCs w:val="28"/>
        </w:rPr>
        <w:t>:</w:t>
      </w:r>
    </w:p>
    <w:p w:rsidR="00690D13" w:rsidRPr="00B50D13" w:rsidRDefault="00D87BE0" w:rsidP="00690D13">
      <w:pPr>
        <w:spacing w:after="0"/>
        <w:ind w:left="4536"/>
        <w:rPr>
          <w:rFonts w:ascii="Times New Roman" w:hAnsi="Times New Roman" w:cs="Times New Roman"/>
          <w:sz w:val="28"/>
          <w:szCs w:val="28"/>
        </w:rPr>
      </w:pPr>
      <w:proofErr w:type="spellStart"/>
      <w:r w:rsidRPr="00B50D13">
        <w:rPr>
          <w:rFonts w:ascii="Times New Roman" w:hAnsi="Times New Roman" w:cs="Times New Roman"/>
          <w:sz w:val="28"/>
          <w:szCs w:val="28"/>
        </w:rPr>
        <w:t>Тулиёва</w:t>
      </w:r>
      <w:proofErr w:type="spellEnd"/>
      <w:r w:rsidRPr="00B50D13">
        <w:rPr>
          <w:rFonts w:ascii="Times New Roman" w:hAnsi="Times New Roman" w:cs="Times New Roman"/>
          <w:sz w:val="28"/>
          <w:szCs w:val="28"/>
        </w:rPr>
        <w:t xml:space="preserve"> Оксана Леонидовна</w:t>
      </w:r>
    </w:p>
    <w:p w:rsidR="00AA53D7" w:rsidRPr="00B50D13" w:rsidRDefault="00690D13" w:rsidP="00BC38EE">
      <w:pPr>
        <w:spacing w:after="0"/>
        <w:ind w:left="4536"/>
        <w:rPr>
          <w:rFonts w:ascii="Times New Roman" w:hAnsi="Times New Roman" w:cs="Times New Roman"/>
          <w:b/>
          <w:sz w:val="28"/>
          <w:szCs w:val="28"/>
        </w:rPr>
      </w:pPr>
      <w:r w:rsidRPr="00B50D13">
        <w:rPr>
          <w:rFonts w:ascii="Times New Roman" w:hAnsi="Times New Roman" w:cs="Times New Roman"/>
          <w:sz w:val="28"/>
          <w:szCs w:val="28"/>
        </w:rPr>
        <w:t>Тел. 54-89-26</w:t>
      </w:r>
    </w:p>
    <w:p w:rsidR="001F6C18" w:rsidRPr="00B50D13" w:rsidRDefault="001F6C18" w:rsidP="00604F5F">
      <w:pPr>
        <w:jc w:val="center"/>
        <w:rPr>
          <w:rFonts w:ascii="Times New Roman" w:hAnsi="Times New Roman" w:cs="Times New Roman"/>
          <w:b/>
          <w:sz w:val="28"/>
          <w:szCs w:val="28"/>
        </w:rPr>
      </w:pPr>
    </w:p>
    <w:p w:rsidR="001F6C18" w:rsidRPr="00B50D13" w:rsidRDefault="001F6C18" w:rsidP="00604F5F">
      <w:pPr>
        <w:jc w:val="center"/>
        <w:rPr>
          <w:rFonts w:ascii="Times New Roman" w:hAnsi="Times New Roman" w:cs="Times New Roman"/>
          <w:b/>
          <w:sz w:val="28"/>
          <w:szCs w:val="28"/>
        </w:rPr>
      </w:pPr>
    </w:p>
    <w:p w:rsidR="00207B98" w:rsidRPr="00B50D13" w:rsidRDefault="00207B98" w:rsidP="00604F5F">
      <w:pPr>
        <w:jc w:val="center"/>
        <w:rPr>
          <w:rFonts w:ascii="Times New Roman" w:hAnsi="Times New Roman" w:cs="Times New Roman"/>
          <w:b/>
          <w:sz w:val="28"/>
          <w:szCs w:val="28"/>
        </w:rPr>
      </w:pPr>
    </w:p>
    <w:p w:rsidR="00207B98" w:rsidRPr="00B50D13" w:rsidRDefault="00207B98" w:rsidP="00604F5F">
      <w:pPr>
        <w:jc w:val="center"/>
        <w:rPr>
          <w:rFonts w:ascii="Times New Roman" w:hAnsi="Times New Roman" w:cs="Times New Roman"/>
          <w:b/>
          <w:sz w:val="28"/>
          <w:szCs w:val="28"/>
        </w:rPr>
      </w:pPr>
    </w:p>
    <w:p w:rsidR="00510E0B" w:rsidRPr="00B50D13" w:rsidRDefault="00510E0B" w:rsidP="00604F5F">
      <w:pPr>
        <w:jc w:val="center"/>
        <w:rPr>
          <w:rFonts w:ascii="Times New Roman" w:hAnsi="Times New Roman" w:cs="Times New Roman"/>
          <w:b/>
          <w:sz w:val="28"/>
          <w:szCs w:val="28"/>
        </w:rPr>
      </w:pPr>
    </w:p>
    <w:p w:rsidR="00D87BE0" w:rsidRPr="00B50D13" w:rsidRDefault="00D87BE0" w:rsidP="00604F5F">
      <w:pPr>
        <w:jc w:val="center"/>
        <w:rPr>
          <w:rFonts w:ascii="Times New Roman" w:hAnsi="Times New Roman" w:cs="Times New Roman"/>
          <w:b/>
          <w:sz w:val="28"/>
          <w:szCs w:val="28"/>
        </w:rPr>
      </w:pPr>
    </w:p>
    <w:p w:rsidR="00690D13" w:rsidRPr="00B50D13" w:rsidRDefault="00690D13" w:rsidP="00604F5F">
      <w:pPr>
        <w:jc w:val="center"/>
        <w:rPr>
          <w:rFonts w:ascii="Times New Roman" w:hAnsi="Times New Roman" w:cs="Times New Roman"/>
          <w:b/>
          <w:sz w:val="28"/>
          <w:szCs w:val="28"/>
        </w:rPr>
      </w:pPr>
      <w:r w:rsidRPr="00B50D13">
        <w:rPr>
          <w:rFonts w:ascii="Times New Roman" w:hAnsi="Times New Roman" w:cs="Times New Roman"/>
          <w:b/>
          <w:sz w:val="28"/>
          <w:szCs w:val="28"/>
        </w:rPr>
        <w:lastRenderedPageBreak/>
        <w:t>ПАСПОРТ</w:t>
      </w:r>
    </w:p>
    <w:p w:rsidR="00690D13" w:rsidRPr="00B50D13" w:rsidRDefault="00074298" w:rsidP="00690D13">
      <w:pPr>
        <w:pStyle w:val="NoSpacing1"/>
        <w:jc w:val="center"/>
        <w:rPr>
          <w:bCs/>
          <w:sz w:val="28"/>
          <w:szCs w:val="28"/>
        </w:rPr>
      </w:pPr>
      <w:r w:rsidRPr="00B50D13">
        <w:rPr>
          <w:b/>
          <w:bCs/>
          <w:sz w:val="28"/>
          <w:szCs w:val="28"/>
        </w:rPr>
        <w:t>П</w:t>
      </w:r>
      <w:r w:rsidR="00690D13" w:rsidRPr="00B50D13">
        <w:rPr>
          <w:b/>
          <w:bCs/>
          <w:sz w:val="28"/>
          <w:szCs w:val="28"/>
        </w:rPr>
        <w:t xml:space="preserve">одпрограммы 2 </w:t>
      </w:r>
      <w:r w:rsidR="00361CA4" w:rsidRPr="00B50D13">
        <w:rPr>
          <w:b/>
          <w:bCs/>
          <w:sz w:val="28"/>
          <w:szCs w:val="28"/>
        </w:rPr>
        <w:t>«</w:t>
      </w:r>
      <w:r w:rsidR="00690D13" w:rsidRPr="00B50D13">
        <w:rPr>
          <w:b/>
          <w:bCs/>
          <w:sz w:val="28"/>
          <w:szCs w:val="28"/>
        </w:rPr>
        <w:t>Развитие дошкольного и общего образования детей</w:t>
      </w:r>
      <w:r w:rsidR="00361CA4" w:rsidRPr="00B50D13">
        <w:rPr>
          <w:b/>
          <w:bCs/>
          <w:sz w:val="28"/>
          <w:szCs w:val="28"/>
        </w:rPr>
        <w:t>»</w:t>
      </w:r>
      <w:r w:rsidR="00E42B39" w:rsidRPr="00B50D13">
        <w:rPr>
          <w:b/>
          <w:bCs/>
          <w:sz w:val="28"/>
          <w:szCs w:val="28"/>
        </w:rPr>
        <w:t xml:space="preserve"> </w:t>
      </w:r>
      <w:r w:rsidR="00690D13" w:rsidRPr="00B50D13">
        <w:rPr>
          <w:b/>
          <w:snapToGrid w:val="0"/>
          <w:sz w:val="28"/>
          <w:szCs w:val="28"/>
        </w:rPr>
        <w:t xml:space="preserve">муниципальной программы </w:t>
      </w:r>
      <w:r w:rsidR="00361CA4" w:rsidRPr="00B50D13">
        <w:rPr>
          <w:b/>
          <w:snapToGrid w:val="0"/>
          <w:sz w:val="28"/>
          <w:szCs w:val="28"/>
        </w:rPr>
        <w:t>«</w:t>
      </w:r>
      <w:r w:rsidR="00690D13" w:rsidRPr="00B50D13">
        <w:rPr>
          <w:b/>
          <w:sz w:val="28"/>
          <w:szCs w:val="28"/>
        </w:rPr>
        <w:t>Развитие образования в Курском районе Курской области</w:t>
      </w:r>
      <w:r w:rsidR="00AA53D7" w:rsidRPr="00B50D13">
        <w:rPr>
          <w:b/>
          <w:sz w:val="28"/>
          <w:szCs w:val="28"/>
        </w:rPr>
        <w:t>»</w:t>
      </w:r>
    </w:p>
    <w:p w:rsidR="00690D13" w:rsidRPr="00B50D13" w:rsidRDefault="00690D13" w:rsidP="00690D13">
      <w:pPr>
        <w:spacing w:after="0" w:line="240" w:lineRule="auto"/>
        <w:jc w:val="center"/>
        <w:rPr>
          <w:rFonts w:ascii="Times New Roman" w:hAnsi="Times New Roman" w:cs="Times New Roman"/>
          <w:b/>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7552"/>
      </w:tblGrid>
      <w:tr w:rsidR="00B208EE" w:rsidRPr="00B50D13" w:rsidTr="0060446C">
        <w:tc>
          <w:tcPr>
            <w:tcW w:w="2371" w:type="dxa"/>
          </w:tcPr>
          <w:p w:rsidR="00690D13" w:rsidRPr="00B50D13" w:rsidRDefault="00690D13" w:rsidP="004B24C8">
            <w:pPr>
              <w:jc w:val="both"/>
              <w:rPr>
                <w:rFonts w:ascii="Times New Roman" w:hAnsi="Times New Roman" w:cs="Times New Roman"/>
                <w:sz w:val="28"/>
                <w:szCs w:val="28"/>
              </w:rPr>
            </w:pPr>
            <w:r w:rsidRPr="00B50D13">
              <w:rPr>
                <w:rFonts w:ascii="Times New Roman" w:hAnsi="Times New Roman" w:cs="Times New Roman"/>
                <w:sz w:val="28"/>
                <w:szCs w:val="28"/>
              </w:rPr>
              <w:t>Ответственный исполнитель подпрограммы</w:t>
            </w:r>
          </w:p>
        </w:tc>
        <w:tc>
          <w:tcPr>
            <w:tcW w:w="7552" w:type="dxa"/>
          </w:tcPr>
          <w:p w:rsidR="00690D13" w:rsidRPr="00B50D13" w:rsidRDefault="00690D13" w:rsidP="004B24C8">
            <w:pPr>
              <w:ind w:firstLine="459"/>
              <w:jc w:val="both"/>
              <w:rPr>
                <w:rFonts w:ascii="Times New Roman" w:hAnsi="Times New Roman" w:cs="Times New Roman"/>
                <w:sz w:val="28"/>
                <w:szCs w:val="28"/>
              </w:rPr>
            </w:pPr>
            <w:r w:rsidRPr="00B50D13">
              <w:rPr>
                <w:rFonts w:ascii="Times New Roman" w:hAnsi="Times New Roman" w:cs="Times New Roman"/>
                <w:sz w:val="28"/>
                <w:szCs w:val="28"/>
              </w:rPr>
              <w:t>Управление по делам образования и здравоохранения Администрации Курского района Курской области</w:t>
            </w:r>
          </w:p>
        </w:tc>
      </w:tr>
      <w:tr w:rsidR="00B208EE" w:rsidRPr="00B50D13" w:rsidTr="0060446C">
        <w:tc>
          <w:tcPr>
            <w:tcW w:w="2371" w:type="dxa"/>
          </w:tcPr>
          <w:p w:rsidR="00742E4D" w:rsidRPr="00B50D13" w:rsidRDefault="00742E4D" w:rsidP="004B24C8">
            <w:pPr>
              <w:jc w:val="both"/>
              <w:rPr>
                <w:rFonts w:ascii="Times New Roman" w:hAnsi="Times New Roman" w:cs="Times New Roman"/>
                <w:sz w:val="28"/>
                <w:szCs w:val="28"/>
              </w:rPr>
            </w:pPr>
            <w:r w:rsidRPr="00B50D13">
              <w:rPr>
                <w:rFonts w:ascii="Times New Roman" w:hAnsi="Times New Roman" w:cs="Times New Roman"/>
                <w:sz w:val="28"/>
                <w:szCs w:val="28"/>
              </w:rPr>
              <w:t>Участники подпрограммы</w:t>
            </w:r>
          </w:p>
        </w:tc>
        <w:tc>
          <w:tcPr>
            <w:tcW w:w="7552" w:type="dxa"/>
          </w:tcPr>
          <w:p w:rsidR="00742E4D" w:rsidRPr="00B50D13" w:rsidRDefault="00E85758" w:rsidP="00ED2F07">
            <w:pPr>
              <w:ind w:firstLine="459"/>
              <w:jc w:val="both"/>
              <w:rPr>
                <w:rFonts w:ascii="Times New Roman" w:hAnsi="Times New Roman" w:cs="Times New Roman"/>
                <w:sz w:val="28"/>
                <w:szCs w:val="28"/>
              </w:rPr>
            </w:pPr>
            <w:r w:rsidRPr="00B50D13">
              <w:rPr>
                <w:rFonts w:ascii="Times New Roman" w:hAnsi="Times New Roman" w:cs="Times New Roman"/>
                <w:sz w:val="28"/>
                <w:szCs w:val="28"/>
              </w:rPr>
              <w:t>отсутствуют</w:t>
            </w:r>
          </w:p>
        </w:tc>
      </w:tr>
      <w:tr w:rsidR="00B208EE" w:rsidRPr="00B50D13" w:rsidTr="0060446C">
        <w:tc>
          <w:tcPr>
            <w:tcW w:w="2371" w:type="dxa"/>
          </w:tcPr>
          <w:p w:rsidR="00742E4D" w:rsidRPr="00B50D13" w:rsidRDefault="00742E4D" w:rsidP="00742E4D">
            <w:pPr>
              <w:jc w:val="both"/>
              <w:rPr>
                <w:rFonts w:ascii="Times New Roman" w:hAnsi="Times New Roman" w:cs="Times New Roman"/>
                <w:sz w:val="28"/>
                <w:szCs w:val="28"/>
              </w:rPr>
            </w:pPr>
            <w:r w:rsidRPr="00B50D13">
              <w:rPr>
                <w:rFonts w:ascii="Times New Roman" w:hAnsi="Times New Roman" w:cs="Times New Roman"/>
                <w:sz w:val="28"/>
                <w:szCs w:val="28"/>
              </w:rPr>
              <w:t>Программно-целевые инструменты</w:t>
            </w:r>
          </w:p>
        </w:tc>
        <w:tc>
          <w:tcPr>
            <w:tcW w:w="7552" w:type="dxa"/>
          </w:tcPr>
          <w:p w:rsidR="00742E4D" w:rsidRPr="00B50D13" w:rsidRDefault="00742E4D" w:rsidP="004B24C8">
            <w:pPr>
              <w:ind w:firstLine="459"/>
              <w:jc w:val="both"/>
              <w:rPr>
                <w:rFonts w:ascii="Times New Roman" w:hAnsi="Times New Roman" w:cs="Times New Roman"/>
                <w:sz w:val="28"/>
                <w:szCs w:val="28"/>
              </w:rPr>
            </w:pPr>
            <w:r w:rsidRPr="00B50D13">
              <w:rPr>
                <w:rFonts w:ascii="Times New Roman" w:hAnsi="Times New Roman" w:cs="Times New Roman"/>
                <w:sz w:val="28"/>
                <w:szCs w:val="28"/>
              </w:rPr>
              <w:t>отсутствуют</w:t>
            </w:r>
          </w:p>
        </w:tc>
      </w:tr>
      <w:tr w:rsidR="00B208EE" w:rsidRPr="00B50D13" w:rsidTr="0060446C">
        <w:tc>
          <w:tcPr>
            <w:tcW w:w="2371" w:type="dxa"/>
          </w:tcPr>
          <w:p w:rsidR="00742E4D" w:rsidRPr="00B50D13" w:rsidRDefault="00742E4D" w:rsidP="004B24C8">
            <w:pPr>
              <w:jc w:val="both"/>
              <w:rPr>
                <w:rFonts w:ascii="Times New Roman" w:hAnsi="Times New Roman" w:cs="Times New Roman"/>
                <w:sz w:val="28"/>
                <w:szCs w:val="28"/>
              </w:rPr>
            </w:pPr>
            <w:r w:rsidRPr="00B50D13">
              <w:rPr>
                <w:rFonts w:ascii="Times New Roman" w:hAnsi="Times New Roman" w:cs="Times New Roman"/>
                <w:sz w:val="28"/>
                <w:szCs w:val="28"/>
              </w:rPr>
              <w:t>Цели подпрограммы</w:t>
            </w:r>
          </w:p>
        </w:tc>
        <w:tc>
          <w:tcPr>
            <w:tcW w:w="7552" w:type="dxa"/>
          </w:tcPr>
          <w:p w:rsidR="00510E0B" w:rsidRPr="00B50D13" w:rsidRDefault="00963791" w:rsidP="00510E0B">
            <w:pPr>
              <w:ind w:firstLine="459"/>
              <w:jc w:val="both"/>
              <w:rPr>
                <w:rFonts w:ascii="Times New Roman" w:hAnsi="Times New Roman" w:cs="Times New Roman"/>
                <w:sz w:val="28"/>
                <w:szCs w:val="28"/>
              </w:rPr>
            </w:pPr>
            <w:r w:rsidRPr="00B50D13">
              <w:rPr>
                <w:rFonts w:ascii="Times New Roman" w:hAnsi="Times New Roman" w:cs="Times New Roman"/>
                <w:sz w:val="28"/>
                <w:szCs w:val="28"/>
              </w:rPr>
              <w:t>общедоступн</w:t>
            </w:r>
            <w:r w:rsidR="00510E0B" w:rsidRPr="00B50D13">
              <w:rPr>
                <w:rFonts w:ascii="Times New Roman" w:hAnsi="Times New Roman" w:cs="Times New Roman"/>
                <w:sz w:val="28"/>
                <w:szCs w:val="28"/>
              </w:rPr>
              <w:t>ое</w:t>
            </w:r>
            <w:r w:rsidRPr="00B50D13">
              <w:rPr>
                <w:rFonts w:ascii="Times New Roman" w:hAnsi="Times New Roman" w:cs="Times New Roman"/>
                <w:sz w:val="28"/>
                <w:szCs w:val="28"/>
              </w:rPr>
              <w:t xml:space="preserve"> и качественно</w:t>
            </w:r>
            <w:r w:rsidR="00510E0B" w:rsidRPr="00B50D13">
              <w:rPr>
                <w:rFonts w:ascii="Times New Roman" w:hAnsi="Times New Roman" w:cs="Times New Roman"/>
                <w:sz w:val="28"/>
                <w:szCs w:val="28"/>
              </w:rPr>
              <w:t>е</w:t>
            </w:r>
            <w:r w:rsidRPr="00B50D13">
              <w:rPr>
                <w:rFonts w:ascii="Times New Roman" w:hAnsi="Times New Roman" w:cs="Times New Roman"/>
                <w:sz w:val="28"/>
                <w:szCs w:val="28"/>
              </w:rPr>
              <w:t xml:space="preserve"> дошкольно</w:t>
            </w:r>
            <w:r w:rsidR="00510E0B" w:rsidRPr="00B50D13">
              <w:rPr>
                <w:rFonts w:ascii="Times New Roman" w:hAnsi="Times New Roman" w:cs="Times New Roman"/>
                <w:sz w:val="28"/>
                <w:szCs w:val="28"/>
              </w:rPr>
              <w:t>е</w:t>
            </w:r>
            <w:r w:rsidRPr="00B50D13">
              <w:rPr>
                <w:rFonts w:ascii="Times New Roman" w:hAnsi="Times New Roman" w:cs="Times New Roman"/>
                <w:sz w:val="28"/>
                <w:szCs w:val="28"/>
              </w:rPr>
              <w:t xml:space="preserve"> и обще</w:t>
            </w:r>
            <w:r w:rsidR="00510E0B" w:rsidRPr="00B50D13">
              <w:rPr>
                <w:rFonts w:ascii="Times New Roman" w:hAnsi="Times New Roman" w:cs="Times New Roman"/>
                <w:sz w:val="28"/>
                <w:szCs w:val="28"/>
              </w:rPr>
              <w:t>е  образование</w:t>
            </w:r>
            <w:r w:rsidRPr="00B50D13">
              <w:rPr>
                <w:rFonts w:ascii="Times New Roman" w:hAnsi="Times New Roman" w:cs="Times New Roman"/>
                <w:sz w:val="28"/>
                <w:szCs w:val="28"/>
              </w:rPr>
              <w:t xml:space="preserve"> в условиях, отвечающих современным требованиям, независимо от места проживания ребенка</w:t>
            </w:r>
          </w:p>
        </w:tc>
      </w:tr>
      <w:tr w:rsidR="00B208EE" w:rsidRPr="00B50D13" w:rsidTr="0060446C">
        <w:tc>
          <w:tcPr>
            <w:tcW w:w="2371" w:type="dxa"/>
          </w:tcPr>
          <w:p w:rsidR="00742E4D" w:rsidRPr="00B50D13" w:rsidRDefault="00742E4D" w:rsidP="004B24C8">
            <w:pPr>
              <w:jc w:val="both"/>
              <w:rPr>
                <w:rFonts w:ascii="Times New Roman" w:hAnsi="Times New Roman" w:cs="Times New Roman"/>
                <w:sz w:val="28"/>
                <w:szCs w:val="28"/>
              </w:rPr>
            </w:pPr>
            <w:r w:rsidRPr="00B50D13">
              <w:rPr>
                <w:rFonts w:ascii="Times New Roman" w:hAnsi="Times New Roman" w:cs="Times New Roman"/>
                <w:sz w:val="28"/>
                <w:szCs w:val="28"/>
              </w:rPr>
              <w:t>Задачи подпрограммы</w:t>
            </w:r>
          </w:p>
        </w:tc>
        <w:tc>
          <w:tcPr>
            <w:tcW w:w="7552" w:type="dxa"/>
          </w:tcPr>
          <w:p w:rsidR="000E54A9" w:rsidRPr="00B50D13" w:rsidRDefault="000E54A9" w:rsidP="000E54A9">
            <w:pPr>
              <w:ind w:firstLine="45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реализация комплекса мер, направленных на обеспечение безопасности в образовательных организациях;</w:t>
            </w:r>
          </w:p>
          <w:p w:rsidR="000E54A9" w:rsidRPr="00B50D13" w:rsidRDefault="000E54A9" w:rsidP="000E54A9">
            <w:pPr>
              <w:ind w:firstLine="45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укрепление здоровья школьников и поддержка семей с детьми, включающие продолжение работы по организации качественного бесплатного горячего питания для всех учеников 1 - 4 классов, медицинского обслуживания, подвоза детей до общеобразовательных организаций и к месту проживания.</w:t>
            </w:r>
          </w:p>
          <w:p w:rsidR="00742E4D" w:rsidRPr="00B50D13" w:rsidRDefault="000E54A9" w:rsidP="000E54A9">
            <w:pPr>
              <w:ind w:firstLine="45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реализация федеральной основной образовательной программы дошкольного образования;</w:t>
            </w:r>
          </w:p>
          <w:p w:rsidR="00CF2AD9" w:rsidRPr="00B50D13" w:rsidRDefault="00CF2AD9" w:rsidP="00CF2AD9">
            <w:pPr>
              <w:ind w:firstLine="459"/>
              <w:jc w:val="both"/>
              <w:rPr>
                <w:rFonts w:ascii="Times New Roman" w:hAnsi="Times New Roman" w:cs="Times New Roman"/>
                <w:sz w:val="28"/>
                <w:szCs w:val="28"/>
              </w:rPr>
            </w:pPr>
            <w:r w:rsidRPr="00B50D13">
              <w:rPr>
                <w:rFonts w:ascii="Times New Roman" w:hAnsi="Times New Roman" w:cs="Times New Roman"/>
                <w:sz w:val="28"/>
                <w:szCs w:val="28"/>
              </w:rPr>
              <w:t xml:space="preserve">создание системы непрерывного профессионального роста, внедрение программы наставничества, адресное повышение квалификации и методическая поддержка педагогов; </w:t>
            </w:r>
          </w:p>
          <w:p w:rsidR="00CF2AD9" w:rsidRPr="00B50D13" w:rsidRDefault="00CF2AD9" w:rsidP="00CF2AD9">
            <w:pPr>
              <w:ind w:firstLine="459"/>
              <w:jc w:val="both"/>
              <w:rPr>
                <w:rFonts w:ascii="Times New Roman" w:hAnsi="Times New Roman" w:cs="Times New Roman"/>
                <w:sz w:val="28"/>
                <w:szCs w:val="28"/>
              </w:rPr>
            </w:pPr>
            <w:r w:rsidRPr="00B50D13">
              <w:rPr>
                <w:rFonts w:ascii="Times New Roman" w:hAnsi="Times New Roman" w:cs="Times New Roman"/>
                <w:sz w:val="28"/>
                <w:szCs w:val="28"/>
              </w:rPr>
              <w:t xml:space="preserve">дальнейшее внедрение цифровых помощников (инструментов автоматического планирования, генерации отчетов, проверки домашних заданий, сервисов общения с </w:t>
            </w:r>
            <w:r w:rsidRPr="00B50D13">
              <w:rPr>
                <w:rFonts w:ascii="Times New Roman" w:hAnsi="Times New Roman" w:cs="Times New Roman"/>
                <w:sz w:val="28"/>
                <w:szCs w:val="28"/>
              </w:rPr>
              <w:lastRenderedPageBreak/>
              <w:t>родителями), интегрированных с федеральной государственной инфо</w:t>
            </w:r>
            <w:r w:rsidR="00665412" w:rsidRPr="00B50D13">
              <w:rPr>
                <w:rFonts w:ascii="Times New Roman" w:hAnsi="Times New Roman" w:cs="Times New Roman"/>
                <w:sz w:val="28"/>
                <w:szCs w:val="28"/>
              </w:rPr>
              <w:t>рмационной системой «Моя школа»</w:t>
            </w:r>
          </w:p>
        </w:tc>
      </w:tr>
      <w:tr w:rsidR="00B208EE" w:rsidRPr="00B50D13" w:rsidTr="0060446C">
        <w:tc>
          <w:tcPr>
            <w:tcW w:w="2371" w:type="dxa"/>
          </w:tcPr>
          <w:p w:rsidR="00742E4D" w:rsidRPr="00B50D13" w:rsidRDefault="00742E4D" w:rsidP="00742E4D">
            <w:pPr>
              <w:jc w:val="both"/>
              <w:rPr>
                <w:rFonts w:ascii="Times New Roman" w:hAnsi="Times New Roman" w:cs="Times New Roman"/>
                <w:sz w:val="28"/>
                <w:szCs w:val="28"/>
              </w:rPr>
            </w:pPr>
            <w:r w:rsidRPr="00B50D13">
              <w:rPr>
                <w:rFonts w:ascii="Times New Roman" w:hAnsi="Times New Roman" w:cs="Times New Roman"/>
                <w:sz w:val="28"/>
                <w:szCs w:val="28"/>
              </w:rPr>
              <w:lastRenderedPageBreak/>
              <w:t>Целевые индикаторы и показатели подпрограммы</w:t>
            </w:r>
          </w:p>
        </w:tc>
        <w:tc>
          <w:tcPr>
            <w:tcW w:w="7552" w:type="dxa"/>
          </w:tcPr>
          <w:p w:rsidR="001E01DA" w:rsidRPr="00B50D13" w:rsidRDefault="001E01DA" w:rsidP="001E01DA">
            <w:pPr>
              <w:ind w:firstLine="49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удельный вес численности обучающихся общеобразовательных организаций, получающих образование в соответствии с обновленными федеральными государственными образовательными стандартами в общей численности обучающихся в общеобразовательных организациях;</w:t>
            </w:r>
          </w:p>
          <w:p w:rsidR="001E01DA" w:rsidRPr="00B50D13" w:rsidRDefault="001E01DA" w:rsidP="001E01DA">
            <w:pPr>
              <w:ind w:firstLine="49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доступность дошкольного образования для детей в возрасте от 1,5 до 3 лет;</w:t>
            </w:r>
          </w:p>
          <w:p w:rsidR="001E01DA" w:rsidRPr="00B50D13" w:rsidRDefault="001E01DA" w:rsidP="001E01DA">
            <w:pPr>
              <w:ind w:firstLine="49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доступность дошкольного образования для детей в возрасте от 3 до 7 лет;</w:t>
            </w:r>
          </w:p>
          <w:p w:rsidR="001E01DA" w:rsidRPr="00B50D13" w:rsidRDefault="001E01DA" w:rsidP="001E01DA">
            <w:pPr>
              <w:ind w:firstLine="49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rsidR="001E01DA" w:rsidRPr="00B50D13" w:rsidRDefault="001E01DA" w:rsidP="001E01DA">
            <w:pPr>
              <w:ind w:firstLine="49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обучающихся из малоимущих, многодетных семей, обучающихся с ограниченными возможностями здоровья (и других льготных категорий)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 продуктовым набором или денежной компенсацией), к общей численности указанной категории обучающихся;</w:t>
            </w:r>
          </w:p>
          <w:p w:rsidR="001E01DA" w:rsidRPr="00B50D13" w:rsidRDefault="001E01DA" w:rsidP="001E01DA">
            <w:pPr>
              <w:ind w:firstLine="49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работников муниципальных образовательных организаций, получивших меры социальной поддержки, в общей численности работников муниципальных образовательных организаций, имеющих право на предоставление мер социальной поддержки;</w:t>
            </w:r>
          </w:p>
          <w:p w:rsidR="001E01DA" w:rsidRPr="00B50D13" w:rsidRDefault="001D4C56" w:rsidP="001E01DA">
            <w:pPr>
              <w:ind w:firstLine="49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w:t>
            </w:r>
            <w:r w:rsidR="001E01DA" w:rsidRPr="00B50D13">
              <w:rPr>
                <w:rFonts w:ascii="Times New Roman" w:eastAsia="Times New Roman" w:hAnsi="Times New Roman" w:cs="Times New Roman"/>
                <w:sz w:val="28"/>
                <w:szCs w:val="28"/>
              </w:rPr>
              <w:t xml:space="preserve"> обучающихся муниципальных общеобразовательных организаций Курского района Курской области, которым организован подвоз школьными автобусами к месту обучения и обратно;</w:t>
            </w:r>
          </w:p>
          <w:p w:rsidR="001E01DA" w:rsidRPr="00B50D13" w:rsidRDefault="001E01DA" w:rsidP="001E01DA">
            <w:pPr>
              <w:ind w:firstLine="49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lastRenderedPageBreak/>
              <w:t>доля обучающихся, получающих начальное общее образование в муниципальных общеобразовательных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rsidR="001E01DA" w:rsidRPr="00B50D13" w:rsidRDefault="001E01DA" w:rsidP="001E01DA">
            <w:pPr>
              <w:ind w:firstLine="49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данной категории;                                                       </w:t>
            </w:r>
          </w:p>
          <w:p w:rsidR="000920F6" w:rsidRPr="00B50D13" w:rsidRDefault="001E01DA" w:rsidP="001E01DA">
            <w:pPr>
              <w:ind w:firstLine="49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количество объектов, в которых в полном объеме выполнены мероприятия по капитальному ремонту общеобразовательных организаций и их оснащению ср</w:t>
            </w:r>
            <w:r w:rsidR="00665412" w:rsidRPr="00B50D13">
              <w:rPr>
                <w:rFonts w:ascii="Times New Roman" w:eastAsia="Times New Roman" w:hAnsi="Times New Roman" w:cs="Times New Roman"/>
                <w:sz w:val="28"/>
                <w:szCs w:val="28"/>
              </w:rPr>
              <w:t>едствами обучения и воспитания</w:t>
            </w:r>
          </w:p>
        </w:tc>
      </w:tr>
      <w:tr w:rsidR="00B208EE" w:rsidRPr="00B50D13" w:rsidTr="0060446C">
        <w:tc>
          <w:tcPr>
            <w:tcW w:w="2371" w:type="dxa"/>
          </w:tcPr>
          <w:p w:rsidR="00742E4D" w:rsidRPr="00B50D13" w:rsidRDefault="00742E4D" w:rsidP="004B24C8">
            <w:pPr>
              <w:jc w:val="both"/>
              <w:rPr>
                <w:rFonts w:ascii="Times New Roman" w:hAnsi="Times New Roman" w:cs="Times New Roman"/>
                <w:sz w:val="28"/>
                <w:szCs w:val="28"/>
              </w:rPr>
            </w:pPr>
            <w:r w:rsidRPr="00B50D13">
              <w:rPr>
                <w:rFonts w:ascii="Times New Roman" w:hAnsi="Times New Roman" w:cs="Times New Roman"/>
                <w:sz w:val="28"/>
                <w:szCs w:val="28"/>
              </w:rPr>
              <w:lastRenderedPageBreak/>
              <w:t>Этапы и сроки реализации подпрограммы</w:t>
            </w:r>
          </w:p>
        </w:tc>
        <w:tc>
          <w:tcPr>
            <w:tcW w:w="7552" w:type="dxa"/>
          </w:tcPr>
          <w:p w:rsidR="00742E4D" w:rsidRPr="00B50D13" w:rsidRDefault="000C4DC4" w:rsidP="0070034C">
            <w:pPr>
              <w:ind w:firstLine="459"/>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С</w:t>
            </w:r>
            <w:r w:rsidR="00742E4D" w:rsidRPr="00B50D13">
              <w:rPr>
                <w:rFonts w:ascii="Times New Roman" w:eastAsia="Times New Roman" w:hAnsi="Times New Roman" w:cs="Times New Roman"/>
                <w:sz w:val="28"/>
                <w:szCs w:val="28"/>
              </w:rPr>
              <w:t>рок реализации подпрограммы 202</w:t>
            </w:r>
            <w:r w:rsidR="006D0ABB" w:rsidRPr="00B50D13">
              <w:rPr>
                <w:rFonts w:ascii="Times New Roman" w:eastAsia="Times New Roman" w:hAnsi="Times New Roman" w:cs="Times New Roman"/>
                <w:sz w:val="28"/>
                <w:szCs w:val="28"/>
              </w:rPr>
              <w:t>5</w:t>
            </w:r>
            <w:r w:rsidR="00742E4D" w:rsidRPr="00B50D13">
              <w:rPr>
                <w:rFonts w:ascii="Times New Roman" w:eastAsia="Times New Roman" w:hAnsi="Times New Roman" w:cs="Times New Roman"/>
                <w:sz w:val="28"/>
                <w:szCs w:val="28"/>
              </w:rPr>
              <w:t xml:space="preserve"> – 202</w:t>
            </w:r>
            <w:r w:rsidR="0070034C" w:rsidRPr="00B50D13">
              <w:rPr>
                <w:rFonts w:ascii="Times New Roman" w:eastAsia="Times New Roman" w:hAnsi="Times New Roman" w:cs="Times New Roman"/>
                <w:sz w:val="28"/>
                <w:szCs w:val="28"/>
              </w:rPr>
              <w:t>9</w:t>
            </w:r>
            <w:r w:rsidR="00742E4D" w:rsidRPr="00B50D13">
              <w:rPr>
                <w:rFonts w:ascii="Times New Roman" w:eastAsia="Times New Roman" w:hAnsi="Times New Roman" w:cs="Times New Roman"/>
                <w:sz w:val="28"/>
                <w:szCs w:val="28"/>
              </w:rPr>
              <w:t xml:space="preserve"> годы</w:t>
            </w:r>
            <w:r w:rsidRPr="00B50D13">
              <w:rPr>
                <w:rFonts w:ascii="Times New Roman" w:eastAsia="Times New Roman" w:hAnsi="Times New Roman" w:cs="Times New Roman"/>
                <w:sz w:val="28"/>
                <w:szCs w:val="28"/>
              </w:rPr>
              <w:t xml:space="preserve"> в один этап</w:t>
            </w:r>
            <w:r w:rsidR="004B22EC" w:rsidRPr="00B50D13">
              <w:rPr>
                <w:rFonts w:ascii="Times New Roman" w:eastAsia="Times New Roman" w:hAnsi="Times New Roman" w:cs="Times New Roman"/>
                <w:sz w:val="28"/>
                <w:szCs w:val="28"/>
              </w:rPr>
              <w:t>.</w:t>
            </w:r>
          </w:p>
        </w:tc>
      </w:tr>
      <w:tr w:rsidR="00B208EE" w:rsidRPr="00B50D13" w:rsidTr="0060446C">
        <w:tc>
          <w:tcPr>
            <w:tcW w:w="2371" w:type="dxa"/>
          </w:tcPr>
          <w:p w:rsidR="004E56ED" w:rsidRPr="00B50D13" w:rsidRDefault="004E56ED" w:rsidP="004B24C8">
            <w:pPr>
              <w:jc w:val="both"/>
              <w:rPr>
                <w:rFonts w:ascii="Times New Roman" w:hAnsi="Times New Roman" w:cs="Times New Roman"/>
                <w:sz w:val="28"/>
                <w:szCs w:val="28"/>
              </w:rPr>
            </w:pPr>
            <w:r w:rsidRPr="00B50D13">
              <w:rPr>
                <w:rFonts w:ascii="Times New Roman" w:hAnsi="Times New Roman" w:cs="Times New Roman"/>
                <w:sz w:val="28"/>
                <w:szCs w:val="28"/>
              </w:rPr>
              <w:t>Объемы бюджетных ассигнований подпрограммы</w:t>
            </w:r>
          </w:p>
        </w:tc>
        <w:tc>
          <w:tcPr>
            <w:tcW w:w="7552" w:type="dxa"/>
          </w:tcPr>
          <w:p w:rsidR="000920F6" w:rsidRPr="00B50D13" w:rsidRDefault="000920F6" w:rsidP="000920F6">
            <w:pPr>
              <w:pStyle w:val="NoSpacing1"/>
              <w:spacing w:line="276" w:lineRule="auto"/>
              <w:ind w:firstLine="709"/>
              <w:jc w:val="both"/>
              <w:rPr>
                <w:bCs/>
                <w:sz w:val="28"/>
                <w:szCs w:val="28"/>
              </w:rPr>
            </w:pPr>
            <w:r w:rsidRPr="00B50D13">
              <w:rPr>
                <w:bCs/>
                <w:sz w:val="28"/>
                <w:szCs w:val="28"/>
              </w:rPr>
              <w:t xml:space="preserve">Общий объем финансовых средств по подпрограмме – </w:t>
            </w:r>
            <w:r w:rsidR="008B3594" w:rsidRPr="008B3594">
              <w:rPr>
                <w:sz w:val="28"/>
                <w:szCs w:val="28"/>
              </w:rPr>
              <w:t xml:space="preserve">2 200 703 066,75 </w:t>
            </w:r>
            <w:r w:rsidRPr="00B50D13">
              <w:rPr>
                <w:sz w:val="28"/>
                <w:szCs w:val="28"/>
              </w:rPr>
              <w:t>рублей</w:t>
            </w:r>
            <w:r w:rsidRPr="00B50D13">
              <w:rPr>
                <w:bCs/>
                <w:sz w:val="28"/>
                <w:szCs w:val="28"/>
              </w:rPr>
              <w:t>, в том числе по годам:</w:t>
            </w:r>
          </w:p>
          <w:p w:rsidR="006D67D1" w:rsidRPr="006D67D1" w:rsidRDefault="006D67D1" w:rsidP="006D67D1">
            <w:pPr>
              <w:pStyle w:val="NoSpacing1"/>
              <w:ind w:firstLine="709"/>
              <w:jc w:val="both"/>
              <w:rPr>
                <w:bCs/>
                <w:sz w:val="28"/>
                <w:szCs w:val="28"/>
              </w:rPr>
            </w:pPr>
            <w:r w:rsidRPr="006D67D1">
              <w:rPr>
                <w:bCs/>
                <w:sz w:val="28"/>
                <w:szCs w:val="28"/>
              </w:rPr>
              <w:t>2025 год – 819 336 729,75 рублей;</w:t>
            </w:r>
          </w:p>
          <w:p w:rsidR="006D67D1" w:rsidRPr="006D67D1" w:rsidRDefault="006D67D1" w:rsidP="006D67D1">
            <w:pPr>
              <w:pStyle w:val="NoSpacing1"/>
              <w:ind w:firstLine="709"/>
              <w:jc w:val="both"/>
              <w:rPr>
                <w:bCs/>
                <w:sz w:val="28"/>
                <w:szCs w:val="28"/>
              </w:rPr>
            </w:pPr>
            <w:r w:rsidRPr="006D67D1">
              <w:rPr>
                <w:bCs/>
                <w:sz w:val="28"/>
                <w:szCs w:val="28"/>
              </w:rPr>
              <w:t>2026 год – 896 679 455,75 рублей;</w:t>
            </w:r>
          </w:p>
          <w:p w:rsidR="006D67D1" w:rsidRPr="006D67D1" w:rsidRDefault="006D67D1" w:rsidP="006D67D1">
            <w:pPr>
              <w:pStyle w:val="NoSpacing1"/>
              <w:ind w:firstLine="709"/>
              <w:jc w:val="both"/>
              <w:rPr>
                <w:bCs/>
                <w:sz w:val="28"/>
                <w:szCs w:val="28"/>
              </w:rPr>
            </w:pPr>
            <w:r w:rsidRPr="006D67D1">
              <w:rPr>
                <w:bCs/>
                <w:sz w:val="28"/>
                <w:szCs w:val="28"/>
              </w:rPr>
              <w:t>2027 год – 161 562 293,75 рублей;</w:t>
            </w:r>
          </w:p>
          <w:p w:rsidR="006D67D1" w:rsidRPr="006D67D1" w:rsidRDefault="006D67D1" w:rsidP="006D67D1">
            <w:pPr>
              <w:pStyle w:val="NoSpacing1"/>
              <w:ind w:firstLine="709"/>
              <w:jc w:val="both"/>
              <w:rPr>
                <w:bCs/>
                <w:sz w:val="28"/>
                <w:szCs w:val="28"/>
              </w:rPr>
            </w:pPr>
            <w:r w:rsidRPr="006D67D1">
              <w:rPr>
                <w:bCs/>
                <w:sz w:val="28"/>
                <w:szCs w:val="28"/>
              </w:rPr>
              <w:t>2028 год – 161 562 293,75 рублей;</w:t>
            </w:r>
          </w:p>
          <w:p w:rsidR="006D67D1" w:rsidRDefault="006D67D1" w:rsidP="006D67D1">
            <w:pPr>
              <w:pStyle w:val="NoSpacing1"/>
              <w:spacing w:line="276" w:lineRule="auto"/>
              <w:ind w:firstLine="709"/>
              <w:jc w:val="both"/>
              <w:rPr>
                <w:bCs/>
                <w:sz w:val="28"/>
                <w:szCs w:val="28"/>
              </w:rPr>
            </w:pPr>
            <w:r w:rsidRPr="006D67D1">
              <w:rPr>
                <w:bCs/>
                <w:sz w:val="28"/>
                <w:szCs w:val="28"/>
              </w:rPr>
              <w:t>2029 год – 161 562 293,75 рублей.</w:t>
            </w:r>
          </w:p>
          <w:p w:rsidR="000920F6" w:rsidRPr="00B50D13" w:rsidRDefault="000920F6" w:rsidP="006D67D1">
            <w:pPr>
              <w:pStyle w:val="NoSpacing1"/>
              <w:spacing w:line="276" w:lineRule="auto"/>
              <w:ind w:firstLine="709"/>
              <w:jc w:val="both"/>
              <w:rPr>
                <w:bCs/>
                <w:sz w:val="28"/>
                <w:szCs w:val="28"/>
              </w:rPr>
            </w:pPr>
            <w:r w:rsidRPr="00B50D13">
              <w:rPr>
                <w:bCs/>
                <w:sz w:val="28"/>
                <w:szCs w:val="28"/>
              </w:rPr>
              <w:t>Объем финансовых средств областного бюджета на реализацию мероприятий</w:t>
            </w:r>
            <w:r w:rsidRPr="00B50D13">
              <w:rPr>
                <w:bCs/>
                <w:color w:val="FF0000"/>
                <w:sz w:val="28"/>
                <w:szCs w:val="28"/>
              </w:rPr>
              <w:t xml:space="preserve"> </w:t>
            </w:r>
            <w:r w:rsidRPr="00B50D13">
              <w:rPr>
                <w:bCs/>
                <w:sz w:val="28"/>
                <w:szCs w:val="28"/>
              </w:rPr>
              <w:t xml:space="preserve">подпрограммы составляет </w:t>
            </w:r>
            <w:r w:rsidR="00D175A7" w:rsidRPr="00D175A7">
              <w:rPr>
                <w:sz w:val="28"/>
                <w:szCs w:val="28"/>
              </w:rPr>
              <w:t xml:space="preserve">1 390 249 281,00 </w:t>
            </w:r>
            <w:r w:rsidRPr="00B50D13">
              <w:rPr>
                <w:bCs/>
                <w:sz w:val="28"/>
                <w:szCs w:val="28"/>
              </w:rPr>
              <w:t>рублей, в том числе:</w:t>
            </w:r>
          </w:p>
          <w:p w:rsidR="008B3594" w:rsidRPr="008B3594" w:rsidRDefault="008B3594" w:rsidP="008B3594">
            <w:pPr>
              <w:pStyle w:val="NoSpacing1"/>
              <w:ind w:firstLine="669"/>
              <w:jc w:val="both"/>
              <w:rPr>
                <w:bCs/>
                <w:sz w:val="28"/>
                <w:szCs w:val="28"/>
              </w:rPr>
            </w:pPr>
            <w:r w:rsidRPr="008B3594">
              <w:rPr>
                <w:bCs/>
                <w:sz w:val="28"/>
                <w:szCs w:val="28"/>
              </w:rPr>
              <w:t>2025 год – 657 311 080,00 рублей;</w:t>
            </w:r>
          </w:p>
          <w:p w:rsidR="008B3594" w:rsidRPr="008B3594" w:rsidRDefault="008B3594" w:rsidP="008B3594">
            <w:pPr>
              <w:pStyle w:val="NoSpacing1"/>
              <w:ind w:firstLine="669"/>
              <w:jc w:val="both"/>
              <w:rPr>
                <w:bCs/>
                <w:sz w:val="28"/>
                <w:szCs w:val="28"/>
              </w:rPr>
            </w:pPr>
            <w:r w:rsidRPr="008B3594">
              <w:rPr>
                <w:bCs/>
                <w:sz w:val="28"/>
                <w:szCs w:val="28"/>
              </w:rPr>
              <w:t>2026 год – 732 938 201,00 рублей;</w:t>
            </w:r>
          </w:p>
          <w:p w:rsidR="008B3594" w:rsidRPr="008B3594" w:rsidRDefault="008B3594" w:rsidP="008B3594">
            <w:pPr>
              <w:pStyle w:val="NoSpacing1"/>
              <w:ind w:firstLine="669"/>
              <w:jc w:val="both"/>
              <w:rPr>
                <w:bCs/>
                <w:sz w:val="28"/>
                <w:szCs w:val="28"/>
              </w:rPr>
            </w:pPr>
            <w:r w:rsidRPr="008B3594">
              <w:rPr>
                <w:bCs/>
                <w:sz w:val="28"/>
                <w:szCs w:val="28"/>
              </w:rPr>
              <w:t>2027 год – 0,00 рублей;</w:t>
            </w:r>
          </w:p>
          <w:p w:rsidR="008B3594" w:rsidRPr="008B3594" w:rsidRDefault="008B3594" w:rsidP="008B3594">
            <w:pPr>
              <w:pStyle w:val="NoSpacing1"/>
              <w:ind w:firstLine="669"/>
              <w:jc w:val="both"/>
              <w:rPr>
                <w:bCs/>
                <w:sz w:val="28"/>
                <w:szCs w:val="28"/>
              </w:rPr>
            </w:pPr>
            <w:r w:rsidRPr="008B3594">
              <w:rPr>
                <w:bCs/>
                <w:sz w:val="28"/>
                <w:szCs w:val="28"/>
              </w:rPr>
              <w:t>2028 год – 0,00 рублей;</w:t>
            </w:r>
          </w:p>
          <w:p w:rsidR="008B3594" w:rsidRDefault="008B3594" w:rsidP="008B3594">
            <w:pPr>
              <w:pStyle w:val="NoSpacing1"/>
              <w:spacing w:line="276" w:lineRule="auto"/>
              <w:ind w:firstLine="709"/>
              <w:jc w:val="both"/>
              <w:rPr>
                <w:bCs/>
                <w:sz w:val="28"/>
                <w:szCs w:val="28"/>
              </w:rPr>
            </w:pPr>
            <w:r w:rsidRPr="008B3594">
              <w:rPr>
                <w:bCs/>
                <w:sz w:val="28"/>
                <w:szCs w:val="28"/>
              </w:rPr>
              <w:t>2029 год – 0,00 рублей.</w:t>
            </w:r>
          </w:p>
          <w:p w:rsidR="000920F6" w:rsidRPr="00B50D13" w:rsidRDefault="000920F6" w:rsidP="008B3594">
            <w:pPr>
              <w:pStyle w:val="NoSpacing1"/>
              <w:spacing w:line="276" w:lineRule="auto"/>
              <w:ind w:firstLine="709"/>
              <w:jc w:val="both"/>
              <w:rPr>
                <w:bCs/>
                <w:color w:val="FF0000"/>
                <w:sz w:val="28"/>
                <w:szCs w:val="28"/>
              </w:rPr>
            </w:pPr>
            <w:r w:rsidRPr="00B50D13">
              <w:rPr>
                <w:bCs/>
                <w:sz w:val="28"/>
                <w:szCs w:val="28"/>
              </w:rPr>
              <w:t xml:space="preserve">Объем финансовых средств бюджета Курского района Курской области на реализацию мероприятий подпрограммы составляет </w:t>
            </w:r>
            <w:r w:rsidR="008B3594" w:rsidRPr="008B3594">
              <w:rPr>
                <w:bCs/>
                <w:sz w:val="28"/>
                <w:szCs w:val="28"/>
              </w:rPr>
              <w:t xml:space="preserve">810 453 785,75 </w:t>
            </w:r>
            <w:r w:rsidRPr="00B50D13">
              <w:rPr>
                <w:bCs/>
                <w:sz w:val="28"/>
                <w:szCs w:val="28"/>
              </w:rPr>
              <w:t>рублей, в том числе:</w:t>
            </w:r>
          </w:p>
          <w:p w:rsidR="008B3594" w:rsidRPr="008B3594" w:rsidRDefault="008B3594" w:rsidP="008B3594">
            <w:pPr>
              <w:pStyle w:val="NoSpacing1"/>
              <w:ind w:firstLine="709"/>
              <w:jc w:val="both"/>
              <w:rPr>
                <w:bCs/>
                <w:sz w:val="28"/>
                <w:szCs w:val="28"/>
              </w:rPr>
            </w:pPr>
            <w:r w:rsidRPr="008B3594">
              <w:rPr>
                <w:bCs/>
                <w:sz w:val="28"/>
                <w:szCs w:val="28"/>
              </w:rPr>
              <w:t>2025 год – 162 025 649,75 рублей;</w:t>
            </w:r>
          </w:p>
          <w:p w:rsidR="008B3594" w:rsidRPr="008B3594" w:rsidRDefault="008B3594" w:rsidP="008B3594">
            <w:pPr>
              <w:pStyle w:val="NoSpacing1"/>
              <w:ind w:firstLine="709"/>
              <w:jc w:val="both"/>
              <w:rPr>
                <w:bCs/>
                <w:sz w:val="28"/>
                <w:szCs w:val="28"/>
              </w:rPr>
            </w:pPr>
            <w:r w:rsidRPr="008B3594">
              <w:rPr>
                <w:bCs/>
                <w:sz w:val="28"/>
                <w:szCs w:val="28"/>
              </w:rPr>
              <w:t>2026 год – 163 741 254,75 рублей;</w:t>
            </w:r>
          </w:p>
          <w:p w:rsidR="008B3594" w:rsidRPr="008B3594" w:rsidRDefault="008B3594" w:rsidP="008B3594">
            <w:pPr>
              <w:pStyle w:val="NoSpacing1"/>
              <w:ind w:firstLine="709"/>
              <w:jc w:val="both"/>
              <w:rPr>
                <w:bCs/>
                <w:sz w:val="28"/>
                <w:szCs w:val="28"/>
              </w:rPr>
            </w:pPr>
            <w:r w:rsidRPr="008B3594">
              <w:rPr>
                <w:bCs/>
                <w:sz w:val="28"/>
                <w:szCs w:val="28"/>
              </w:rPr>
              <w:t>2027 год – 161 562 293,75 рублей;</w:t>
            </w:r>
          </w:p>
          <w:p w:rsidR="008B3594" w:rsidRPr="008B3594" w:rsidRDefault="008B3594" w:rsidP="008B3594">
            <w:pPr>
              <w:pStyle w:val="NoSpacing1"/>
              <w:ind w:firstLine="709"/>
              <w:jc w:val="both"/>
              <w:rPr>
                <w:bCs/>
                <w:sz w:val="28"/>
                <w:szCs w:val="28"/>
              </w:rPr>
            </w:pPr>
            <w:r w:rsidRPr="008B3594">
              <w:rPr>
                <w:bCs/>
                <w:sz w:val="28"/>
                <w:szCs w:val="28"/>
              </w:rPr>
              <w:lastRenderedPageBreak/>
              <w:t>2028 год – 161 562 293,75 рублей;</w:t>
            </w:r>
          </w:p>
          <w:p w:rsidR="004E56ED" w:rsidRPr="00B50D13" w:rsidRDefault="008B3594" w:rsidP="008B3594">
            <w:pPr>
              <w:pStyle w:val="NoSpacing1"/>
              <w:spacing w:line="276" w:lineRule="auto"/>
              <w:ind w:firstLine="709"/>
              <w:jc w:val="both"/>
              <w:rPr>
                <w:sz w:val="28"/>
                <w:szCs w:val="28"/>
              </w:rPr>
            </w:pPr>
            <w:r w:rsidRPr="008B3594">
              <w:rPr>
                <w:bCs/>
                <w:sz w:val="28"/>
                <w:szCs w:val="28"/>
              </w:rPr>
              <w:t>2029 год – 161 562 293,75 рублей.</w:t>
            </w:r>
          </w:p>
        </w:tc>
      </w:tr>
      <w:tr w:rsidR="00B208EE" w:rsidRPr="00B50D13" w:rsidTr="0060446C">
        <w:tc>
          <w:tcPr>
            <w:tcW w:w="2371" w:type="dxa"/>
          </w:tcPr>
          <w:p w:rsidR="004E56ED" w:rsidRPr="00B50D13" w:rsidRDefault="004E56ED" w:rsidP="004B24C8">
            <w:pPr>
              <w:jc w:val="both"/>
              <w:rPr>
                <w:rFonts w:ascii="Times New Roman" w:hAnsi="Times New Roman" w:cs="Times New Roman"/>
                <w:sz w:val="28"/>
                <w:szCs w:val="28"/>
              </w:rPr>
            </w:pPr>
            <w:r w:rsidRPr="00B50D13">
              <w:rPr>
                <w:rFonts w:ascii="Times New Roman" w:hAnsi="Times New Roman" w:cs="Times New Roman"/>
                <w:sz w:val="28"/>
                <w:szCs w:val="28"/>
              </w:rPr>
              <w:lastRenderedPageBreak/>
              <w:t>Ожидаемые результаты реализации подпрограммы</w:t>
            </w:r>
          </w:p>
        </w:tc>
        <w:tc>
          <w:tcPr>
            <w:tcW w:w="7552" w:type="dxa"/>
          </w:tcPr>
          <w:p w:rsidR="00832D49" w:rsidRPr="00B50D13" w:rsidRDefault="00832D49" w:rsidP="00832D49">
            <w:pPr>
              <w:ind w:firstLine="49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удельный вес численности обучающихся общеобразовательных организаций, получающих образование в соответствии с обновленными федеральными государственными образовательными стандартами, в общей численности обучающихся в общеобразовательных организациях к 2029 году увеличится до 100 %;</w:t>
            </w:r>
          </w:p>
          <w:p w:rsidR="00832D49" w:rsidRPr="00B50D13" w:rsidRDefault="00832D49" w:rsidP="00832D49">
            <w:pPr>
              <w:ind w:firstLine="49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доступность дошкольного образования для детей в возрасте от 1,5 до 3 лет ежегодно будет составлять 100%;</w:t>
            </w:r>
          </w:p>
          <w:p w:rsidR="00832D49" w:rsidRPr="00B50D13" w:rsidRDefault="00832D49" w:rsidP="00832D49">
            <w:pPr>
              <w:ind w:firstLine="49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доступность дошкольного образования для детей в возрасте от 3 до 7 лет ежегодно будет составлять 100%;</w:t>
            </w:r>
          </w:p>
          <w:p w:rsidR="00832D49" w:rsidRPr="00B50D13" w:rsidRDefault="00832D49" w:rsidP="00832D49">
            <w:pPr>
              <w:ind w:firstLine="49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составит к 2029 году 100 %;</w:t>
            </w:r>
          </w:p>
          <w:p w:rsidR="00832D49" w:rsidRPr="00B50D13" w:rsidRDefault="00832D49" w:rsidP="00832D49">
            <w:pPr>
              <w:ind w:firstLine="49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обучающихся из малоимущих, многодетных семей, обучающихся с ограниченными возможностями здоровья (и других льготных категорий)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 продуктовым набором или денежной компенсацией), ежегодно будет составлять 100%;</w:t>
            </w:r>
          </w:p>
          <w:p w:rsidR="00832D49" w:rsidRPr="00B50D13" w:rsidRDefault="00832D49" w:rsidP="00832D49">
            <w:pPr>
              <w:ind w:firstLine="49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работников муниципальных образовательных организаций, получивших меры социальной поддержки, в общей численности работников муниципальных образовательных организаций, имеющих право на предоставление мер социальной поддержки, ежегодно будет составлять 100%;</w:t>
            </w:r>
          </w:p>
          <w:p w:rsidR="00832D49" w:rsidRPr="00B50D13" w:rsidRDefault="00832D49" w:rsidP="00832D49">
            <w:pPr>
              <w:ind w:firstLine="49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доля обучающихся муниципальных общеобразовательных организаций Курского района Курской области, которым организован подвоз школьными автобусами к месту обучения и обратно, от общего числа </w:t>
            </w:r>
            <w:r w:rsidRPr="00B50D13">
              <w:rPr>
                <w:rFonts w:ascii="Times New Roman" w:eastAsia="Times New Roman" w:hAnsi="Times New Roman" w:cs="Times New Roman"/>
                <w:sz w:val="28"/>
                <w:szCs w:val="28"/>
              </w:rPr>
              <w:lastRenderedPageBreak/>
              <w:t>обучающихся, нуждающихся в подвозе к 2029 году будет составлять 100%;</w:t>
            </w:r>
          </w:p>
          <w:p w:rsidR="00832D49" w:rsidRPr="00B50D13" w:rsidRDefault="00832D49" w:rsidP="00832D49">
            <w:pPr>
              <w:ind w:firstLine="49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обучающихся, получающих начальное общее образование в муниципальных общеобразовательных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ежегодно будет составлять 100%;</w:t>
            </w:r>
          </w:p>
          <w:p w:rsidR="00832D49" w:rsidRPr="00B50D13" w:rsidRDefault="00832D49" w:rsidP="00832D49">
            <w:pPr>
              <w:ind w:firstLine="49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данной категории ежегодно будет составлять 100%;</w:t>
            </w:r>
          </w:p>
          <w:p w:rsidR="00A227A5" w:rsidRPr="00B50D13" w:rsidRDefault="00832D49" w:rsidP="00832D49">
            <w:pPr>
              <w:ind w:firstLine="49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оснащение отремонтированных зданий (помещений) общеобразовательных организаций средствами обучения и воспитания.</w:t>
            </w:r>
          </w:p>
        </w:tc>
      </w:tr>
    </w:tbl>
    <w:p w:rsidR="004C0730" w:rsidRPr="00B50D13" w:rsidRDefault="004C0730">
      <w:pPr>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lastRenderedPageBreak/>
        <w:br w:type="page"/>
      </w:r>
    </w:p>
    <w:p w:rsidR="004C0730" w:rsidRPr="00B50D13" w:rsidRDefault="00B70FC0" w:rsidP="00D34D64">
      <w:pPr>
        <w:spacing w:before="100" w:beforeAutospacing="1" w:after="100" w:afterAutospacing="1"/>
        <w:jc w:val="center"/>
        <w:outlineLvl w:val="2"/>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lastRenderedPageBreak/>
        <w:t>1</w:t>
      </w:r>
      <w:r w:rsidR="004C0730" w:rsidRPr="00B50D13">
        <w:rPr>
          <w:rFonts w:ascii="Times New Roman" w:eastAsia="Times New Roman" w:hAnsi="Times New Roman" w:cs="Times New Roman"/>
          <w:b/>
          <w:bCs/>
          <w:sz w:val="28"/>
          <w:szCs w:val="28"/>
        </w:rPr>
        <w:t xml:space="preserve">. Общая характеристика сферы реализации </w:t>
      </w:r>
      <w:r w:rsidR="00992CB8" w:rsidRPr="00B50D13">
        <w:rPr>
          <w:rFonts w:ascii="Times New Roman" w:eastAsia="Times New Roman" w:hAnsi="Times New Roman" w:cs="Times New Roman"/>
          <w:b/>
          <w:bCs/>
          <w:sz w:val="28"/>
          <w:szCs w:val="28"/>
        </w:rPr>
        <w:t>п</w:t>
      </w:r>
      <w:r w:rsidR="004C0730" w:rsidRPr="00B50D13">
        <w:rPr>
          <w:rFonts w:ascii="Times New Roman" w:eastAsia="Times New Roman" w:hAnsi="Times New Roman" w:cs="Times New Roman"/>
          <w:b/>
          <w:bCs/>
          <w:sz w:val="28"/>
          <w:szCs w:val="28"/>
        </w:rPr>
        <w:t>одпрограммы, в том числе формулировки основных проблем в указанной сфере, и прогноз ее развития</w:t>
      </w:r>
    </w:p>
    <w:p w:rsidR="004C0730" w:rsidRPr="00B50D13" w:rsidRDefault="006D2146" w:rsidP="00D34D64">
      <w:pPr>
        <w:spacing w:after="0"/>
        <w:ind w:right="59" w:firstLine="708"/>
        <w:jc w:val="both"/>
        <w:rPr>
          <w:rFonts w:ascii="Times New Roman" w:hAnsi="Times New Roman" w:cs="Times New Roman"/>
          <w:sz w:val="28"/>
          <w:szCs w:val="28"/>
        </w:rPr>
      </w:pPr>
      <w:r w:rsidRPr="00B50D13">
        <w:rPr>
          <w:rFonts w:ascii="Times New Roman" w:hAnsi="Times New Roman" w:cs="Times New Roman"/>
          <w:bCs/>
          <w:sz w:val="28"/>
          <w:szCs w:val="28"/>
        </w:rPr>
        <w:t xml:space="preserve">Подпрограмма 2 «Развитие дошкольного и общего образования детей» </w:t>
      </w:r>
      <w:r w:rsidRPr="00B50D13">
        <w:rPr>
          <w:rFonts w:ascii="Times New Roman" w:hAnsi="Times New Roman" w:cs="Times New Roman"/>
          <w:snapToGrid w:val="0"/>
          <w:sz w:val="28"/>
          <w:szCs w:val="28"/>
        </w:rPr>
        <w:t>муниципальной программы «</w:t>
      </w:r>
      <w:r w:rsidRPr="00B50D13">
        <w:rPr>
          <w:rFonts w:ascii="Times New Roman" w:hAnsi="Times New Roman" w:cs="Times New Roman"/>
          <w:sz w:val="28"/>
          <w:szCs w:val="28"/>
        </w:rPr>
        <w:t>Развитие образования в Курском районе Курской области</w:t>
      </w:r>
      <w:r w:rsidRPr="00B50D13">
        <w:rPr>
          <w:rFonts w:ascii="Times New Roman" w:hAnsi="Times New Roman" w:cs="Times New Roman"/>
          <w:bCs/>
          <w:sz w:val="28"/>
          <w:szCs w:val="28"/>
        </w:rPr>
        <w:t>» (далее по тексту – Подпрограмма 2) направлена на развитие п</w:t>
      </w:r>
      <w:r w:rsidRPr="00B50D13">
        <w:rPr>
          <w:rFonts w:ascii="Times New Roman" w:hAnsi="Times New Roman" w:cs="Times New Roman"/>
          <w:sz w:val="28"/>
          <w:szCs w:val="28"/>
        </w:rPr>
        <w:t>риоритетного направления</w:t>
      </w:r>
      <w:r w:rsidR="004C0730" w:rsidRPr="00B50D13">
        <w:rPr>
          <w:rFonts w:ascii="Times New Roman" w:hAnsi="Times New Roman" w:cs="Times New Roman"/>
          <w:sz w:val="28"/>
          <w:szCs w:val="28"/>
        </w:rPr>
        <w:t xml:space="preserve"> деятельности отрасли образования в Курском районе</w:t>
      </w:r>
      <w:r w:rsidRPr="00B50D13">
        <w:rPr>
          <w:rFonts w:ascii="Times New Roman" w:hAnsi="Times New Roman" w:cs="Times New Roman"/>
          <w:sz w:val="28"/>
          <w:szCs w:val="28"/>
        </w:rPr>
        <w:t xml:space="preserve"> – </w:t>
      </w:r>
      <w:r w:rsidR="004C0730" w:rsidRPr="00B50D13">
        <w:rPr>
          <w:rFonts w:ascii="Times New Roman" w:hAnsi="Times New Roman" w:cs="Times New Roman"/>
          <w:sz w:val="28"/>
          <w:szCs w:val="28"/>
        </w:rPr>
        <w:t>модернизаци</w:t>
      </w:r>
      <w:r w:rsidRPr="00B50D13">
        <w:rPr>
          <w:rFonts w:ascii="Times New Roman" w:hAnsi="Times New Roman" w:cs="Times New Roman"/>
          <w:sz w:val="28"/>
          <w:szCs w:val="28"/>
        </w:rPr>
        <w:t>ю</w:t>
      </w:r>
      <w:r w:rsidR="004C0730" w:rsidRPr="00B50D13">
        <w:rPr>
          <w:rFonts w:ascii="Times New Roman" w:hAnsi="Times New Roman" w:cs="Times New Roman"/>
          <w:sz w:val="28"/>
          <w:szCs w:val="28"/>
        </w:rPr>
        <w:t xml:space="preserve"> системы общего образования. </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В 2023 – 2024 учебном году в общеобразовательных организациях Курского района обучались 3895 школьников. В детских садах и группах дошкольного образования – 1085 воспитанников.</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 xml:space="preserve">Система дошкольного образования Курского района Курской области направлена на обеспечение доступности качественного дошкольного образования. Доступность дошкольного образования в районе составляет 100%. Очередность детей в возрасте от 3 до 7 лет отсутствует. </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Актуальной для Курского района остается проблема доступности общего образования, поскольку 156 (4%) школьников обучаются во вторую смену. Кроме того, в 6 (26%) общеобразовательных организациях района количество обучающихся значительно превышает проектную мощность учреждений.</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Ежегодно число школьников увеличивается в среднем на 100 человек, что обусловлено демографическим фактором, процессами внешней и внутренней миграции населения.</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С целью решения данной проблемы запланировано строительство новой школы (МБОУ «</w:t>
      </w:r>
      <w:proofErr w:type="spellStart"/>
      <w:r w:rsidRPr="00B50D13">
        <w:rPr>
          <w:rFonts w:ascii="Times New Roman" w:hAnsi="Times New Roman" w:cs="Times New Roman"/>
          <w:sz w:val="28"/>
          <w:szCs w:val="28"/>
        </w:rPr>
        <w:t>Новопоселёновская</w:t>
      </w:r>
      <w:proofErr w:type="spellEnd"/>
      <w:r w:rsidRPr="00B50D13">
        <w:rPr>
          <w:rFonts w:ascii="Times New Roman" w:hAnsi="Times New Roman" w:cs="Times New Roman"/>
          <w:sz w:val="28"/>
          <w:szCs w:val="28"/>
        </w:rPr>
        <w:t xml:space="preserve"> средняя общеобразовательная школа») на 500 мест, подготовлена проектно-сметная документация, проведена государственная экспертиза.</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Важным приоритетом развития отрасли является совершенствование инфраструктуры общего образования.</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Строительство новых школ, капитальный ремонт и реконструкция действующих – основные мероприятия по созданию современных условий обучения. С 2022 года в Курском районе Курской области реализуется новый региональный проект «Модернизация системы школьного образования Курской области», который направлен на обеспечение нормативного состояния зданий общеобразовательных организаций путем проведения комплексных капитальных ремонтов, включающих оснащение ремонтируемых школ средствами обучения и воспитания.</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lastRenderedPageBreak/>
        <w:t xml:space="preserve">За 3 года реализации проекта на указанные цели было направлено свыше 3,6 млрд. рублей. В 2022 – 2023 годах комплексные капитальные ремонты проведены в 3 школах. </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В 2022 году отремонтировано МБОУ «Полевской лицей», в 2023 году – МБОУ «Полянская средняя общеобразовательная школ». В 2024 году проходит капитальный ремонт МБОУ «Ушаковская средняя общеобразовательная школа», одновременно ведется пристрой теплых туалетов в двух зданиях школы. В рамках нового регионального проекта реализуется комплексный подход к модернизации инфраструктуры общеобразовательных организаций, включающий:</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проведение в школах непосредственно капитальных ремонтов;</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обновление фонда школьных библиотек общеобразовательных организаций – участников регионального проекта;</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оснащение капитально ремонтируемых помещений современными средствами обучения и воспитания;</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повышение квалификации педагогических кадров, которые осуществляют образовательный процесс в объектах капитального ремонта;</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усиление обеспечения безопасности объектов капитального ремонта;</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учет мнения обучающихся, их родителей и работников общеобразовательных организаций при разработке дизайнерских решений, применяемых к объектам капитальных ремонтов в рамках подготовки к проведению капитальных ремонтов.</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В планах на ближайшие 5 лет капитальный ремонт еще 8 школ и 2 детских садов.</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 xml:space="preserve">Обеспечение транспортной доступности получения обучающимися общего образования является одним из приоритетных направлений государственной и муниципальной политики в сфере образования региона. </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Парк школьных автобусов составляет 26 транспортных средств.</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 xml:space="preserve">В 18 образовательных организаций осуществляется подвоз детей 1443 детей школьными автобусами. Все автобусы подключены к системе ГЛОНАСС, установлены </w:t>
      </w:r>
      <w:proofErr w:type="spellStart"/>
      <w:r w:rsidRPr="00B50D13">
        <w:rPr>
          <w:rFonts w:ascii="Times New Roman" w:hAnsi="Times New Roman" w:cs="Times New Roman"/>
          <w:sz w:val="28"/>
          <w:szCs w:val="28"/>
        </w:rPr>
        <w:t>тахографы</w:t>
      </w:r>
      <w:proofErr w:type="spellEnd"/>
      <w:r w:rsidRPr="00B50D13">
        <w:rPr>
          <w:rFonts w:ascii="Times New Roman" w:hAnsi="Times New Roman" w:cs="Times New Roman"/>
          <w:sz w:val="28"/>
          <w:szCs w:val="28"/>
        </w:rPr>
        <w:t>.</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 xml:space="preserve">Важным этапом на пути к доступному и качественному общему образованию является переход на обновленные стандарты. С 1 сентября 2024 года во всех 1-3-х и 5-7-х классах общеобразовательных организаций региона реализуются обновленные федеральные государственные образовательные стандарты (далее – ФГОС) начального общего и основного общего образования. С 1 сентября 2023 года формируется единое образовательное и воспитательное пространство. Задача - привести программы в соответствие с Федеральной основной образовательной программой, приступить к </w:t>
      </w:r>
      <w:r w:rsidRPr="00B50D13">
        <w:rPr>
          <w:rFonts w:ascii="Times New Roman" w:hAnsi="Times New Roman" w:cs="Times New Roman"/>
          <w:sz w:val="28"/>
          <w:szCs w:val="28"/>
        </w:rPr>
        <w:lastRenderedPageBreak/>
        <w:t>реализации обновленного ФГОС дошкольного и среднего общего образования и к введению единых линеек учебников.</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В системе образования Курского района в полном объеме выполняется план мероприятий региональных проектов, входящих в состав национального проекта «Образование».</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В ходе реализации регионального проекта «Цифровая образовательная среда» с 2020 года в 14 общеобразовательных организациях обновлена материально-техническая база для внедрения цифровой образовательной среды; во всех общеобразовательных организациях проведены работы, обеспечивающие доступ к единой сети передачи данных и к высокоскоростному интернету. В рамках регионального проекта «Современная школа» на базе 16 школ созданы и функционируют центры цифрового и гуманитарного профиля, а также естественно-научной и технологической направленностей («Точки роста»), цель которых – развитие у обучающихся современных компетенций и навыков, в том числе естественно-научной, математической, информационной, технологической грамотности, формирование критического и творческого мышления.</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С 2019 по 2023 год отремонтированы спортивные залы 8 школ. По итогам в данных школах созданы спортивные клубы, зарегистрированные в федеральном реестре, реализуются дополнительные общеобразовательные программы физкультурно-спортивной направленности, увеличено число детей, занимающихся физкультурой и спортом. В 2024 году в рамках данного проекта закуплено спортивное оборудование и инвентарь ещё для 2 школ.</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Создание новых сущностей позволило добиться значимых результатов государственной итоговой аттестации.</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 xml:space="preserve">Ежегодно результаты участников единого государственного экзамена Курского района по всем учебным предметам сопоставимы с результатами ЕГЭ по Курской области. </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 xml:space="preserve"> Ведущую роль в совершенствовании системы образования Курского района играет ее кадровый состав. В подведомственных управлению образовательных учреждениях трудятся 1217 человек, из них 618 педагогических работников, в том числе в возрасте до 35 лет - 108 человек, и 452 работника иных категорий. Высшую квалификационную категорию имеют 95 специалистов, что составляет 16,5%, первую категорию имеют 266 работников, что составляет 46 %.  Все педагоги прошли курсы повышения квалификации в условиях обновленных ФГОС.</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Стоит отметить, что три педагога в 2024 году стали победителями и призёрами региональных этапов Всероссийских конкурсов профессионального мастерства.</w:t>
      </w:r>
      <w:r w:rsidRPr="00B50D13">
        <w:rPr>
          <w:rFonts w:ascii="Times New Roman" w:hAnsi="Times New Roman" w:cs="Times New Roman"/>
          <w:sz w:val="28"/>
          <w:szCs w:val="28"/>
        </w:rPr>
        <w:tab/>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lastRenderedPageBreak/>
        <w:t>Продолжается работа по организации бесплатного горячего питания всех обучающихся 1-4 классов в соответствии с Региональным стандартом оказания услуги по обеспечению горячим питанием обучающихся государственных и муниципальных образовательных организаций Курской области.</w:t>
      </w:r>
    </w:p>
    <w:p w:rsidR="00293F12" w:rsidRPr="00B50D13" w:rsidRDefault="00293F12" w:rsidP="00293F12">
      <w:pPr>
        <w:spacing w:after="0"/>
        <w:ind w:firstLine="708"/>
        <w:jc w:val="both"/>
        <w:textAlignment w:val="top"/>
        <w:rPr>
          <w:rFonts w:ascii="Times New Roman" w:hAnsi="Times New Roman" w:cs="Times New Roman"/>
          <w:sz w:val="28"/>
          <w:szCs w:val="28"/>
        </w:rPr>
      </w:pPr>
      <w:r w:rsidRPr="00B50D13">
        <w:rPr>
          <w:rFonts w:ascii="Times New Roman" w:hAnsi="Times New Roman" w:cs="Times New Roman"/>
          <w:sz w:val="28"/>
          <w:szCs w:val="28"/>
        </w:rPr>
        <w:t>Таким образом, характеристика структуры районной системы образования отражает ее устойчивое и разнообразное состояние, обеспечивающее доступность всех форм и видов образовательной деятельности для населения Курского района Курской области.</w:t>
      </w:r>
    </w:p>
    <w:p w:rsidR="004C0730" w:rsidRPr="00B50D13" w:rsidRDefault="004C0730" w:rsidP="00293F12">
      <w:pPr>
        <w:spacing w:after="0"/>
        <w:ind w:firstLine="708"/>
        <w:jc w:val="both"/>
        <w:textAlignment w:val="top"/>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Укрепление ресурсной базы отрасли, современные образовательные технологии, высокопрофессиональные кадры, грамотный и эффективный менеджмент, использование лучшего опыта– всё это механизмы успеха в развитии образовательной системы Курского района.</w:t>
      </w:r>
    </w:p>
    <w:p w:rsidR="004C0730" w:rsidRPr="00B50D13" w:rsidRDefault="00B70FC0" w:rsidP="00D34D64">
      <w:pPr>
        <w:spacing w:before="100" w:beforeAutospacing="1" w:after="100" w:afterAutospacing="1"/>
        <w:jc w:val="center"/>
        <w:rPr>
          <w:rFonts w:ascii="Times New Roman" w:eastAsia="Times New Roman" w:hAnsi="Times New Roman" w:cs="Times New Roman"/>
          <w:b/>
          <w:sz w:val="28"/>
          <w:szCs w:val="28"/>
        </w:rPr>
      </w:pPr>
      <w:r w:rsidRPr="00B50D13">
        <w:rPr>
          <w:rFonts w:ascii="Times New Roman" w:eastAsia="Times New Roman" w:hAnsi="Times New Roman" w:cs="Times New Roman"/>
          <w:b/>
          <w:sz w:val="28"/>
          <w:szCs w:val="28"/>
        </w:rPr>
        <w:t>2</w:t>
      </w:r>
      <w:r w:rsidR="004C0730" w:rsidRPr="00B50D13">
        <w:rPr>
          <w:rFonts w:ascii="Times New Roman" w:eastAsia="Times New Roman" w:hAnsi="Times New Roman" w:cs="Times New Roman"/>
          <w:b/>
          <w:sz w:val="28"/>
          <w:szCs w:val="28"/>
        </w:rPr>
        <w:t xml:space="preserve">. Приоритеты государственной политики в сфере реализации </w:t>
      </w:r>
      <w:r w:rsidR="00361CA4" w:rsidRPr="00B50D13">
        <w:rPr>
          <w:rFonts w:ascii="Times New Roman" w:eastAsia="Times New Roman" w:hAnsi="Times New Roman" w:cs="Times New Roman"/>
          <w:b/>
          <w:sz w:val="28"/>
          <w:szCs w:val="28"/>
        </w:rPr>
        <w:t>П</w:t>
      </w:r>
      <w:r w:rsidR="006D2146" w:rsidRPr="00B50D13">
        <w:rPr>
          <w:rFonts w:ascii="Times New Roman" w:eastAsia="Times New Roman" w:hAnsi="Times New Roman" w:cs="Times New Roman"/>
          <w:b/>
          <w:sz w:val="28"/>
          <w:szCs w:val="28"/>
        </w:rPr>
        <w:t>одп</w:t>
      </w:r>
      <w:r w:rsidR="004C0730" w:rsidRPr="00B50D13">
        <w:rPr>
          <w:rFonts w:ascii="Times New Roman" w:eastAsia="Times New Roman" w:hAnsi="Times New Roman" w:cs="Times New Roman"/>
          <w:b/>
          <w:sz w:val="28"/>
          <w:szCs w:val="28"/>
        </w:rPr>
        <w:t>рограммы</w:t>
      </w:r>
      <w:r w:rsidR="006D2146" w:rsidRPr="00B50D13">
        <w:rPr>
          <w:rFonts w:ascii="Times New Roman" w:eastAsia="Times New Roman" w:hAnsi="Times New Roman" w:cs="Times New Roman"/>
          <w:b/>
          <w:sz w:val="28"/>
          <w:szCs w:val="28"/>
        </w:rPr>
        <w:t xml:space="preserve"> 2</w:t>
      </w:r>
      <w:r w:rsidR="004C0730" w:rsidRPr="00B50D13">
        <w:rPr>
          <w:rFonts w:ascii="Times New Roman" w:eastAsia="Times New Roman" w:hAnsi="Times New Roman" w:cs="Times New Roman"/>
          <w:b/>
          <w:sz w:val="28"/>
          <w:szCs w:val="28"/>
        </w:rPr>
        <w:t xml:space="preserve">, цели, задачи и показатели (индикаторы) достижения целей и решения задач, описание основных ожидаемых конечных результатов </w:t>
      </w:r>
      <w:r w:rsidR="00361CA4" w:rsidRPr="00B50D13">
        <w:rPr>
          <w:rFonts w:ascii="Times New Roman" w:eastAsia="Times New Roman" w:hAnsi="Times New Roman" w:cs="Times New Roman"/>
          <w:b/>
          <w:sz w:val="28"/>
          <w:szCs w:val="28"/>
        </w:rPr>
        <w:t>П</w:t>
      </w:r>
      <w:r w:rsidR="006D2146" w:rsidRPr="00B50D13">
        <w:rPr>
          <w:rFonts w:ascii="Times New Roman" w:eastAsia="Times New Roman" w:hAnsi="Times New Roman" w:cs="Times New Roman"/>
          <w:b/>
          <w:sz w:val="28"/>
          <w:szCs w:val="28"/>
        </w:rPr>
        <w:t>одп</w:t>
      </w:r>
      <w:r w:rsidR="004C0730" w:rsidRPr="00B50D13">
        <w:rPr>
          <w:rFonts w:ascii="Times New Roman" w:eastAsia="Times New Roman" w:hAnsi="Times New Roman" w:cs="Times New Roman"/>
          <w:b/>
          <w:sz w:val="28"/>
          <w:szCs w:val="28"/>
        </w:rPr>
        <w:t>рограммы</w:t>
      </w:r>
      <w:r w:rsidR="006D2146" w:rsidRPr="00B50D13">
        <w:rPr>
          <w:rFonts w:ascii="Times New Roman" w:eastAsia="Times New Roman" w:hAnsi="Times New Roman" w:cs="Times New Roman"/>
          <w:b/>
          <w:sz w:val="28"/>
          <w:szCs w:val="28"/>
        </w:rPr>
        <w:t xml:space="preserve"> 2</w:t>
      </w:r>
      <w:r w:rsidR="004C0730" w:rsidRPr="00B50D13">
        <w:rPr>
          <w:rFonts w:ascii="Times New Roman" w:eastAsia="Times New Roman" w:hAnsi="Times New Roman" w:cs="Times New Roman"/>
          <w:b/>
          <w:sz w:val="28"/>
          <w:szCs w:val="28"/>
        </w:rPr>
        <w:t>, сроков и этапов ее реализации</w:t>
      </w:r>
    </w:p>
    <w:p w:rsidR="004C0730" w:rsidRPr="00B50D13" w:rsidRDefault="004C0730"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Приоритеты государственной политики в сфере образования на период до 2025 года сформированы с учетом целей и задач, представленных в следующих </w:t>
      </w:r>
      <w:r w:rsidR="006D2146" w:rsidRPr="00B50D13">
        <w:rPr>
          <w:rFonts w:ascii="Times New Roman" w:eastAsia="Times New Roman" w:hAnsi="Times New Roman" w:cs="Times New Roman"/>
          <w:sz w:val="28"/>
          <w:szCs w:val="28"/>
        </w:rPr>
        <w:t>нормативных правовых актах</w:t>
      </w:r>
      <w:r w:rsidRPr="00B50D13">
        <w:rPr>
          <w:rFonts w:ascii="Times New Roman" w:eastAsia="Times New Roman" w:hAnsi="Times New Roman" w:cs="Times New Roman"/>
          <w:sz w:val="28"/>
          <w:szCs w:val="28"/>
        </w:rPr>
        <w:t>:</w:t>
      </w:r>
    </w:p>
    <w:p w:rsidR="00A06857" w:rsidRPr="00B50D13" w:rsidRDefault="00A06857"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Указ Президента Российской Федерации от 7 мая 2024 года № 309 «О национальных целях развития Российской Федерации на период до 2030 года и на перспективу до 2036 года»; </w:t>
      </w:r>
    </w:p>
    <w:p w:rsidR="00A06857" w:rsidRPr="00B50D13" w:rsidRDefault="00A06857"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Указ Президента Российской Федерации от 4 февраля 2021 года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A06857" w:rsidRPr="00B50D13" w:rsidRDefault="00A06857"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Указ Президента Российской Федерации от 2 июля 2021 года № 400 «О Стратегии национальной безопасности Российской Федерации»; </w:t>
      </w:r>
    </w:p>
    <w:p w:rsidR="00A06857" w:rsidRPr="00B50D13" w:rsidRDefault="00A06857"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Указ Президента Российской Федерации от 9 ноября 2022 года № 809 «Об утверждении Основ государственной политики по сохранению и укреплению традиционных российских духовно-нравственных ценностей»;</w:t>
      </w:r>
    </w:p>
    <w:p w:rsidR="00A06857" w:rsidRPr="00B50D13" w:rsidRDefault="00A06857"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Послание Президента Российской Федерации Федеральному Собранию Российской Федерации от 15 января 2020 г.;</w:t>
      </w:r>
    </w:p>
    <w:p w:rsidR="00A06857" w:rsidRPr="00B50D13" w:rsidRDefault="00A06857"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Послание Президента Российской Федерации Федеральному Собранию Российской Федерации от 21 апреля 2021 г.;</w:t>
      </w:r>
    </w:p>
    <w:p w:rsidR="00683999" w:rsidRPr="00B50D13" w:rsidRDefault="00683999"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lastRenderedPageBreak/>
        <w:t>Федеральный закон от 29 декабря 2012 года № 273-ФЗ «Об образовании в Российской Федерации»;</w:t>
      </w:r>
    </w:p>
    <w:p w:rsidR="00683999" w:rsidRPr="00B50D13" w:rsidRDefault="00683999"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постановление Правительства Российской Федерации от 26 декабря 2017 г. № 1642 «Об утверждении государственной программы Российской Федерации «Развитие образования»; </w:t>
      </w:r>
    </w:p>
    <w:p w:rsidR="00A06857" w:rsidRPr="00B50D13" w:rsidRDefault="00A06857"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Закон Курской области от 9 декабря 2013 года № 121-ЗКО «Об образовании в Курской области»;</w:t>
      </w:r>
    </w:p>
    <w:p w:rsidR="00A06857" w:rsidRPr="00B50D13" w:rsidRDefault="00A06857"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Закон Курской области от 14 декабря 2020 года № 100-ЗКО «О Стратегии социально-экономического развития Курской области на период до 2030 года»; </w:t>
      </w:r>
    </w:p>
    <w:p w:rsidR="00A06857" w:rsidRPr="00B50D13" w:rsidRDefault="00A06857"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постановление Администрации Курской области от 10.11.2022                        № 1284-па «Об утверждении Стратегии развития образования в Курской области на период до 2030 года». </w:t>
      </w:r>
    </w:p>
    <w:p w:rsidR="004C0730" w:rsidRPr="00B50D13" w:rsidRDefault="004C0730"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Приоритетными направлениями государственной политики в сфере развития образования Курского района Курской области, направленными на решение актуальных задач по всем уровням образования, станут:</w:t>
      </w:r>
    </w:p>
    <w:p w:rsidR="004C0730" w:rsidRPr="00B50D13" w:rsidRDefault="004C0730"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обеспечение доступности дошкольного образования;</w:t>
      </w:r>
    </w:p>
    <w:p w:rsidR="004C0730" w:rsidRPr="00B50D13" w:rsidRDefault="004C0730"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обновление содержания и повышение качества дошкольного образования;</w:t>
      </w:r>
    </w:p>
    <w:p w:rsidR="004C0730" w:rsidRPr="00B50D13" w:rsidRDefault="004C0730"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повышение качества результатов образования на разных уровнях, использование в этих целях общепризнанных процедур и инструментов контроля качества образования;</w:t>
      </w:r>
    </w:p>
    <w:p w:rsidR="004C0730" w:rsidRPr="00B50D13" w:rsidRDefault="004C0730"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создание условий и определение механизмов успешной социализации и адаптации детей к современным условиям жизни;</w:t>
      </w:r>
    </w:p>
    <w:p w:rsidR="004C0730" w:rsidRPr="00B50D13" w:rsidRDefault="004C0730"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создание условий для сохранения и укрепления здоровья воспитанников</w:t>
      </w:r>
      <w:r w:rsidR="002727EF" w:rsidRPr="00B50D13">
        <w:rPr>
          <w:rFonts w:ascii="Times New Roman" w:eastAsia="Times New Roman" w:hAnsi="Times New Roman" w:cs="Times New Roman"/>
          <w:sz w:val="28"/>
          <w:szCs w:val="28"/>
        </w:rPr>
        <w:t xml:space="preserve"> и</w:t>
      </w:r>
      <w:r w:rsidRPr="00B50D13">
        <w:rPr>
          <w:rFonts w:ascii="Times New Roman" w:eastAsia="Times New Roman" w:hAnsi="Times New Roman" w:cs="Times New Roman"/>
          <w:sz w:val="28"/>
          <w:szCs w:val="28"/>
        </w:rPr>
        <w:t xml:space="preserve"> обучающихся, воспитания культуры здоровья, здорового образа жизни;</w:t>
      </w:r>
    </w:p>
    <w:p w:rsidR="004C0730" w:rsidRPr="00B50D13" w:rsidRDefault="004C0730"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обеспечение доступа к образовательным ресурсам сети </w:t>
      </w:r>
      <w:r w:rsidR="00361CA4" w:rsidRPr="00B50D13">
        <w:rPr>
          <w:rFonts w:ascii="Times New Roman" w:eastAsia="Times New Roman" w:hAnsi="Times New Roman" w:cs="Times New Roman"/>
          <w:sz w:val="28"/>
          <w:szCs w:val="28"/>
        </w:rPr>
        <w:t>«</w:t>
      </w:r>
      <w:r w:rsidRPr="00B50D13">
        <w:rPr>
          <w:rFonts w:ascii="Times New Roman" w:eastAsia="Times New Roman" w:hAnsi="Times New Roman" w:cs="Times New Roman"/>
          <w:sz w:val="28"/>
          <w:szCs w:val="28"/>
        </w:rPr>
        <w:t>Интернет</w:t>
      </w:r>
      <w:r w:rsidR="00361CA4" w:rsidRPr="00B50D13">
        <w:rPr>
          <w:rFonts w:ascii="Times New Roman" w:eastAsia="Times New Roman" w:hAnsi="Times New Roman" w:cs="Times New Roman"/>
          <w:sz w:val="28"/>
          <w:szCs w:val="28"/>
        </w:rPr>
        <w:t>»</w:t>
      </w:r>
      <w:r w:rsidRPr="00B50D13">
        <w:rPr>
          <w:rFonts w:ascii="Times New Roman" w:eastAsia="Times New Roman" w:hAnsi="Times New Roman" w:cs="Times New Roman"/>
          <w:sz w:val="28"/>
          <w:szCs w:val="28"/>
        </w:rPr>
        <w:t>, широкое внедрение программ дистанционного обучения, цифровых и электронных средств обучения нового поколения;</w:t>
      </w:r>
    </w:p>
    <w:p w:rsidR="004C0730" w:rsidRPr="00B50D13" w:rsidRDefault="004C0730"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рост эффективности использования имеющейся материально-технической базы учреждений образования;</w:t>
      </w:r>
    </w:p>
    <w:p w:rsidR="004C0730" w:rsidRPr="00B50D13" w:rsidRDefault="004C0730" w:rsidP="00207B98">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обеспечение учреждений образования квалифицированными педагогическими кадрами, способными работать в условиях постоянного повышения качества свое</w:t>
      </w:r>
      <w:r w:rsidR="00A06857" w:rsidRPr="00B50D13">
        <w:rPr>
          <w:rFonts w:ascii="Times New Roman" w:eastAsia="Times New Roman" w:hAnsi="Times New Roman" w:cs="Times New Roman"/>
          <w:sz w:val="28"/>
          <w:szCs w:val="28"/>
        </w:rPr>
        <w:t>й профессиональной деятельности</w:t>
      </w:r>
      <w:r w:rsidRPr="00B50D13">
        <w:rPr>
          <w:rFonts w:ascii="Times New Roman" w:eastAsia="Times New Roman" w:hAnsi="Times New Roman" w:cs="Times New Roman"/>
          <w:sz w:val="28"/>
          <w:szCs w:val="28"/>
        </w:rPr>
        <w:t>.</w:t>
      </w:r>
    </w:p>
    <w:p w:rsidR="002727EF" w:rsidRPr="00B50D13" w:rsidRDefault="00B70FC0" w:rsidP="001F0420">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Цел</w:t>
      </w:r>
      <w:r w:rsidR="00683999" w:rsidRPr="00B50D13">
        <w:rPr>
          <w:rFonts w:ascii="Times New Roman" w:eastAsia="Times New Roman" w:hAnsi="Times New Roman" w:cs="Times New Roman"/>
          <w:sz w:val="28"/>
          <w:szCs w:val="28"/>
        </w:rPr>
        <w:t>ью</w:t>
      </w:r>
      <w:r w:rsidRPr="00B50D13">
        <w:rPr>
          <w:rFonts w:ascii="Times New Roman" w:eastAsia="Times New Roman" w:hAnsi="Times New Roman" w:cs="Times New Roman"/>
          <w:sz w:val="28"/>
          <w:szCs w:val="28"/>
        </w:rPr>
        <w:t xml:space="preserve"> П</w:t>
      </w:r>
      <w:r w:rsidR="004C0730" w:rsidRPr="00B50D13">
        <w:rPr>
          <w:rFonts w:ascii="Times New Roman" w:eastAsia="Times New Roman" w:hAnsi="Times New Roman" w:cs="Times New Roman"/>
          <w:sz w:val="28"/>
          <w:szCs w:val="28"/>
        </w:rPr>
        <w:t>одпрограммы 2 явля</w:t>
      </w:r>
      <w:r w:rsidR="00683999" w:rsidRPr="00B50D13">
        <w:rPr>
          <w:rFonts w:ascii="Times New Roman" w:eastAsia="Times New Roman" w:hAnsi="Times New Roman" w:cs="Times New Roman"/>
          <w:sz w:val="28"/>
          <w:szCs w:val="28"/>
        </w:rPr>
        <w:t>е</w:t>
      </w:r>
      <w:r w:rsidR="001F0420" w:rsidRPr="00B50D13">
        <w:rPr>
          <w:rFonts w:ascii="Times New Roman" w:eastAsia="Times New Roman" w:hAnsi="Times New Roman" w:cs="Times New Roman"/>
          <w:sz w:val="28"/>
          <w:szCs w:val="28"/>
        </w:rPr>
        <w:t>тся общедоступное и качественное дошкольное и общее образование в условиях, отвечающих современным требованиям, независимо от места проживания ребенка</w:t>
      </w:r>
      <w:r w:rsidR="002727EF" w:rsidRPr="00B50D13">
        <w:rPr>
          <w:rFonts w:ascii="Times New Roman" w:eastAsia="Times New Roman" w:hAnsi="Times New Roman" w:cs="Times New Roman"/>
          <w:sz w:val="28"/>
          <w:szCs w:val="28"/>
        </w:rPr>
        <w:t>.</w:t>
      </w:r>
    </w:p>
    <w:p w:rsidR="004C0730" w:rsidRPr="00B50D13" w:rsidRDefault="004C0730" w:rsidP="002727EF">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Для достижения поставленн</w:t>
      </w:r>
      <w:r w:rsidR="00683999" w:rsidRPr="00B50D13">
        <w:rPr>
          <w:rFonts w:ascii="Times New Roman" w:eastAsia="Times New Roman" w:hAnsi="Times New Roman" w:cs="Times New Roman"/>
          <w:sz w:val="28"/>
          <w:szCs w:val="28"/>
        </w:rPr>
        <w:t>ой</w:t>
      </w:r>
      <w:r w:rsidRPr="00B50D13">
        <w:rPr>
          <w:rFonts w:ascii="Times New Roman" w:eastAsia="Times New Roman" w:hAnsi="Times New Roman" w:cs="Times New Roman"/>
          <w:sz w:val="28"/>
          <w:szCs w:val="28"/>
        </w:rPr>
        <w:t xml:space="preserve"> цел</w:t>
      </w:r>
      <w:r w:rsidR="00683999" w:rsidRPr="00B50D13">
        <w:rPr>
          <w:rFonts w:ascii="Times New Roman" w:eastAsia="Times New Roman" w:hAnsi="Times New Roman" w:cs="Times New Roman"/>
          <w:sz w:val="28"/>
          <w:szCs w:val="28"/>
        </w:rPr>
        <w:t>и</w:t>
      </w:r>
      <w:r w:rsidRPr="00B50D13">
        <w:rPr>
          <w:rFonts w:ascii="Times New Roman" w:eastAsia="Times New Roman" w:hAnsi="Times New Roman" w:cs="Times New Roman"/>
          <w:sz w:val="28"/>
          <w:szCs w:val="28"/>
        </w:rPr>
        <w:t xml:space="preserve"> </w:t>
      </w:r>
      <w:r w:rsidR="00FF161F" w:rsidRPr="00B50D13">
        <w:rPr>
          <w:rFonts w:ascii="Times New Roman" w:eastAsia="Times New Roman" w:hAnsi="Times New Roman" w:cs="Times New Roman"/>
          <w:sz w:val="28"/>
          <w:szCs w:val="28"/>
        </w:rPr>
        <w:t xml:space="preserve">Подпрограммы 2 </w:t>
      </w:r>
      <w:r w:rsidRPr="00B50D13">
        <w:rPr>
          <w:rFonts w:ascii="Times New Roman" w:eastAsia="Times New Roman" w:hAnsi="Times New Roman" w:cs="Times New Roman"/>
          <w:sz w:val="28"/>
          <w:szCs w:val="28"/>
        </w:rPr>
        <w:t>необходимо решение следующих задач:</w:t>
      </w:r>
    </w:p>
    <w:p w:rsidR="00597D64" w:rsidRPr="00597D64" w:rsidRDefault="00597D64" w:rsidP="00597D64">
      <w:pPr>
        <w:spacing w:after="0"/>
        <w:ind w:firstLine="851"/>
        <w:jc w:val="both"/>
        <w:rPr>
          <w:rFonts w:ascii="Times New Roman" w:eastAsia="Times New Roman" w:hAnsi="Times New Roman" w:cs="Times New Roman"/>
          <w:sz w:val="28"/>
          <w:szCs w:val="28"/>
        </w:rPr>
      </w:pPr>
      <w:r w:rsidRPr="00597D64">
        <w:rPr>
          <w:rFonts w:ascii="Times New Roman" w:eastAsia="Times New Roman" w:hAnsi="Times New Roman" w:cs="Times New Roman"/>
          <w:sz w:val="28"/>
          <w:szCs w:val="28"/>
        </w:rPr>
        <w:lastRenderedPageBreak/>
        <w:t>реализация комплекса мер, направленных на обеспечение безопасности в образовательных организациях;</w:t>
      </w:r>
    </w:p>
    <w:p w:rsidR="00597D64" w:rsidRPr="00597D64" w:rsidRDefault="00597D64" w:rsidP="00597D64">
      <w:pPr>
        <w:spacing w:after="0"/>
        <w:ind w:firstLine="851"/>
        <w:jc w:val="both"/>
        <w:rPr>
          <w:rFonts w:ascii="Times New Roman" w:eastAsia="Times New Roman" w:hAnsi="Times New Roman" w:cs="Times New Roman"/>
          <w:sz w:val="28"/>
          <w:szCs w:val="28"/>
        </w:rPr>
      </w:pPr>
      <w:r w:rsidRPr="00597D64">
        <w:rPr>
          <w:rFonts w:ascii="Times New Roman" w:eastAsia="Times New Roman" w:hAnsi="Times New Roman" w:cs="Times New Roman"/>
          <w:sz w:val="28"/>
          <w:szCs w:val="28"/>
        </w:rPr>
        <w:t>укрепление здоровья школьников и поддержка семей с детьми, включающие продолжение работы по организации качественного бесплатного горячего питания для всех учеников 1 - 4 классов, медицинского обслуживания, подвоза детей до общеобразовательных организаций и к месту проживания.</w:t>
      </w:r>
    </w:p>
    <w:p w:rsidR="00597D64" w:rsidRPr="00597D64" w:rsidRDefault="00597D64" w:rsidP="00597D64">
      <w:pPr>
        <w:spacing w:after="0"/>
        <w:ind w:firstLine="851"/>
        <w:jc w:val="both"/>
        <w:rPr>
          <w:rFonts w:ascii="Times New Roman" w:eastAsia="Times New Roman" w:hAnsi="Times New Roman" w:cs="Times New Roman"/>
          <w:sz w:val="28"/>
          <w:szCs w:val="28"/>
        </w:rPr>
      </w:pPr>
      <w:r w:rsidRPr="00597D64">
        <w:rPr>
          <w:rFonts w:ascii="Times New Roman" w:eastAsia="Times New Roman" w:hAnsi="Times New Roman" w:cs="Times New Roman"/>
          <w:sz w:val="28"/>
          <w:szCs w:val="28"/>
        </w:rPr>
        <w:t>реализация федеральной основной образовательной программы дошкольного образования;</w:t>
      </w:r>
    </w:p>
    <w:p w:rsidR="00597D64" w:rsidRPr="00597D64" w:rsidRDefault="00597D64" w:rsidP="00597D64">
      <w:pPr>
        <w:spacing w:after="0"/>
        <w:ind w:firstLine="851"/>
        <w:jc w:val="both"/>
        <w:rPr>
          <w:rFonts w:ascii="Times New Roman" w:eastAsia="Times New Roman" w:hAnsi="Times New Roman" w:cs="Times New Roman"/>
          <w:sz w:val="28"/>
          <w:szCs w:val="28"/>
        </w:rPr>
      </w:pPr>
      <w:r w:rsidRPr="00597D64">
        <w:rPr>
          <w:rFonts w:ascii="Times New Roman" w:eastAsia="Times New Roman" w:hAnsi="Times New Roman" w:cs="Times New Roman"/>
          <w:sz w:val="28"/>
          <w:szCs w:val="28"/>
        </w:rPr>
        <w:t xml:space="preserve">создание системы непрерывного профессионального роста, внедрение программы наставничества, адресное повышение квалификации и методическая поддержка педагогов; </w:t>
      </w:r>
    </w:p>
    <w:p w:rsidR="00597D64" w:rsidRDefault="00597D64" w:rsidP="00597D64">
      <w:pPr>
        <w:spacing w:after="0"/>
        <w:ind w:firstLine="851"/>
        <w:jc w:val="both"/>
        <w:rPr>
          <w:rFonts w:ascii="Times New Roman" w:eastAsia="Times New Roman" w:hAnsi="Times New Roman" w:cs="Times New Roman"/>
          <w:sz w:val="28"/>
          <w:szCs w:val="28"/>
        </w:rPr>
      </w:pPr>
      <w:r w:rsidRPr="00597D64">
        <w:rPr>
          <w:rFonts w:ascii="Times New Roman" w:eastAsia="Times New Roman" w:hAnsi="Times New Roman" w:cs="Times New Roman"/>
          <w:sz w:val="28"/>
          <w:szCs w:val="28"/>
        </w:rPr>
        <w:t>дальнейшее внедрение цифровых помощников (инструментов автоматического планирования, генерации отчетов, проверки домашних заданий, сервисов общения с родителями), интегрированных с федеральной государственной информационной системой «Моя школа»</w:t>
      </w:r>
    </w:p>
    <w:p w:rsidR="004C0730" w:rsidRPr="00B50D13" w:rsidRDefault="004C0730" w:rsidP="00597D64">
      <w:pPr>
        <w:spacing w:after="0"/>
        <w:ind w:firstLine="851"/>
        <w:jc w:val="both"/>
        <w:rPr>
          <w:rFonts w:ascii="Times New Roman" w:hAnsi="Times New Roman" w:cs="Times New Roman"/>
          <w:sz w:val="28"/>
          <w:szCs w:val="28"/>
        </w:rPr>
      </w:pPr>
      <w:r w:rsidRPr="00B50D13">
        <w:rPr>
          <w:rFonts w:ascii="Times New Roman" w:eastAsia="Times New Roman" w:hAnsi="Times New Roman" w:cs="Times New Roman"/>
          <w:sz w:val="28"/>
          <w:szCs w:val="28"/>
        </w:rPr>
        <w:t xml:space="preserve">Цели и задачи </w:t>
      </w:r>
      <w:r w:rsidR="00837DD7" w:rsidRPr="00B50D13">
        <w:rPr>
          <w:rFonts w:ascii="Times New Roman" w:eastAsia="Times New Roman" w:hAnsi="Times New Roman" w:cs="Times New Roman"/>
          <w:sz w:val="28"/>
          <w:szCs w:val="28"/>
        </w:rPr>
        <w:t>П</w:t>
      </w:r>
      <w:r w:rsidRPr="00B50D13">
        <w:rPr>
          <w:rFonts w:ascii="Times New Roman" w:eastAsia="Times New Roman" w:hAnsi="Times New Roman" w:cs="Times New Roman"/>
          <w:sz w:val="28"/>
          <w:szCs w:val="28"/>
        </w:rPr>
        <w:t>одпрограммы</w:t>
      </w:r>
      <w:r w:rsidR="00837DD7" w:rsidRPr="00B50D13">
        <w:rPr>
          <w:rFonts w:ascii="Times New Roman" w:eastAsia="Times New Roman" w:hAnsi="Times New Roman" w:cs="Times New Roman"/>
          <w:sz w:val="28"/>
          <w:szCs w:val="28"/>
        </w:rPr>
        <w:t xml:space="preserve"> 2</w:t>
      </w:r>
      <w:r w:rsidRPr="00B50D13">
        <w:rPr>
          <w:rFonts w:ascii="Times New Roman" w:eastAsia="Times New Roman" w:hAnsi="Times New Roman" w:cs="Times New Roman"/>
          <w:sz w:val="28"/>
          <w:szCs w:val="28"/>
        </w:rPr>
        <w:t xml:space="preserve"> взаимосвязаны с целями и задачами, сформулированными в</w:t>
      </w:r>
      <w:r w:rsidR="00361CA4" w:rsidRPr="00B50D13">
        <w:rPr>
          <w:rFonts w:ascii="Times New Roman" w:eastAsia="Times New Roman" w:hAnsi="Times New Roman" w:cs="Times New Roman"/>
          <w:sz w:val="28"/>
          <w:szCs w:val="28"/>
        </w:rPr>
        <w:t xml:space="preserve"> П</w:t>
      </w:r>
      <w:r w:rsidRPr="00B50D13">
        <w:rPr>
          <w:rFonts w:ascii="Times New Roman" w:eastAsia="Times New Roman" w:hAnsi="Times New Roman" w:cs="Times New Roman"/>
          <w:sz w:val="28"/>
          <w:szCs w:val="28"/>
        </w:rPr>
        <w:t>рограмме</w:t>
      </w:r>
      <w:r w:rsidR="00596EB8" w:rsidRPr="00B50D13">
        <w:rPr>
          <w:rFonts w:ascii="Times New Roman" w:hAnsi="Times New Roman" w:cs="Times New Roman"/>
          <w:sz w:val="28"/>
          <w:szCs w:val="28"/>
        </w:rPr>
        <w:t>.</w:t>
      </w:r>
    </w:p>
    <w:p w:rsidR="00837DD7" w:rsidRPr="00B50D13" w:rsidRDefault="00837DD7" w:rsidP="00D34D64">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Показатели (индикаторы) Подпрограммы 2:</w:t>
      </w:r>
    </w:p>
    <w:p w:rsidR="002A2B61" w:rsidRPr="00B50D13" w:rsidRDefault="002A2B61" w:rsidP="002A2B61">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удельный вес численности обучающихся общеобразовательных организаций, получающих образование в соответствии с обновленными федеральными государственными образовательными стандартами в общей численности обучающихся в общеобразовательных организациях;</w:t>
      </w:r>
    </w:p>
    <w:p w:rsidR="002A2B61" w:rsidRPr="00B50D13" w:rsidRDefault="002A2B61" w:rsidP="002A2B61">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доступность дошкольного образования для детей в возрасте от 1,5 до 3 лет;</w:t>
      </w:r>
    </w:p>
    <w:p w:rsidR="002A2B61" w:rsidRPr="00B50D13" w:rsidRDefault="002A2B61" w:rsidP="002A2B61">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доступность дошкольного образования для детей в возрасте от 3 до 7 лет;</w:t>
      </w:r>
    </w:p>
    <w:p w:rsidR="002A2B61" w:rsidRPr="00B50D13" w:rsidRDefault="002A2B61" w:rsidP="002A2B61">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rsidR="002A2B61" w:rsidRPr="00B50D13" w:rsidRDefault="002A2B61" w:rsidP="002A2B61">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обучающихся из малоимущих, многодетных семей, обучающихся с ограниченными возможностями здоровья (и других льготных категорий)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 продуктовым набором или денежной компенсацией), к общей численности указанной категории обучающихся;</w:t>
      </w:r>
    </w:p>
    <w:p w:rsidR="002A2B61" w:rsidRPr="00B50D13" w:rsidRDefault="002A2B61" w:rsidP="002A2B61">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доля работников муниципальных образовательных организаций, получивших меры социальной поддержки, в общей численности работников </w:t>
      </w:r>
      <w:r w:rsidRPr="00B50D13">
        <w:rPr>
          <w:rFonts w:ascii="Times New Roman" w:eastAsia="Times New Roman" w:hAnsi="Times New Roman" w:cs="Times New Roman"/>
          <w:sz w:val="28"/>
          <w:szCs w:val="28"/>
        </w:rPr>
        <w:lastRenderedPageBreak/>
        <w:t>муниципальных образовательных организаций, имеющих право на предоставление мер социальной поддержки;</w:t>
      </w:r>
    </w:p>
    <w:p w:rsidR="002A2B61" w:rsidRPr="00B50D13" w:rsidRDefault="002A2B61" w:rsidP="002A2B61">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обучающихся муниципальных общеобразовательных организаций Курского района Курской области, которым организован подвоз школьными автобусами к месту обучения и обратно;</w:t>
      </w:r>
    </w:p>
    <w:p w:rsidR="002A2B61" w:rsidRPr="00B50D13" w:rsidRDefault="002A2B61" w:rsidP="002A2B61">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обучающихся, получающих начальное общее образование в муниципальных общеобразовательных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rsidR="002A2B61" w:rsidRPr="00B50D13" w:rsidRDefault="002A2B61" w:rsidP="002A2B61">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данной категории;                                                       </w:t>
      </w:r>
    </w:p>
    <w:p w:rsidR="002A2B61" w:rsidRPr="00B50D13" w:rsidRDefault="002A2B61" w:rsidP="002A2B61">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p w:rsidR="00EB5B73" w:rsidRPr="00B50D13" w:rsidRDefault="00EB5B73" w:rsidP="002A2B61">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Сведения о показателях (индикаторах) П</w:t>
      </w:r>
      <w:r w:rsidR="00837DD7" w:rsidRPr="00B50D13">
        <w:rPr>
          <w:rFonts w:ascii="Times New Roman" w:eastAsia="Times New Roman" w:hAnsi="Times New Roman" w:cs="Times New Roman"/>
          <w:sz w:val="28"/>
          <w:szCs w:val="28"/>
        </w:rPr>
        <w:t>одп</w:t>
      </w:r>
      <w:r w:rsidRPr="00B50D13">
        <w:rPr>
          <w:rFonts w:ascii="Times New Roman" w:eastAsia="Times New Roman" w:hAnsi="Times New Roman" w:cs="Times New Roman"/>
          <w:sz w:val="28"/>
          <w:szCs w:val="28"/>
        </w:rPr>
        <w:t>рограммы</w:t>
      </w:r>
      <w:r w:rsidR="00837DD7" w:rsidRPr="00B50D13">
        <w:rPr>
          <w:rFonts w:ascii="Times New Roman" w:eastAsia="Times New Roman" w:hAnsi="Times New Roman" w:cs="Times New Roman"/>
          <w:sz w:val="28"/>
          <w:szCs w:val="28"/>
        </w:rPr>
        <w:t xml:space="preserve"> 2</w:t>
      </w:r>
      <w:r w:rsidRPr="00B50D13">
        <w:rPr>
          <w:rFonts w:ascii="Times New Roman" w:eastAsia="Times New Roman" w:hAnsi="Times New Roman" w:cs="Times New Roman"/>
          <w:sz w:val="28"/>
          <w:szCs w:val="28"/>
        </w:rPr>
        <w:t xml:space="preserve"> и их значениях представлены в приложении № 1 к Программе.</w:t>
      </w:r>
    </w:p>
    <w:p w:rsidR="004C0730" w:rsidRPr="00B50D13" w:rsidRDefault="00EB5B73" w:rsidP="00D34D64">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Срок реализации П</w:t>
      </w:r>
      <w:r w:rsidR="004C0730" w:rsidRPr="00B50D13">
        <w:rPr>
          <w:rFonts w:ascii="Times New Roman" w:eastAsia="Times New Roman" w:hAnsi="Times New Roman" w:cs="Times New Roman"/>
          <w:sz w:val="28"/>
          <w:szCs w:val="28"/>
        </w:rPr>
        <w:t xml:space="preserve">одпрограммы </w:t>
      </w:r>
      <w:r w:rsidRPr="00B50D13">
        <w:rPr>
          <w:rFonts w:ascii="Times New Roman" w:eastAsia="Times New Roman" w:hAnsi="Times New Roman" w:cs="Times New Roman"/>
          <w:sz w:val="28"/>
          <w:szCs w:val="28"/>
        </w:rPr>
        <w:t>2 –</w:t>
      </w:r>
      <w:r w:rsidR="004C0730" w:rsidRPr="00B50D13">
        <w:rPr>
          <w:rFonts w:ascii="Times New Roman" w:eastAsia="Times New Roman" w:hAnsi="Times New Roman" w:cs="Times New Roman"/>
          <w:sz w:val="28"/>
          <w:szCs w:val="28"/>
        </w:rPr>
        <w:t xml:space="preserve"> 5 лет </w:t>
      </w:r>
      <w:r w:rsidRPr="00B50D13">
        <w:rPr>
          <w:rFonts w:ascii="Times New Roman" w:eastAsia="Times New Roman" w:hAnsi="Times New Roman" w:cs="Times New Roman"/>
          <w:sz w:val="28"/>
          <w:szCs w:val="28"/>
        </w:rPr>
        <w:t>(</w:t>
      </w:r>
      <w:r w:rsidR="004C0730" w:rsidRPr="00B50D13">
        <w:rPr>
          <w:rFonts w:ascii="Times New Roman" w:eastAsia="Times New Roman" w:hAnsi="Times New Roman" w:cs="Times New Roman"/>
          <w:sz w:val="28"/>
          <w:szCs w:val="28"/>
        </w:rPr>
        <w:t>202</w:t>
      </w:r>
      <w:r w:rsidR="002727EF" w:rsidRPr="00B50D13">
        <w:rPr>
          <w:rFonts w:ascii="Times New Roman" w:eastAsia="Times New Roman" w:hAnsi="Times New Roman" w:cs="Times New Roman"/>
          <w:sz w:val="28"/>
          <w:szCs w:val="28"/>
        </w:rPr>
        <w:t>5</w:t>
      </w:r>
      <w:r w:rsidR="00B01C4F" w:rsidRPr="00B50D13">
        <w:rPr>
          <w:rFonts w:ascii="Times New Roman" w:eastAsia="Times New Roman" w:hAnsi="Times New Roman" w:cs="Times New Roman"/>
          <w:sz w:val="28"/>
          <w:szCs w:val="28"/>
        </w:rPr>
        <w:t xml:space="preserve"> – </w:t>
      </w:r>
      <w:r w:rsidR="004C0730" w:rsidRPr="00B50D13">
        <w:rPr>
          <w:rFonts w:ascii="Times New Roman" w:eastAsia="Times New Roman" w:hAnsi="Times New Roman" w:cs="Times New Roman"/>
          <w:sz w:val="28"/>
          <w:szCs w:val="28"/>
        </w:rPr>
        <w:t>202</w:t>
      </w:r>
      <w:r w:rsidR="002727EF" w:rsidRPr="00B50D13">
        <w:rPr>
          <w:rFonts w:ascii="Times New Roman" w:eastAsia="Times New Roman" w:hAnsi="Times New Roman" w:cs="Times New Roman"/>
          <w:sz w:val="28"/>
          <w:szCs w:val="28"/>
        </w:rPr>
        <w:t>9</w:t>
      </w:r>
      <w:r w:rsidR="004C0730" w:rsidRPr="00B50D13">
        <w:rPr>
          <w:rFonts w:ascii="Times New Roman" w:eastAsia="Times New Roman" w:hAnsi="Times New Roman" w:cs="Times New Roman"/>
          <w:sz w:val="28"/>
          <w:szCs w:val="28"/>
        </w:rPr>
        <w:t xml:space="preserve"> годы</w:t>
      </w:r>
      <w:r w:rsidRPr="00B50D13">
        <w:rPr>
          <w:rFonts w:ascii="Times New Roman" w:eastAsia="Times New Roman" w:hAnsi="Times New Roman" w:cs="Times New Roman"/>
          <w:sz w:val="28"/>
          <w:szCs w:val="28"/>
        </w:rPr>
        <w:t>), в один этап</w:t>
      </w:r>
      <w:r w:rsidR="00596EB8" w:rsidRPr="00B50D13">
        <w:rPr>
          <w:rFonts w:ascii="Times New Roman" w:eastAsia="Times New Roman" w:hAnsi="Times New Roman" w:cs="Times New Roman"/>
          <w:sz w:val="28"/>
          <w:szCs w:val="28"/>
        </w:rPr>
        <w:t>.</w:t>
      </w:r>
    </w:p>
    <w:p w:rsidR="004C0730" w:rsidRPr="00B50D13" w:rsidRDefault="00EB5B73" w:rsidP="00D34D64">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В рамках П</w:t>
      </w:r>
      <w:r w:rsidR="004C0730" w:rsidRPr="00B50D13">
        <w:rPr>
          <w:rFonts w:ascii="Times New Roman" w:eastAsia="Times New Roman" w:hAnsi="Times New Roman" w:cs="Times New Roman"/>
          <w:sz w:val="28"/>
          <w:szCs w:val="28"/>
        </w:rPr>
        <w:t>одпрограммы 2 будут достигнуты следующие результаты:</w:t>
      </w:r>
    </w:p>
    <w:p w:rsidR="00832D49" w:rsidRPr="00B50D13" w:rsidRDefault="00832D49" w:rsidP="00832D49">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удельный вес численности обучающихся общеобразовательных организаций, получающих образование в соответствии с обновленными федеральными государственными образовательными стандартами, в общей численности обучающихся в общеобразовательных организациях к 2029 году увеличится до 100 %;</w:t>
      </w:r>
    </w:p>
    <w:p w:rsidR="00832D49" w:rsidRPr="00B50D13" w:rsidRDefault="00832D49" w:rsidP="00832D49">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доступность дошкольного образования для детей в возрасте от 1,5 до 3 лет ежегодно будет составлять 100%;</w:t>
      </w:r>
    </w:p>
    <w:p w:rsidR="00832D49" w:rsidRPr="00B50D13" w:rsidRDefault="00832D49" w:rsidP="00832D49">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доступность дошкольного образования для детей в возрасте от 3 до 7 лет ежегодно будет составлять 100%;</w:t>
      </w:r>
    </w:p>
    <w:p w:rsidR="00832D49" w:rsidRPr="00B50D13" w:rsidRDefault="00832D49" w:rsidP="00832D49">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составит к 2029 году 100 %;</w:t>
      </w:r>
    </w:p>
    <w:p w:rsidR="00832D49" w:rsidRPr="00B50D13" w:rsidRDefault="00832D49" w:rsidP="00832D49">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доля обучающихся из малоимущих, многодетных семей, обучающихся с ограниченными возможностями здоровья (и других льготных категорий)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образовательных </w:t>
      </w:r>
      <w:r w:rsidRPr="00B50D13">
        <w:rPr>
          <w:rFonts w:ascii="Times New Roman" w:eastAsia="Times New Roman" w:hAnsi="Times New Roman" w:cs="Times New Roman"/>
          <w:sz w:val="28"/>
          <w:szCs w:val="28"/>
        </w:rPr>
        <w:lastRenderedPageBreak/>
        <w:t>технологий – продуктовым набором или денежной компенсацией), ежегодно будет составлять 100%;</w:t>
      </w:r>
    </w:p>
    <w:p w:rsidR="00832D49" w:rsidRPr="00B50D13" w:rsidRDefault="00832D49" w:rsidP="00832D49">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работников муниципальных образовательных организаций, получивших меры социальной поддержки, в общей численности работников муниципальных образовательных организаций, имеющих право на предоставление мер социальной поддержки, ежегодно будет составлять 100%;</w:t>
      </w:r>
    </w:p>
    <w:p w:rsidR="00832D49" w:rsidRPr="00B50D13" w:rsidRDefault="00832D49" w:rsidP="00832D49">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обучающихся муниципальных общеобразовательных организаций Курского района Курской области, которым организован подвоз школьными автобусами к месту обучения и обратно, от общего числа обучающихся, нуждающихся в подвозе к 2029 году будет составлять 100%;</w:t>
      </w:r>
    </w:p>
    <w:p w:rsidR="00832D49" w:rsidRPr="00B50D13" w:rsidRDefault="00832D49" w:rsidP="00832D49">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обучающихся, получающих начальное общее образование в муниципальных общеобразовательных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ежегодно будет составлять 100%;</w:t>
      </w:r>
    </w:p>
    <w:p w:rsidR="00832D49" w:rsidRPr="00B50D13" w:rsidRDefault="00832D49" w:rsidP="00832D49">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данной категории ежегодно будет составлять 100%;</w:t>
      </w:r>
    </w:p>
    <w:p w:rsidR="00665412" w:rsidRPr="00B50D13" w:rsidRDefault="00832D49" w:rsidP="00832D49">
      <w:pPr>
        <w:spacing w:after="0"/>
        <w:ind w:firstLine="851"/>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оснащение отремонтированных зданий (помещений) общеобразовательных организаций средствами обучения и воспитания</w:t>
      </w:r>
      <w:r w:rsidR="00A551FA" w:rsidRPr="00B50D13">
        <w:rPr>
          <w:rFonts w:ascii="Times New Roman" w:eastAsia="Times New Roman" w:hAnsi="Times New Roman" w:cs="Times New Roman"/>
          <w:sz w:val="28"/>
          <w:szCs w:val="28"/>
        </w:rPr>
        <w:t>.</w:t>
      </w:r>
    </w:p>
    <w:p w:rsidR="004C0730" w:rsidRPr="00B50D13" w:rsidRDefault="00CD262F" w:rsidP="00D34D64">
      <w:pPr>
        <w:spacing w:before="240"/>
        <w:jc w:val="center"/>
        <w:outlineLvl w:val="2"/>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t>3.Х</w:t>
      </w:r>
      <w:r w:rsidR="004C0730" w:rsidRPr="00B50D13">
        <w:rPr>
          <w:rFonts w:ascii="Times New Roman" w:eastAsia="Times New Roman" w:hAnsi="Times New Roman" w:cs="Times New Roman"/>
          <w:b/>
          <w:bCs/>
          <w:sz w:val="28"/>
          <w:szCs w:val="28"/>
        </w:rPr>
        <w:t xml:space="preserve">арактеристика основных мероприятий </w:t>
      </w:r>
      <w:r w:rsidR="00361CA4" w:rsidRPr="00B50D13">
        <w:rPr>
          <w:rFonts w:ascii="Times New Roman" w:eastAsia="Times New Roman" w:hAnsi="Times New Roman" w:cs="Times New Roman"/>
          <w:b/>
          <w:bCs/>
          <w:sz w:val="28"/>
          <w:szCs w:val="28"/>
        </w:rPr>
        <w:t>П</w:t>
      </w:r>
      <w:r w:rsidR="004C0730" w:rsidRPr="00B50D13">
        <w:rPr>
          <w:rFonts w:ascii="Times New Roman" w:eastAsia="Times New Roman" w:hAnsi="Times New Roman" w:cs="Times New Roman"/>
          <w:b/>
          <w:bCs/>
          <w:sz w:val="28"/>
          <w:szCs w:val="28"/>
        </w:rPr>
        <w:t>одпрограммы</w:t>
      </w:r>
      <w:r w:rsidRPr="00B50D13">
        <w:rPr>
          <w:rFonts w:ascii="Times New Roman" w:eastAsia="Times New Roman" w:hAnsi="Times New Roman" w:cs="Times New Roman"/>
          <w:b/>
          <w:bCs/>
          <w:sz w:val="28"/>
          <w:szCs w:val="28"/>
        </w:rPr>
        <w:t xml:space="preserve"> 2</w:t>
      </w:r>
    </w:p>
    <w:p w:rsidR="004C0730" w:rsidRPr="00B50D13" w:rsidRDefault="004C0730" w:rsidP="00D34D64">
      <w:pPr>
        <w:spacing w:after="0"/>
        <w:ind w:firstLine="851"/>
        <w:jc w:val="both"/>
        <w:rPr>
          <w:rFonts w:ascii="Times New Roman" w:hAnsi="Times New Roman" w:cs="Times New Roman"/>
          <w:sz w:val="28"/>
          <w:szCs w:val="28"/>
        </w:rPr>
      </w:pPr>
      <w:r w:rsidRPr="00B50D13">
        <w:rPr>
          <w:rFonts w:ascii="Times New Roman" w:hAnsi="Times New Roman" w:cs="Times New Roman"/>
          <w:sz w:val="28"/>
          <w:szCs w:val="28"/>
        </w:rPr>
        <w:t xml:space="preserve">основное мероприятие 01 </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Содействие развитию дошкольного образования</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w:t>
      </w:r>
    </w:p>
    <w:p w:rsidR="004C0730" w:rsidRPr="00B50D13" w:rsidRDefault="004C0730" w:rsidP="00D34D64">
      <w:pPr>
        <w:spacing w:after="0"/>
        <w:ind w:firstLine="851"/>
        <w:jc w:val="both"/>
        <w:rPr>
          <w:rFonts w:ascii="Times New Roman" w:hAnsi="Times New Roman" w:cs="Times New Roman"/>
          <w:sz w:val="28"/>
          <w:szCs w:val="28"/>
        </w:rPr>
      </w:pPr>
      <w:r w:rsidRPr="00B50D13">
        <w:rPr>
          <w:rFonts w:ascii="Times New Roman" w:hAnsi="Times New Roman" w:cs="Times New Roman"/>
          <w:sz w:val="28"/>
          <w:szCs w:val="28"/>
        </w:rPr>
        <w:t xml:space="preserve">основное мероприятие </w:t>
      </w:r>
      <w:r w:rsidR="00633EAB" w:rsidRPr="00B50D13">
        <w:rPr>
          <w:rFonts w:ascii="Times New Roman" w:hAnsi="Times New Roman" w:cs="Times New Roman"/>
          <w:sz w:val="28"/>
          <w:szCs w:val="28"/>
        </w:rPr>
        <w:t>02 «</w:t>
      </w:r>
      <w:r w:rsidRPr="00B50D13">
        <w:rPr>
          <w:rFonts w:ascii="Times New Roman" w:hAnsi="Times New Roman" w:cs="Times New Roman"/>
          <w:sz w:val="28"/>
          <w:szCs w:val="28"/>
        </w:rPr>
        <w:t>Содействие развитию общего образования</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w:t>
      </w:r>
    </w:p>
    <w:p w:rsidR="004C0730" w:rsidRPr="00B50D13" w:rsidRDefault="004C0730" w:rsidP="00D34D64">
      <w:pPr>
        <w:spacing w:after="0"/>
        <w:ind w:firstLine="851"/>
        <w:jc w:val="both"/>
        <w:rPr>
          <w:rFonts w:ascii="Times New Roman" w:hAnsi="Times New Roman" w:cs="Times New Roman"/>
          <w:sz w:val="28"/>
          <w:szCs w:val="28"/>
        </w:rPr>
      </w:pPr>
      <w:r w:rsidRPr="00B50D13">
        <w:rPr>
          <w:rFonts w:ascii="Times New Roman" w:hAnsi="Times New Roman" w:cs="Times New Roman"/>
          <w:sz w:val="28"/>
          <w:szCs w:val="28"/>
        </w:rPr>
        <w:t xml:space="preserve">основное мероприятие 03 </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Социальная поддержка работников образовательных организаций общего и дошкольного образования</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w:t>
      </w:r>
    </w:p>
    <w:p w:rsidR="004C0730" w:rsidRPr="00B50D13" w:rsidRDefault="007E303E" w:rsidP="00D34D64">
      <w:pPr>
        <w:spacing w:after="0"/>
        <w:ind w:firstLine="851"/>
        <w:jc w:val="both"/>
        <w:rPr>
          <w:rFonts w:ascii="Times New Roman" w:hAnsi="Times New Roman" w:cs="Times New Roman"/>
          <w:sz w:val="28"/>
          <w:szCs w:val="28"/>
        </w:rPr>
      </w:pPr>
      <w:r w:rsidRPr="00B50D13">
        <w:rPr>
          <w:rFonts w:ascii="Times New Roman" w:hAnsi="Times New Roman" w:cs="Times New Roman"/>
          <w:sz w:val="28"/>
          <w:szCs w:val="28"/>
        </w:rPr>
        <w:t xml:space="preserve">основное мероприятие </w:t>
      </w:r>
      <w:r w:rsidR="00633EAB" w:rsidRPr="00B50D13">
        <w:rPr>
          <w:rFonts w:ascii="Times New Roman" w:hAnsi="Times New Roman" w:cs="Times New Roman"/>
          <w:sz w:val="28"/>
          <w:szCs w:val="28"/>
        </w:rPr>
        <w:t>04 «</w:t>
      </w:r>
      <w:r w:rsidRPr="00B50D13">
        <w:rPr>
          <w:rFonts w:ascii="Times New Roman" w:hAnsi="Times New Roman" w:cs="Times New Roman"/>
          <w:sz w:val="28"/>
          <w:szCs w:val="28"/>
        </w:rPr>
        <w:t>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w:t>
      </w:r>
      <w:r w:rsidR="004C0730" w:rsidRPr="00B50D13">
        <w:rPr>
          <w:rFonts w:ascii="Times New Roman" w:hAnsi="Times New Roman" w:cs="Times New Roman"/>
          <w:sz w:val="28"/>
          <w:szCs w:val="28"/>
        </w:rPr>
        <w:t>;</w:t>
      </w:r>
    </w:p>
    <w:p w:rsidR="004C0730" w:rsidRPr="00B50D13" w:rsidRDefault="004C0730" w:rsidP="00D34D64">
      <w:pPr>
        <w:spacing w:after="0"/>
        <w:ind w:firstLine="851"/>
        <w:jc w:val="both"/>
        <w:rPr>
          <w:rFonts w:ascii="Times New Roman" w:hAnsi="Times New Roman" w:cs="Times New Roman"/>
          <w:sz w:val="28"/>
          <w:szCs w:val="28"/>
        </w:rPr>
      </w:pPr>
      <w:r w:rsidRPr="00B50D13">
        <w:rPr>
          <w:rFonts w:ascii="Times New Roman" w:hAnsi="Times New Roman" w:cs="Times New Roman"/>
          <w:sz w:val="28"/>
          <w:szCs w:val="28"/>
        </w:rPr>
        <w:t xml:space="preserve">основное мероприятие 05 </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Реализация дошкольных образовательных программ</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w:t>
      </w:r>
    </w:p>
    <w:p w:rsidR="004C0730" w:rsidRPr="00B50D13" w:rsidRDefault="004C0730" w:rsidP="00D34D64">
      <w:pPr>
        <w:spacing w:after="0"/>
        <w:ind w:firstLine="851"/>
        <w:jc w:val="both"/>
        <w:rPr>
          <w:rFonts w:ascii="Times New Roman" w:hAnsi="Times New Roman" w:cs="Times New Roman"/>
          <w:sz w:val="28"/>
          <w:szCs w:val="28"/>
        </w:rPr>
      </w:pPr>
      <w:r w:rsidRPr="00B50D13">
        <w:rPr>
          <w:rFonts w:ascii="Times New Roman" w:hAnsi="Times New Roman" w:cs="Times New Roman"/>
          <w:sz w:val="28"/>
          <w:szCs w:val="28"/>
        </w:rPr>
        <w:t xml:space="preserve">основное мероприятие 06 </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Реализация основных общеобразовательных программ</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w:t>
      </w:r>
    </w:p>
    <w:p w:rsidR="00FF4BBB" w:rsidRPr="00B50D13" w:rsidRDefault="00FF4BBB" w:rsidP="00633063">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lastRenderedPageBreak/>
        <w:t>основное мероприятие 07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210E57" w:rsidRPr="00B50D13" w:rsidRDefault="00210E57" w:rsidP="00633063">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основное мероприятие 08 «Развитие кадрового потенциала системы общего образования детей»;</w:t>
      </w:r>
    </w:p>
    <w:p w:rsidR="006F481A" w:rsidRPr="00B50D13" w:rsidRDefault="006F481A" w:rsidP="00633063">
      <w:pPr>
        <w:spacing w:after="0"/>
        <w:ind w:firstLine="709"/>
        <w:jc w:val="both"/>
        <w:rPr>
          <w:rFonts w:ascii="Times New Roman" w:hAnsi="Times New Roman" w:cs="Times New Roman"/>
          <w:sz w:val="28"/>
          <w:szCs w:val="28"/>
        </w:rPr>
      </w:pPr>
      <w:r w:rsidRPr="00B50D13">
        <w:rPr>
          <w:rFonts w:ascii="Times New Roman" w:hAnsi="Times New Roman" w:cs="Times New Roman"/>
          <w:bCs/>
          <w:sz w:val="28"/>
          <w:szCs w:val="28"/>
        </w:rPr>
        <w:t xml:space="preserve">основное мероприятие 09 «Реализация мероприятий по модернизации школьных систем образования», которое предполагает проведение капитального ремонта в </w:t>
      </w:r>
      <w:r w:rsidR="00F124CA" w:rsidRPr="00B50D13">
        <w:rPr>
          <w:rFonts w:ascii="Times New Roman" w:hAnsi="Times New Roman" w:cs="Times New Roman"/>
          <w:bCs/>
          <w:sz w:val="28"/>
          <w:szCs w:val="28"/>
        </w:rPr>
        <w:t>общеобразовательных учреждениях.</w:t>
      </w:r>
    </w:p>
    <w:p w:rsidR="00AC0376" w:rsidRPr="00B50D13" w:rsidRDefault="006864D7" w:rsidP="00633063">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Перечень основных мероприятий</w:t>
      </w:r>
      <w:r w:rsidR="002A29A0" w:rsidRPr="00B50D13">
        <w:rPr>
          <w:rFonts w:ascii="Times New Roman" w:hAnsi="Times New Roman" w:cs="Times New Roman"/>
          <w:sz w:val="28"/>
          <w:szCs w:val="28"/>
        </w:rPr>
        <w:t xml:space="preserve"> Подпрограммы 2 приведен в приложении № 2 к Программе.</w:t>
      </w:r>
    </w:p>
    <w:p w:rsidR="004C0730" w:rsidRPr="00B50D13" w:rsidRDefault="002A29A0" w:rsidP="00D34D64">
      <w:pPr>
        <w:spacing w:before="100" w:beforeAutospacing="1" w:after="100" w:afterAutospacing="1"/>
        <w:jc w:val="center"/>
        <w:outlineLvl w:val="2"/>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t>4</w:t>
      </w:r>
      <w:r w:rsidR="004C0730" w:rsidRPr="00B50D13">
        <w:rPr>
          <w:rFonts w:ascii="Times New Roman" w:eastAsia="Times New Roman" w:hAnsi="Times New Roman" w:cs="Times New Roman"/>
          <w:b/>
          <w:bCs/>
          <w:sz w:val="28"/>
          <w:szCs w:val="28"/>
        </w:rPr>
        <w:t xml:space="preserve">. </w:t>
      </w:r>
      <w:r w:rsidRPr="00B50D13">
        <w:rPr>
          <w:rFonts w:ascii="Times New Roman" w:eastAsia="Times New Roman" w:hAnsi="Times New Roman" w:cs="Times New Roman"/>
          <w:b/>
          <w:bCs/>
          <w:sz w:val="28"/>
          <w:szCs w:val="28"/>
        </w:rPr>
        <w:t>Х</w:t>
      </w:r>
      <w:r w:rsidR="004C0730" w:rsidRPr="00B50D13">
        <w:rPr>
          <w:rFonts w:ascii="Times New Roman" w:eastAsia="Times New Roman" w:hAnsi="Times New Roman" w:cs="Times New Roman"/>
          <w:b/>
          <w:bCs/>
          <w:sz w:val="28"/>
          <w:szCs w:val="28"/>
        </w:rPr>
        <w:t>арактеристика мер государственного регулирования</w:t>
      </w:r>
    </w:p>
    <w:p w:rsidR="004C0730" w:rsidRPr="00B50D13" w:rsidRDefault="004C0730" w:rsidP="00633063">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 xml:space="preserve">Меры государственного регулирования в сфере реализации </w:t>
      </w:r>
      <w:r w:rsidR="00837DD7" w:rsidRPr="00B50D13">
        <w:rPr>
          <w:rFonts w:ascii="Times New Roman" w:eastAsia="Times New Roman" w:hAnsi="Times New Roman" w:cs="Times New Roman"/>
          <w:sz w:val="28"/>
          <w:szCs w:val="28"/>
        </w:rPr>
        <w:t>П</w:t>
      </w:r>
      <w:r w:rsidRPr="00B50D13">
        <w:rPr>
          <w:rFonts w:ascii="Times New Roman" w:eastAsia="Times New Roman" w:hAnsi="Times New Roman" w:cs="Times New Roman"/>
          <w:sz w:val="28"/>
          <w:szCs w:val="28"/>
        </w:rPr>
        <w:t xml:space="preserve">одпрограммы </w:t>
      </w:r>
      <w:r w:rsidR="00837DD7" w:rsidRPr="00B50D13">
        <w:rPr>
          <w:rFonts w:ascii="Times New Roman" w:eastAsia="Times New Roman" w:hAnsi="Times New Roman" w:cs="Times New Roman"/>
          <w:sz w:val="28"/>
          <w:szCs w:val="28"/>
        </w:rPr>
        <w:t xml:space="preserve">2 </w:t>
      </w:r>
      <w:r w:rsidRPr="00B50D13">
        <w:rPr>
          <w:rFonts w:ascii="Times New Roman" w:eastAsia="Times New Roman" w:hAnsi="Times New Roman" w:cs="Times New Roman"/>
          <w:sz w:val="28"/>
          <w:szCs w:val="28"/>
        </w:rPr>
        <w:t>предусмотрены</w:t>
      </w:r>
      <w:r w:rsidR="002A29A0" w:rsidRPr="00B50D13">
        <w:rPr>
          <w:rFonts w:ascii="Times New Roman" w:eastAsia="Times New Roman" w:hAnsi="Times New Roman" w:cs="Times New Roman"/>
          <w:sz w:val="28"/>
          <w:szCs w:val="28"/>
        </w:rPr>
        <w:t xml:space="preserve"> в виде правового регулирования при изменении действующего законодательства</w:t>
      </w:r>
      <w:r w:rsidRPr="00B50D13">
        <w:rPr>
          <w:rFonts w:ascii="Times New Roman" w:eastAsia="Times New Roman" w:hAnsi="Times New Roman" w:cs="Times New Roman"/>
          <w:sz w:val="28"/>
          <w:szCs w:val="28"/>
        </w:rPr>
        <w:t>.</w:t>
      </w:r>
    </w:p>
    <w:p w:rsidR="004C0730" w:rsidRPr="00B50D13" w:rsidRDefault="002A29A0" w:rsidP="00D34D64">
      <w:pPr>
        <w:spacing w:before="100" w:beforeAutospacing="1" w:after="100" w:afterAutospacing="1"/>
        <w:jc w:val="center"/>
        <w:outlineLvl w:val="2"/>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t>5</w:t>
      </w:r>
      <w:r w:rsidR="004C0730" w:rsidRPr="00B50D13">
        <w:rPr>
          <w:rFonts w:ascii="Times New Roman" w:eastAsia="Times New Roman" w:hAnsi="Times New Roman" w:cs="Times New Roman"/>
          <w:b/>
          <w:bCs/>
          <w:sz w:val="28"/>
          <w:szCs w:val="28"/>
        </w:rPr>
        <w:t xml:space="preserve">. Прогноз сводных показателей муниципальных заданий по этапам реализации </w:t>
      </w:r>
      <w:r w:rsidR="00EA5F72" w:rsidRPr="00B50D13">
        <w:rPr>
          <w:rFonts w:ascii="Times New Roman" w:eastAsia="Times New Roman" w:hAnsi="Times New Roman" w:cs="Times New Roman"/>
          <w:b/>
          <w:bCs/>
          <w:sz w:val="28"/>
          <w:szCs w:val="28"/>
        </w:rPr>
        <w:t>П</w:t>
      </w:r>
      <w:r w:rsidR="004C0730" w:rsidRPr="00B50D13">
        <w:rPr>
          <w:rFonts w:ascii="Times New Roman" w:eastAsia="Times New Roman" w:hAnsi="Times New Roman" w:cs="Times New Roman"/>
          <w:b/>
          <w:bCs/>
          <w:sz w:val="28"/>
          <w:szCs w:val="28"/>
        </w:rPr>
        <w:t>одпрограммы</w:t>
      </w:r>
      <w:r w:rsidR="00837DD7" w:rsidRPr="00B50D13">
        <w:rPr>
          <w:rFonts w:ascii="Times New Roman" w:eastAsia="Times New Roman" w:hAnsi="Times New Roman" w:cs="Times New Roman"/>
          <w:b/>
          <w:bCs/>
          <w:sz w:val="28"/>
          <w:szCs w:val="28"/>
        </w:rPr>
        <w:t xml:space="preserve"> 2</w:t>
      </w:r>
    </w:p>
    <w:p w:rsidR="004C0730" w:rsidRPr="00B50D13" w:rsidRDefault="004C0730" w:rsidP="00633063">
      <w:pPr>
        <w:spacing w:before="100" w:beforeAutospacing="1"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Прогноз сводных показателей муниципальных заданий включает показатели муниципальных заданий на оказание муниципальных услуг по реализации образовательных программ всех уровней образования муниципальными бюджетными образовательными учреждениями в соответствии с базовым перечнем муниципальных услуг (работ), оказываемых муниципальными бюджетными образовательными учреждениями.</w:t>
      </w:r>
    </w:p>
    <w:p w:rsidR="00E53C9D" w:rsidRPr="00B50D13" w:rsidRDefault="00E53C9D" w:rsidP="00633063">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Прогноз сводных показателей муниципальных заданий по этапам реализации П</w:t>
      </w:r>
      <w:r w:rsidR="002A29A0" w:rsidRPr="00B50D13">
        <w:rPr>
          <w:rFonts w:ascii="Times New Roman" w:eastAsia="Times New Roman" w:hAnsi="Times New Roman" w:cs="Times New Roman"/>
          <w:sz w:val="28"/>
          <w:szCs w:val="28"/>
        </w:rPr>
        <w:t>одп</w:t>
      </w:r>
      <w:r w:rsidRPr="00B50D13">
        <w:rPr>
          <w:rFonts w:ascii="Times New Roman" w:eastAsia="Times New Roman" w:hAnsi="Times New Roman" w:cs="Times New Roman"/>
          <w:sz w:val="28"/>
          <w:szCs w:val="28"/>
        </w:rPr>
        <w:t xml:space="preserve">рограммы </w:t>
      </w:r>
      <w:r w:rsidR="002A29A0" w:rsidRPr="00B50D13">
        <w:rPr>
          <w:rFonts w:ascii="Times New Roman" w:eastAsia="Times New Roman" w:hAnsi="Times New Roman" w:cs="Times New Roman"/>
          <w:sz w:val="28"/>
          <w:szCs w:val="28"/>
        </w:rPr>
        <w:t xml:space="preserve">2 </w:t>
      </w:r>
      <w:r w:rsidRPr="00B50D13">
        <w:rPr>
          <w:rFonts w:ascii="Times New Roman" w:eastAsia="Times New Roman" w:hAnsi="Times New Roman" w:cs="Times New Roman"/>
          <w:sz w:val="28"/>
          <w:szCs w:val="28"/>
        </w:rPr>
        <w:t xml:space="preserve">представлен в приложении </w:t>
      </w:r>
      <w:r w:rsidR="00E62980" w:rsidRPr="00B50D13">
        <w:rPr>
          <w:rFonts w:ascii="Times New Roman" w:eastAsia="Times New Roman" w:hAnsi="Times New Roman" w:cs="Times New Roman"/>
          <w:sz w:val="28"/>
          <w:szCs w:val="28"/>
        </w:rPr>
        <w:t>№</w:t>
      </w:r>
      <w:r w:rsidRPr="00B50D13">
        <w:rPr>
          <w:rFonts w:ascii="Times New Roman" w:eastAsia="Times New Roman" w:hAnsi="Times New Roman" w:cs="Times New Roman"/>
          <w:sz w:val="28"/>
          <w:szCs w:val="28"/>
        </w:rPr>
        <w:t xml:space="preserve"> 3 к Программе.</w:t>
      </w:r>
    </w:p>
    <w:p w:rsidR="00730758" w:rsidRPr="00B50D13" w:rsidRDefault="00730758" w:rsidP="00D34D64">
      <w:pPr>
        <w:spacing w:before="240"/>
        <w:jc w:val="center"/>
        <w:outlineLvl w:val="2"/>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t>6. И</w:t>
      </w:r>
      <w:r w:rsidRPr="00B50D13">
        <w:rPr>
          <w:rFonts w:ascii="Times New Roman" w:hAnsi="Times New Roman" w:cs="Times New Roman"/>
          <w:b/>
          <w:sz w:val="28"/>
          <w:szCs w:val="28"/>
        </w:rPr>
        <w:t>нформация об участии предприятий и организаций независимо от их организационно-правовых форм и форм собственности в реализации Подпрограммы 2</w:t>
      </w:r>
    </w:p>
    <w:p w:rsidR="00730758" w:rsidRPr="00B50D13" w:rsidRDefault="005B6DD8" w:rsidP="00633063">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Предприятия и организации в реализации Подпрограммы 2 не участвуют.</w:t>
      </w:r>
    </w:p>
    <w:p w:rsidR="00E4455C" w:rsidRPr="00B50D13" w:rsidRDefault="00730758" w:rsidP="00D34D64">
      <w:pPr>
        <w:tabs>
          <w:tab w:val="left" w:pos="567"/>
        </w:tabs>
        <w:spacing w:before="240"/>
        <w:jc w:val="center"/>
        <w:rPr>
          <w:rFonts w:ascii="Times New Roman" w:hAnsi="Times New Roman" w:cs="Times New Roman"/>
          <w:b/>
          <w:sz w:val="28"/>
          <w:szCs w:val="28"/>
        </w:rPr>
      </w:pPr>
      <w:r w:rsidRPr="00B50D13">
        <w:rPr>
          <w:rFonts w:ascii="Times New Roman" w:eastAsia="Times New Roman" w:hAnsi="Times New Roman" w:cs="Times New Roman"/>
          <w:b/>
          <w:bCs/>
          <w:sz w:val="28"/>
          <w:szCs w:val="28"/>
        </w:rPr>
        <w:t>7</w:t>
      </w:r>
      <w:r w:rsidR="00E4455C" w:rsidRPr="00B50D13">
        <w:rPr>
          <w:rFonts w:ascii="Times New Roman" w:hAnsi="Times New Roman" w:cs="Times New Roman"/>
          <w:b/>
          <w:sz w:val="28"/>
          <w:szCs w:val="28"/>
        </w:rPr>
        <w:t>. Обоснование объема финансовых ресурсов, необходимых для реализации Подпрограммы</w:t>
      </w:r>
      <w:r w:rsidRPr="00B50D13">
        <w:rPr>
          <w:rFonts w:ascii="Times New Roman" w:hAnsi="Times New Roman" w:cs="Times New Roman"/>
          <w:b/>
          <w:sz w:val="28"/>
          <w:szCs w:val="28"/>
        </w:rPr>
        <w:t xml:space="preserve"> 2</w:t>
      </w:r>
    </w:p>
    <w:p w:rsidR="00060E0F" w:rsidRPr="00B50D13" w:rsidRDefault="00060E0F" w:rsidP="00060E0F">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Финансирование мероприятий Подпрограммы 2 предусматривается за счет средств федерального бюджета, областного бюджета, бюджета Курского района Курской области.</w:t>
      </w:r>
    </w:p>
    <w:p w:rsidR="00060E0F" w:rsidRPr="00B50D13" w:rsidRDefault="00060E0F" w:rsidP="00060E0F">
      <w:pPr>
        <w:pStyle w:val="NoSpacing1"/>
        <w:spacing w:line="276" w:lineRule="auto"/>
        <w:ind w:firstLine="709"/>
        <w:jc w:val="both"/>
        <w:rPr>
          <w:bCs/>
          <w:sz w:val="28"/>
          <w:szCs w:val="28"/>
        </w:rPr>
      </w:pPr>
      <w:r w:rsidRPr="00B50D13">
        <w:rPr>
          <w:bCs/>
          <w:sz w:val="28"/>
          <w:szCs w:val="28"/>
        </w:rPr>
        <w:lastRenderedPageBreak/>
        <w:t xml:space="preserve">Общий объем финансовых средств по подпрограмме – </w:t>
      </w:r>
      <w:r w:rsidR="00E01480">
        <w:rPr>
          <w:bCs/>
          <w:sz w:val="28"/>
          <w:szCs w:val="28"/>
        </w:rPr>
        <w:t>2 200 703 066,75</w:t>
      </w:r>
      <w:r w:rsidR="00CA6773" w:rsidRPr="00CA6773">
        <w:rPr>
          <w:sz w:val="28"/>
          <w:szCs w:val="28"/>
        </w:rPr>
        <w:t xml:space="preserve"> </w:t>
      </w:r>
      <w:r w:rsidRPr="00B50D13">
        <w:rPr>
          <w:bCs/>
          <w:sz w:val="28"/>
          <w:szCs w:val="28"/>
        </w:rPr>
        <w:t>рублей, в том числе по годам:</w:t>
      </w:r>
    </w:p>
    <w:p w:rsidR="00060E0F" w:rsidRPr="00B50D13" w:rsidRDefault="00060E0F" w:rsidP="00060E0F">
      <w:pPr>
        <w:pStyle w:val="NoSpacing1"/>
        <w:spacing w:line="276" w:lineRule="auto"/>
        <w:ind w:firstLine="709"/>
        <w:jc w:val="both"/>
        <w:rPr>
          <w:bCs/>
          <w:sz w:val="28"/>
          <w:szCs w:val="28"/>
        </w:rPr>
      </w:pPr>
      <w:r w:rsidRPr="00B50D13">
        <w:rPr>
          <w:bCs/>
          <w:sz w:val="28"/>
          <w:szCs w:val="28"/>
        </w:rPr>
        <w:t>202</w:t>
      </w:r>
      <w:r w:rsidR="001675F6" w:rsidRPr="00B50D13">
        <w:rPr>
          <w:bCs/>
          <w:sz w:val="28"/>
          <w:szCs w:val="28"/>
        </w:rPr>
        <w:t>5</w:t>
      </w:r>
      <w:r w:rsidRPr="00B50D13">
        <w:rPr>
          <w:bCs/>
          <w:sz w:val="28"/>
          <w:szCs w:val="28"/>
        </w:rPr>
        <w:t xml:space="preserve"> год – </w:t>
      </w:r>
      <w:r w:rsidR="00EA2600">
        <w:rPr>
          <w:bCs/>
          <w:sz w:val="28"/>
          <w:szCs w:val="28"/>
        </w:rPr>
        <w:t>819 336 729,75</w:t>
      </w:r>
      <w:r w:rsidRPr="00B50D13">
        <w:rPr>
          <w:bCs/>
          <w:sz w:val="28"/>
          <w:szCs w:val="28"/>
        </w:rPr>
        <w:t xml:space="preserve"> рублей;</w:t>
      </w:r>
    </w:p>
    <w:p w:rsidR="00060E0F" w:rsidRPr="00B50D13" w:rsidRDefault="00060E0F" w:rsidP="00060E0F">
      <w:pPr>
        <w:pStyle w:val="NoSpacing1"/>
        <w:spacing w:line="276" w:lineRule="auto"/>
        <w:ind w:firstLine="709"/>
        <w:jc w:val="both"/>
        <w:rPr>
          <w:bCs/>
          <w:sz w:val="28"/>
          <w:szCs w:val="28"/>
        </w:rPr>
      </w:pPr>
      <w:r w:rsidRPr="00B50D13">
        <w:rPr>
          <w:bCs/>
          <w:sz w:val="28"/>
          <w:szCs w:val="28"/>
        </w:rPr>
        <w:t>202</w:t>
      </w:r>
      <w:r w:rsidR="001675F6" w:rsidRPr="00B50D13">
        <w:rPr>
          <w:bCs/>
          <w:sz w:val="28"/>
          <w:szCs w:val="28"/>
        </w:rPr>
        <w:t>6</w:t>
      </w:r>
      <w:r w:rsidRPr="00B50D13">
        <w:rPr>
          <w:bCs/>
          <w:sz w:val="28"/>
          <w:szCs w:val="28"/>
        </w:rPr>
        <w:t xml:space="preserve"> год – </w:t>
      </w:r>
      <w:r w:rsidR="00EA2600">
        <w:rPr>
          <w:bCs/>
          <w:sz w:val="28"/>
          <w:szCs w:val="28"/>
        </w:rPr>
        <w:t>896 679 455,75</w:t>
      </w:r>
      <w:r w:rsidR="00667E15" w:rsidRPr="00B50D13">
        <w:rPr>
          <w:bCs/>
          <w:sz w:val="28"/>
          <w:szCs w:val="28"/>
        </w:rPr>
        <w:t xml:space="preserve"> </w:t>
      </w:r>
      <w:r w:rsidRPr="00B50D13">
        <w:rPr>
          <w:bCs/>
          <w:sz w:val="28"/>
          <w:szCs w:val="28"/>
        </w:rPr>
        <w:t>рублей;</w:t>
      </w:r>
    </w:p>
    <w:p w:rsidR="00665412" w:rsidRPr="00B50D13" w:rsidRDefault="00060E0F" w:rsidP="00633063">
      <w:pPr>
        <w:pStyle w:val="ad"/>
        <w:spacing w:line="276" w:lineRule="auto"/>
        <w:ind w:firstLine="709"/>
        <w:rPr>
          <w:rFonts w:ascii="Times New Roman" w:hAnsi="Times New Roman"/>
          <w:sz w:val="28"/>
          <w:szCs w:val="28"/>
          <w:lang w:val="ru-RU"/>
        </w:rPr>
      </w:pPr>
      <w:r w:rsidRPr="00B50D13">
        <w:rPr>
          <w:rFonts w:ascii="Times New Roman" w:hAnsi="Times New Roman"/>
          <w:bCs/>
          <w:sz w:val="28"/>
          <w:szCs w:val="28"/>
          <w:lang w:val="ru-RU"/>
        </w:rPr>
        <w:t>202</w:t>
      </w:r>
      <w:r w:rsidR="001675F6" w:rsidRPr="00B50D13">
        <w:rPr>
          <w:rFonts w:ascii="Times New Roman" w:hAnsi="Times New Roman"/>
          <w:bCs/>
          <w:sz w:val="28"/>
          <w:szCs w:val="28"/>
          <w:lang w:val="ru-RU"/>
        </w:rPr>
        <w:t>7</w:t>
      </w:r>
      <w:r w:rsidRPr="00B50D13">
        <w:rPr>
          <w:rFonts w:ascii="Times New Roman" w:hAnsi="Times New Roman"/>
          <w:bCs/>
          <w:sz w:val="28"/>
          <w:szCs w:val="28"/>
          <w:lang w:val="ru-RU"/>
        </w:rPr>
        <w:t xml:space="preserve"> год – </w:t>
      </w:r>
      <w:r w:rsidR="00EA2600">
        <w:rPr>
          <w:rFonts w:ascii="Times New Roman" w:hAnsi="Times New Roman"/>
          <w:bCs/>
          <w:sz w:val="28"/>
          <w:szCs w:val="28"/>
          <w:lang w:val="ru-RU"/>
        </w:rPr>
        <w:t>161 562 293,75</w:t>
      </w:r>
      <w:r w:rsidR="001675F6" w:rsidRPr="00B50D13">
        <w:rPr>
          <w:rFonts w:ascii="Times New Roman" w:hAnsi="Times New Roman"/>
          <w:sz w:val="28"/>
          <w:szCs w:val="28"/>
          <w:lang w:val="ru-RU"/>
        </w:rPr>
        <w:t xml:space="preserve"> рублей</w:t>
      </w:r>
      <w:r w:rsidR="00665412" w:rsidRPr="00B50D13">
        <w:rPr>
          <w:rFonts w:ascii="Times New Roman" w:hAnsi="Times New Roman"/>
          <w:sz w:val="28"/>
          <w:szCs w:val="28"/>
          <w:lang w:val="ru-RU"/>
        </w:rPr>
        <w:t>;</w:t>
      </w:r>
    </w:p>
    <w:p w:rsidR="00665412" w:rsidRPr="00B50D13" w:rsidRDefault="00633063" w:rsidP="00060E0F">
      <w:pPr>
        <w:pStyle w:val="ad"/>
        <w:spacing w:line="276" w:lineRule="auto"/>
        <w:ind w:firstLine="608"/>
        <w:rPr>
          <w:rFonts w:ascii="Times New Roman" w:hAnsi="Times New Roman"/>
          <w:sz w:val="28"/>
          <w:szCs w:val="28"/>
          <w:lang w:val="ru-RU"/>
        </w:rPr>
      </w:pPr>
      <w:r w:rsidRPr="00B50D13">
        <w:rPr>
          <w:rFonts w:ascii="Times New Roman" w:hAnsi="Times New Roman"/>
          <w:sz w:val="28"/>
          <w:szCs w:val="28"/>
          <w:lang w:val="ru-RU"/>
        </w:rPr>
        <w:t xml:space="preserve"> </w:t>
      </w:r>
      <w:r w:rsidR="00665412" w:rsidRPr="00B50D13">
        <w:rPr>
          <w:rFonts w:ascii="Times New Roman" w:hAnsi="Times New Roman"/>
          <w:sz w:val="28"/>
          <w:szCs w:val="28"/>
          <w:lang w:val="ru-RU"/>
        </w:rPr>
        <w:t xml:space="preserve">2028 год – </w:t>
      </w:r>
      <w:r w:rsidR="00EA2600">
        <w:rPr>
          <w:rFonts w:ascii="Times New Roman" w:hAnsi="Times New Roman"/>
          <w:sz w:val="28"/>
          <w:szCs w:val="28"/>
          <w:lang w:val="ru-RU"/>
        </w:rPr>
        <w:t>161 562 293,75</w:t>
      </w:r>
      <w:r w:rsidR="0017093A" w:rsidRPr="0017093A">
        <w:rPr>
          <w:rFonts w:ascii="Times New Roman" w:hAnsi="Times New Roman"/>
          <w:sz w:val="28"/>
          <w:szCs w:val="28"/>
          <w:lang w:val="ru-RU"/>
        </w:rPr>
        <w:t xml:space="preserve"> </w:t>
      </w:r>
      <w:r w:rsidR="00665412" w:rsidRPr="00B50D13">
        <w:rPr>
          <w:rFonts w:ascii="Times New Roman" w:hAnsi="Times New Roman"/>
          <w:sz w:val="28"/>
          <w:szCs w:val="28"/>
          <w:lang w:val="ru-RU"/>
        </w:rPr>
        <w:t>рублей;</w:t>
      </w:r>
    </w:p>
    <w:p w:rsidR="00060E0F" w:rsidRPr="00B50D13" w:rsidRDefault="00633063" w:rsidP="00060E0F">
      <w:pPr>
        <w:pStyle w:val="ad"/>
        <w:spacing w:line="276" w:lineRule="auto"/>
        <w:ind w:firstLine="608"/>
        <w:rPr>
          <w:rFonts w:ascii="Times New Roman" w:hAnsi="Times New Roman"/>
          <w:bCs/>
          <w:sz w:val="28"/>
          <w:szCs w:val="28"/>
          <w:lang w:val="ru-RU"/>
        </w:rPr>
      </w:pPr>
      <w:r w:rsidRPr="00B50D13">
        <w:rPr>
          <w:rFonts w:ascii="Times New Roman" w:hAnsi="Times New Roman"/>
          <w:sz w:val="28"/>
          <w:szCs w:val="28"/>
          <w:lang w:val="ru-RU"/>
        </w:rPr>
        <w:t xml:space="preserve"> </w:t>
      </w:r>
      <w:r w:rsidR="00665412" w:rsidRPr="00B50D13">
        <w:rPr>
          <w:rFonts w:ascii="Times New Roman" w:hAnsi="Times New Roman"/>
          <w:sz w:val="28"/>
          <w:szCs w:val="28"/>
          <w:lang w:val="ru-RU"/>
        </w:rPr>
        <w:t xml:space="preserve">2029 год – </w:t>
      </w:r>
      <w:r w:rsidR="00EA2600">
        <w:rPr>
          <w:rFonts w:ascii="Times New Roman" w:hAnsi="Times New Roman"/>
          <w:sz w:val="28"/>
          <w:szCs w:val="28"/>
          <w:lang w:val="ru-RU"/>
        </w:rPr>
        <w:t>161 562 293,75</w:t>
      </w:r>
      <w:r w:rsidR="0017093A" w:rsidRPr="0017093A">
        <w:rPr>
          <w:rFonts w:ascii="Times New Roman" w:hAnsi="Times New Roman"/>
          <w:sz w:val="28"/>
          <w:szCs w:val="28"/>
          <w:lang w:val="ru-RU"/>
        </w:rPr>
        <w:t xml:space="preserve"> </w:t>
      </w:r>
      <w:r w:rsidR="00665412" w:rsidRPr="00B50D13">
        <w:rPr>
          <w:rFonts w:ascii="Times New Roman" w:hAnsi="Times New Roman"/>
          <w:sz w:val="28"/>
          <w:szCs w:val="28"/>
          <w:lang w:val="ru-RU"/>
        </w:rPr>
        <w:t>рублей</w:t>
      </w:r>
      <w:r w:rsidR="00060E0F" w:rsidRPr="00B50D13">
        <w:rPr>
          <w:rFonts w:ascii="Times New Roman" w:hAnsi="Times New Roman"/>
          <w:bCs/>
          <w:sz w:val="28"/>
          <w:szCs w:val="28"/>
          <w:lang w:val="ru-RU"/>
        </w:rPr>
        <w:t>.</w:t>
      </w:r>
    </w:p>
    <w:p w:rsidR="00060E0F" w:rsidRPr="00B50D13" w:rsidRDefault="00060E0F" w:rsidP="00060E0F">
      <w:pPr>
        <w:pStyle w:val="NoSpacing1"/>
        <w:spacing w:line="276" w:lineRule="auto"/>
        <w:ind w:firstLine="709"/>
        <w:jc w:val="both"/>
        <w:rPr>
          <w:bCs/>
          <w:sz w:val="28"/>
          <w:szCs w:val="28"/>
        </w:rPr>
      </w:pPr>
      <w:r w:rsidRPr="00B50D13">
        <w:rPr>
          <w:bCs/>
          <w:sz w:val="28"/>
          <w:szCs w:val="28"/>
        </w:rPr>
        <w:t xml:space="preserve">Объем финансовых средств областного бюджета на реализацию мероприятий подпрограммы составляет </w:t>
      </w:r>
      <w:r w:rsidR="00E01480">
        <w:rPr>
          <w:bCs/>
          <w:sz w:val="28"/>
          <w:szCs w:val="28"/>
        </w:rPr>
        <w:t>1 390 249 281</w:t>
      </w:r>
      <w:r w:rsidR="00CA6773" w:rsidRPr="00CA6773">
        <w:rPr>
          <w:sz w:val="28"/>
          <w:szCs w:val="28"/>
        </w:rPr>
        <w:t xml:space="preserve">,00 </w:t>
      </w:r>
      <w:r w:rsidRPr="00B50D13">
        <w:rPr>
          <w:sz w:val="28"/>
          <w:szCs w:val="28"/>
        </w:rPr>
        <w:t>рублей</w:t>
      </w:r>
      <w:r w:rsidRPr="00B50D13">
        <w:rPr>
          <w:bCs/>
          <w:sz w:val="28"/>
          <w:szCs w:val="28"/>
        </w:rPr>
        <w:t>, в том числе:</w:t>
      </w:r>
    </w:p>
    <w:p w:rsidR="00060E0F" w:rsidRPr="00B50D13" w:rsidRDefault="00060E0F" w:rsidP="00060E0F">
      <w:pPr>
        <w:pStyle w:val="NoSpacing1"/>
        <w:spacing w:line="276" w:lineRule="auto"/>
        <w:ind w:firstLine="709"/>
        <w:jc w:val="both"/>
        <w:rPr>
          <w:bCs/>
          <w:sz w:val="28"/>
          <w:szCs w:val="28"/>
        </w:rPr>
      </w:pPr>
      <w:r w:rsidRPr="00B50D13">
        <w:rPr>
          <w:bCs/>
          <w:sz w:val="28"/>
          <w:szCs w:val="28"/>
        </w:rPr>
        <w:t>202</w:t>
      </w:r>
      <w:r w:rsidR="001675F6" w:rsidRPr="00B50D13">
        <w:rPr>
          <w:bCs/>
          <w:sz w:val="28"/>
          <w:szCs w:val="28"/>
        </w:rPr>
        <w:t>5</w:t>
      </w:r>
      <w:r w:rsidRPr="00B50D13">
        <w:rPr>
          <w:bCs/>
          <w:sz w:val="28"/>
          <w:szCs w:val="28"/>
        </w:rPr>
        <w:t xml:space="preserve"> год – </w:t>
      </w:r>
      <w:r w:rsidR="00E01480">
        <w:rPr>
          <w:bCs/>
          <w:sz w:val="28"/>
          <w:szCs w:val="28"/>
        </w:rPr>
        <w:t>657 311 080,00</w:t>
      </w:r>
      <w:r w:rsidRPr="00B50D13">
        <w:rPr>
          <w:bCs/>
          <w:sz w:val="28"/>
          <w:szCs w:val="28"/>
        </w:rPr>
        <w:t xml:space="preserve"> рублей;</w:t>
      </w:r>
    </w:p>
    <w:p w:rsidR="00060E0F" w:rsidRPr="00B50D13" w:rsidRDefault="00060E0F" w:rsidP="00060E0F">
      <w:pPr>
        <w:pStyle w:val="NoSpacing1"/>
        <w:spacing w:line="276" w:lineRule="auto"/>
        <w:ind w:firstLine="709"/>
        <w:jc w:val="both"/>
        <w:rPr>
          <w:bCs/>
          <w:sz w:val="28"/>
          <w:szCs w:val="28"/>
        </w:rPr>
      </w:pPr>
      <w:r w:rsidRPr="00B50D13">
        <w:rPr>
          <w:bCs/>
          <w:sz w:val="28"/>
          <w:szCs w:val="28"/>
        </w:rPr>
        <w:t>202</w:t>
      </w:r>
      <w:r w:rsidR="001675F6" w:rsidRPr="00B50D13">
        <w:rPr>
          <w:bCs/>
          <w:sz w:val="28"/>
          <w:szCs w:val="28"/>
        </w:rPr>
        <w:t>6</w:t>
      </w:r>
      <w:r w:rsidRPr="00B50D13">
        <w:rPr>
          <w:bCs/>
          <w:sz w:val="28"/>
          <w:szCs w:val="28"/>
        </w:rPr>
        <w:t xml:space="preserve"> год – </w:t>
      </w:r>
      <w:r w:rsidR="00667E15" w:rsidRPr="00B50D13">
        <w:rPr>
          <w:bCs/>
          <w:sz w:val="28"/>
          <w:szCs w:val="28"/>
        </w:rPr>
        <w:t>73</w:t>
      </w:r>
      <w:r w:rsidR="0017093A">
        <w:rPr>
          <w:bCs/>
          <w:sz w:val="28"/>
          <w:szCs w:val="28"/>
        </w:rPr>
        <w:t>2</w:t>
      </w:r>
      <w:r w:rsidR="00667E15" w:rsidRPr="00B50D13">
        <w:rPr>
          <w:bCs/>
          <w:sz w:val="28"/>
          <w:szCs w:val="28"/>
        </w:rPr>
        <w:t> </w:t>
      </w:r>
      <w:r w:rsidR="0017093A">
        <w:rPr>
          <w:bCs/>
          <w:sz w:val="28"/>
          <w:szCs w:val="28"/>
        </w:rPr>
        <w:t>938</w:t>
      </w:r>
      <w:r w:rsidR="00667E15" w:rsidRPr="00B50D13">
        <w:rPr>
          <w:bCs/>
          <w:sz w:val="28"/>
          <w:szCs w:val="28"/>
        </w:rPr>
        <w:t> </w:t>
      </w:r>
      <w:r w:rsidR="0017093A">
        <w:rPr>
          <w:bCs/>
          <w:sz w:val="28"/>
          <w:szCs w:val="28"/>
        </w:rPr>
        <w:t>201</w:t>
      </w:r>
      <w:r w:rsidR="00667E15" w:rsidRPr="00B50D13">
        <w:rPr>
          <w:bCs/>
          <w:sz w:val="28"/>
          <w:szCs w:val="28"/>
        </w:rPr>
        <w:t>,00</w:t>
      </w:r>
      <w:r w:rsidRPr="00B50D13">
        <w:rPr>
          <w:bCs/>
          <w:sz w:val="28"/>
          <w:szCs w:val="28"/>
        </w:rPr>
        <w:t xml:space="preserve"> рублей;</w:t>
      </w:r>
    </w:p>
    <w:p w:rsidR="00665412" w:rsidRPr="00B50D13" w:rsidRDefault="00060E0F" w:rsidP="00060E0F">
      <w:pPr>
        <w:pStyle w:val="ad"/>
        <w:spacing w:line="276" w:lineRule="auto"/>
        <w:ind w:firstLine="608"/>
        <w:rPr>
          <w:rFonts w:ascii="Times New Roman" w:hAnsi="Times New Roman"/>
          <w:sz w:val="28"/>
          <w:szCs w:val="28"/>
          <w:lang w:val="ru-RU"/>
        </w:rPr>
      </w:pPr>
      <w:r w:rsidRPr="00B50D13">
        <w:rPr>
          <w:rFonts w:ascii="Times New Roman" w:hAnsi="Times New Roman"/>
          <w:bCs/>
          <w:sz w:val="28"/>
          <w:szCs w:val="28"/>
          <w:lang w:val="ru-RU"/>
        </w:rPr>
        <w:t xml:space="preserve">  202</w:t>
      </w:r>
      <w:r w:rsidR="001675F6" w:rsidRPr="00B50D13">
        <w:rPr>
          <w:rFonts w:ascii="Times New Roman" w:hAnsi="Times New Roman"/>
          <w:bCs/>
          <w:sz w:val="28"/>
          <w:szCs w:val="28"/>
          <w:lang w:val="ru-RU"/>
        </w:rPr>
        <w:t>7</w:t>
      </w:r>
      <w:r w:rsidRPr="00B50D13">
        <w:rPr>
          <w:rFonts w:ascii="Times New Roman" w:hAnsi="Times New Roman"/>
          <w:bCs/>
          <w:sz w:val="28"/>
          <w:szCs w:val="28"/>
          <w:lang w:val="ru-RU"/>
        </w:rPr>
        <w:t xml:space="preserve"> год – </w:t>
      </w:r>
      <w:r w:rsidR="00E01480">
        <w:rPr>
          <w:rFonts w:ascii="Times New Roman" w:hAnsi="Times New Roman"/>
          <w:bCs/>
          <w:sz w:val="28"/>
          <w:szCs w:val="28"/>
          <w:lang w:val="ru-RU"/>
        </w:rPr>
        <w:t>0</w:t>
      </w:r>
      <w:r w:rsidR="0017093A">
        <w:rPr>
          <w:rFonts w:ascii="Times New Roman" w:hAnsi="Times New Roman"/>
          <w:sz w:val="28"/>
          <w:szCs w:val="28"/>
          <w:lang w:val="ru-RU"/>
        </w:rPr>
        <w:t>,00</w:t>
      </w:r>
      <w:r w:rsidRPr="00B50D13">
        <w:rPr>
          <w:rFonts w:ascii="Times New Roman" w:hAnsi="Times New Roman"/>
          <w:sz w:val="28"/>
          <w:szCs w:val="28"/>
          <w:lang w:val="ru-RU"/>
        </w:rPr>
        <w:t xml:space="preserve"> рублей</w:t>
      </w:r>
      <w:r w:rsidR="00665412" w:rsidRPr="00B50D13">
        <w:rPr>
          <w:rFonts w:ascii="Times New Roman" w:hAnsi="Times New Roman"/>
          <w:sz w:val="28"/>
          <w:szCs w:val="28"/>
          <w:lang w:val="ru-RU"/>
        </w:rPr>
        <w:t>;</w:t>
      </w:r>
    </w:p>
    <w:p w:rsidR="00665412" w:rsidRPr="00B50D13" w:rsidRDefault="00633EAB" w:rsidP="00060E0F">
      <w:pPr>
        <w:pStyle w:val="ad"/>
        <w:spacing w:line="276" w:lineRule="auto"/>
        <w:ind w:firstLine="608"/>
        <w:rPr>
          <w:rFonts w:ascii="Times New Roman" w:hAnsi="Times New Roman"/>
          <w:sz w:val="28"/>
          <w:szCs w:val="28"/>
          <w:lang w:val="ru-RU"/>
        </w:rPr>
      </w:pPr>
      <w:r w:rsidRPr="00B50D13">
        <w:rPr>
          <w:rFonts w:ascii="Times New Roman" w:hAnsi="Times New Roman"/>
          <w:sz w:val="28"/>
          <w:szCs w:val="28"/>
          <w:lang w:val="ru-RU"/>
        </w:rPr>
        <w:t xml:space="preserve">  </w:t>
      </w:r>
      <w:r w:rsidR="00665412" w:rsidRPr="00B50D13">
        <w:rPr>
          <w:rFonts w:ascii="Times New Roman" w:hAnsi="Times New Roman"/>
          <w:sz w:val="28"/>
          <w:szCs w:val="28"/>
          <w:lang w:val="ru-RU"/>
        </w:rPr>
        <w:t xml:space="preserve">2028 год – </w:t>
      </w:r>
      <w:r w:rsidR="00E01480">
        <w:rPr>
          <w:rFonts w:ascii="Times New Roman" w:hAnsi="Times New Roman"/>
          <w:sz w:val="28"/>
          <w:szCs w:val="28"/>
          <w:lang w:val="ru-RU"/>
        </w:rPr>
        <w:t>0</w:t>
      </w:r>
      <w:r w:rsidR="0017093A" w:rsidRPr="0017093A">
        <w:rPr>
          <w:rFonts w:ascii="Times New Roman" w:hAnsi="Times New Roman"/>
          <w:sz w:val="28"/>
          <w:szCs w:val="28"/>
          <w:lang w:val="ru-RU"/>
        </w:rPr>
        <w:t xml:space="preserve">,00 </w:t>
      </w:r>
      <w:r w:rsidR="00665412" w:rsidRPr="00B50D13">
        <w:rPr>
          <w:rFonts w:ascii="Times New Roman" w:hAnsi="Times New Roman"/>
          <w:sz w:val="28"/>
          <w:szCs w:val="28"/>
          <w:lang w:val="ru-RU"/>
        </w:rPr>
        <w:t>рублей;</w:t>
      </w:r>
    </w:p>
    <w:p w:rsidR="00060E0F" w:rsidRPr="00B50D13" w:rsidRDefault="00633EAB" w:rsidP="00060E0F">
      <w:pPr>
        <w:pStyle w:val="ad"/>
        <w:spacing w:line="276" w:lineRule="auto"/>
        <w:ind w:firstLine="608"/>
        <w:rPr>
          <w:rFonts w:ascii="Times New Roman" w:hAnsi="Times New Roman"/>
          <w:bCs/>
          <w:sz w:val="28"/>
          <w:szCs w:val="28"/>
          <w:lang w:val="ru-RU"/>
        </w:rPr>
      </w:pPr>
      <w:r w:rsidRPr="00B50D13">
        <w:rPr>
          <w:rFonts w:ascii="Times New Roman" w:hAnsi="Times New Roman"/>
          <w:sz w:val="28"/>
          <w:szCs w:val="28"/>
          <w:lang w:val="ru-RU"/>
        </w:rPr>
        <w:t xml:space="preserve">  </w:t>
      </w:r>
      <w:r w:rsidR="00665412" w:rsidRPr="00B50D13">
        <w:rPr>
          <w:rFonts w:ascii="Times New Roman" w:hAnsi="Times New Roman"/>
          <w:sz w:val="28"/>
          <w:szCs w:val="28"/>
          <w:lang w:val="ru-RU"/>
        </w:rPr>
        <w:t xml:space="preserve">2029 год – </w:t>
      </w:r>
      <w:r w:rsidR="00E01480">
        <w:rPr>
          <w:rFonts w:ascii="Times New Roman" w:hAnsi="Times New Roman"/>
          <w:sz w:val="28"/>
          <w:szCs w:val="28"/>
          <w:lang w:val="ru-RU"/>
        </w:rPr>
        <w:t>0</w:t>
      </w:r>
      <w:r w:rsidR="0017093A" w:rsidRPr="0017093A">
        <w:rPr>
          <w:rFonts w:ascii="Times New Roman" w:hAnsi="Times New Roman"/>
          <w:sz w:val="28"/>
          <w:szCs w:val="28"/>
          <w:lang w:val="ru-RU"/>
        </w:rPr>
        <w:t xml:space="preserve">,00 </w:t>
      </w:r>
      <w:r w:rsidR="00665412" w:rsidRPr="00B50D13">
        <w:rPr>
          <w:rFonts w:ascii="Times New Roman" w:hAnsi="Times New Roman"/>
          <w:sz w:val="28"/>
          <w:szCs w:val="28"/>
          <w:lang w:val="ru-RU"/>
        </w:rPr>
        <w:t>рублей</w:t>
      </w:r>
      <w:r w:rsidR="00060E0F" w:rsidRPr="00B50D13">
        <w:rPr>
          <w:rFonts w:ascii="Times New Roman" w:hAnsi="Times New Roman"/>
          <w:bCs/>
          <w:sz w:val="28"/>
          <w:szCs w:val="28"/>
          <w:lang w:val="ru-RU"/>
        </w:rPr>
        <w:t>.</w:t>
      </w:r>
    </w:p>
    <w:p w:rsidR="00060E0F" w:rsidRPr="00B50D13" w:rsidRDefault="00060E0F" w:rsidP="00060E0F">
      <w:pPr>
        <w:pStyle w:val="NoSpacing1"/>
        <w:spacing w:line="276" w:lineRule="auto"/>
        <w:ind w:firstLine="709"/>
        <w:jc w:val="both"/>
        <w:rPr>
          <w:bCs/>
          <w:sz w:val="28"/>
          <w:szCs w:val="28"/>
        </w:rPr>
      </w:pPr>
      <w:r w:rsidRPr="00B50D13">
        <w:rPr>
          <w:bCs/>
          <w:sz w:val="28"/>
          <w:szCs w:val="28"/>
        </w:rPr>
        <w:t xml:space="preserve">Объем финансовых средств бюджета Курского района Курской области на реализацию мероприятий подпрограммы составляет </w:t>
      </w:r>
      <w:r w:rsidR="006D67D1">
        <w:rPr>
          <w:bCs/>
          <w:sz w:val="28"/>
          <w:szCs w:val="28"/>
        </w:rPr>
        <w:t>810 453 785,75</w:t>
      </w:r>
      <w:r w:rsidR="00CA6773" w:rsidRPr="00CA6773">
        <w:rPr>
          <w:bCs/>
          <w:sz w:val="28"/>
          <w:szCs w:val="28"/>
        </w:rPr>
        <w:t xml:space="preserve"> </w:t>
      </w:r>
      <w:r w:rsidRPr="00B50D13">
        <w:rPr>
          <w:bCs/>
          <w:sz w:val="28"/>
          <w:szCs w:val="28"/>
        </w:rPr>
        <w:t>рублей, в том числе:</w:t>
      </w:r>
    </w:p>
    <w:p w:rsidR="00060E0F" w:rsidRPr="00B50D13" w:rsidRDefault="00060E0F" w:rsidP="00060E0F">
      <w:pPr>
        <w:pStyle w:val="NoSpacing1"/>
        <w:spacing w:line="276" w:lineRule="auto"/>
        <w:ind w:firstLine="709"/>
        <w:jc w:val="both"/>
        <w:rPr>
          <w:bCs/>
          <w:sz w:val="28"/>
          <w:szCs w:val="28"/>
        </w:rPr>
      </w:pPr>
      <w:r w:rsidRPr="00B50D13">
        <w:rPr>
          <w:bCs/>
          <w:sz w:val="28"/>
          <w:szCs w:val="28"/>
        </w:rPr>
        <w:t>202</w:t>
      </w:r>
      <w:r w:rsidR="001675F6" w:rsidRPr="00B50D13">
        <w:rPr>
          <w:bCs/>
          <w:sz w:val="28"/>
          <w:szCs w:val="28"/>
        </w:rPr>
        <w:t>5</w:t>
      </w:r>
      <w:r w:rsidRPr="00B50D13">
        <w:rPr>
          <w:bCs/>
          <w:sz w:val="28"/>
          <w:szCs w:val="28"/>
        </w:rPr>
        <w:t xml:space="preserve"> год – </w:t>
      </w:r>
      <w:r w:rsidR="006D67D1">
        <w:rPr>
          <w:bCs/>
          <w:sz w:val="28"/>
          <w:szCs w:val="28"/>
        </w:rPr>
        <w:t>162 025 649,75</w:t>
      </w:r>
      <w:r w:rsidRPr="00B50D13">
        <w:rPr>
          <w:bCs/>
          <w:sz w:val="28"/>
          <w:szCs w:val="28"/>
        </w:rPr>
        <w:t xml:space="preserve"> рублей;</w:t>
      </w:r>
    </w:p>
    <w:p w:rsidR="00060E0F" w:rsidRPr="00B50D13" w:rsidRDefault="00060E0F" w:rsidP="00060E0F">
      <w:pPr>
        <w:pStyle w:val="NoSpacing1"/>
        <w:spacing w:line="276" w:lineRule="auto"/>
        <w:ind w:firstLine="709"/>
        <w:jc w:val="both"/>
        <w:rPr>
          <w:bCs/>
          <w:sz w:val="28"/>
          <w:szCs w:val="28"/>
        </w:rPr>
      </w:pPr>
      <w:r w:rsidRPr="00B50D13">
        <w:rPr>
          <w:bCs/>
          <w:sz w:val="28"/>
          <w:szCs w:val="28"/>
        </w:rPr>
        <w:t>202</w:t>
      </w:r>
      <w:r w:rsidR="001675F6" w:rsidRPr="00B50D13">
        <w:rPr>
          <w:bCs/>
          <w:sz w:val="28"/>
          <w:szCs w:val="28"/>
        </w:rPr>
        <w:t>6</w:t>
      </w:r>
      <w:r w:rsidRPr="00B50D13">
        <w:rPr>
          <w:bCs/>
          <w:sz w:val="28"/>
          <w:szCs w:val="28"/>
        </w:rPr>
        <w:t xml:space="preserve"> год – </w:t>
      </w:r>
      <w:r w:rsidR="006D67D1">
        <w:rPr>
          <w:bCs/>
          <w:sz w:val="28"/>
          <w:szCs w:val="28"/>
        </w:rPr>
        <w:t>163 741 254,75</w:t>
      </w:r>
      <w:r w:rsidRPr="00B50D13">
        <w:rPr>
          <w:bCs/>
          <w:sz w:val="28"/>
          <w:szCs w:val="28"/>
        </w:rPr>
        <w:t xml:space="preserve"> рублей;</w:t>
      </w:r>
    </w:p>
    <w:p w:rsidR="00665412" w:rsidRPr="00B50D13" w:rsidRDefault="00060E0F" w:rsidP="00060E0F">
      <w:pPr>
        <w:pStyle w:val="NoSpacing1"/>
        <w:spacing w:line="276" w:lineRule="auto"/>
        <w:ind w:firstLine="709"/>
        <w:jc w:val="both"/>
        <w:rPr>
          <w:bCs/>
          <w:sz w:val="28"/>
          <w:szCs w:val="28"/>
        </w:rPr>
      </w:pPr>
      <w:r w:rsidRPr="00B50D13">
        <w:rPr>
          <w:bCs/>
          <w:sz w:val="28"/>
          <w:szCs w:val="28"/>
        </w:rPr>
        <w:t>202</w:t>
      </w:r>
      <w:r w:rsidR="001675F6" w:rsidRPr="00B50D13">
        <w:rPr>
          <w:bCs/>
          <w:sz w:val="28"/>
          <w:szCs w:val="28"/>
        </w:rPr>
        <w:t>7</w:t>
      </w:r>
      <w:r w:rsidRPr="00B50D13">
        <w:rPr>
          <w:bCs/>
          <w:sz w:val="28"/>
          <w:szCs w:val="28"/>
        </w:rPr>
        <w:t xml:space="preserve"> год – </w:t>
      </w:r>
      <w:r w:rsidR="006D67D1">
        <w:rPr>
          <w:bCs/>
          <w:sz w:val="28"/>
          <w:szCs w:val="28"/>
        </w:rPr>
        <w:t>161 562 293,75</w:t>
      </w:r>
      <w:r w:rsidRPr="00B50D13">
        <w:rPr>
          <w:bCs/>
          <w:sz w:val="28"/>
          <w:szCs w:val="28"/>
        </w:rPr>
        <w:t xml:space="preserve"> рублей</w:t>
      </w:r>
      <w:r w:rsidR="00665412" w:rsidRPr="00B50D13">
        <w:rPr>
          <w:bCs/>
          <w:sz w:val="28"/>
          <w:szCs w:val="28"/>
        </w:rPr>
        <w:t>;</w:t>
      </w:r>
    </w:p>
    <w:p w:rsidR="00665412" w:rsidRPr="00B50D13" w:rsidRDefault="00665412" w:rsidP="00060E0F">
      <w:pPr>
        <w:pStyle w:val="NoSpacing1"/>
        <w:spacing w:line="276" w:lineRule="auto"/>
        <w:ind w:firstLine="709"/>
        <w:jc w:val="both"/>
        <w:rPr>
          <w:bCs/>
          <w:sz w:val="28"/>
          <w:szCs w:val="28"/>
        </w:rPr>
      </w:pPr>
      <w:r w:rsidRPr="00B50D13">
        <w:rPr>
          <w:bCs/>
          <w:sz w:val="28"/>
          <w:szCs w:val="28"/>
        </w:rPr>
        <w:t xml:space="preserve">2028 год – </w:t>
      </w:r>
      <w:r w:rsidR="006D67D1" w:rsidRPr="006D67D1">
        <w:rPr>
          <w:bCs/>
          <w:sz w:val="28"/>
          <w:szCs w:val="28"/>
        </w:rPr>
        <w:t xml:space="preserve">161 562 293,75 </w:t>
      </w:r>
      <w:r w:rsidRPr="00B50D13">
        <w:rPr>
          <w:bCs/>
          <w:sz w:val="28"/>
          <w:szCs w:val="28"/>
        </w:rPr>
        <w:t>рублей;</w:t>
      </w:r>
    </w:p>
    <w:p w:rsidR="00060E0F" w:rsidRPr="00B50D13" w:rsidRDefault="00665412" w:rsidP="00060E0F">
      <w:pPr>
        <w:pStyle w:val="NoSpacing1"/>
        <w:spacing w:line="276" w:lineRule="auto"/>
        <w:ind w:firstLine="709"/>
        <w:jc w:val="both"/>
        <w:rPr>
          <w:bCs/>
          <w:sz w:val="28"/>
          <w:szCs w:val="28"/>
        </w:rPr>
      </w:pPr>
      <w:r w:rsidRPr="00B50D13">
        <w:rPr>
          <w:bCs/>
          <w:sz w:val="28"/>
          <w:szCs w:val="28"/>
        </w:rPr>
        <w:t xml:space="preserve">2029 год – </w:t>
      </w:r>
      <w:r w:rsidR="006D67D1" w:rsidRPr="006D67D1">
        <w:rPr>
          <w:bCs/>
          <w:sz w:val="28"/>
          <w:szCs w:val="28"/>
        </w:rPr>
        <w:t xml:space="preserve">161 562 293,75 </w:t>
      </w:r>
      <w:r w:rsidRPr="00B50D13">
        <w:rPr>
          <w:bCs/>
          <w:sz w:val="28"/>
          <w:szCs w:val="28"/>
        </w:rPr>
        <w:t>рублей</w:t>
      </w:r>
      <w:r w:rsidR="00060E0F" w:rsidRPr="00B50D13">
        <w:rPr>
          <w:bCs/>
          <w:sz w:val="28"/>
          <w:szCs w:val="28"/>
        </w:rPr>
        <w:t>.</w:t>
      </w:r>
    </w:p>
    <w:p w:rsidR="00D86C50" w:rsidRPr="00B50D13" w:rsidRDefault="00060E0F" w:rsidP="00633063">
      <w:pPr>
        <w:spacing w:after="0"/>
        <w:ind w:firstLine="709"/>
        <w:jc w:val="both"/>
        <w:rPr>
          <w:rFonts w:ascii="Times New Roman" w:hAnsi="Times New Roman" w:cs="Times New Roman"/>
          <w:b/>
          <w:sz w:val="28"/>
          <w:szCs w:val="28"/>
        </w:rPr>
      </w:pPr>
      <w:r w:rsidRPr="00B50D13">
        <w:rPr>
          <w:rFonts w:ascii="Times New Roman" w:hAnsi="Times New Roman" w:cs="Times New Roman"/>
          <w:sz w:val="28"/>
          <w:szCs w:val="28"/>
        </w:rPr>
        <w:t>Сведения о ресурсном обеспечении реализации Подпрограммы 2 приведены в приложении № 4 к Программе. Сведения о ресурсном обеспечении и прогнозной (справочной) оценке расходов федерального бюджета, областного бюджета, бюджета Курского района Курской области на реализацию целей Программы 2 приведены в приложении № 5 к Программе. Выделение дополнительных объемов финансовых ресурсов на реализацию Подпрограммы 2 ускорит достижение установленных показателей (индикаторов).</w:t>
      </w:r>
    </w:p>
    <w:p w:rsidR="00D86C50" w:rsidRPr="00B50D13" w:rsidRDefault="00D86C50" w:rsidP="00D86C50">
      <w:pPr>
        <w:spacing w:after="0"/>
        <w:jc w:val="center"/>
        <w:rPr>
          <w:rFonts w:ascii="Times New Roman" w:hAnsi="Times New Roman" w:cs="Times New Roman"/>
          <w:b/>
          <w:sz w:val="28"/>
          <w:szCs w:val="28"/>
        </w:rPr>
      </w:pPr>
    </w:p>
    <w:p w:rsidR="00665412" w:rsidRPr="00B50D13" w:rsidRDefault="00665412" w:rsidP="00D86C50">
      <w:pPr>
        <w:spacing w:after="0"/>
        <w:jc w:val="center"/>
        <w:rPr>
          <w:rFonts w:ascii="Times New Roman" w:hAnsi="Times New Roman" w:cs="Times New Roman"/>
          <w:b/>
          <w:bCs/>
          <w:sz w:val="32"/>
          <w:szCs w:val="32"/>
        </w:rPr>
      </w:pPr>
    </w:p>
    <w:p w:rsidR="00665412" w:rsidRPr="00B50D13" w:rsidRDefault="00665412" w:rsidP="00D86C50">
      <w:pPr>
        <w:spacing w:after="0"/>
        <w:jc w:val="center"/>
        <w:rPr>
          <w:rFonts w:ascii="Times New Roman" w:hAnsi="Times New Roman" w:cs="Times New Roman"/>
          <w:b/>
          <w:bCs/>
          <w:sz w:val="32"/>
          <w:szCs w:val="32"/>
        </w:rPr>
      </w:pPr>
    </w:p>
    <w:p w:rsidR="00665412" w:rsidRPr="00B50D13" w:rsidRDefault="00665412" w:rsidP="00D86C50">
      <w:pPr>
        <w:spacing w:after="0"/>
        <w:jc w:val="center"/>
        <w:rPr>
          <w:rFonts w:ascii="Times New Roman" w:hAnsi="Times New Roman" w:cs="Times New Roman"/>
          <w:b/>
          <w:bCs/>
          <w:sz w:val="32"/>
          <w:szCs w:val="32"/>
        </w:rPr>
      </w:pPr>
    </w:p>
    <w:p w:rsidR="00665412" w:rsidRPr="00B50D13" w:rsidRDefault="00665412" w:rsidP="00D86C50">
      <w:pPr>
        <w:spacing w:after="0"/>
        <w:jc w:val="center"/>
        <w:rPr>
          <w:rFonts w:ascii="Times New Roman" w:hAnsi="Times New Roman" w:cs="Times New Roman"/>
          <w:b/>
          <w:bCs/>
          <w:sz w:val="32"/>
          <w:szCs w:val="32"/>
        </w:rPr>
      </w:pPr>
    </w:p>
    <w:p w:rsidR="00665412" w:rsidRPr="00B50D13" w:rsidRDefault="00665412" w:rsidP="00D86C50">
      <w:pPr>
        <w:spacing w:after="0"/>
        <w:jc w:val="center"/>
        <w:rPr>
          <w:rFonts w:ascii="Times New Roman" w:hAnsi="Times New Roman" w:cs="Times New Roman"/>
          <w:b/>
          <w:bCs/>
          <w:sz w:val="32"/>
          <w:szCs w:val="32"/>
        </w:rPr>
      </w:pPr>
    </w:p>
    <w:p w:rsidR="00665412" w:rsidRPr="00B50D13" w:rsidRDefault="00665412" w:rsidP="00D86C50">
      <w:pPr>
        <w:spacing w:after="0"/>
        <w:jc w:val="center"/>
        <w:rPr>
          <w:rFonts w:ascii="Times New Roman" w:hAnsi="Times New Roman" w:cs="Times New Roman"/>
          <w:b/>
          <w:bCs/>
          <w:sz w:val="32"/>
          <w:szCs w:val="32"/>
        </w:rPr>
      </w:pPr>
    </w:p>
    <w:p w:rsidR="00665412" w:rsidRPr="00B50D13" w:rsidRDefault="00665412" w:rsidP="00D86C50">
      <w:pPr>
        <w:spacing w:after="0"/>
        <w:jc w:val="center"/>
        <w:rPr>
          <w:rFonts w:ascii="Times New Roman" w:hAnsi="Times New Roman" w:cs="Times New Roman"/>
          <w:b/>
          <w:bCs/>
          <w:sz w:val="32"/>
          <w:szCs w:val="32"/>
        </w:rPr>
      </w:pPr>
    </w:p>
    <w:p w:rsidR="00665412" w:rsidRPr="00B50D13" w:rsidRDefault="00665412" w:rsidP="00D86C50">
      <w:pPr>
        <w:spacing w:after="0"/>
        <w:jc w:val="center"/>
        <w:rPr>
          <w:rFonts w:ascii="Times New Roman" w:hAnsi="Times New Roman" w:cs="Times New Roman"/>
          <w:b/>
          <w:bCs/>
          <w:sz w:val="32"/>
          <w:szCs w:val="32"/>
        </w:rPr>
      </w:pPr>
    </w:p>
    <w:p w:rsidR="00665412" w:rsidRPr="00B50D13" w:rsidRDefault="00665412" w:rsidP="00D86C50">
      <w:pPr>
        <w:spacing w:after="0"/>
        <w:jc w:val="center"/>
        <w:rPr>
          <w:rFonts w:ascii="Times New Roman" w:hAnsi="Times New Roman" w:cs="Times New Roman"/>
          <w:b/>
          <w:bCs/>
          <w:sz w:val="32"/>
          <w:szCs w:val="32"/>
        </w:rPr>
      </w:pPr>
    </w:p>
    <w:p w:rsidR="00665412" w:rsidRPr="00B50D13" w:rsidRDefault="00665412" w:rsidP="00D86C50">
      <w:pPr>
        <w:spacing w:after="0"/>
        <w:jc w:val="center"/>
        <w:rPr>
          <w:rFonts w:ascii="Times New Roman" w:hAnsi="Times New Roman" w:cs="Times New Roman"/>
          <w:b/>
          <w:bCs/>
          <w:sz w:val="32"/>
          <w:szCs w:val="32"/>
        </w:rPr>
      </w:pPr>
    </w:p>
    <w:p w:rsidR="00D86C50" w:rsidRPr="00B50D13" w:rsidRDefault="00D86C50" w:rsidP="00D86C50">
      <w:pPr>
        <w:spacing w:after="0"/>
        <w:jc w:val="center"/>
        <w:rPr>
          <w:rFonts w:ascii="Times New Roman" w:hAnsi="Times New Roman" w:cs="Times New Roman"/>
          <w:b/>
          <w:bCs/>
          <w:sz w:val="32"/>
          <w:szCs w:val="32"/>
        </w:rPr>
      </w:pPr>
    </w:p>
    <w:p w:rsidR="00D86C50" w:rsidRPr="00B50D13" w:rsidRDefault="00D86C50" w:rsidP="00D86C50">
      <w:pPr>
        <w:spacing w:after="0"/>
        <w:jc w:val="center"/>
        <w:rPr>
          <w:rFonts w:ascii="Times New Roman" w:hAnsi="Times New Roman" w:cs="Times New Roman"/>
          <w:b/>
          <w:sz w:val="32"/>
          <w:szCs w:val="32"/>
        </w:rPr>
      </w:pPr>
      <w:r w:rsidRPr="00B50D13">
        <w:rPr>
          <w:rFonts w:ascii="Times New Roman" w:hAnsi="Times New Roman" w:cs="Times New Roman"/>
          <w:b/>
          <w:bCs/>
          <w:sz w:val="32"/>
          <w:szCs w:val="32"/>
        </w:rPr>
        <w:t xml:space="preserve">Подпрограмма 3 </w:t>
      </w:r>
      <w:r w:rsidR="00361CA4" w:rsidRPr="00B50D13">
        <w:rPr>
          <w:rFonts w:ascii="Times New Roman" w:hAnsi="Times New Roman" w:cs="Times New Roman"/>
          <w:b/>
          <w:bCs/>
          <w:sz w:val="32"/>
          <w:szCs w:val="32"/>
        </w:rPr>
        <w:t>«</w:t>
      </w:r>
      <w:r w:rsidRPr="00B50D13">
        <w:rPr>
          <w:rFonts w:ascii="Times New Roman" w:hAnsi="Times New Roman" w:cs="Times New Roman"/>
          <w:b/>
          <w:bCs/>
          <w:sz w:val="32"/>
          <w:szCs w:val="32"/>
        </w:rPr>
        <w:t>Развитие дополнительного образования и системы воспитания детей</w:t>
      </w:r>
      <w:r w:rsidR="00361CA4" w:rsidRPr="00B50D13">
        <w:rPr>
          <w:rFonts w:ascii="Times New Roman" w:hAnsi="Times New Roman" w:cs="Times New Roman"/>
          <w:b/>
          <w:bCs/>
          <w:sz w:val="32"/>
          <w:szCs w:val="32"/>
        </w:rPr>
        <w:t>»</w:t>
      </w:r>
      <w:r w:rsidR="00814709" w:rsidRPr="00B50D13">
        <w:rPr>
          <w:rFonts w:ascii="Times New Roman" w:hAnsi="Times New Roman" w:cs="Times New Roman"/>
          <w:b/>
          <w:bCs/>
          <w:sz w:val="32"/>
          <w:szCs w:val="32"/>
        </w:rPr>
        <w:t xml:space="preserve"> </w:t>
      </w:r>
      <w:r w:rsidRPr="00B50D13">
        <w:rPr>
          <w:rFonts w:ascii="Times New Roman" w:hAnsi="Times New Roman" w:cs="Times New Roman"/>
          <w:b/>
          <w:snapToGrid w:val="0"/>
          <w:sz w:val="32"/>
          <w:szCs w:val="32"/>
        </w:rPr>
        <w:t xml:space="preserve">муниципальной программы </w:t>
      </w:r>
      <w:r w:rsidR="00361CA4" w:rsidRPr="00B50D13">
        <w:rPr>
          <w:rFonts w:ascii="Times New Roman" w:hAnsi="Times New Roman" w:cs="Times New Roman"/>
          <w:b/>
          <w:snapToGrid w:val="0"/>
          <w:sz w:val="32"/>
          <w:szCs w:val="32"/>
        </w:rPr>
        <w:t>«</w:t>
      </w:r>
      <w:r w:rsidRPr="00B50D13">
        <w:rPr>
          <w:rFonts w:ascii="Times New Roman" w:hAnsi="Times New Roman" w:cs="Times New Roman"/>
          <w:b/>
          <w:sz w:val="32"/>
          <w:szCs w:val="32"/>
        </w:rPr>
        <w:t>Развитие образования в Курском районе Курской области</w:t>
      </w:r>
      <w:r w:rsidR="00361CA4" w:rsidRPr="00B50D13">
        <w:rPr>
          <w:rFonts w:ascii="Times New Roman" w:hAnsi="Times New Roman" w:cs="Times New Roman"/>
          <w:b/>
          <w:bCs/>
          <w:sz w:val="32"/>
          <w:szCs w:val="32"/>
        </w:rPr>
        <w:t>»</w:t>
      </w:r>
    </w:p>
    <w:p w:rsidR="00D86C50" w:rsidRPr="00B50D13" w:rsidRDefault="00D86C50" w:rsidP="00D86C50">
      <w:pPr>
        <w:spacing w:after="0"/>
        <w:jc w:val="center"/>
        <w:rPr>
          <w:rFonts w:ascii="Times New Roman" w:hAnsi="Times New Roman" w:cs="Times New Roman"/>
          <w:sz w:val="28"/>
          <w:szCs w:val="28"/>
        </w:rPr>
      </w:pPr>
    </w:p>
    <w:p w:rsidR="00D86C50" w:rsidRPr="00B50D13" w:rsidRDefault="00D86C50" w:rsidP="00D86C50">
      <w:pPr>
        <w:spacing w:after="0"/>
        <w:jc w:val="center"/>
        <w:rPr>
          <w:rFonts w:ascii="Times New Roman" w:hAnsi="Times New Roman" w:cs="Times New Roman"/>
          <w:sz w:val="28"/>
          <w:szCs w:val="28"/>
        </w:rPr>
      </w:pPr>
    </w:p>
    <w:p w:rsidR="00D86C50" w:rsidRPr="00B50D13" w:rsidRDefault="00D86C50" w:rsidP="00D86C50">
      <w:pPr>
        <w:spacing w:after="0"/>
        <w:jc w:val="center"/>
        <w:rPr>
          <w:rFonts w:ascii="Times New Roman" w:hAnsi="Times New Roman" w:cs="Times New Roman"/>
          <w:sz w:val="28"/>
          <w:szCs w:val="28"/>
        </w:rPr>
      </w:pPr>
    </w:p>
    <w:p w:rsidR="00D86C50" w:rsidRPr="00B50D13" w:rsidRDefault="00D86C50" w:rsidP="00D86C50">
      <w:pPr>
        <w:spacing w:after="0"/>
        <w:jc w:val="center"/>
        <w:rPr>
          <w:rFonts w:ascii="Times New Roman" w:hAnsi="Times New Roman" w:cs="Times New Roman"/>
          <w:sz w:val="28"/>
          <w:szCs w:val="28"/>
        </w:rPr>
      </w:pPr>
    </w:p>
    <w:p w:rsidR="00D86C50" w:rsidRPr="00B50D13" w:rsidRDefault="00D86C50" w:rsidP="00D86C50">
      <w:pPr>
        <w:spacing w:after="0"/>
        <w:jc w:val="center"/>
        <w:rPr>
          <w:rFonts w:ascii="Times New Roman" w:hAnsi="Times New Roman" w:cs="Times New Roman"/>
          <w:sz w:val="28"/>
          <w:szCs w:val="28"/>
        </w:rPr>
      </w:pPr>
    </w:p>
    <w:p w:rsidR="00D86C50" w:rsidRPr="00B50D13" w:rsidRDefault="00D86C50" w:rsidP="00D86C50">
      <w:pPr>
        <w:spacing w:after="0"/>
        <w:ind w:left="5529"/>
        <w:rPr>
          <w:rFonts w:ascii="Times New Roman" w:hAnsi="Times New Roman" w:cs="Times New Roman"/>
          <w:sz w:val="28"/>
          <w:szCs w:val="28"/>
        </w:rPr>
      </w:pPr>
    </w:p>
    <w:p w:rsidR="00D86C50" w:rsidRPr="00B50D13" w:rsidRDefault="00D86C50" w:rsidP="00D86C50">
      <w:pPr>
        <w:spacing w:after="0"/>
        <w:ind w:left="4536"/>
        <w:rPr>
          <w:rFonts w:ascii="Times New Roman" w:hAnsi="Times New Roman" w:cs="Times New Roman"/>
          <w:sz w:val="24"/>
          <w:szCs w:val="24"/>
        </w:rPr>
      </w:pPr>
      <w:r w:rsidRPr="00B50D13">
        <w:rPr>
          <w:rFonts w:ascii="Times New Roman" w:hAnsi="Times New Roman" w:cs="Times New Roman"/>
          <w:b/>
          <w:sz w:val="24"/>
          <w:szCs w:val="24"/>
        </w:rPr>
        <w:t>Ответственный исполнитель:</w:t>
      </w:r>
      <w:r w:rsidRPr="00B50D13">
        <w:rPr>
          <w:rFonts w:ascii="Times New Roman" w:hAnsi="Times New Roman" w:cs="Times New Roman"/>
          <w:sz w:val="24"/>
          <w:szCs w:val="24"/>
        </w:rPr>
        <w:t xml:space="preserve"> Управление по делам образования и здравоохранения Администрации Курского района Курской области</w:t>
      </w:r>
    </w:p>
    <w:p w:rsidR="00D86C50" w:rsidRPr="00B50D13" w:rsidRDefault="00D86C50" w:rsidP="00D86C50">
      <w:pPr>
        <w:spacing w:after="0"/>
        <w:ind w:left="4536"/>
        <w:rPr>
          <w:rFonts w:ascii="Times New Roman" w:hAnsi="Times New Roman" w:cs="Times New Roman"/>
          <w:b/>
          <w:sz w:val="24"/>
          <w:szCs w:val="24"/>
        </w:rPr>
      </w:pPr>
      <w:r w:rsidRPr="00B50D13">
        <w:rPr>
          <w:rFonts w:ascii="Times New Roman" w:hAnsi="Times New Roman" w:cs="Times New Roman"/>
          <w:b/>
          <w:sz w:val="24"/>
          <w:szCs w:val="24"/>
        </w:rPr>
        <w:t>Дата составления:</w:t>
      </w:r>
    </w:p>
    <w:p w:rsidR="00D86C50" w:rsidRPr="00B50D13" w:rsidRDefault="001675F6" w:rsidP="00D86C50">
      <w:pPr>
        <w:spacing w:after="0"/>
        <w:ind w:left="4536"/>
        <w:rPr>
          <w:rFonts w:ascii="Times New Roman" w:hAnsi="Times New Roman" w:cs="Times New Roman"/>
          <w:sz w:val="24"/>
          <w:szCs w:val="24"/>
        </w:rPr>
      </w:pPr>
      <w:r w:rsidRPr="00B50D13">
        <w:rPr>
          <w:rFonts w:ascii="Times New Roman" w:hAnsi="Times New Roman" w:cs="Times New Roman"/>
          <w:sz w:val="24"/>
          <w:szCs w:val="24"/>
        </w:rPr>
        <w:t>август</w:t>
      </w:r>
      <w:r w:rsidR="00D86C50" w:rsidRPr="00B50D13">
        <w:rPr>
          <w:rFonts w:ascii="Times New Roman" w:hAnsi="Times New Roman" w:cs="Times New Roman"/>
          <w:sz w:val="24"/>
          <w:szCs w:val="24"/>
        </w:rPr>
        <w:t xml:space="preserve"> 20</w:t>
      </w:r>
      <w:r w:rsidRPr="00B50D13">
        <w:rPr>
          <w:rFonts w:ascii="Times New Roman" w:hAnsi="Times New Roman" w:cs="Times New Roman"/>
          <w:sz w:val="24"/>
          <w:szCs w:val="24"/>
        </w:rPr>
        <w:t>24</w:t>
      </w:r>
      <w:r w:rsidR="00D86C50" w:rsidRPr="00B50D13">
        <w:rPr>
          <w:rFonts w:ascii="Times New Roman" w:hAnsi="Times New Roman" w:cs="Times New Roman"/>
          <w:sz w:val="24"/>
          <w:szCs w:val="24"/>
        </w:rPr>
        <w:t xml:space="preserve"> года</w:t>
      </w:r>
    </w:p>
    <w:p w:rsidR="00D86C50" w:rsidRPr="00B50D13" w:rsidRDefault="00D86C50" w:rsidP="00D86C50">
      <w:pPr>
        <w:spacing w:after="0"/>
        <w:ind w:left="4536"/>
        <w:rPr>
          <w:rFonts w:ascii="Times New Roman" w:hAnsi="Times New Roman" w:cs="Times New Roman"/>
          <w:sz w:val="24"/>
          <w:szCs w:val="24"/>
        </w:rPr>
      </w:pPr>
      <w:r w:rsidRPr="00B50D13">
        <w:rPr>
          <w:rFonts w:ascii="Times New Roman" w:hAnsi="Times New Roman" w:cs="Times New Roman"/>
          <w:b/>
          <w:sz w:val="24"/>
          <w:szCs w:val="24"/>
        </w:rPr>
        <w:t>Непосредственные исполнители</w:t>
      </w:r>
      <w:r w:rsidRPr="00B50D13">
        <w:rPr>
          <w:rFonts w:ascii="Times New Roman" w:hAnsi="Times New Roman" w:cs="Times New Roman"/>
          <w:sz w:val="24"/>
          <w:szCs w:val="24"/>
        </w:rPr>
        <w:t>:</w:t>
      </w:r>
    </w:p>
    <w:p w:rsidR="00D86C50" w:rsidRPr="00B50D13" w:rsidRDefault="001675F6" w:rsidP="00D86C50">
      <w:pPr>
        <w:spacing w:after="0"/>
        <w:ind w:left="4536"/>
        <w:rPr>
          <w:rFonts w:ascii="Times New Roman" w:hAnsi="Times New Roman" w:cs="Times New Roman"/>
          <w:sz w:val="24"/>
          <w:szCs w:val="24"/>
        </w:rPr>
      </w:pPr>
      <w:proofErr w:type="spellStart"/>
      <w:r w:rsidRPr="00B50D13">
        <w:rPr>
          <w:rFonts w:ascii="Times New Roman" w:hAnsi="Times New Roman" w:cs="Times New Roman"/>
          <w:sz w:val="24"/>
          <w:szCs w:val="24"/>
        </w:rPr>
        <w:t>Тулиёва</w:t>
      </w:r>
      <w:proofErr w:type="spellEnd"/>
      <w:r w:rsidRPr="00B50D13">
        <w:rPr>
          <w:rFonts w:ascii="Times New Roman" w:hAnsi="Times New Roman" w:cs="Times New Roman"/>
          <w:sz w:val="24"/>
          <w:szCs w:val="24"/>
        </w:rPr>
        <w:t xml:space="preserve"> Оксана Леонидовна</w:t>
      </w:r>
    </w:p>
    <w:p w:rsidR="00D86C50" w:rsidRPr="00B50D13" w:rsidRDefault="00D86C50" w:rsidP="00D86C50">
      <w:pPr>
        <w:spacing w:after="0"/>
        <w:ind w:left="4536"/>
        <w:rPr>
          <w:rFonts w:ascii="Times New Roman" w:hAnsi="Times New Roman" w:cs="Times New Roman"/>
          <w:sz w:val="24"/>
          <w:szCs w:val="24"/>
        </w:rPr>
      </w:pPr>
      <w:r w:rsidRPr="00B50D13">
        <w:rPr>
          <w:rFonts w:ascii="Times New Roman" w:hAnsi="Times New Roman" w:cs="Times New Roman"/>
          <w:sz w:val="24"/>
          <w:szCs w:val="24"/>
        </w:rPr>
        <w:t>Тел. 54-89-26</w:t>
      </w:r>
    </w:p>
    <w:p w:rsidR="00FD6F8A" w:rsidRPr="00B50D13" w:rsidRDefault="00D86C50" w:rsidP="008D6E28">
      <w:pPr>
        <w:jc w:val="center"/>
        <w:rPr>
          <w:rFonts w:ascii="Times New Roman" w:hAnsi="Times New Roman" w:cs="Times New Roman"/>
          <w:b/>
          <w:sz w:val="28"/>
          <w:szCs w:val="28"/>
        </w:rPr>
      </w:pPr>
      <w:r w:rsidRPr="00B50D13">
        <w:rPr>
          <w:rFonts w:ascii="Times New Roman" w:hAnsi="Times New Roman" w:cs="Times New Roman"/>
          <w:sz w:val="24"/>
          <w:szCs w:val="24"/>
        </w:rPr>
        <w:br w:type="page"/>
      </w:r>
      <w:r w:rsidR="008D6E28" w:rsidRPr="00B50D13">
        <w:rPr>
          <w:rFonts w:ascii="Times New Roman" w:hAnsi="Times New Roman" w:cs="Times New Roman"/>
          <w:b/>
          <w:sz w:val="28"/>
          <w:szCs w:val="28"/>
        </w:rPr>
        <w:lastRenderedPageBreak/>
        <w:t>П</w:t>
      </w:r>
      <w:r w:rsidR="00FD6F8A" w:rsidRPr="00B50D13">
        <w:rPr>
          <w:rFonts w:ascii="Times New Roman" w:hAnsi="Times New Roman" w:cs="Times New Roman"/>
          <w:b/>
          <w:sz w:val="28"/>
          <w:szCs w:val="28"/>
        </w:rPr>
        <w:t>АСПОРТ</w:t>
      </w:r>
    </w:p>
    <w:p w:rsidR="00FD6F8A" w:rsidRPr="00B50D13" w:rsidRDefault="00F35758" w:rsidP="00FD6F8A">
      <w:pPr>
        <w:spacing w:after="0" w:line="240" w:lineRule="auto"/>
        <w:jc w:val="center"/>
        <w:rPr>
          <w:rFonts w:ascii="Times New Roman" w:hAnsi="Times New Roman" w:cs="Times New Roman"/>
          <w:b/>
          <w:bCs/>
          <w:sz w:val="28"/>
          <w:szCs w:val="28"/>
        </w:rPr>
      </w:pPr>
      <w:r w:rsidRPr="00B50D13">
        <w:rPr>
          <w:rFonts w:ascii="Times New Roman" w:hAnsi="Times New Roman" w:cs="Times New Roman"/>
          <w:b/>
          <w:bCs/>
          <w:sz w:val="28"/>
          <w:szCs w:val="28"/>
        </w:rPr>
        <w:t>п</w:t>
      </w:r>
      <w:r w:rsidR="00FD6F8A" w:rsidRPr="00B50D13">
        <w:rPr>
          <w:rFonts w:ascii="Times New Roman" w:hAnsi="Times New Roman" w:cs="Times New Roman"/>
          <w:b/>
          <w:bCs/>
          <w:sz w:val="28"/>
          <w:szCs w:val="28"/>
        </w:rPr>
        <w:t xml:space="preserve">одпрограммы 3 </w:t>
      </w:r>
      <w:r w:rsidR="00361CA4" w:rsidRPr="00B50D13">
        <w:rPr>
          <w:rFonts w:ascii="Times New Roman" w:hAnsi="Times New Roman" w:cs="Times New Roman"/>
          <w:b/>
          <w:bCs/>
          <w:sz w:val="28"/>
          <w:szCs w:val="28"/>
        </w:rPr>
        <w:t>«</w:t>
      </w:r>
      <w:r w:rsidR="00FD6F8A" w:rsidRPr="00B50D13">
        <w:rPr>
          <w:rFonts w:ascii="Times New Roman" w:hAnsi="Times New Roman" w:cs="Times New Roman"/>
          <w:b/>
          <w:bCs/>
          <w:sz w:val="28"/>
          <w:szCs w:val="28"/>
        </w:rPr>
        <w:t>Развитие дополнительного образования и системы воспитания детей</w:t>
      </w:r>
      <w:r w:rsidR="00361CA4" w:rsidRPr="00B50D13">
        <w:rPr>
          <w:rFonts w:ascii="Times New Roman" w:hAnsi="Times New Roman" w:cs="Times New Roman"/>
          <w:b/>
          <w:bCs/>
          <w:sz w:val="28"/>
          <w:szCs w:val="28"/>
        </w:rPr>
        <w:t>»</w:t>
      </w:r>
      <w:r w:rsidR="0060446C" w:rsidRPr="00B50D13">
        <w:rPr>
          <w:rFonts w:ascii="Times New Roman" w:hAnsi="Times New Roman" w:cs="Times New Roman"/>
          <w:b/>
          <w:bCs/>
          <w:sz w:val="28"/>
          <w:szCs w:val="28"/>
        </w:rPr>
        <w:t xml:space="preserve"> </w:t>
      </w:r>
      <w:r w:rsidR="00FD6F8A" w:rsidRPr="00B50D13">
        <w:rPr>
          <w:rFonts w:ascii="Times New Roman" w:hAnsi="Times New Roman" w:cs="Times New Roman"/>
          <w:b/>
          <w:snapToGrid w:val="0"/>
          <w:sz w:val="28"/>
          <w:szCs w:val="28"/>
        </w:rPr>
        <w:t xml:space="preserve">муниципальной программы </w:t>
      </w:r>
      <w:r w:rsidR="00361CA4" w:rsidRPr="00B50D13">
        <w:rPr>
          <w:rFonts w:ascii="Times New Roman" w:hAnsi="Times New Roman" w:cs="Times New Roman"/>
          <w:b/>
          <w:snapToGrid w:val="0"/>
          <w:sz w:val="28"/>
          <w:szCs w:val="28"/>
        </w:rPr>
        <w:t>«</w:t>
      </w:r>
      <w:r w:rsidR="00FD6F8A" w:rsidRPr="00B50D13">
        <w:rPr>
          <w:rFonts w:ascii="Times New Roman" w:hAnsi="Times New Roman" w:cs="Times New Roman"/>
          <w:b/>
          <w:sz w:val="28"/>
          <w:szCs w:val="28"/>
        </w:rPr>
        <w:t>Развитие образования в Курском районе Курской области</w:t>
      </w:r>
      <w:r w:rsidR="00482082" w:rsidRPr="00B50D13">
        <w:rPr>
          <w:rFonts w:ascii="Times New Roman" w:hAnsi="Times New Roman" w:cs="Times New Roman"/>
          <w:b/>
          <w:bCs/>
          <w:sz w:val="28"/>
          <w:szCs w:val="28"/>
        </w:rPr>
        <w:t>»</w:t>
      </w:r>
    </w:p>
    <w:p w:rsidR="00B63B9A" w:rsidRPr="00B50D13" w:rsidRDefault="00B63B9A" w:rsidP="00FD6F8A">
      <w:pPr>
        <w:spacing w:after="0" w:line="240" w:lineRule="auto"/>
        <w:jc w:val="center"/>
        <w:rPr>
          <w:rFonts w:ascii="Times New Roman" w:hAnsi="Times New Roman" w:cs="Times New Roman"/>
          <w:b/>
          <w:sz w:val="16"/>
          <w:szCs w:val="16"/>
        </w:rPr>
      </w:pPr>
    </w:p>
    <w:tbl>
      <w:tblPr>
        <w:tblW w:w="9782" w:type="dxa"/>
        <w:tblInd w:w="-176" w:type="dxa"/>
        <w:tblLook w:val="04A0" w:firstRow="1" w:lastRow="0" w:firstColumn="1" w:lastColumn="0" w:noHBand="0" w:noVBand="1"/>
      </w:tblPr>
      <w:tblGrid>
        <w:gridCol w:w="2835"/>
        <w:gridCol w:w="6947"/>
      </w:tblGrid>
      <w:tr w:rsidR="00B208EE" w:rsidRPr="00B50D13" w:rsidTr="001C6689">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6F8A" w:rsidRPr="00B50D13" w:rsidRDefault="00FD6F8A" w:rsidP="00BC6494">
            <w:pPr>
              <w:jc w:val="both"/>
              <w:rPr>
                <w:rFonts w:ascii="Times New Roman" w:hAnsi="Times New Roman" w:cs="Times New Roman"/>
                <w:sz w:val="28"/>
                <w:szCs w:val="28"/>
              </w:rPr>
            </w:pPr>
            <w:r w:rsidRPr="00B50D13">
              <w:rPr>
                <w:rFonts w:ascii="Times New Roman" w:hAnsi="Times New Roman" w:cs="Times New Roman"/>
                <w:sz w:val="28"/>
                <w:szCs w:val="28"/>
              </w:rPr>
              <w:t>Ответственный исполнитель подпрограммы</w:t>
            </w:r>
          </w:p>
        </w:tc>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6F8A" w:rsidRPr="00B50D13" w:rsidRDefault="00B63B9A" w:rsidP="001C6689">
            <w:pPr>
              <w:ind w:firstLine="318"/>
              <w:jc w:val="both"/>
              <w:rPr>
                <w:rFonts w:ascii="Times New Roman" w:hAnsi="Times New Roman" w:cs="Times New Roman"/>
                <w:sz w:val="28"/>
                <w:szCs w:val="28"/>
              </w:rPr>
            </w:pPr>
            <w:r w:rsidRPr="00B50D13">
              <w:rPr>
                <w:rFonts w:ascii="Times New Roman" w:hAnsi="Times New Roman" w:cs="Times New Roman"/>
                <w:sz w:val="28"/>
                <w:szCs w:val="28"/>
              </w:rPr>
              <w:t>Управление по делам образования и здравоохранения Администрации Курского района Курской области</w:t>
            </w:r>
          </w:p>
        </w:tc>
      </w:tr>
      <w:tr w:rsidR="00B208EE" w:rsidRPr="00B50D13" w:rsidTr="002F2401">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EC1" w:rsidRPr="00B50D13" w:rsidRDefault="00A37EC1" w:rsidP="001C6689">
            <w:pPr>
              <w:rPr>
                <w:rFonts w:ascii="Times New Roman" w:hAnsi="Times New Roman" w:cs="Times New Roman"/>
                <w:sz w:val="28"/>
                <w:szCs w:val="28"/>
              </w:rPr>
            </w:pPr>
            <w:r w:rsidRPr="00B50D13">
              <w:rPr>
                <w:rFonts w:ascii="Times New Roman" w:hAnsi="Times New Roman" w:cs="Times New Roman"/>
                <w:sz w:val="28"/>
                <w:szCs w:val="28"/>
              </w:rPr>
              <w:t>Участники подпрограммы</w:t>
            </w:r>
          </w:p>
        </w:tc>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EC1" w:rsidRPr="00B50D13" w:rsidRDefault="002F2401" w:rsidP="00665412">
            <w:pPr>
              <w:ind w:firstLine="318"/>
              <w:jc w:val="both"/>
              <w:rPr>
                <w:rFonts w:ascii="Times New Roman" w:hAnsi="Times New Roman" w:cs="Times New Roman"/>
                <w:sz w:val="28"/>
                <w:szCs w:val="28"/>
              </w:rPr>
            </w:pPr>
            <w:r w:rsidRPr="00B50D13">
              <w:rPr>
                <w:rFonts w:ascii="Times New Roman" w:hAnsi="Times New Roman" w:cs="Times New Roman"/>
                <w:sz w:val="28"/>
                <w:szCs w:val="28"/>
              </w:rPr>
              <w:t>отдел культуры, по делам молодежи, физкультуры и спорта Администрации Курского района Курской области</w:t>
            </w:r>
          </w:p>
        </w:tc>
      </w:tr>
      <w:tr w:rsidR="00B208EE" w:rsidRPr="00B50D13" w:rsidTr="001C6689">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EC1" w:rsidRPr="00B50D13" w:rsidRDefault="001C6689" w:rsidP="001C6689">
            <w:pPr>
              <w:jc w:val="both"/>
              <w:rPr>
                <w:rFonts w:ascii="Times New Roman" w:hAnsi="Times New Roman" w:cs="Times New Roman"/>
                <w:sz w:val="28"/>
                <w:szCs w:val="28"/>
              </w:rPr>
            </w:pPr>
            <w:r w:rsidRPr="00B50D13">
              <w:rPr>
                <w:rFonts w:ascii="Times New Roman" w:hAnsi="Times New Roman" w:cs="Times New Roman"/>
                <w:sz w:val="28"/>
                <w:szCs w:val="28"/>
              </w:rPr>
              <w:t>Программно-целевые инструменты</w:t>
            </w:r>
          </w:p>
        </w:tc>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EC1" w:rsidRPr="00B50D13" w:rsidRDefault="00A37EC1" w:rsidP="001C6689">
            <w:pPr>
              <w:ind w:firstLine="318"/>
              <w:jc w:val="both"/>
              <w:rPr>
                <w:rFonts w:ascii="Times New Roman" w:hAnsi="Times New Roman" w:cs="Times New Roman"/>
                <w:sz w:val="28"/>
                <w:szCs w:val="28"/>
              </w:rPr>
            </w:pPr>
            <w:r w:rsidRPr="00B50D13">
              <w:rPr>
                <w:rFonts w:ascii="Times New Roman" w:hAnsi="Times New Roman" w:cs="Times New Roman"/>
                <w:sz w:val="28"/>
                <w:szCs w:val="28"/>
              </w:rPr>
              <w:t>отсутствуют</w:t>
            </w:r>
          </w:p>
        </w:tc>
      </w:tr>
      <w:tr w:rsidR="00B208EE" w:rsidRPr="00B50D13" w:rsidTr="001675F6">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EC1" w:rsidRPr="00B50D13" w:rsidRDefault="00A37EC1" w:rsidP="00BC6494">
            <w:pPr>
              <w:jc w:val="both"/>
              <w:rPr>
                <w:rFonts w:ascii="Times New Roman" w:hAnsi="Times New Roman" w:cs="Times New Roman"/>
                <w:sz w:val="28"/>
                <w:szCs w:val="28"/>
              </w:rPr>
            </w:pPr>
            <w:r w:rsidRPr="00B50D13">
              <w:rPr>
                <w:rFonts w:ascii="Times New Roman" w:hAnsi="Times New Roman" w:cs="Times New Roman"/>
                <w:sz w:val="28"/>
                <w:szCs w:val="28"/>
              </w:rPr>
              <w:t>Цели подпрограммы</w:t>
            </w:r>
          </w:p>
        </w:tc>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4325" w:rsidRPr="00B50D13" w:rsidRDefault="004A4731" w:rsidP="00024325">
            <w:pPr>
              <w:ind w:firstLine="318"/>
              <w:jc w:val="both"/>
              <w:rPr>
                <w:rFonts w:ascii="Times New Roman" w:hAnsi="Times New Roman" w:cs="Times New Roman"/>
                <w:sz w:val="28"/>
                <w:szCs w:val="28"/>
              </w:rPr>
            </w:pPr>
            <w:r w:rsidRPr="00B50D13">
              <w:rPr>
                <w:rFonts w:ascii="Times New Roman" w:hAnsi="Times New Roman" w:cs="Times New Roman"/>
                <w:sz w:val="28"/>
                <w:szCs w:val="28"/>
              </w:rPr>
              <w:t>Выявление и развитие</w:t>
            </w:r>
            <w:r w:rsidR="00716BE5" w:rsidRPr="00B50D13">
              <w:rPr>
                <w:rFonts w:ascii="Times New Roman" w:hAnsi="Times New Roman" w:cs="Times New Roman"/>
                <w:sz w:val="28"/>
                <w:szCs w:val="28"/>
              </w:rPr>
              <w:t xml:space="preserve"> способностей и талантов детей и молодежи, направленных на самоопределение и профессиональную ориентацию, воспитание личности ребёнка на основе базовых национальных ценностей.</w:t>
            </w:r>
          </w:p>
        </w:tc>
      </w:tr>
      <w:tr w:rsidR="00B208EE" w:rsidRPr="00B50D13" w:rsidTr="001675F6">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EC1" w:rsidRPr="00B50D13" w:rsidRDefault="00A37EC1" w:rsidP="00BC6494">
            <w:pPr>
              <w:jc w:val="both"/>
              <w:rPr>
                <w:rFonts w:ascii="Times New Roman" w:hAnsi="Times New Roman" w:cs="Times New Roman"/>
                <w:sz w:val="28"/>
                <w:szCs w:val="28"/>
              </w:rPr>
            </w:pPr>
            <w:r w:rsidRPr="00B50D13">
              <w:rPr>
                <w:rFonts w:ascii="Times New Roman" w:hAnsi="Times New Roman" w:cs="Times New Roman"/>
                <w:sz w:val="28"/>
                <w:szCs w:val="28"/>
              </w:rPr>
              <w:t>Задачи подпрограммы</w:t>
            </w:r>
          </w:p>
        </w:tc>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DE0" w:rsidRPr="00B50D13" w:rsidRDefault="004E6DE0" w:rsidP="004E6DE0">
            <w:pPr>
              <w:ind w:firstLine="318"/>
              <w:jc w:val="both"/>
              <w:rPr>
                <w:rFonts w:ascii="Times New Roman" w:hAnsi="Times New Roman" w:cs="Times New Roman"/>
                <w:sz w:val="28"/>
                <w:szCs w:val="28"/>
              </w:rPr>
            </w:pPr>
            <w:r w:rsidRPr="00B50D13">
              <w:rPr>
                <w:rFonts w:ascii="Times New Roman" w:hAnsi="Times New Roman" w:cs="Times New Roman"/>
                <w:sz w:val="28"/>
                <w:szCs w:val="28"/>
              </w:rPr>
              <w:t>повышение доступности дополнительного образования, выявление и развитие способностей и талантов детей и молодежи;</w:t>
            </w:r>
          </w:p>
          <w:p w:rsidR="004E6DE0" w:rsidRPr="00B50D13" w:rsidRDefault="004E6DE0" w:rsidP="004E6DE0">
            <w:pPr>
              <w:ind w:firstLine="318"/>
              <w:jc w:val="both"/>
              <w:rPr>
                <w:rFonts w:ascii="Times New Roman" w:hAnsi="Times New Roman" w:cs="Times New Roman"/>
                <w:sz w:val="28"/>
                <w:szCs w:val="28"/>
              </w:rPr>
            </w:pPr>
            <w:r w:rsidRPr="00B50D13">
              <w:rPr>
                <w:rFonts w:ascii="Times New Roman" w:hAnsi="Times New Roman" w:cs="Times New Roman"/>
                <w:sz w:val="28"/>
                <w:szCs w:val="28"/>
              </w:rPr>
              <w:t>увеличение охвата обучающихся качественными услугами дополнительного образования;</w:t>
            </w:r>
          </w:p>
          <w:p w:rsidR="004E6DE0" w:rsidRPr="00B50D13" w:rsidRDefault="004E6DE0" w:rsidP="004E6DE0">
            <w:pPr>
              <w:ind w:firstLine="318"/>
              <w:jc w:val="both"/>
              <w:rPr>
                <w:rFonts w:ascii="Times New Roman" w:hAnsi="Times New Roman" w:cs="Times New Roman"/>
                <w:sz w:val="28"/>
                <w:szCs w:val="28"/>
              </w:rPr>
            </w:pPr>
            <w:r w:rsidRPr="00B50D13">
              <w:rPr>
                <w:rFonts w:ascii="Times New Roman" w:hAnsi="Times New Roman" w:cs="Times New Roman"/>
                <w:sz w:val="28"/>
                <w:szCs w:val="28"/>
              </w:rPr>
              <w:t>тиражирование лучших практик воспитания и развития детей;</w:t>
            </w:r>
          </w:p>
          <w:p w:rsidR="004E6DE0" w:rsidRPr="00B50D13" w:rsidRDefault="004E6DE0" w:rsidP="004E6DE0">
            <w:pPr>
              <w:ind w:firstLine="318"/>
              <w:jc w:val="both"/>
              <w:rPr>
                <w:rFonts w:ascii="Times New Roman" w:hAnsi="Times New Roman" w:cs="Times New Roman"/>
                <w:sz w:val="28"/>
                <w:szCs w:val="28"/>
              </w:rPr>
            </w:pPr>
            <w:r w:rsidRPr="00B50D13">
              <w:rPr>
                <w:rFonts w:ascii="Times New Roman" w:hAnsi="Times New Roman" w:cs="Times New Roman"/>
                <w:sz w:val="28"/>
                <w:szCs w:val="28"/>
              </w:rPr>
              <w:t>реализация мероприятий, направленных на физическое воспитание и формирование здорового образа жизни детей и молодежи, увеличение доли обучающихся, регулярно занимающихся физической культурой и спортом, участвующих в туристско-краеведческой деятельности;</w:t>
            </w:r>
          </w:p>
          <w:p w:rsidR="004E6DE0" w:rsidRPr="00B50D13" w:rsidRDefault="004E6DE0" w:rsidP="004E6DE0">
            <w:pPr>
              <w:ind w:firstLine="318"/>
              <w:jc w:val="both"/>
              <w:rPr>
                <w:rFonts w:ascii="Times New Roman" w:hAnsi="Times New Roman" w:cs="Times New Roman"/>
                <w:sz w:val="28"/>
                <w:szCs w:val="28"/>
              </w:rPr>
            </w:pPr>
            <w:r w:rsidRPr="00B50D13">
              <w:rPr>
                <w:rFonts w:ascii="Times New Roman" w:hAnsi="Times New Roman" w:cs="Times New Roman"/>
                <w:sz w:val="28"/>
                <w:szCs w:val="28"/>
              </w:rPr>
              <w:t>дальнейшая организация работы советников директоров по воспитанию и взаимодействию с детскими общественными объединениями в образовательных организациях Курской области;</w:t>
            </w:r>
          </w:p>
          <w:p w:rsidR="00A1144C" w:rsidRPr="00B50D13" w:rsidRDefault="004E6DE0" w:rsidP="004E6DE0">
            <w:pPr>
              <w:ind w:firstLine="318"/>
              <w:jc w:val="both"/>
              <w:rPr>
                <w:rFonts w:ascii="Times New Roman" w:hAnsi="Times New Roman" w:cs="Times New Roman"/>
                <w:sz w:val="28"/>
                <w:szCs w:val="28"/>
              </w:rPr>
            </w:pPr>
            <w:r w:rsidRPr="00B50D13">
              <w:rPr>
                <w:rFonts w:ascii="Times New Roman" w:hAnsi="Times New Roman" w:cs="Times New Roman"/>
                <w:sz w:val="28"/>
                <w:szCs w:val="28"/>
              </w:rPr>
              <w:lastRenderedPageBreak/>
              <w:t>создание условий для вовлечения молодежи в общественно полезную деятельность посредством развития института ученического самоуправления, добровольчества, детских и молодежных общественных объединений.</w:t>
            </w:r>
          </w:p>
        </w:tc>
      </w:tr>
      <w:tr w:rsidR="00B208EE" w:rsidRPr="00B50D13" w:rsidTr="001675F6">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EC1" w:rsidRPr="00B50D13" w:rsidRDefault="00326852" w:rsidP="00326852">
            <w:pPr>
              <w:rPr>
                <w:rFonts w:ascii="Times New Roman" w:hAnsi="Times New Roman" w:cs="Times New Roman"/>
                <w:sz w:val="28"/>
                <w:szCs w:val="28"/>
              </w:rPr>
            </w:pPr>
            <w:r w:rsidRPr="00B50D13">
              <w:rPr>
                <w:rFonts w:ascii="Times New Roman" w:hAnsi="Times New Roman" w:cs="Times New Roman"/>
                <w:sz w:val="28"/>
                <w:szCs w:val="28"/>
              </w:rPr>
              <w:lastRenderedPageBreak/>
              <w:t>Целевые индикаторы и показатели</w:t>
            </w:r>
            <w:r w:rsidR="00A37EC1" w:rsidRPr="00B50D13">
              <w:rPr>
                <w:rFonts w:ascii="Times New Roman" w:hAnsi="Times New Roman" w:cs="Times New Roman"/>
                <w:sz w:val="28"/>
                <w:szCs w:val="28"/>
              </w:rPr>
              <w:t xml:space="preserve"> подпрограммы</w:t>
            </w:r>
          </w:p>
        </w:tc>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1DA" w:rsidRPr="00B50D13" w:rsidRDefault="001E01DA" w:rsidP="001E01DA">
            <w:pPr>
              <w:ind w:firstLine="503"/>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эффективность системы выявления, поддержки и развития способностей и талантов у детей и молодежи;</w:t>
            </w:r>
          </w:p>
          <w:p w:rsidR="001E01DA" w:rsidRPr="00B50D13" w:rsidRDefault="001E01DA" w:rsidP="001E01DA">
            <w:pPr>
              <w:ind w:firstLine="503"/>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детей в возрасте от 5 до 18 лет, охваченных дополнительным образованием;</w:t>
            </w:r>
          </w:p>
          <w:p w:rsidR="006C3FEB" w:rsidRPr="00B50D13" w:rsidRDefault="006C3FEB" w:rsidP="001E01DA">
            <w:pPr>
              <w:ind w:firstLine="503"/>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работников муниципальных образовательных организаций дополнительного образования, получивших меры социальной поддержки, в общей численности работников муниципальных образовательных организаций дополнительного образования, имеющих право на предоставление мер социальной поддержки;</w:t>
            </w:r>
          </w:p>
          <w:p w:rsidR="00060E0F" w:rsidRPr="00B50D13" w:rsidRDefault="001E01DA" w:rsidP="001E01DA">
            <w:pPr>
              <w:ind w:firstLine="503"/>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количество муниципальных общеобразовательных организаций, реализующих мероприятия по обеспечению деятельности советников по воспитанию и взаимодействию с детскими общественными объединениями в муниципальных общеобразовательных организациях.</w:t>
            </w:r>
          </w:p>
        </w:tc>
      </w:tr>
      <w:tr w:rsidR="00B208EE" w:rsidRPr="00B50D13" w:rsidTr="00090534">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EC1" w:rsidRPr="00B50D13" w:rsidRDefault="00A37EC1" w:rsidP="00482082">
            <w:pPr>
              <w:rPr>
                <w:rFonts w:ascii="Times New Roman" w:hAnsi="Times New Roman" w:cs="Times New Roman"/>
                <w:sz w:val="28"/>
                <w:szCs w:val="28"/>
              </w:rPr>
            </w:pPr>
            <w:r w:rsidRPr="00B50D13">
              <w:rPr>
                <w:rFonts w:ascii="Times New Roman" w:hAnsi="Times New Roman" w:cs="Times New Roman"/>
                <w:sz w:val="28"/>
                <w:szCs w:val="28"/>
              </w:rPr>
              <w:t>Этапы и сроки реализации подпрограммы</w:t>
            </w:r>
          </w:p>
        </w:tc>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7EC1" w:rsidRPr="00B50D13" w:rsidRDefault="00A37EC1" w:rsidP="00665412">
            <w:pPr>
              <w:ind w:firstLine="318"/>
              <w:jc w:val="both"/>
              <w:rPr>
                <w:rFonts w:ascii="Times New Roman" w:hAnsi="Times New Roman" w:cs="Times New Roman"/>
                <w:sz w:val="28"/>
                <w:szCs w:val="28"/>
              </w:rPr>
            </w:pPr>
            <w:r w:rsidRPr="00B50D13">
              <w:rPr>
                <w:rFonts w:ascii="Times New Roman" w:hAnsi="Times New Roman" w:cs="Times New Roman"/>
                <w:sz w:val="28"/>
                <w:szCs w:val="28"/>
              </w:rPr>
              <w:t>Реализуется в один этап в течение 202</w:t>
            </w:r>
            <w:r w:rsidR="001675F6" w:rsidRPr="00B50D13">
              <w:rPr>
                <w:rFonts w:ascii="Times New Roman" w:hAnsi="Times New Roman" w:cs="Times New Roman"/>
                <w:sz w:val="28"/>
                <w:szCs w:val="28"/>
              </w:rPr>
              <w:t>5</w:t>
            </w:r>
            <w:r w:rsidRPr="00B50D13">
              <w:rPr>
                <w:rFonts w:ascii="Times New Roman" w:hAnsi="Times New Roman" w:cs="Times New Roman"/>
                <w:sz w:val="28"/>
                <w:szCs w:val="28"/>
              </w:rPr>
              <w:t xml:space="preserve"> – 202</w:t>
            </w:r>
            <w:r w:rsidR="00665412" w:rsidRPr="00B50D13">
              <w:rPr>
                <w:rFonts w:ascii="Times New Roman" w:hAnsi="Times New Roman" w:cs="Times New Roman"/>
                <w:sz w:val="28"/>
                <w:szCs w:val="28"/>
              </w:rPr>
              <w:t>9</w:t>
            </w:r>
            <w:r w:rsidRPr="00B50D13">
              <w:rPr>
                <w:rFonts w:ascii="Times New Roman" w:hAnsi="Times New Roman" w:cs="Times New Roman"/>
                <w:sz w:val="28"/>
                <w:szCs w:val="28"/>
              </w:rPr>
              <w:t xml:space="preserve"> годов</w:t>
            </w:r>
          </w:p>
        </w:tc>
      </w:tr>
      <w:tr w:rsidR="00B208EE" w:rsidRPr="00B50D13" w:rsidTr="00C8657E">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794B" w:rsidRPr="00B50D13" w:rsidRDefault="009A794B" w:rsidP="009A794B">
            <w:pPr>
              <w:jc w:val="both"/>
              <w:rPr>
                <w:rFonts w:ascii="Times New Roman" w:hAnsi="Times New Roman" w:cs="Times New Roman"/>
                <w:sz w:val="28"/>
                <w:szCs w:val="28"/>
              </w:rPr>
            </w:pPr>
            <w:r w:rsidRPr="00B50D13">
              <w:rPr>
                <w:rFonts w:ascii="Times New Roman" w:hAnsi="Times New Roman" w:cs="Times New Roman"/>
                <w:sz w:val="28"/>
                <w:szCs w:val="28"/>
              </w:rPr>
              <w:t>Объемы бюджетных ассигнований подпрограммы</w:t>
            </w:r>
          </w:p>
        </w:tc>
        <w:tc>
          <w:tcPr>
            <w:tcW w:w="6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30A7" w:rsidRPr="00B50D13" w:rsidRDefault="005D30A7" w:rsidP="005D30A7">
            <w:pPr>
              <w:ind w:firstLine="709"/>
              <w:jc w:val="both"/>
              <w:rPr>
                <w:rFonts w:ascii="Times New Roman" w:hAnsi="Times New Roman" w:cs="Times New Roman"/>
                <w:sz w:val="28"/>
                <w:szCs w:val="28"/>
              </w:rPr>
            </w:pPr>
            <w:r w:rsidRPr="00B50D13">
              <w:rPr>
                <w:rFonts w:ascii="Times New Roman" w:hAnsi="Times New Roman" w:cs="Times New Roman"/>
                <w:sz w:val="28"/>
                <w:szCs w:val="28"/>
              </w:rPr>
              <w:t xml:space="preserve">Общий объем финансовых средств на реализацию подпрограммы </w:t>
            </w:r>
            <w:r w:rsidR="00A51DFF" w:rsidRPr="00A51DFF">
              <w:rPr>
                <w:rFonts w:ascii="Times New Roman" w:hAnsi="Times New Roman" w:cs="Times New Roman"/>
                <w:sz w:val="28"/>
                <w:szCs w:val="28"/>
              </w:rPr>
              <w:t>301 677 502,04</w:t>
            </w:r>
            <w:r w:rsidR="00A51DFF">
              <w:rPr>
                <w:rFonts w:ascii="Times New Roman" w:hAnsi="Times New Roman" w:cs="Times New Roman"/>
                <w:sz w:val="28"/>
                <w:szCs w:val="28"/>
              </w:rPr>
              <w:t xml:space="preserve"> </w:t>
            </w:r>
            <w:r w:rsidRPr="00B50D13">
              <w:rPr>
                <w:rFonts w:ascii="Times New Roman" w:hAnsi="Times New Roman" w:cs="Times New Roman"/>
                <w:sz w:val="28"/>
                <w:szCs w:val="28"/>
              </w:rPr>
              <w:t>рублей, в том числе по годам:</w:t>
            </w:r>
          </w:p>
          <w:p w:rsidR="00A51DFF" w:rsidRPr="00A51DFF" w:rsidRDefault="00A51DFF" w:rsidP="00A51DFF">
            <w:pPr>
              <w:pStyle w:val="ad"/>
              <w:ind w:firstLine="607"/>
              <w:rPr>
                <w:rFonts w:ascii="Times New Roman" w:hAnsi="Times New Roman"/>
                <w:sz w:val="28"/>
                <w:szCs w:val="28"/>
                <w:lang w:val="ru-RU"/>
              </w:rPr>
            </w:pPr>
            <w:r w:rsidRPr="00A51DFF">
              <w:rPr>
                <w:rFonts w:ascii="Times New Roman" w:hAnsi="Times New Roman"/>
                <w:sz w:val="28"/>
                <w:szCs w:val="28"/>
                <w:lang w:val="ru-RU"/>
              </w:rPr>
              <w:t>2025 год – 62 682 074,64 рублей;</w:t>
            </w:r>
          </w:p>
          <w:p w:rsidR="00A51DFF" w:rsidRPr="00A51DFF" w:rsidRDefault="00A51DFF" w:rsidP="00A51DFF">
            <w:pPr>
              <w:pStyle w:val="ad"/>
              <w:ind w:firstLine="607"/>
              <w:rPr>
                <w:rFonts w:ascii="Times New Roman" w:hAnsi="Times New Roman"/>
                <w:sz w:val="28"/>
                <w:szCs w:val="28"/>
                <w:lang w:val="ru-RU"/>
              </w:rPr>
            </w:pPr>
            <w:r w:rsidRPr="00A51DFF">
              <w:rPr>
                <w:rFonts w:ascii="Times New Roman" w:hAnsi="Times New Roman"/>
                <w:sz w:val="28"/>
                <w:szCs w:val="28"/>
                <w:lang w:val="ru-RU"/>
              </w:rPr>
              <w:t>2026 год – 65 443 467,60 рублей;</w:t>
            </w:r>
          </w:p>
          <w:p w:rsidR="00A51DFF" w:rsidRPr="00A51DFF" w:rsidRDefault="00A51DFF" w:rsidP="00A51DFF">
            <w:pPr>
              <w:pStyle w:val="ad"/>
              <w:ind w:firstLine="607"/>
              <w:rPr>
                <w:rFonts w:ascii="Times New Roman" w:hAnsi="Times New Roman"/>
                <w:sz w:val="28"/>
                <w:szCs w:val="28"/>
                <w:lang w:val="ru-RU"/>
              </w:rPr>
            </w:pPr>
            <w:r w:rsidRPr="00A51DFF">
              <w:rPr>
                <w:rFonts w:ascii="Times New Roman" w:hAnsi="Times New Roman"/>
                <w:sz w:val="28"/>
                <w:szCs w:val="28"/>
                <w:lang w:val="ru-RU"/>
              </w:rPr>
              <w:t>2027 год – 57 869 946,60 рублей;</w:t>
            </w:r>
          </w:p>
          <w:p w:rsidR="00A51DFF" w:rsidRPr="00A51DFF" w:rsidRDefault="00A51DFF" w:rsidP="00A51DFF">
            <w:pPr>
              <w:pStyle w:val="ad"/>
              <w:ind w:firstLine="607"/>
              <w:rPr>
                <w:rFonts w:ascii="Times New Roman" w:hAnsi="Times New Roman"/>
                <w:sz w:val="28"/>
                <w:szCs w:val="28"/>
                <w:lang w:val="ru-RU"/>
              </w:rPr>
            </w:pPr>
            <w:r w:rsidRPr="00A51DFF">
              <w:rPr>
                <w:rFonts w:ascii="Times New Roman" w:hAnsi="Times New Roman"/>
                <w:sz w:val="28"/>
                <w:szCs w:val="28"/>
                <w:lang w:val="ru-RU"/>
              </w:rPr>
              <w:t>2028 год – 57 861 106,60 рублей;</w:t>
            </w:r>
          </w:p>
          <w:p w:rsidR="00A51DFF" w:rsidRDefault="00A51DFF" w:rsidP="00A51DFF">
            <w:pPr>
              <w:ind w:firstLine="709"/>
              <w:jc w:val="both"/>
              <w:rPr>
                <w:rFonts w:ascii="Times New Roman" w:hAnsi="Times New Roman" w:cs="Times New Roman"/>
                <w:sz w:val="28"/>
                <w:szCs w:val="28"/>
              </w:rPr>
            </w:pPr>
            <w:r w:rsidRPr="00A51DFF">
              <w:rPr>
                <w:rFonts w:ascii="Times New Roman" w:hAnsi="Times New Roman"/>
                <w:sz w:val="28"/>
                <w:szCs w:val="28"/>
              </w:rPr>
              <w:t>2029 год – 57 820 906,60 рублей</w:t>
            </w:r>
            <w:r>
              <w:rPr>
                <w:rFonts w:ascii="Times New Roman" w:hAnsi="Times New Roman"/>
                <w:sz w:val="28"/>
                <w:szCs w:val="28"/>
              </w:rPr>
              <w:t>.</w:t>
            </w:r>
          </w:p>
          <w:p w:rsidR="005D30A7" w:rsidRPr="00B50D13" w:rsidRDefault="005D30A7" w:rsidP="00A51DFF">
            <w:pPr>
              <w:ind w:firstLine="709"/>
              <w:jc w:val="both"/>
              <w:rPr>
                <w:rFonts w:ascii="Times New Roman" w:hAnsi="Times New Roman" w:cs="Times New Roman"/>
                <w:sz w:val="28"/>
                <w:szCs w:val="28"/>
              </w:rPr>
            </w:pPr>
            <w:r w:rsidRPr="00B50D13">
              <w:rPr>
                <w:rFonts w:ascii="Times New Roman" w:hAnsi="Times New Roman" w:cs="Times New Roman"/>
                <w:sz w:val="28"/>
                <w:szCs w:val="28"/>
              </w:rPr>
              <w:lastRenderedPageBreak/>
              <w:t>Объем финансовых средств областного бюджета на реализацию мероприятий подпрограммы в 202</w:t>
            </w:r>
            <w:r w:rsidR="001675F6" w:rsidRPr="00B50D13">
              <w:rPr>
                <w:rFonts w:ascii="Times New Roman" w:hAnsi="Times New Roman" w:cs="Times New Roman"/>
                <w:sz w:val="28"/>
                <w:szCs w:val="28"/>
              </w:rPr>
              <w:t>5</w:t>
            </w:r>
            <w:r w:rsidRPr="00B50D13">
              <w:rPr>
                <w:rFonts w:ascii="Times New Roman" w:hAnsi="Times New Roman" w:cs="Times New Roman"/>
                <w:sz w:val="28"/>
                <w:szCs w:val="28"/>
              </w:rPr>
              <w:t xml:space="preserve"> – 202</w:t>
            </w:r>
            <w:r w:rsidR="00665412" w:rsidRPr="00B50D13">
              <w:rPr>
                <w:rFonts w:ascii="Times New Roman" w:hAnsi="Times New Roman" w:cs="Times New Roman"/>
                <w:sz w:val="28"/>
                <w:szCs w:val="28"/>
              </w:rPr>
              <w:t>9</w:t>
            </w:r>
            <w:r w:rsidRPr="00B50D13">
              <w:rPr>
                <w:rFonts w:ascii="Times New Roman" w:hAnsi="Times New Roman" w:cs="Times New Roman"/>
                <w:sz w:val="28"/>
                <w:szCs w:val="28"/>
              </w:rPr>
              <w:t xml:space="preserve"> годах составляет </w:t>
            </w:r>
            <w:r w:rsidR="00A51DFF" w:rsidRPr="00A51DFF">
              <w:rPr>
                <w:rFonts w:ascii="Times New Roman" w:hAnsi="Times New Roman" w:cs="Times New Roman"/>
                <w:sz w:val="28"/>
                <w:szCs w:val="28"/>
              </w:rPr>
              <w:t xml:space="preserve">14 017 807,00 </w:t>
            </w:r>
            <w:r w:rsidRPr="00B50D13">
              <w:rPr>
                <w:rFonts w:ascii="Times New Roman" w:hAnsi="Times New Roman" w:cs="Times New Roman"/>
                <w:sz w:val="28"/>
                <w:szCs w:val="28"/>
              </w:rPr>
              <w:t>рублей, в том числе:</w:t>
            </w:r>
          </w:p>
          <w:p w:rsidR="00A51DFF" w:rsidRPr="00A51DFF" w:rsidRDefault="00A51DFF" w:rsidP="00A51DFF">
            <w:pPr>
              <w:pStyle w:val="ad"/>
              <w:ind w:firstLine="607"/>
              <w:rPr>
                <w:rFonts w:ascii="Times New Roman" w:hAnsi="Times New Roman"/>
                <w:sz w:val="28"/>
                <w:szCs w:val="28"/>
                <w:lang w:val="ru-RU"/>
              </w:rPr>
            </w:pPr>
            <w:r w:rsidRPr="00A51DFF">
              <w:rPr>
                <w:rFonts w:ascii="Times New Roman" w:hAnsi="Times New Roman"/>
                <w:sz w:val="28"/>
                <w:szCs w:val="28"/>
                <w:lang w:val="ru-RU"/>
              </w:rPr>
              <w:t>2025 год – 6 413 826,00,00 рублей;</w:t>
            </w:r>
          </w:p>
          <w:p w:rsidR="00A51DFF" w:rsidRPr="00A51DFF" w:rsidRDefault="00A51DFF" w:rsidP="00A51DFF">
            <w:pPr>
              <w:pStyle w:val="ad"/>
              <w:ind w:firstLine="607"/>
              <w:rPr>
                <w:rFonts w:ascii="Times New Roman" w:hAnsi="Times New Roman"/>
                <w:sz w:val="28"/>
                <w:szCs w:val="28"/>
                <w:lang w:val="ru-RU"/>
              </w:rPr>
            </w:pPr>
            <w:r w:rsidRPr="00A51DFF">
              <w:rPr>
                <w:rFonts w:ascii="Times New Roman" w:hAnsi="Times New Roman"/>
                <w:sz w:val="28"/>
                <w:szCs w:val="28"/>
                <w:lang w:val="ru-RU"/>
              </w:rPr>
              <w:t>2026 год – 7 603 981,00 рублей;</w:t>
            </w:r>
          </w:p>
          <w:p w:rsidR="00A51DFF" w:rsidRPr="00A51DFF" w:rsidRDefault="00A51DFF" w:rsidP="00A51DFF">
            <w:pPr>
              <w:pStyle w:val="ad"/>
              <w:ind w:firstLine="607"/>
              <w:rPr>
                <w:rFonts w:ascii="Times New Roman" w:hAnsi="Times New Roman"/>
                <w:sz w:val="28"/>
                <w:szCs w:val="28"/>
                <w:lang w:val="ru-RU"/>
              </w:rPr>
            </w:pPr>
            <w:r w:rsidRPr="00A51DFF">
              <w:rPr>
                <w:rFonts w:ascii="Times New Roman" w:hAnsi="Times New Roman"/>
                <w:sz w:val="28"/>
                <w:szCs w:val="28"/>
                <w:lang w:val="ru-RU"/>
              </w:rPr>
              <w:t>2027 год – 0,00 рублей;</w:t>
            </w:r>
          </w:p>
          <w:p w:rsidR="00A51DFF" w:rsidRPr="00A51DFF" w:rsidRDefault="00A51DFF" w:rsidP="00A51DFF">
            <w:pPr>
              <w:pStyle w:val="ad"/>
              <w:ind w:firstLine="607"/>
              <w:rPr>
                <w:rFonts w:ascii="Times New Roman" w:hAnsi="Times New Roman"/>
                <w:sz w:val="28"/>
                <w:szCs w:val="28"/>
                <w:lang w:val="ru-RU"/>
              </w:rPr>
            </w:pPr>
            <w:r w:rsidRPr="00A51DFF">
              <w:rPr>
                <w:rFonts w:ascii="Times New Roman" w:hAnsi="Times New Roman"/>
                <w:sz w:val="28"/>
                <w:szCs w:val="28"/>
                <w:lang w:val="ru-RU"/>
              </w:rPr>
              <w:t>2028 год – 0,00 рублей;</w:t>
            </w:r>
          </w:p>
          <w:p w:rsidR="00A51DFF" w:rsidRDefault="00A51DFF" w:rsidP="00A51DFF">
            <w:pPr>
              <w:jc w:val="both"/>
              <w:rPr>
                <w:rFonts w:ascii="Times New Roman" w:hAnsi="Times New Roman"/>
                <w:sz w:val="28"/>
                <w:szCs w:val="28"/>
              </w:rPr>
            </w:pPr>
            <w:r>
              <w:rPr>
                <w:rFonts w:ascii="Times New Roman" w:hAnsi="Times New Roman"/>
                <w:sz w:val="28"/>
                <w:szCs w:val="28"/>
              </w:rPr>
              <w:t xml:space="preserve">         </w:t>
            </w:r>
            <w:r w:rsidRPr="00A51DFF">
              <w:rPr>
                <w:rFonts w:ascii="Times New Roman" w:hAnsi="Times New Roman"/>
                <w:sz w:val="28"/>
                <w:szCs w:val="28"/>
              </w:rPr>
              <w:t>2029 год – 0,00 рублей.</w:t>
            </w:r>
          </w:p>
          <w:p w:rsidR="005D30A7" w:rsidRPr="00B50D13" w:rsidRDefault="005D30A7" w:rsidP="00A51DFF">
            <w:pPr>
              <w:ind w:firstLine="709"/>
              <w:jc w:val="both"/>
              <w:rPr>
                <w:rFonts w:ascii="Times New Roman" w:hAnsi="Times New Roman" w:cs="Times New Roman"/>
                <w:color w:val="FF0000"/>
                <w:sz w:val="28"/>
                <w:szCs w:val="28"/>
              </w:rPr>
            </w:pPr>
            <w:r w:rsidRPr="00B50D13">
              <w:rPr>
                <w:rFonts w:ascii="Times New Roman" w:hAnsi="Times New Roman" w:cs="Times New Roman"/>
                <w:sz w:val="28"/>
                <w:szCs w:val="28"/>
              </w:rPr>
              <w:t>Объем финансовых средств бюджета Курского района Курской области на реализацию мероприятий подпрограммы в 202</w:t>
            </w:r>
            <w:r w:rsidR="001675F6" w:rsidRPr="00B50D13">
              <w:rPr>
                <w:rFonts w:ascii="Times New Roman" w:hAnsi="Times New Roman" w:cs="Times New Roman"/>
                <w:sz w:val="28"/>
                <w:szCs w:val="28"/>
              </w:rPr>
              <w:t>5</w:t>
            </w:r>
            <w:r w:rsidRPr="00B50D13">
              <w:rPr>
                <w:rFonts w:ascii="Times New Roman" w:hAnsi="Times New Roman" w:cs="Times New Roman"/>
                <w:sz w:val="28"/>
                <w:szCs w:val="28"/>
              </w:rPr>
              <w:t xml:space="preserve"> – 202</w:t>
            </w:r>
            <w:r w:rsidR="00665412" w:rsidRPr="00B50D13">
              <w:rPr>
                <w:rFonts w:ascii="Times New Roman" w:hAnsi="Times New Roman" w:cs="Times New Roman"/>
                <w:sz w:val="28"/>
                <w:szCs w:val="28"/>
              </w:rPr>
              <w:t>9</w:t>
            </w:r>
            <w:r w:rsidRPr="00B50D13">
              <w:rPr>
                <w:rFonts w:ascii="Times New Roman" w:hAnsi="Times New Roman" w:cs="Times New Roman"/>
                <w:sz w:val="28"/>
                <w:szCs w:val="28"/>
              </w:rPr>
              <w:t xml:space="preserve"> годах составляет </w:t>
            </w:r>
            <w:r w:rsidR="00D33052" w:rsidRPr="00D33052">
              <w:rPr>
                <w:rFonts w:ascii="Times New Roman" w:hAnsi="Times New Roman" w:cs="Times New Roman"/>
                <w:sz w:val="28"/>
                <w:szCs w:val="28"/>
              </w:rPr>
              <w:t xml:space="preserve">287 659 695,04 </w:t>
            </w:r>
            <w:r w:rsidRPr="00B50D13">
              <w:rPr>
                <w:rFonts w:ascii="Times New Roman" w:hAnsi="Times New Roman" w:cs="Times New Roman"/>
                <w:sz w:val="28"/>
                <w:szCs w:val="28"/>
              </w:rPr>
              <w:t>рублей, в том числе:</w:t>
            </w:r>
          </w:p>
          <w:p w:rsidR="00D33052" w:rsidRPr="00D33052" w:rsidRDefault="00D33052" w:rsidP="00D33052">
            <w:pPr>
              <w:pStyle w:val="ad"/>
              <w:ind w:firstLine="607"/>
              <w:rPr>
                <w:rFonts w:ascii="Times New Roman" w:hAnsi="Times New Roman"/>
                <w:sz w:val="28"/>
                <w:szCs w:val="28"/>
                <w:lang w:val="ru-RU"/>
              </w:rPr>
            </w:pPr>
            <w:r w:rsidRPr="00D33052">
              <w:rPr>
                <w:rFonts w:ascii="Times New Roman" w:hAnsi="Times New Roman"/>
                <w:sz w:val="28"/>
                <w:szCs w:val="28"/>
                <w:lang w:val="ru-RU"/>
              </w:rPr>
              <w:t>2025 год – 56 268 248,64 рублей;</w:t>
            </w:r>
          </w:p>
          <w:p w:rsidR="00D33052" w:rsidRPr="00D33052" w:rsidRDefault="00D33052" w:rsidP="00D33052">
            <w:pPr>
              <w:pStyle w:val="ad"/>
              <w:ind w:firstLine="607"/>
              <w:rPr>
                <w:rFonts w:ascii="Times New Roman" w:hAnsi="Times New Roman"/>
                <w:sz w:val="28"/>
                <w:szCs w:val="28"/>
                <w:lang w:val="ru-RU"/>
              </w:rPr>
            </w:pPr>
            <w:r w:rsidRPr="00D33052">
              <w:rPr>
                <w:rFonts w:ascii="Times New Roman" w:hAnsi="Times New Roman"/>
                <w:sz w:val="28"/>
                <w:szCs w:val="28"/>
                <w:lang w:val="ru-RU"/>
              </w:rPr>
              <w:t>2026 год – 57 839 486,60 рублей;</w:t>
            </w:r>
          </w:p>
          <w:p w:rsidR="00D33052" w:rsidRPr="00D33052" w:rsidRDefault="00D33052" w:rsidP="00D33052">
            <w:pPr>
              <w:pStyle w:val="ad"/>
              <w:ind w:firstLine="607"/>
              <w:rPr>
                <w:rFonts w:ascii="Times New Roman" w:hAnsi="Times New Roman"/>
                <w:sz w:val="28"/>
                <w:szCs w:val="28"/>
                <w:lang w:val="ru-RU"/>
              </w:rPr>
            </w:pPr>
            <w:r w:rsidRPr="00D33052">
              <w:rPr>
                <w:rFonts w:ascii="Times New Roman" w:hAnsi="Times New Roman"/>
                <w:sz w:val="28"/>
                <w:szCs w:val="28"/>
                <w:lang w:val="ru-RU"/>
              </w:rPr>
              <w:t>2027 год – 57 869 946,60 рублей;</w:t>
            </w:r>
          </w:p>
          <w:p w:rsidR="00D33052" w:rsidRPr="00D33052" w:rsidRDefault="00D33052" w:rsidP="00D33052">
            <w:pPr>
              <w:pStyle w:val="ad"/>
              <w:ind w:firstLine="607"/>
              <w:rPr>
                <w:rFonts w:ascii="Times New Roman" w:hAnsi="Times New Roman"/>
                <w:sz w:val="28"/>
                <w:szCs w:val="28"/>
                <w:lang w:val="ru-RU"/>
              </w:rPr>
            </w:pPr>
            <w:r w:rsidRPr="00D33052">
              <w:rPr>
                <w:rFonts w:ascii="Times New Roman" w:hAnsi="Times New Roman"/>
                <w:sz w:val="28"/>
                <w:szCs w:val="28"/>
                <w:lang w:val="ru-RU"/>
              </w:rPr>
              <w:t>2028 год – 57 861 106,60 рублей;</w:t>
            </w:r>
          </w:p>
          <w:p w:rsidR="009A794B" w:rsidRPr="00B50D13" w:rsidRDefault="00D33052" w:rsidP="00D33052">
            <w:pPr>
              <w:pStyle w:val="ad"/>
              <w:spacing w:line="276" w:lineRule="auto"/>
              <w:ind w:firstLine="607"/>
              <w:rPr>
                <w:rFonts w:ascii="Times New Roman" w:hAnsi="Times New Roman"/>
                <w:sz w:val="28"/>
                <w:szCs w:val="28"/>
                <w:lang w:val="ru-RU"/>
              </w:rPr>
            </w:pPr>
            <w:r w:rsidRPr="00D33052">
              <w:rPr>
                <w:rFonts w:ascii="Times New Roman" w:hAnsi="Times New Roman"/>
                <w:sz w:val="28"/>
                <w:szCs w:val="28"/>
                <w:lang w:val="ru-RU"/>
              </w:rPr>
              <w:t>2029 год – 57 820 906,60 рублей.</w:t>
            </w:r>
          </w:p>
        </w:tc>
      </w:tr>
      <w:tr w:rsidR="00C8657E" w:rsidRPr="00B50D13" w:rsidTr="00C8657E">
        <w:trPr>
          <w:trHeight w:val="3550"/>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57E" w:rsidRPr="00B50D13" w:rsidRDefault="00C8657E" w:rsidP="00C8657E">
            <w:pPr>
              <w:jc w:val="both"/>
              <w:rPr>
                <w:rFonts w:ascii="Times New Roman" w:hAnsi="Times New Roman" w:cs="Times New Roman"/>
                <w:sz w:val="28"/>
                <w:szCs w:val="28"/>
              </w:rPr>
            </w:pPr>
            <w:r w:rsidRPr="00B50D13">
              <w:rPr>
                <w:rFonts w:ascii="Times New Roman" w:hAnsi="Times New Roman" w:cs="Times New Roman"/>
                <w:sz w:val="28"/>
                <w:szCs w:val="28"/>
              </w:rPr>
              <w:lastRenderedPageBreak/>
              <w:t>Ожидаемые результаты реализации подпрограммы</w:t>
            </w:r>
          </w:p>
        </w:tc>
        <w:tc>
          <w:tcPr>
            <w:tcW w:w="6947" w:type="dxa"/>
            <w:tcBorders>
              <w:top w:val="single" w:sz="4" w:space="0" w:color="000000" w:themeColor="text1"/>
              <w:bottom w:val="single" w:sz="4" w:space="0" w:color="000000" w:themeColor="text1"/>
              <w:right w:val="single" w:sz="4" w:space="0" w:color="000000" w:themeColor="text1"/>
            </w:tcBorders>
          </w:tcPr>
          <w:p w:rsidR="0082444A" w:rsidRPr="00B50D13" w:rsidRDefault="0082444A" w:rsidP="0082444A">
            <w:pPr>
              <w:spacing w:after="0"/>
              <w:ind w:firstLine="503"/>
              <w:jc w:val="both"/>
              <w:outlineLvl w:val="2"/>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эффективность системы выявления, поддержки и развития способностей и талантов у детей и молодежи к 2029 году составит 30 %;</w:t>
            </w:r>
          </w:p>
          <w:p w:rsidR="0082444A" w:rsidRPr="00B50D13" w:rsidRDefault="0082444A" w:rsidP="0082444A">
            <w:pPr>
              <w:spacing w:after="0"/>
              <w:ind w:firstLine="503"/>
              <w:jc w:val="both"/>
              <w:outlineLvl w:val="2"/>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детей в возрасте от 5 до 18 лет, охваченных дополнительным образованием, к 2029 году составит 80 %;</w:t>
            </w:r>
          </w:p>
          <w:p w:rsidR="0082444A" w:rsidRPr="00B50D13" w:rsidRDefault="0082444A" w:rsidP="0082444A">
            <w:pPr>
              <w:spacing w:after="0"/>
              <w:ind w:firstLine="503"/>
              <w:jc w:val="both"/>
              <w:outlineLvl w:val="2"/>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работников муниципальных образовательных организаций дополнительного образования, получивших меры социальной поддержки, в общей численности работников муниципальных образовательных организаций дополнительного образования, имеющих право на предоставление мер социальной поддержки, ежегодно будет составлять 100%;</w:t>
            </w:r>
          </w:p>
          <w:p w:rsidR="00C8657E" w:rsidRPr="00B50D13" w:rsidRDefault="0082444A" w:rsidP="0082444A">
            <w:pPr>
              <w:spacing w:after="0"/>
              <w:ind w:firstLine="503"/>
              <w:jc w:val="both"/>
              <w:outlineLvl w:val="2"/>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доля муниципальных общеобразовательных организаций, реализующих мероприятия по обеспечению деятельности советников по воспитанию и взаимодействию с детскими общественными объединениями в муниципальных общеобразовательных организациях, ежегодно будет составлять 100%.</w:t>
            </w:r>
          </w:p>
        </w:tc>
      </w:tr>
    </w:tbl>
    <w:p w:rsidR="005229AF" w:rsidRPr="00B50D13" w:rsidRDefault="005229AF" w:rsidP="00D34D64">
      <w:pPr>
        <w:pStyle w:val="a9"/>
        <w:ind w:left="0"/>
        <w:jc w:val="center"/>
        <w:rPr>
          <w:rFonts w:ascii="Times New Roman" w:hAnsi="Times New Roman"/>
          <w:b/>
          <w:sz w:val="28"/>
          <w:szCs w:val="28"/>
        </w:rPr>
      </w:pPr>
    </w:p>
    <w:p w:rsidR="008279C0" w:rsidRPr="00B50D13" w:rsidRDefault="000E12F9" w:rsidP="00D34D64">
      <w:pPr>
        <w:pStyle w:val="a9"/>
        <w:ind w:left="0"/>
        <w:jc w:val="center"/>
        <w:rPr>
          <w:rFonts w:ascii="Times New Roman" w:hAnsi="Times New Roman"/>
          <w:b/>
          <w:sz w:val="28"/>
          <w:szCs w:val="28"/>
        </w:rPr>
      </w:pPr>
      <w:r w:rsidRPr="00B50D13">
        <w:rPr>
          <w:rFonts w:ascii="Times New Roman" w:hAnsi="Times New Roman"/>
          <w:b/>
          <w:sz w:val="28"/>
          <w:szCs w:val="28"/>
        </w:rPr>
        <w:t xml:space="preserve">1. </w:t>
      </w:r>
      <w:r w:rsidR="008279C0" w:rsidRPr="00B50D13">
        <w:rPr>
          <w:rFonts w:ascii="Times New Roman" w:hAnsi="Times New Roman"/>
          <w:b/>
          <w:sz w:val="28"/>
          <w:szCs w:val="28"/>
        </w:rPr>
        <w:t xml:space="preserve"> Характеристика сферы реализации подпрограммы, описание основных проблем в указанной сфере и прогноз ее развития</w:t>
      </w:r>
    </w:p>
    <w:p w:rsidR="005229AF" w:rsidRPr="00B50D13" w:rsidRDefault="005229AF" w:rsidP="005229AF">
      <w:pPr>
        <w:spacing w:after="0"/>
        <w:ind w:firstLine="709"/>
        <w:contextualSpacing/>
        <w:jc w:val="both"/>
        <w:rPr>
          <w:rFonts w:ascii="Times New Roman" w:eastAsia="Times New Roman" w:hAnsi="Times New Roman" w:cs="Times New Roman"/>
          <w:sz w:val="28"/>
          <w:szCs w:val="28"/>
          <w:lang w:eastAsia="en-US"/>
        </w:rPr>
      </w:pPr>
    </w:p>
    <w:p w:rsidR="004F56B0" w:rsidRPr="00B50D13" w:rsidRDefault="004F56B0" w:rsidP="00CA62C0">
      <w:pPr>
        <w:spacing w:after="0"/>
        <w:ind w:firstLine="709"/>
        <w:contextualSpacing/>
        <w:jc w:val="both"/>
        <w:rPr>
          <w:rFonts w:ascii="Times New Roman" w:eastAsia="Times New Roman" w:hAnsi="Times New Roman" w:cs="Times New Roman"/>
          <w:sz w:val="28"/>
          <w:szCs w:val="28"/>
          <w:lang w:eastAsia="en-US"/>
        </w:rPr>
      </w:pPr>
      <w:r w:rsidRPr="00B50D13">
        <w:rPr>
          <w:rFonts w:ascii="Times New Roman" w:eastAsia="Times New Roman" w:hAnsi="Times New Roman" w:cs="Times New Roman"/>
          <w:sz w:val="28"/>
          <w:szCs w:val="28"/>
          <w:lang w:eastAsia="en-US"/>
        </w:rPr>
        <w:t>Система дополнительного образования Курского района Курской области включает в себя 4 организации дополнительного образования, а также сеть дошкольных и общеобразовательных организаций,</w:t>
      </w:r>
      <w:r w:rsidRPr="00B50D13">
        <w:rPr>
          <w:rFonts w:ascii="Times New Roman" w:hAnsi="Times New Roman" w:cs="Times New Roman"/>
        </w:rPr>
        <w:t xml:space="preserve"> </w:t>
      </w:r>
      <w:r w:rsidRPr="00B50D13">
        <w:rPr>
          <w:rFonts w:ascii="Times New Roman" w:eastAsia="Times New Roman" w:hAnsi="Times New Roman" w:cs="Times New Roman"/>
          <w:sz w:val="28"/>
          <w:szCs w:val="28"/>
          <w:lang w:eastAsia="en-US"/>
        </w:rPr>
        <w:t xml:space="preserve">имеющие лицензию на данный вид деятельности, на базе которых реализуются дополнительные общеобразовательные программы. </w:t>
      </w:r>
    </w:p>
    <w:p w:rsidR="000B10E9" w:rsidRPr="00B50D13" w:rsidRDefault="000B10E9" w:rsidP="00CA62C0">
      <w:pPr>
        <w:spacing w:after="0"/>
        <w:ind w:firstLine="709"/>
        <w:contextualSpacing/>
        <w:jc w:val="both"/>
        <w:rPr>
          <w:rFonts w:ascii="Times New Roman" w:eastAsia="Times New Roman" w:hAnsi="Times New Roman" w:cs="Times New Roman"/>
          <w:sz w:val="28"/>
          <w:szCs w:val="28"/>
          <w:lang w:eastAsia="en-US"/>
        </w:rPr>
      </w:pPr>
      <w:r w:rsidRPr="00B50D13">
        <w:rPr>
          <w:rFonts w:ascii="Times New Roman" w:eastAsia="Times New Roman" w:hAnsi="Times New Roman" w:cs="Times New Roman"/>
          <w:sz w:val="28"/>
          <w:szCs w:val="28"/>
          <w:lang w:eastAsia="en-US"/>
        </w:rPr>
        <w:t xml:space="preserve">В Курском районе внедрена и реализуется целевая модель развития региональной системы дополнительного образования детей. Расширен спектр дополнительных общеобразовательных программ для детей. Общий охват детей Курского района в возрасте от 5 до 18 лет дополнительным образованием на конец мая 2024 года составил 51%, обучаются с использованием средств сертификатов персонифицированного финансирования 10% от общего числа детей в возрасте от 5 до 18 лет. </w:t>
      </w:r>
    </w:p>
    <w:p w:rsidR="000B10E9" w:rsidRPr="00B50D13" w:rsidRDefault="000B10E9" w:rsidP="00CA62C0">
      <w:pPr>
        <w:spacing w:after="0"/>
        <w:ind w:firstLine="709"/>
        <w:contextualSpacing/>
        <w:jc w:val="both"/>
        <w:rPr>
          <w:rFonts w:ascii="Times New Roman" w:eastAsia="Times New Roman" w:hAnsi="Times New Roman" w:cs="Times New Roman"/>
          <w:sz w:val="28"/>
          <w:szCs w:val="28"/>
          <w:lang w:eastAsia="en-US"/>
        </w:rPr>
      </w:pPr>
      <w:r w:rsidRPr="00B50D13">
        <w:rPr>
          <w:rFonts w:ascii="Times New Roman" w:eastAsia="Times New Roman" w:hAnsi="Times New Roman" w:cs="Times New Roman"/>
          <w:sz w:val="28"/>
          <w:szCs w:val="28"/>
          <w:lang w:eastAsia="en-US"/>
        </w:rPr>
        <w:t xml:space="preserve">В рамках реализации регионального проекта «Успех каждого ребёнка» национального проекта «Образование» в 2020-2024 годах созданы 400 новых мест (2280 </w:t>
      </w:r>
      <w:proofErr w:type="spellStart"/>
      <w:r w:rsidRPr="00B50D13">
        <w:rPr>
          <w:rFonts w:ascii="Times New Roman" w:eastAsia="Times New Roman" w:hAnsi="Times New Roman" w:cs="Times New Roman"/>
          <w:sz w:val="28"/>
          <w:szCs w:val="28"/>
          <w:lang w:eastAsia="en-US"/>
        </w:rPr>
        <w:t>ученико</w:t>
      </w:r>
      <w:proofErr w:type="spellEnd"/>
      <w:r w:rsidRPr="00B50D13">
        <w:rPr>
          <w:rFonts w:ascii="Times New Roman" w:eastAsia="Times New Roman" w:hAnsi="Times New Roman" w:cs="Times New Roman"/>
          <w:sz w:val="28"/>
          <w:szCs w:val="28"/>
          <w:lang w:eastAsia="en-US"/>
        </w:rPr>
        <w:t xml:space="preserve">-мест) для реализации дополнительных общеразвивающих программ всех направленностей. </w:t>
      </w:r>
    </w:p>
    <w:p w:rsidR="000B10E9" w:rsidRPr="00B50D13" w:rsidRDefault="000B10E9" w:rsidP="00CA62C0">
      <w:pPr>
        <w:spacing w:after="0"/>
        <w:ind w:firstLine="709"/>
        <w:contextualSpacing/>
        <w:jc w:val="both"/>
        <w:rPr>
          <w:rFonts w:ascii="Times New Roman" w:eastAsia="Times New Roman" w:hAnsi="Times New Roman" w:cs="Times New Roman"/>
          <w:sz w:val="28"/>
          <w:szCs w:val="28"/>
          <w:lang w:eastAsia="en-US"/>
        </w:rPr>
      </w:pPr>
      <w:r w:rsidRPr="00B50D13">
        <w:rPr>
          <w:rFonts w:ascii="Times New Roman" w:eastAsia="Times New Roman" w:hAnsi="Times New Roman" w:cs="Times New Roman"/>
          <w:sz w:val="28"/>
          <w:szCs w:val="28"/>
          <w:lang w:eastAsia="en-US"/>
        </w:rPr>
        <w:t>Продолжается работа по обновлению содержания и организации воспитательной деятельности. В практику работы образовательных организаций Курского района внедрены рабочие программы воспитания, разработан муниципальный календарный план воспитательной работы, в 100% школ района введена должность советника директора по воспитанию и взаимодействию с детскими общественными объединениями, все общеобразовательные организации и их филиалы оснащены государственными символами Российской Федерации в рамках регионального проекта «Патриотическое воспитание граждан Российской Федерации».</w:t>
      </w:r>
    </w:p>
    <w:p w:rsidR="00CA62C0" w:rsidRPr="00B50D13" w:rsidRDefault="00CA62C0" w:rsidP="00CA62C0">
      <w:pPr>
        <w:spacing w:after="0"/>
        <w:ind w:firstLine="709"/>
        <w:contextualSpacing/>
        <w:jc w:val="both"/>
        <w:rPr>
          <w:rFonts w:ascii="Times New Roman" w:eastAsia="Times New Roman" w:hAnsi="Times New Roman" w:cs="Times New Roman"/>
          <w:sz w:val="28"/>
          <w:szCs w:val="28"/>
          <w:lang w:eastAsia="en-US"/>
        </w:rPr>
      </w:pPr>
      <w:r w:rsidRPr="00B50D13">
        <w:rPr>
          <w:rFonts w:ascii="Times New Roman" w:eastAsia="Times New Roman" w:hAnsi="Times New Roman" w:cs="Times New Roman"/>
          <w:sz w:val="28"/>
          <w:szCs w:val="28"/>
          <w:lang w:eastAsia="en-US"/>
        </w:rPr>
        <w:t>Большое внимание в системе образования Курского района уделяется работе с одаренными детьми.</w:t>
      </w:r>
    </w:p>
    <w:p w:rsidR="00CA62C0" w:rsidRPr="00B50D13" w:rsidRDefault="00CA62C0" w:rsidP="00CA62C0">
      <w:pPr>
        <w:spacing w:after="0"/>
        <w:ind w:firstLine="709"/>
        <w:contextualSpacing/>
        <w:jc w:val="both"/>
        <w:rPr>
          <w:rFonts w:ascii="Times New Roman" w:eastAsia="Times New Roman" w:hAnsi="Times New Roman" w:cs="Times New Roman"/>
          <w:sz w:val="28"/>
          <w:szCs w:val="28"/>
          <w:lang w:eastAsia="en-US"/>
        </w:rPr>
      </w:pPr>
      <w:r w:rsidRPr="00B50D13">
        <w:rPr>
          <w:rFonts w:ascii="Times New Roman" w:eastAsia="Times New Roman" w:hAnsi="Times New Roman" w:cs="Times New Roman"/>
          <w:sz w:val="28"/>
          <w:szCs w:val="28"/>
          <w:lang w:eastAsia="en-US"/>
        </w:rPr>
        <w:t xml:space="preserve">Муниципальный этап всероссийской олимпиады школьников в 2024 году проводился по 20 предметам, в нем приняло участие 1470 обучающихся, что на 13,6 % больше, чем в предыдущем году, из них 72 школьника прошли в региональный этап, 6 человек стали победителями и призерами (1 победитель и 5 призеров). </w:t>
      </w:r>
    </w:p>
    <w:p w:rsidR="005229AF" w:rsidRPr="00B50D13" w:rsidRDefault="00CA62C0" w:rsidP="00207B98">
      <w:pPr>
        <w:spacing w:after="0"/>
        <w:ind w:firstLine="709"/>
        <w:contextualSpacing/>
        <w:jc w:val="both"/>
        <w:rPr>
          <w:rFonts w:ascii="Times New Roman" w:eastAsia="Times New Roman" w:hAnsi="Times New Roman" w:cs="Times New Roman"/>
          <w:sz w:val="28"/>
          <w:szCs w:val="28"/>
          <w:lang w:eastAsia="en-US"/>
        </w:rPr>
      </w:pPr>
      <w:r w:rsidRPr="00B50D13">
        <w:rPr>
          <w:rFonts w:ascii="Times New Roman" w:eastAsia="Times New Roman" w:hAnsi="Times New Roman" w:cs="Times New Roman"/>
          <w:sz w:val="28"/>
          <w:szCs w:val="28"/>
          <w:lang w:eastAsia="en-US"/>
        </w:rPr>
        <w:t xml:space="preserve">47 школьников приняли участие в региональном этапе областной олимпиады школьников, что на 45% больше, чем в прошлом году, из них 7 </w:t>
      </w:r>
      <w:r w:rsidRPr="00B50D13">
        <w:rPr>
          <w:rFonts w:ascii="Times New Roman" w:eastAsia="Times New Roman" w:hAnsi="Times New Roman" w:cs="Times New Roman"/>
          <w:sz w:val="28"/>
          <w:szCs w:val="28"/>
          <w:lang w:eastAsia="en-US"/>
        </w:rPr>
        <w:lastRenderedPageBreak/>
        <w:t>человек стали призерами. Кроме олимпиадного движения, в течение учебного года обучающиеся района принимали активное участие в различных интеллектуальных и творческих конкурсах, включенных в перечень Министерства просвещения РФ, по итогам которых определены около 70 победителей и более 100 призеров регионального и всероссийского уровней.</w:t>
      </w:r>
    </w:p>
    <w:p w:rsidR="005229AF" w:rsidRPr="00B50D13" w:rsidRDefault="005229AF" w:rsidP="005229AF">
      <w:pPr>
        <w:spacing w:after="0"/>
        <w:ind w:firstLine="709"/>
        <w:contextualSpacing/>
        <w:jc w:val="both"/>
        <w:rPr>
          <w:rFonts w:ascii="Times New Roman" w:hAnsi="Times New Roman" w:cs="Times New Roman"/>
          <w:sz w:val="28"/>
          <w:szCs w:val="28"/>
        </w:rPr>
      </w:pPr>
    </w:p>
    <w:p w:rsidR="008279C0" w:rsidRPr="00B50D13" w:rsidRDefault="008279C0" w:rsidP="00D34D64">
      <w:pPr>
        <w:tabs>
          <w:tab w:val="left" w:pos="1380"/>
        </w:tabs>
        <w:ind w:firstLine="709"/>
        <w:contextualSpacing/>
        <w:jc w:val="center"/>
        <w:rPr>
          <w:rFonts w:ascii="Times New Roman" w:hAnsi="Times New Roman" w:cs="Times New Roman"/>
          <w:b/>
          <w:sz w:val="28"/>
          <w:szCs w:val="28"/>
        </w:rPr>
      </w:pPr>
      <w:r w:rsidRPr="00B50D13">
        <w:rPr>
          <w:rFonts w:ascii="Times New Roman" w:hAnsi="Times New Roman" w:cs="Times New Roman"/>
          <w:b/>
          <w:sz w:val="28"/>
          <w:szCs w:val="28"/>
        </w:rPr>
        <w:t xml:space="preserve">2. Приоритеты государственной политики в сфере реализации </w:t>
      </w:r>
      <w:r w:rsidR="00326898" w:rsidRPr="00B50D13">
        <w:rPr>
          <w:rFonts w:ascii="Times New Roman" w:hAnsi="Times New Roman" w:cs="Times New Roman"/>
          <w:b/>
          <w:sz w:val="28"/>
          <w:szCs w:val="28"/>
        </w:rPr>
        <w:t>П</w:t>
      </w:r>
      <w:r w:rsidRPr="00B50D13">
        <w:rPr>
          <w:rFonts w:ascii="Times New Roman" w:hAnsi="Times New Roman" w:cs="Times New Roman"/>
          <w:b/>
          <w:sz w:val="28"/>
          <w:szCs w:val="28"/>
        </w:rPr>
        <w:t>одпрограммы</w:t>
      </w:r>
      <w:r w:rsidR="00326898" w:rsidRPr="00B50D13">
        <w:rPr>
          <w:rFonts w:ascii="Times New Roman" w:hAnsi="Times New Roman" w:cs="Times New Roman"/>
          <w:b/>
          <w:sz w:val="28"/>
          <w:szCs w:val="28"/>
        </w:rPr>
        <w:t xml:space="preserve"> 3</w:t>
      </w:r>
      <w:r w:rsidRPr="00B50D13">
        <w:rPr>
          <w:rFonts w:ascii="Times New Roman" w:hAnsi="Times New Roman" w:cs="Times New Roman"/>
          <w:b/>
          <w:sz w:val="28"/>
          <w:szCs w:val="28"/>
        </w:rPr>
        <w:t xml:space="preserve">, цели, задачи и показатели (индикаторы) достижения целей и решения задач, описание основных ожидаемых конечных результатов </w:t>
      </w:r>
      <w:r w:rsidR="00326898" w:rsidRPr="00B50D13">
        <w:rPr>
          <w:rFonts w:ascii="Times New Roman" w:hAnsi="Times New Roman" w:cs="Times New Roman"/>
          <w:b/>
          <w:sz w:val="28"/>
          <w:szCs w:val="28"/>
        </w:rPr>
        <w:t>П</w:t>
      </w:r>
      <w:r w:rsidRPr="00B50D13">
        <w:rPr>
          <w:rFonts w:ascii="Times New Roman" w:hAnsi="Times New Roman" w:cs="Times New Roman"/>
          <w:b/>
          <w:sz w:val="28"/>
          <w:szCs w:val="28"/>
        </w:rPr>
        <w:t>одпрограммы</w:t>
      </w:r>
      <w:r w:rsidR="00326898" w:rsidRPr="00B50D13">
        <w:rPr>
          <w:rFonts w:ascii="Times New Roman" w:hAnsi="Times New Roman" w:cs="Times New Roman"/>
          <w:b/>
          <w:sz w:val="28"/>
          <w:szCs w:val="28"/>
        </w:rPr>
        <w:t xml:space="preserve"> 3</w:t>
      </w:r>
      <w:r w:rsidRPr="00B50D13">
        <w:rPr>
          <w:rFonts w:ascii="Times New Roman" w:hAnsi="Times New Roman" w:cs="Times New Roman"/>
          <w:b/>
          <w:sz w:val="28"/>
          <w:szCs w:val="28"/>
        </w:rPr>
        <w:t>, сроков и</w:t>
      </w:r>
      <w:r w:rsidR="00326898" w:rsidRPr="00B50D13">
        <w:rPr>
          <w:rFonts w:ascii="Times New Roman" w:hAnsi="Times New Roman" w:cs="Times New Roman"/>
          <w:b/>
          <w:sz w:val="28"/>
          <w:szCs w:val="28"/>
        </w:rPr>
        <w:t xml:space="preserve"> контрольных этапов реализации П</w:t>
      </w:r>
      <w:r w:rsidRPr="00B50D13">
        <w:rPr>
          <w:rFonts w:ascii="Times New Roman" w:hAnsi="Times New Roman" w:cs="Times New Roman"/>
          <w:b/>
          <w:sz w:val="28"/>
          <w:szCs w:val="28"/>
        </w:rPr>
        <w:t>одпрограммы</w:t>
      </w:r>
      <w:r w:rsidR="00326898" w:rsidRPr="00B50D13">
        <w:rPr>
          <w:rFonts w:ascii="Times New Roman" w:hAnsi="Times New Roman" w:cs="Times New Roman"/>
          <w:b/>
          <w:sz w:val="28"/>
          <w:szCs w:val="28"/>
        </w:rPr>
        <w:t xml:space="preserve"> 3</w:t>
      </w:r>
    </w:p>
    <w:p w:rsidR="008279C0" w:rsidRPr="00B50D13" w:rsidRDefault="008279C0" w:rsidP="00207B98">
      <w:pPr>
        <w:pStyle w:val="ad"/>
        <w:spacing w:line="276" w:lineRule="auto"/>
        <w:ind w:firstLine="709"/>
        <w:jc w:val="both"/>
        <w:rPr>
          <w:rFonts w:ascii="Times New Roman" w:hAnsi="Times New Roman"/>
          <w:sz w:val="28"/>
          <w:szCs w:val="28"/>
          <w:lang w:val="ru-RU"/>
        </w:rPr>
      </w:pPr>
      <w:r w:rsidRPr="00B50D13">
        <w:rPr>
          <w:rFonts w:ascii="Times New Roman" w:hAnsi="Times New Roman"/>
          <w:sz w:val="28"/>
          <w:szCs w:val="28"/>
          <w:lang w:val="ru-RU"/>
        </w:rPr>
        <w:t xml:space="preserve">Приоритеты политики в сфере дополнительного образования детей в </w:t>
      </w:r>
      <w:r w:rsidR="00DC6E7F" w:rsidRPr="00B50D13">
        <w:rPr>
          <w:rFonts w:ascii="Times New Roman" w:hAnsi="Times New Roman"/>
          <w:sz w:val="28"/>
          <w:szCs w:val="28"/>
          <w:lang w:val="ru-RU"/>
        </w:rPr>
        <w:t xml:space="preserve">Курском районе </w:t>
      </w:r>
      <w:r w:rsidRPr="00B50D13">
        <w:rPr>
          <w:rFonts w:ascii="Times New Roman" w:hAnsi="Times New Roman"/>
          <w:sz w:val="28"/>
          <w:szCs w:val="28"/>
          <w:lang w:val="ru-RU"/>
        </w:rPr>
        <w:t xml:space="preserve">сформированы с учетом целей и задач, представленных в следующих </w:t>
      </w:r>
      <w:r w:rsidR="00326898" w:rsidRPr="00B50D13">
        <w:rPr>
          <w:rFonts w:ascii="Times New Roman" w:hAnsi="Times New Roman"/>
          <w:sz w:val="28"/>
          <w:szCs w:val="28"/>
          <w:lang w:val="ru-RU"/>
        </w:rPr>
        <w:t>нормативных правовых актах</w:t>
      </w:r>
      <w:r w:rsidRPr="00B50D13">
        <w:rPr>
          <w:rFonts w:ascii="Times New Roman" w:hAnsi="Times New Roman"/>
          <w:sz w:val="28"/>
          <w:szCs w:val="28"/>
          <w:lang w:val="ru-RU"/>
        </w:rPr>
        <w:t>:</w:t>
      </w:r>
    </w:p>
    <w:p w:rsidR="00C17289" w:rsidRPr="00B50D13" w:rsidRDefault="00C17289" w:rsidP="00D3466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 xml:space="preserve">Указ Президента Российской Федерации от 7 мая 2024 года № 309 «О национальных целях развития Российской Федерации на период до 2030 года и на перспективу до 2036 года»; </w:t>
      </w:r>
    </w:p>
    <w:p w:rsidR="00C17289" w:rsidRPr="00B50D13" w:rsidRDefault="00C17289" w:rsidP="00D3466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Указ Президента Российской Федерации от 4 февраля 2021 года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C17289" w:rsidRPr="00B50D13" w:rsidRDefault="00C17289" w:rsidP="00D3466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 xml:space="preserve">Указ Президента Российской Федерации от 2 июля 2021 года № 400 «О Стратегии национальной безопасности Российской Федерации»; </w:t>
      </w:r>
    </w:p>
    <w:p w:rsidR="00C17289" w:rsidRPr="00B50D13" w:rsidRDefault="00C17289" w:rsidP="00D3466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Указ Президента Российской Федерации от 9 ноября 2022 года № 809 «Об утверждении Основ государственной политики по сохранению и укреплению традиционных российских духовно-нравственных ценностей»;</w:t>
      </w:r>
    </w:p>
    <w:p w:rsidR="00C17289" w:rsidRPr="00B50D13" w:rsidRDefault="00C17289" w:rsidP="00D3466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Послание Президента Российской Федерации Федеральному Собранию Российской Федерации от 15 января 2020 г.;</w:t>
      </w:r>
    </w:p>
    <w:p w:rsidR="00C17289" w:rsidRPr="00B50D13" w:rsidRDefault="00C17289" w:rsidP="00D3466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Послание Президента Российской Федерации Федеральному Собранию Российской Федерации от 21 апреля 2021 г.;</w:t>
      </w:r>
    </w:p>
    <w:p w:rsidR="00D34668" w:rsidRPr="00B50D13" w:rsidRDefault="00D34668" w:rsidP="00D3466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Федеральный закон от 29 декабря 2012 года № 273-ФЗ «Об образовании в Российской Федерации»;</w:t>
      </w:r>
    </w:p>
    <w:p w:rsidR="00D34668" w:rsidRPr="00B50D13" w:rsidRDefault="00D34668" w:rsidP="00D3466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 xml:space="preserve">постановление Правительства Российской Федерации от 26 декабря 2017 г. № 1642 «Об утверждении государственной программы Российской Федерации «Развитие образования»; </w:t>
      </w:r>
    </w:p>
    <w:p w:rsidR="00C17289" w:rsidRPr="00B50D13" w:rsidRDefault="00C17289" w:rsidP="00D3466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Закон Курской области от 9 декабря 2013 года № 121-ЗКО «Об образовании в Курской области»;</w:t>
      </w:r>
    </w:p>
    <w:p w:rsidR="00C17289" w:rsidRPr="00B50D13" w:rsidRDefault="00C17289" w:rsidP="00D3466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lastRenderedPageBreak/>
        <w:t xml:space="preserve">Закон Курской области от 14 декабря 2020 года № 100-ЗКО «О Стратегии социально-экономического развития Курской области на период до 2030 года»; </w:t>
      </w:r>
    </w:p>
    <w:p w:rsidR="00C17289" w:rsidRPr="00B50D13" w:rsidRDefault="00C17289" w:rsidP="00D3466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 xml:space="preserve">постановление Администрации Курской области от 10.11.2022                           № 1284-па «Об утверждении Стратегии развития образования в Курской области на период до 2030 года». </w:t>
      </w:r>
    </w:p>
    <w:p w:rsidR="008279C0" w:rsidRPr="00B50D13" w:rsidRDefault="008279C0" w:rsidP="00D3466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Государственная политика в области дополнительного образования объединяет базовые ценности и интересы государства, общества и личности.</w:t>
      </w:r>
    </w:p>
    <w:p w:rsidR="008F0EEC" w:rsidRPr="00EC0E19" w:rsidRDefault="007B60FB" w:rsidP="00D34668">
      <w:pPr>
        <w:autoSpaceDE w:val="0"/>
        <w:autoSpaceDN w:val="0"/>
        <w:adjustRightInd w:val="0"/>
        <w:spacing w:after="0"/>
        <w:ind w:firstLine="709"/>
        <w:jc w:val="both"/>
        <w:outlineLvl w:val="0"/>
        <w:rPr>
          <w:rFonts w:ascii="Times New Roman" w:hAnsi="Times New Roman" w:cs="Times New Roman"/>
          <w:sz w:val="28"/>
          <w:szCs w:val="28"/>
        </w:rPr>
      </w:pPr>
      <w:r w:rsidRPr="00EC0E19">
        <w:rPr>
          <w:rFonts w:ascii="Times New Roman" w:eastAsia="HiddenHorzOCR" w:hAnsi="Times New Roman" w:cs="Times New Roman"/>
          <w:sz w:val="28"/>
          <w:szCs w:val="28"/>
        </w:rPr>
        <w:t>Цел</w:t>
      </w:r>
      <w:r w:rsidR="007539C1" w:rsidRPr="00EC0E19">
        <w:rPr>
          <w:rFonts w:ascii="Times New Roman" w:eastAsia="HiddenHorzOCR" w:hAnsi="Times New Roman" w:cs="Times New Roman"/>
          <w:sz w:val="28"/>
          <w:szCs w:val="28"/>
        </w:rPr>
        <w:t>ью</w:t>
      </w:r>
      <w:r w:rsidR="004E08F5" w:rsidRPr="00EC0E19">
        <w:rPr>
          <w:rFonts w:ascii="Times New Roman" w:eastAsia="HiddenHorzOCR" w:hAnsi="Times New Roman" w:cs="Times New Roman"/>
          <w:sz w:val="28"/>
          <w:szCs w:val="28"/>
        </w:rPr>
        <w:t xml:space="preserve"> </w:t>
      </w:r>
      <w:r w:rsidR="007539C1" w:rsidRPr="00EC0E19">
        <w:rPr>
          <w:rFonts w:ascii="Times New Roman" w:eastAsia="HiddenHorzOCR" w:hAnsi="Times New Roman" w:cs="Times New Roman"/>
          <w:sz w:val="28"/>
          <w:szCs w:val="28"/>
        </w:rPr>
        <w:t>П</w:t>
      </w:r>
      <w:r w:rsidRPr="00EC0E19">
        <w:rPr>
          <w:rFonts w:ascii="Times New Roman" w:eastAsia="HiddenHorzOCR" w:hAnsi="Times New Roman" w:cs="Times New Roman"/>
          <w:sz w:val="28"/>
          <w:szCs w:val="28"/>
        </w:rPr>
        <w:t>одпрограммы</w:t>
      </w:r>
      <w:r w:rsidR="007539C1" w:rsidRPr="00EC0E19">
        <w:rPr>
          <w:rFonts w:ascii="Times New Roman" w:eastAsia="HiddenHorzOCR" w:hAnsi="Times New Roman" w:cs="Times New Roman"/>
          <w:sz w:val="28"/>
          <w:szCs w:val="28"/>
        </w:rPr>
        <w:t xml:space="preserve"> 3 является </w:t>
      </w:r>
      <w:r w:rsidR="008F0EEC" w:rsidRPr="00EC0E19">
        <w:rPr>
          <w:rFonts w:ascii="Times New Roman" w:hAnsi="Times New Roman" w:cs="Times New Roman"/>
          <w:sz w:val="28"/>
          <w:szCs w:val="28"/>
        </w:rPr>
        <w:t>выявление и развитие способностей и талантов детей и молодежи, направленных на самоопределение и профессиональную ориентацию, воспитание личности ребёнка на основе базовых национальных ценностей.</w:t>
      </w:r>
    </w:p>
    <w:p w:rsidR="007539C1" w:rsidRPr="00EC0E19" w:rsidRDefault="007539C1" w:rsidP="00D34668">
      <w:pPr>
        <w:autoSpaceDE w:val="0"/>
        <w:autoSpaceDN w:val="0"/>
        <w:adjustRightInd w:val="0"/>
        <w:spacing w:after="0"/>
        <w:ind w:firstLine="709"/>
        <w:jc w:val="both"/>
        <w:outlineLvl w:val="0"/>
        <w:rPr>
          <w:rFonts w:ascii="Times New Roman" w:hAnsi="Times New Roman" w:cs="Times New Roman"/>
          <w:sz w:val="28"/>
          <w:szCs w:val="28"/>
        </w:rPr>
      </w:pPr>
      <w:r w:rsidRPr="00EC0E19">
        <w:rPr>
          <w:rFonts w:ascii="Times New Roman" w:hAnsi="Times New Roman" w:cs="Times New Roman"/>
          <w:sz w:val="28"/>
          <w:szCs w:val="28"/>
        </w:rPr>
        <w:t>Задачи Подпрограммы 3:</w:t>
      </w:r>
    </w:p>
    <w:p w:rsidR="00597D64" w:rsidRPr="00597D64" w:rsidRDefault="00597D64" w:rsidP="00597D64">
      <w:pPr>
        <w:autoSpaceDE w:val="0"/>
        <w:autoSpaceDN w:val="0"/>
        <w:adjustRightInd w:val="0"/>
        <w:spacing w:after="0"/>
        <w:ind w:firstLine="709"/>
        <w:jc w:val="both"/>
        <w:outlineLvl w:val="0"/>
        <w:rPr>
          <w:rFonts w:ascii="Times New Roman" w:hAnsi="Times New Roman" w:cs="Times New Roman"/>
          <w:sz w:val="28"/>
          <w:szCs w:val="28"/>
        </w:rPr>
      </w:pPr>
      <w:r w:rsidRPr="00597D64">
        <w:rPr>
          <w:rFonts w:ascii="Times New Roman" w:hAnsi="Times New Roman" w:cs="Times New Roman"/>
          <w:sz w:val="28"/>
          <w:szCs w:val="28"/>
        </w:rPr>
        <w:t>повышение доступности дополнительного образования, выявление и развитие способностей и талантов детей и молодежи;</w:t>
      </w:r>
    </w:p>
    <w:p w:rsidR="00597D64" w:rsidRPr="00597D64" w:rsidRDefault="00597D64" w:rsidP="00597D64">
      <w:pPr>
        <w:autoSpaceDE w:val="0"/>
        <w:autoSpaceDN w:val="0"/>
        <w:adjustRightInd w:val="0"/>
        <w:spacing w:after="0"/>
        <w:ind w:firstLine="709"/>
        <w:jc w:val="both"/>
        <w:outlineLvl w:val="0"/>
        <w:rPr>
          <w:rFonts w:ascii="Times New Roman" w:hAnsi="Times New Roman" w:cs="Times New Roman"/>
          <w:sz w:val="28"/>
          <w:szCs w:val="28"/>
        </w:rPr>
      </w:pPr>
      <w:r w:rsidRPr="00597D64">
        <w:rPr>
          <w:rFonts w:ascii="Times New Roman" w:hAnsi="Times New Roman" w:cs="Times New Roman"/>
          <w:sz w:val="28"/>
          <w:szCs w:val="28"/>
        </w:rPr>
        <w:t>увеличение охвата обучающихся качественными услугами дополнительного образования;</w:t>
      </w:r>
    </w:p>
    <w:p w:rsidR="00597D64" w:rsidRPr="00597D64" w:rsidRDefault="00597D64" w:rsidP="00597D64">
      <w:pPr>
        <w:autoSpaceDE w:val="0"/>
        <w:autoSpaceDN w:val="0"/>
        <w:adjustRightInd w:val="0"/>
        <w:spacing w:after="0"/>
        <w:ind w:firstLine="709"/>
        <w:jc w:val="both"/>
        <w:outlineLvl w:val="0"/>
        <w:rPr>
          <w:rFonts w:ascii="Times New Roman" w:hAnsi="Times New Roman" w:cs="Times New Roman"/>
          <w:sz w:val="28"/>
          <w:szCs w:val="28"/>
        </w:rPr>
      </w:pPr>
      <w:r w:rsidRPr="00597D64">
        <w:rPr>
          <w:rFonts w:ascii="Times New Roman" w:hAnsi="Times New Roman" w:cs="Times New Roman"/>
          <w:sz w:val="28"/>
          <w:szCs w:val="28"/>
        </w:rPr>
        <w:t>тиражирование лучших практик воспитания и развития детей;</w:t>
      </w:r>
    </w:p>
    <w:p w:rsidR="00597D64" w:rsidRPr="00597D64" w:rsidRDefault="00597D64" w:rsidP="00597D64">
      <w:pPr>
        <w:autoSpaceDE w:val="0"/>
        <w:autoSpaceDN w:val="0"/>
        <w:adjustRightInd w:val="0"/>
        <w:spacing w:after="0"/>
        <w:ind w:firstLine="709"/>
        <w:jc w:val="both"/>
        <w:outlineLvl w:val="0"/>
        <w:rPr>
          <w:rFonts w:ascii="Times New Roman" w:hAnsi="Times New Roman" w:cs="Times New Roman"/>
          <w:sz w:val="28"/>
          <w:szCs w:val="28"/>
        </w:rPr>
      </w:pPr>
      <w:r w:rsidRPr="00597D64">
        <w:rPr>
          <w:rFonts w:ascii="Times New Roman" w:hAnsi="Times New Roman" w:cs="Times New Roman"/>
          <w:sz w:val="28"/>
          <w:szCs w:val="28"/>
        </w:rPr>
        <w:t>реализация мероприятий, направленных на физическое воспитание и формирование здорового образа жизни детей и молодежи, увеличение доли обучающихся, регулярно занимающихся физической культурой и спортом, участвующих в туристско-краеведческой деятельности;</w:t>
      </w:r>
    </w:p>
    <w:p w:rsidR="00597D64" w:rsidRPr="00597D64" w:rsidRDefault="00597D64" w:rsidP="00597D64">
      <w:pPr>
        <w:autoSpaceDE w:val="0"/>
        <w:autoSpaceDN w:val="0"/>
        <w:adjustRightInd w:val="0"/>
        <w:spacing w:after="0"/>
        <w:ind w:firstLine="709"/>
        <w:jc w:val="both"/>
        <w:outlineLvl w:val="0"/>
        <w:rPr>
          <w:rFonts w:ascii="Times New Roman" w:hAnsi="Times New Roman" w:cs="Times New Roman"/>
          <w:sz w:val="28"/>
          <w:szCs w:val="28"/>
        </w:rPr>
      </w:pPr>
      <w:r w:rsidRPr="00597D64">
        <w:rPr>
          <w:rFonts w:ascii="Times New Roman" w:hAnsi="Times New Roman" w:cs="Times New Roman"/>
          <w:sz w:val="28"/>
          <w:szCs w:val="28"/>
        </w:rPr>
        <w:t>дальнейшая организация работы советников директоров по воспитанию и взаимодействию с детскими общественными объединениями в образовательных организациях Курской области;</w:t>
      </w:r>
    </w:p>
    <w:p w:rsidR="00597D64" w:rsidRDefault="00597D64" w:rsidP="00597D64">
      <w:pPr>
        <w:autoSpaceDE w:val="0"/>
        <w:autoSpaceDN w:val="0"/>
        <w:adjustRightInd w:val="0"/>
        <w:spacing w:after="0"/>
        <w:ind w:firstLine="709"/>
        <w:jc w:val="both"/>
        <w:outlineLvl w:val="0"/>
        <w:rPr>
          <w:rFonts w:ascii="Times New Roman" w:hAnsi="Times New Roman" w:cs="Times New Roman"/>
          <w:sz w:val="28"/>
          <w:szCs w:val="28"/>
        </w:rPr>
      </w:pPr>
      <w:r w:rsidRPr="00597D64">
        <w:rPr>
          <w:rFonts w:ascii="Times New Roman" w:hAnsi="Times New Roman" w:cs="Times New Roman"/>
          <w:sz w:val="28"/>
          <w:szCs w:val="28"/>
        </w:rPr>
        <w:t>создание условий для вовлечения молодежи в общественно полезную деятельность посредством развития института ученического самоуправления, добровольчества, детских и молодежных общественных объединений.</w:t>
      </w:r>
    </w:p>
    <w:p w:rsidR="008279C0" w:rsidRPr="00B50D13" w:rsidRDefault="008279C0" w:rsidP="00597D64">
      <w:pPr>
        <w:autoSpaceDE w:val="0"/>
        <w:autoSpaceDN w:val="0"/>
        <w:adjustRightInd w:val="0"/>
        <w:spacing w:after="0"/>
        <w:ind w:firstLine="709"/>
        <w:jc w:val="both"/>
        <w:outlineLvl w:val="0"/>
        <w:rPr>
          <w:rFonts w:ascii="Times New Roman" w:hAnsi="Times New Roman" w:cs="Times New Roman"/>
          <w:sz w:val="28"/>
          <w:szCs w:val="28"/>
        </w:rPr>
      </w:pPr>
      <w:r w:rsidRPr="00B50D13">
        <w:rPr>
          <w:rFonts w:ascii="Times New Roman" w:hAnsi="Times New Roman" w:cs="Times New Roman"/>
          <w:sz w:val="28"/>
          <w:szCs w:val="28"/>
        </w:rPr>
        <w:t xml:space="preserve">Для оценки хода реализации Подпрограммы </w:t>
      </w:r>
      <w:r w:rsidR="008B15AD" w:rsidRPr="00B50D13">
        <w:rPr>
          <w:rFonts w:ascii="Times New Roman" w:hAnsi="Times New Roman" w:cs="Times New Roman"/>
          <w:sz w:val="28"/>
          <w:szCs w:val="28"/>
        </w:rPr>
        <w:t xml:space="preserve">3 </w:t>
      </w:r>
      <w:r w:rsidRPr="00B50D13">
        <w:rPr>
          <w:rFonts w:ascii="Times New Roman" w:hAnsi="Times New Roman" w:cs="Times New Roman"/>
          <w:sz w:val="28"/>
          <w:szCs w:val="28"/>
        </w:rPr>
        <w:t>и характеристики состояния установленной сферы деятельности предусмотрена система показателей (индикаторов).</w:t>
      </w:r>
      <w:r w:rsidR="00923B54" w:rsidRPr="00B50D13">
        <w:rPr>
          <w:rFonts w:ascii="Times New Roman" w:hAnsi="Times New Roman" w:cs="Times New Roman"/>
          <w:sz w:val="28"/>
          <w:szCs w:val="28"/>
        </w:rPr>
        <w:t xml:space="preserve"> </w:t>
      </w:r>
      <w:r w:rsidRPr="00B50D13">
        <w:rPr>
          <w:rFonts w:ascii="Times New Roman" w:hAnsi="Times New Roman" w:cs="Times New Roman"/>
          <w:sz w:val="28"/>
          <w:szCs w:val="28"/>
        </w:rPr>
        <w:t xml:space="preserve">Достижение поставленных целей и задач Подпрограммы </w:t>
      </w:r>
      <w:r w:rsidR="000B4519" w:rsidRPr="00B50D13">
        <w:rPr>
          <w:rFonts w:ascii="Times New Roman" w:hAnsi="Times New Roman" w:cs="Times New Roman"/>
          <w:sz w:val="28"/>
          <w:szCs w:val="28"/>
        </w:rPr>
        <w:t xml:space="preserve">3 </w:t>
      </w:r>
      <w:r w:rsidRPr="00B50D13">
        <w:rPr>
          <w:rFonts w:ascii="Times New Roman" w:hAnsi="Times New Roman" w:cs="Times New Roman"/>
          <w:sz w:val="28"/>
          <w:szCs w:val="28"/>
        </w:rPr>
        <w:t xml:space="preserve">характеризуется следующими </w:t>
      </w:r>
      <w:r w:rsidR="00A90655" w:rsidRPr="00B50D13">
        <w:rPr>
          <w:rFonts w:ascii="Times New Roman" w:hAnsi="Times New Roman" w:cs="Times New Roman"/>
          <w:sz w:val="28"/>
          <w:szCs w:val="28"/>
        </w:rPr>
        <w:t>результатами</w:t>
      </w:r>
      <w:r w:rsidRPr="00B50D13">
        <w:rPr>
          <w:rFonts w:ascii="Times New Roman" w:hAnsi="Times New Roman" w:cs="Times New Roman"/>
          <w:sz w:val="28"/>
          <w:szCs w:val="28"/>
        </w:rPr>
        <w:t>:</w:t>
      </w:r>
    </w:p>
    <w:p w:rsidR="002E620D" w:rsidRPr="00B50D13" w:rsidRDefault="002E620D" w:rsidP="002E620D">
      <w:pPr>
        <w:spacing w:after="0"/>
        <w:ind w:firstLine="709"/>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эффективность системы выявления, поддержки и развития способностей и талантов у детей и молодежи к 2029 году составит 30 %;</w:t>
      </w:r>
    </w:p>
    <w:p w:rsidR="002E620D" w:rsidRPr="00B50D13" w:rsidRDefault="002E620D" w:rsidP="002E620D">
      <w:pPr>
        <w:spacing w:after="0"/>
        <w:ind w:firstLine="709"/>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доля детей в возрасте от 5 до 18 лет, охваченных дополнительным образованием, к 2029 году составит 80 %;</w:t>
      </w:r>
    </w:p>
    <w:p w:rsidR="002E620D" w:rsidRPr="00B50D13" w:rsidRDefault="002E620D" w:rsidP="002E620D">
      <w:pPr>
        <w:spacing w:after="0"/>
        <w:ind w:firstLine="709"/>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 xml:space="preserve">доля работников муниципальных образовательных организаций дополнительного образования, получивших меры социальной поддержки, в общей численности работников муниципальных образовательных </w:t>
      </w:r>
      <w:r w:rsidRPr="00B50D13">
        <w:rPr>
          <w:rFonts w:ascii="Times New Roman" w:eastAsia="Times New Roman" w:hAnsi="Times New Roman" w:cs="Times New Roman"/>
          <w:color w:val="000000"/>
          <w:sz w:val="28"/>
          <w:szCs w:val="28"/>
        </w:rPr>
        <w:lastRenderedPageBreak/>
        <w:t>организаций дополнительного образования, имеющих право на предоставление мер социальной поддержки, ежегодно будет составлять 100%;</w:t>
      </w:r>
    </w:p>
    <w:p w:rsidR="002E620D" w:rsidRPr="00B50D13" w:rsidRDefault="002E620D" w:rsidP="002E620D">
      <w:pPr>
        <w:spacing w:after="0"/>
        <w:ind w:firstLine="709"/>
        <w:jc w:val="both"/>
        <w:rPr>
          <w:rFonts w:ascii="Times New Roman" w:eastAsia="Times New Roman" w:hAnsi="Times New Roman" w:cs="Times New Roman"/>
          <w:color w:val="000000"/>
          <w:sz w:val="28"/>
          <w:szCs w:val="28"/>
        </w:rPr>
      </w:pPr>
      <w:r w:rsidRPr="00B50D13">
        <w:rPr>
          <w:rFonts w:ascii="Times New Roman" w:eastAsia="Times New Roman" w:hAnsi="Times New Roman" w:cs="Times New Roman"/>
          <w:color w:val="000000"/>
          <w:sz w:val="28"/>
          <w:szCs w:val="28"/>
        </w:rPr>
        <w:t>доля муниципальных общеобразовательных организаций, реализующих мероприятия по обеспечению деятельности советников по воспитанию и взаимодействию с детскими общественными объединениями в муниципальных общеобразовательных организациях, ежегодно будет составлять 100%.</w:t>
      </w:r>
    </w:p>
    <w:p w:rsidR="00102137" w:rsidRPr="00B50D13" w:rsidRDefault="00102137" w:rsidP="002E620D">
      <w:pPr>
        <w:spacing w:after="0"/>
        <w:ind w:firstLine="709"/>
        <w:jc w:val="both"/>
        <w:rPr>
          <w:rFonts w:ascii="Times New Roman" w:eastAsia="Times New Roman" w:hAnsi="Times New Roman" w:cs="Times New Roman"/>
          <w:sz w:val="28"/>
          <w:szCs w:val="28"/>
        </w:rPr>
      </w:pPr>
      <w:r w:rsidRPr="00B50D13">
        <w:rPr>
          <w:rFonts w:ascii="Times New Roman" w:eastAsia="Times New Roman" w:hAnsi="Times New Roman" w:cs="Times New Roman"/>
          <w:sz w:val="28"/>
          <w:szCs w:val="28"/>
        </w:rPr>
        <w:t>Сведения о показателях (индикаторах) Подпрограммы 3 и их значениях представлены в приложении № 1 к Программе.</w:t>
      </w:r>
    </w:p>
    <w:p w:rsidR="008279C0" w:rsidRPr="00B50D13" w:rsidRDefault="008279C0" w:rsidP="00D34668">
      <w:pPr>
        <w:spacing w:after="0"/>
        <w:ind w:firstLine="709"/>
        <w:contextualSpacing/>
        <w:jc w:val="both"/>
        <w:rPr>
          <w:rFonts w:ascii="Times New Roman" w:hAnsi="Times New Roman" w:cs="Times New Roman"/>
          <w:sz w:val="28"/>
          <w:szCs w:val="28"/>
        </w:rPr>
      </w:pPr>
      <w:r w:rsidRPr="00B50D13">
        <w:rPr>
          <w:rFonts w:ascii="Times New Roman" w:hAnsi="Times New Roman" w:cs="Times New Roman"/>
          <w:sz w:val="28"/>
          <w:szCs w:val="28"/>
        </w:rPr>
        <w:t xml:space="preserve">Реализация Подпрограммы </w:t>
      </w:r>
      <w:r w:rsidR="000B4519" w:rsidRPr="00B50D13">
        <w:rPr>
          <w:rFonts w:ascii="Times New Roman" w:hAnsi="Times New Roman" w:cs="Times New Roman"/>
          <w:sz w:val="28"/>
          <w:szCs w:val="28"/>
        </w:rPr>
        <w:t xml:space="preserve">3 </w:t>
      </w:r>
      <w:r w:rsidRPr="00B50D13">
        <w:rPr>
          <w:rFonts w:ascii="Times New Roman" w:hAnsi="Times New Roman" w:cs="Times New Roman"/>
          <w:sz w:val="28"/>
          <w:szCs w:val="28"/>
        </w:rPr>
        <w:t xml:space="preserve">рассчитана на </w:t>
      </w:r>
      <w:r w:rsidR="00D34668" w:rsidRPr="00B50D13">
        <w:rPr>
          <w:rFonts w:ascii="Times New Roman" w:hAnsi="Times New Roman" w:cs="Times New Roman"/>
          <w:sz w:val="28"/>
          <w:szCs w:val="28"/>
        </w:rPr>
        <w:t>пяти</w:t>
      </w:r>
      <w:r w:rsidRPr="00B50D13">
        <w:rPr>
          <w:rFonts w:ascii="Times New Roman" w:hAnsi="Times New Roman" w:cs="Times New Roman"/>
          <w:sz w:val="28"/>
          <w:szCs w:val="28"/>
        </w:rPr>
        <w:t>летний период. Начало реализации Подпрограммы</w:t>
      </w:r>
      <w:r w:rsidR="000B4519" w:rsidRPr="00B50D13">
        <w:rPr>
          <w:rFonts w:ascii="Times New Roman" w:hAnsi="Times New Roman" w:cs="Times New Roman"/>
          <w:sz w:val="28"/>
          <w:szCs w:val="28"/>
        </w:rPr>
        <w:t xml:space="preserve"> 3</w:t>
      </w:r>
      <w:r w:rsidRPr="00B50D13">
        <w:rPr>
          <w:rFonts w:ascii="Times New Roman" w:hAnsi="Times New Roman" w:cs="Times New Roman"/>
          <w:sz w:val="28"/>
          <w:szCs w:val="28"/>
        </w:rPr>
        <w:t xml:space="preserve"> – 202</w:t>
      </w:r>
      <w:r w:rsidR="004F56B0" w:rsidRPr="00B50D13">
        <w:rPr>
          <w:rFonts w:ascii="Times New Roman" w:hAnsi="Times New Roman" w:cs="Times New Roman"/>
          <w:sz w:val="28"/>
          <w:szCs w:val="28"/>
        </w:rPr>
        <w:t>5</w:t>
      </w:r>
      <w:r w:rsidRPr="00B50D13">
        <w:rPr>
          <w:rFonts w:ascii="Times New Roman" w:hAnsi="Times New Roman" w:cs="Times New Roman"/>
          <w:sz w:val="28"/>
          <w:szCs w:val="28"/>
        </w:rPr>
        <w:t xml:space="preserve"> год, окончание реализации Подпрограммы</w:t>
      </w:r>
      <w:r w:rsidR="000B4519" w:rsidRPr="00B50D13">
        <w:rPr>
          <w:rFonts w:ascii="Times New Roman" w:hAnsi="Times New Roman" w:cs="Times New Roman"/>
          <w:sz w:val="28"/>
          <w:szCs w:val="28"/>
        </w:rPr>
        <w:t xml:space="preserve"> 3</w:t>
      </w:r>
      <w:r w:rsidRPr="00B50D13">
        <w:rPr>
          <w:rFonts w:ascii="Times New Roman" w:hAnsi="Times New Roman" w:cs="Times New Roman"/>
          <w:sz w:val="28"/>
          <w:szCs w:val="28"/>
        </w:rPr>
        <w:t xml:space="preserve"> – 202</w:t>
      </w:r>
      <w:r w:rsidR="004F56B0" w:rsidRPr="00B50D13">
        <w:rPr>
          <w:rFonts w:ascii="Times New Roman" w:hAnsi="Times New Roman" w:cs="Times New Roman"/>
          <w:sz w:val="28"/>
          <w:szCs w:val="28"/>
        </w:rPr>
        <w:t>9</w:t>
      </w:r>
      <w:r w:rsidRPr="00B50D13">
        <w:rPr>
          <w:rFonts w:ascii="Times New Roman" w:hAnsi="Times New Roman" w:cs="Times New Roman"/>
          <w:sz w:val="28"/>
          <w:szCs w:val="28"/>
        </w:rPr>
        <w:t xml:space="preserve"> год. С учетом, что в рамках Подпрограммы</w:t>
      </w:r>
      <w:r w:rsidR="00E007EE" w:rsidRPr="00B50D13">
        <w:rPr>
          <w:rFonts w:ascii="Times New Roman" w:hAnsi="Times New Roman" w:cs="Times New Roman"/>
          <w:sz w:val="28"/>
          <w:szCs w:val="28"/>
        </w:rPr>
        <w:t xml:space="preserve"> 3</w:t>
      </w:r>
      <w:r w:rsidRPr="00B50D13">
        <w:rPr>
          <w:rFonts w:ascii="Times New Roman" w:hAnsi="Times New Roman" w:cs="Times New Roman"/>
          <w:sz w:val="28"/>
          <w:szCs w:val="28"/>
        </w:rPr>
        <w:t xml:space="preserve"> ежегодно планируется решать аналогичные задачи – не имеется оснований разграничения Подпрограммы</w:t>
      </w:r>
      <w:r w:rsidR="000B4519" w:rsidRPr="00B50D13">
        <w:rPr>
          <w:rFonts w:ascii="Times New Roman" w:hAnsi="Times New Roman" w:cs="Times New Roman"/>
          <w:sz w:val="28"/>
          <w:szCs w:val="28"/>
        </w:rPr>
        <w:t xml:space="preserve"> 3</w:t>
      </w:r>
      <w:r w:rsidRPr="00B50D13">
        <w:rPr>
          <w:rFonts w:ascii="Times New Roman" w:hAnsi="Times New Roman" w:cs="Times New Roman"/>
          <w:sz w:val="28"/>
          <w:szCs w:val="28"/>
        </w:rPr>
        <w:t>, в связи с этим ее осуществление проводится в один этап.</w:t>
      </w:r>
    </w:p>
    <w:p w:rsidR="008279C0" w:rsidRPr="00B50D13" w:rsidRDefault="003E7ABC" w:rsidP="00D34D64">
      <w:pPr>
        <w:tabs>
          <w:tab w:val="left" w:pos="1760"/>
        </w:tabs>
        <w:spacing w:before="240"/>
        <w:jc w:val="center"/>
        <w:rPr>
          <w:rFonts w:ascii="Times New Roman" w:hAnsi="Times New Roman" w:cs="Times New Roman"/>
          <w:b/>
          <w:sz w:val="28"/>
          <w:szCs w:val="28"/>
        </w:rPr>
      </w:pPr>
      <w:r w:rsidRPr="00B50D13">
        <w:rPr>
          <w:rFonts w:ascii="Times New Roman" w:hAnsi="Times New Roman" w:cs="Times New Roman"/>
          <w:b/>
          <w:sz w:val="28"/>
          <w:szCs w:val="28"/>
        </w:rPr>
        <w:t>3</w:t>
      </w:r>
      <w:r w:rsidR="008279C0" w:rsidRPr="00B50D13">
        <w:rPr>
          <w:rFonts w:ascii="Times New Roman" w:hAnsi="Times New Roman" w:cs="Times New Roman"/>
          <w:b/>
          <w:sz w:val="28"/>
          <w:szCs w:val="28"/>
        </w:rPr>
        <w:t xml:space="preserve">. Характеристика основных мероприятий </w:t>
      </w:r>
      <w:r w:rsidR="00974AEF" w:rsidRPr="00B50D13">
        <w:rPr>
          <w:rFonts w:ascii="Times New Roman" w:hAnsi="Times New Roman" w:cs="Times New Roman"/>
          <w:b/>
          <w:sz w:val="28"/>
          <w:szCs w:val="28"/>
        </w:rPr>
        <w:t>П</w:t>
      </w:r>
      <w:r w:rsidR="008279C0" w:rsidRPr="00B50D13">
        <w:rPr>
          <w:rFonts w:ascii="Times New Roman" w:hAnsi="Times New Roman" w:cs="Times New Roman"/>
          <w:b/>
          <w:sz w:val="28"/>
          <w:szCs w:val="28"/>
        </w:rPr>
        <w:t>одпрограммы</w:t>
      </w:r>
      <w:r w:rsidR="00974AEF" w:rsidRPr="00B50D13">
        <w:rPr>
          <w:rFonts w:ascii="Times New Roman" w:hAnsi="Times New Roman" w:cs="Times New Roman"/>
          <w:b/>
          <w:sz w:val="28"/>
          <w:szCs w:val="28"/>
        </w:rPr>
        <w:t xml:space="preserve"> 3</w:t>
      </w:r>
    </w:p>
    <w:p w:rsidR="008279C0" w:rsidRPr="00B50D13" w:rsidRDefault="008279C0" w:rsidP="00D3466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Реализация Подпрограммы</w:t>
      </w:r>
      <w:r w:rsidR="00974AEF" w:rsidRPr="00B50D13">
        <w:rPr>
          <w:rFonts w:ascii="Times New Roman" w:hAnsi="Times New Roman" w:cs="Times New Roman"/>
          <w:sz w:val="28"/>
          <w:szCs w:val="28"/>
        </w:rPr>
        <w:t xml:space="preserve"> 3</w:t>
      </w:r>
      <w:r w:rsidRPr="00B50D13">
        <w:rPr>
          <w:rFonts w:ascii="Times New Roman" w:hAnsi="Times New Roman" w:cs="Times New Roman"/>
          <w:sz w:val="28"/>
          <w:szCs w:val="28"/>
        </w:rPr>
        <w:t xml:space="preserve"> предусматривает осуществление следующих мероприятий:</w:t>
      </w:r>
    </w:p>
    <w:p w:rsidR="008279C0" w:rsidRPr="00B50D13" w:rsidRDefault="008279C0" w:rsidP="00D3466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 xml:space="preserve">основное мероприятие 01 </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Реализация образовательных программ дополнительного образования и мероприятия по их развитию</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w:t>
      </w:r>
    </w:p>
    <w:p w:rsidR="008279C0" w:rsidRPr="00B50D13" w:rsidRDefault="008279C0" w:rsidP="00D3466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 xml:space="preserve">основное мероприятие 02 </w:t>
      </w:r>
      <w:r w:rsidR="00361CA4" w:rsidRPr="00B50D13">
        <w:rPr>
          <w:rFonts w:ascii="Times New Roman" w:hAnsi="Times New Roman" w:cs="Times New Roman"/>
          <w:sz w:val="28"/>
          <w:szCs w:val="28"/>
        </w:rPr>
        <w:t>«</w:t>
      </w:r>
      <w:r w:rsidRPr="00B50D13">
        <w:rPr>
          <w:rFonts w:ascii="Times New Roman" w:hAnsi="Times New Roman" w:cs="Times New Roman"/>
          <w:sz w:val="28"/>
          <w:szCs w:val="28"/>
        </w:rPr>
        <w:t>Социальная поддержка работников образовательных организац</w:t>
      </w:r>
      <w:r w:rsidR="00DA48A3" w:rsidRPr="00B50D13">
        <w:rPr>
          <w:rFonts w:ascii="Times New Roman" w:hAnsi="Times New Roman" w:cs="Times New Roman"/>
          <w:sz w:val="28"/>
          <w:szCs w:val="28"/>
        </w:rPr>
        <w:t>ий дополнительного образования</w:t>
      </w:r>
      <w:r w:rsidR="00361CA4" w:rsidRPr="00B50D13">
        <w:rPr>
          <w:rFonts w:ascii="Times New Roman" w:hAnsi="Times New Roman" w:cs="Times New Roman"/>
          <w:sz w:val="28"/>
          <w:szCs w:val="28"/>
        </w:rPr>
        <w:t>»</w:t>
      </w:r>
      <w:r w:rsidR="00DA48A3" w:rsidRPr="00B50D13">
        <w:rPr>
          <w:rFonts w:ascii="Times New Roman" w:hAnsi="Times New Roman" w:cs="Times New Roman"/>
          <w:sz w:val="28"/>
          <w:szCs w:val="28"/>
        </w:rPr>
        <w:t>;</w:t>
      </w:r>
    </w:p>
    <w:p w:rsidR="00866D82" w:rsidRPr="00B50D13" w:rsidRDefault="00866D82" w:rsidP="00D3466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 xml:space="preserve">основное мероприятие </w:t>
      </w:r>
      <w:r w:rsidR="001675F6" w:rsidRPr="00B50D13">
        <w:rPr>
          <w:rFonts w:ascii="Times New Roman" w:hAnsi="Times New Roman" w:cs="Times New Roman"/>
          <w:sz w:val="28"/>
          <w:szCs w:val="28"/>
        </w:rPr>
        <w:t xml:space="preserve">03 </w:t>
      </w:r>
      <w:r w:rsidRPr="00B50D13">
        <w:rPr>
          <w:rFonts w:ascii="Times New Roman" w:hAnsi="Times New Roman" w:cs="Times New Roman"/>
          <w:sz w:val="28"/>
          <w:szCs w:val="28"/>
        </w:rPr>
        <w:t>«Обеспечение функционирования системы персонифицированного финансирования дополнительного образования детей», включающее:</w:t>
      </w:r>
    </w:p>
    <w:p w:rsidR="00866D82" w:rsidRPr="00B50D13" w:rsidRDefault="00866D82" w:rsidP="00D3466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rsidR="001837B7" w:rsidRPr="00B50D13" w:rsidRDefault="00866D82" w:rsidP="00D3466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методическое и информационное сопровождение исполнителей услуг дополнительного образования, независимо от их формы собственности, и иных участников системы персонифицированного финансирования до</w:t>
      </w:r>
      <w:r w:rsidR="001837B7" w:rsidRPr="00B50D13">
        <w:rPr>
          <w:rFonts w:ascii="Times New Roman" w:hAnsi="Times New Roman" w:cs="Times New Roman"/>
          <w:sz w:val="28"/>
          <w:szCs w:val="28"/>
        </w:rPr>
        <w:t>полнительн</w:t>
      </w:r>
      <w:r w:rsidR="001675F6" w:rsidRPr="00B50D13">
        <w:rPr>
          <w:rFonts w:ascii="Times New Roman" w:hAnsi="Times New Roman" w:cs="Times New Roman"/>
          <w:sz w:val="28"/>
          <w:szCs w:val="28"/>
        </w:rPr>
        <w:t>ого образования детей</w:t>
      </w:r>
      <w:r w:rsidR="006243F1" w:rsidRPr="00B50D13">
        <w:rPr>
          <w:rFonts w:ascii="Times New Roman" w:hAnsi="Times New Roman" w:cs="Times New Roman"/>
          <w:sz w:val="28"/>
          <w:szCs w:val="28"/>
        </w:rPr>
        <w:t>;</w:t>
      </w:r>
    </w:p>
    <w:p w:rsidR="006243F1" w:rsidRPr="00B50D13" w:rsidRDefault="006243F1" w:rsidP="00D3466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основное мероприятие 04 «Реализация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8279C0" w:rsidRPr="00B50D13" w:rsidRDefault="00A34573" w:rsidP="00207B98">
      <w:pPr>
        <w:spacing w:after="0"/>
        <w:ind w:firstLine="709"/>
        <w:contextualSpacing/>
        <w:jc w:val="both"/>
        <w:rPr>
          <w:rFonts w:ascii="Times New Roman" w:hAnsi="Times New Roman" w:cs="Times New Roman"/>
          <w:sz w:val="28"/>
          <w:szCs w:val="28"/>
        </w:rPr>
      </w:pPr>
      <w:r w:rsidRPr="00B50D13">
        <w:rPr>
          <w:rFonts w:ascii="Times New Roman" w:hAnsi="Times New Roman" w:cs="Times New Roman"/>
          <w:sz w:val="28"/>
          <w:szCs w:val="28"/>
        </w:rPr>
        <w:lastRenderedPageBreak/>
        <w:t>Перечень основных мероприятий Подпрограммы 3 приведен в приложении № 2 к Программе</w:t>
      </w:r>
      <w:r w:rsidR="007338EF" w:rsidRPr="00B50D13">
        <w:rPr>
          <w:rFonts w:ascii="Times New Roman" w:hAnsi="Times New Roman" w:cs="Times New Roman"/>
          <w:sz w:val="28"/>
          <w:szCs w:val="28"/>
        </w:rPr>
        <w:t>.</w:t>
      </w:r>
    </w:p>
    <w:p w:rsidR="0014617E" w:rsidRPr="00B50D13" w:rsidRDefault="0014617E" w:rsidP="00D34668">
      <w:pPr>
        <w:tabs>
          <w:tab w:val="left" w:pos="2040"/>
        </w:tabs>
        <w:ind w:firstLine="709"/>
        <w:jc w:val="center"/>
        <w:rPr>
          <w:rFonts w:ascii="Times New Roman" w:hAnsi="Times New Roman" w:cs="Times New Roman"/>
          <w:b/>
          <w:sz w:val="28"/>
          <w:szCs w:val="28"/>
        </w:rPr>
      </w:pPr>
    </w:p>
    <w:p w:rsidR="008279C0" w:rsidRPr="00B50D13" w:rsidRDefault="00F414A5" w:rsidP="00D34668">
      <w:pPr>
        <w:tabs>
          <w:tab w:val="left" w:pos="2040"/>
        </w:tabs>
        <w:ind w:firstLine="709"/>
        <w:jc w:val="center"/>
        <w:rPr>
          <w:rFonts w:ascii="Times New Roman" w:hAnsi="Times New Roman" w:cs="Times New Roman"/>
          <w:b/>
          <w:sz w:val="28"/>
          <w:szCs w:val="28"/>
        </w:rPr>
      </w:pPr>
      <w:r w:rsidRPr="00B50D13">
        <w:rPr>
          <w:rFonts w:ascii="Times New Roman" w:hAnsi="Times New Roman" w:cs="Times New Roman"/>
          <w:b/>
          <w:sz w:val="28"/>
          <w:szCs w:val="28"/>
        </w:rPr>
        <w:t>4</w:t>
      </w:r>
      <w:r w:rsidR="008279C0" w:rsidRPr="00B50D13">
        <w:rPr>
          <w:rFonts w:ascii="Times New Roman" w:hAnsi="Times New Roman" w:cs="Times New Roman"/>
          <w:b/>
          <w:sz w:val="28"/>
          <w:szCs w:val="28"/>
        </w:rPr>
        <w:t>. Характеристика мер государственного регулирования</w:t>
      </w:r>
    </w:p>
    <w:p w:rsidR="008279C0" w:rsidRPr="00B50D13" w:rsidRDefault="008279C0" w:rsidP="00D34668">
      <w:pPr>
        <w:widowControl w:val="0"/>
        <w:autoSpaceDE w:val="0"/>
        <w:autoSpaceDN w:val="0"/>
        <w:adjustRightInd w:val="0"/>
        <w:ind w:firstLine="709"/>
        <w:jc w:val="both"/>
        <w:rPr>
          <w:rFonts w:ascii="Times New Roman" w:hAnsi="Times New Roman" w:cs="Times New Roman"/>
          <w:sz w:val="28"/>
          <w:szCs w:val="28"/>
        </w:rPr>
      </w:pPr>
      <w:r w:rsidRPr="00B50D13">
        <w:rPr>
          <w:rFonts w:ascii="Times New Roman" w:hAnsi="Times New Roman" w:cs="Times New Roman"/>
          <w:sz w:val="28"/>
          <w:szCs w:val="28"/>
        </w:rPr>
        <w:t>Меры государственног</w:t>
      </w:r>
      <w:r w:rsidR="00F414A5" w:rsidRPr="00B50D13">
        <w:rPr>
          <w:rFonts w:ascii="Times New Roman" w:hAnsi="Times New Roman" w:cs="Times New Roman"/>
          <w:sz w:val="28"/>
          <w:szCs w:val="28"/>
        </w:rPr>
        <w:t>о регулирования при реализации П</w:t>
      </w:r>
      <w:r w:rsidRPr="00B50D13">
        <w:rPr>
          <w:rFonts w:ascii="Times New Roman" w:hAnsi="Times New Roman" w:cs="Times New Roman"/>
          <w:sz w:val="28"/>
          <w:szCs w:val="28"/>
        </w:rPr>
        <w:t>одпрограммы</w:t>
      </w:r>
      <w:r w:rsidR="00F414A5" w:rsidRPr="00B50D13">
        <w:rPr>
          <w:rFonts w:ascii="Times New Roman" w:hAnsi="Times New Roman" w:cs="Times New Roman"/>
          <w:sz w:val="28"/>
          <w:szCs w:val="28"/>
        </w:rPr>
        <w:t xml:space="preserve"> 3</w:t>
      </w:r>
      <w:r w:rsidRPr="00B50D13">
        <w:rPr>
          <w:rFonts w:ascii="Times New Roman" w:hAnsi="Times New Roman" w:cs="Times New Roman"/>
          <w:sz w:val="28"/>
          <w:szCs w:val="28"/>
        </w:rPr>
        <w:t xml:space="preserve"> осуществляются в </w:t>
      </w:r>
      <w:r w:rsidR="00F414A5" w:rsidRPr="00B50D13">
        <w:rPr>
          <w:rFonts w:ascii="Times New Roman" w:hAnsi="Times New Roman" w:cs="Times New Roman"/>
          <w:sz w:val="28"/>
          <w:szCs w:val="28"/>
        </w:rPr>
        <w:t>виде правового регулирования при изменении действующего законодательства</w:t>
      </w:r>
      <w:r w:rsidRPr="00B50D13">
        <w:rPr>
          <w:rFonts w:ascii="Times New Roman" w:hAnsi="Times New Roman" w:cs="Times New Roman"/>
          <w:sz w:val="28"/>
          <w:szCs w:val="28"/>
        </w:rPr>
        <w:t>.</w:t>
      </w:r>
    </w:p>
    <w:p w:rsidR="008279C0" w:rsidRDefault="00F414A5" w:rsidP="00D34668">
      <w:pPr>
        <w:autoSpaceDE w:val="0"/>
        <w:autoSpaceDN w:val="0"/>
        <w:adjustRightInd w:val="0"/>
        <w:spacing w:after="0"/>
        <w:ind w:firstLine="709"/>
        <w:contextualSpacing/>
        <w:jc w:val="center"/>
        <w:rPr>
          <w:rFonts w:ascii="Times New Roman" w:hAnsi="Times New Roman" w:cs="Times New Roman"/>
          <w:b/>
          <w:bCs/>
          <w:sz w:val="28"/>
          <w:szCs w:val="28"/>
        </w:rPr>
      </w:pPr>
      <w:r w:rsidRPr="00B50D13">
        <w:rPr>
          <w:rFonts w:ascii="Times New Roman" w:hAnsi="Times New Roman" w:cs="Times New Roman"/>
          <w:b/>
          <w:bCs/>
          <w:sz w:val="28"/>
          <w:szCs w:val="28"/>
        </w:rPr>
        <w:t>5</w:t>
      </w:r>
      <w:r w:rsidR="008279C0" w:rsidRPr="00B50D13">
        <w:rPr>
          <w:rFonts w:ascii="Times New Roman" w:hAnsi="Times New Roman" w:cs="Times New Roman"/>
          <w:b/>
          <w:bCs/>
          <w:sz w:val="28"/>
          <w:szCs w:val="28"/>
        </w:rPr>
        <w:t>. Прогноз сводных показателей муниципальных заданий по этапам реализации</w:t>
      </w:r>
      <w:r w:rsidR="004E08F5" w:rsidRPr="00B50D13">
        <w:rPr>
          <w:rFonts w:ascii="Times New Roman" w:hAnsi="Times New Roman" w:cs="Times New Roman"/>
          <w:b/>
          <w:bCs/>
          <w:sz w:val="28"/>
          <w:szCs w:val="28"/>
        </w:rPr>
        <w:t xml:space="preserve"> </w:t>
      </w:r>
      <w:r w:rsidR="00361CA4" w:rsidRPr="00B50D13">
        <w:rPr>
          <w:rFonts w:ascii="Times New Roman" w:hAnsi="Times New Roman" w:cs="Times New Roman"/>
          <w:b/>
          <w:bCs/>
          <w:sz w:val="28"/>
          <w:szCs w:val="28"/>
        </w:rPr>
        <w:t>Подп</w:t>
      </w:r>
      <w:r w:rsidR="008279C0" w:rsidRPr="00B50D13">
        <w:rPr>
          <w:rFonts w:ascii="Times New Roman" w:hAnsi="Times New Roman" w:cs="Times New Roman"/>
          <w:b/>
          <w:bCs/>
          <w:sz w:val="28"/>
          <w:szCs w:val="28"/>
        </w:rPr>
        <w:t>рограммы</w:t>
      </w:r>
      <w:r w:rsidR="003467A3" w:rsidRPr="00B50D13">
        <w:rPr>
          <w:rFonts w:ascii="Times New Roman" w:hAnsi="Times New Roman" w:cs="Times New Roman"/>
          <w:b/>
          <w:bCs/>
          <w:sz w:val="28"/>
          <w:szCs w:val="28"/>
        </w:rPr>
        <w:t xml:space="preserve"> 3</w:t>
      </w:r>
    </w:p>
    <w:p w:rsidR="00390457" w:rsidRPr="00B50D13" w:rsidRDefault="00390457" w:rsidP="00D34668">
      <w:pPr>
        <w:autoSpaceDE w:val="0"/>
        <w:autoSpaceDN w:val="0"/>
        <w:adjustRightInd w:val="0"/>
        <w:spacing w:after="0"/>
        <w:ind w:firstLine="709"/>
        <w:contextualSpacing/>
        <w:jc w:val="center"/>
        <w:rPr>
          <w:rFonts w:ascii="Times New Roman" w:hAnsi="Times New Roman" w:cs="Times New Roman"/>
          <w:b/>
          <w:bCs/>
          <w:sz w:val="28"/>
          <w:szCs w:val="28"/>
        </w:rPr>
      </w:pPr>
    </w:p>
    <w:p w:rsidR="008279C0" w:rsidRPr="00B50D13" w:rsidRDefault="008279C0" w:rsidP="00D34668">
      <w:pPr>
        <w:autoSpaceDE w:val="0"/>
        <w:autoSpaceDN w:val="0"/>
        <w:adjustRightInd w:val="0"/>
        <w:spacing w:before="240" w:after="0"/>
        <w:ind w:firstLine="709"/>
        <w:contextualSpacing/>
        <w:jc w:val="both"/>
        <w:rPr>
          <w:rFonts w:ascii="Times New Roman" w:hAnsi="Times New Roman" w:cs="Times New Roman"/>
          <w:bCs/>
          <w:sz w:val="28"/>
          <w:szCs w:val="28"/>
        </w:rPr>
      </w:pPr>
      <w:r w:rsidRPr="00B50D13">
        <w:rPr>
          <w:rFonts w:ascii="Times New Roman" w:hAnsi="Times New Roman" w:cs="Times New Roman"/>
          <w:bCs/>
          <w:sz w:val="28"/>
          <w:szCs w:val="28"/>
        </w:rPr>
        <w:t xml:space="preserve">В рамках Подпрограммы </w:t>
      </w:r>
      <w:r w:rsidR="00F414A5" w:rsidRPr="00B50D13">
        <w:rPr>
          <w:rFonts w:ascii="Times New Roman" w:hAnsi="Times New Roman" w:cs="Times New Roman"/>
          <w:bCs/>
          <w:sz w:val="28"/>
          <w:szCs w:val="28"/>
        </w:rPr>
        <w:t xml:space="preserve">3 </w:t>
      </w:r>
      <w:r w:rsidRPr="00B50D13">
        <w:rPr>
          <w:rFonts w:ascii="Times New Roman" w:hAnsi="Times New Roman" w:cs="Times New Roman"/>
          <w:bCs/>
          <w:sz w:val="28"/>
          <w:szCs w:val="28"/>
        </w:rPr>
        <w:t>предусмотрено оказание муниципальными учреждениями дополнительного образования муниципальных услуг.</w:t>
      </w:r>
    </w:p>
    <w:p w:rsidR="008279C0" w:rsidRPr="00B50D13" w:rsidRDefault="008279C0" w:rsidP="00D34668">
      <w:pPr>
        <w:autoSpaceDE w:val="0"/>
        <w:autoSpaceDN w:val="0"/>
        <w:adjustRightInd w:val="0"/>
        <w:spacing w:after="0"/>
        <w:ind w:firstLine="709"/>
        <w:contextualSpacing/>
        <w:jc w:val="both"/>
        <w:rPr>
          <w:rFonts w:ascii="Times New Roman" w:hAnsi="Times New Roman" w:cs="Times New Roman"/>
          <w:bCs/>
          <w:sz w:val="28"/>
          <w:szCs w:val="28"/>
        </w:rPr>
      </w:pPr>
      <w:r w:rsidRPr="00B50D13">
        <w:rPr>
          <w:rFonts w:ascii="Times New Roman" w:hAnsi="Times New Roman" w:cs="Times New Roman"/>
          <w:bCs/>
          <w:sz w:val="28"/>
          <w:szCs w:val="28"/>
        </w:rPr>
        <w:t>Прогноз сводных показателей муниципальных заданий на оказание муниципальных услуг муниципальных учреждений дополнительного образования Курского района приведен в приложении №</w:t>
      </w:r>
      <w:r w:rsidR="004F56B0" w:rsidRPr="00B50D13">
        <w:rPr>
          <w:rFonts w:ascii="Times New Roman" w:hAnsi="Times New Roman" w:cs="Times New Roman"/>
          <w:bCs/>
          <w:sz w:val="28"/>
          <w:szCs w:val="28"/>
        </w:rPr>
        <w:t xml:space="preserve"> </w:t>
      </w:r>
      <w:r w:rsidRPr="00B50D13">
        <w:rPr>
          <w:rFonts w:ascii="Times New Roman" w:hAnsi="Times New Roman" w:cs="Times New Roman"/>
          <w:bCs/>
          <w:sz w:val="28"/>
          <w:szCs w:val="28"/>
        </w:rPr>
        <w:t>3 к Программе.</w:t>
      </w:r>
    </w:p>
    <w:p w:rsidR="008279C0" w:rsidRPr="00B50D13" w:rsidRDefault="00F414A5" w:rsidP="00D34668">
      <w:pPr>
        <w:tabs>
          <w:tab w:val="left" w:pos="567"/>
        </w:tabs>
        <w:spacing w:before="240"/>
        <w:ind w:firstLine="709"/>
        <w:jc w:val="center"/>
        <w:rPr>
          <w:rFonts w:ascii="Times New Roman" w:hAnsi="Times New Roman" w:cs="Times New Roman"/>
          <w:b/>
          <w:sz w:val="28"/>
          <w:szCs w:val="28"/>
        </w:rPr>
      </w:pPr>
      <w:r w:rsidRPr="00B50D13">
        <w:rPr>
          <w:rFonts w:ascii="Times New Roman" w:hAnsi="Times New Roman" w:cs="Times New Roman"/>
          <w:b/>
          <w:sz w:val="28"/>
          <w:szCs w:val="28"/>
        </w:rPr>
        <w:t>6</w:t>
      </w:r>
      <w:r w:rsidR="008279C0" w:rsidRPr="00B50D13">
        <w:rPr>
          <w:rFonts w:ascii="Times New Roman" w:hAnsi="Times New Roman" w:cs="Times New Roman"/>
          <w:b/>
          <w:sz w:val="28"/>
          <w:szCs w:val="28"/>
        </w:rPr>
        <w:t xml:space="preserve">. Информация об участии предприятий и организаций независимо от их организационно-правовых форм и форм собственности в реализации </w:t>
      </w:r>
      <w:r w:rsidR="003467A3" w:rsidRPr="00B50D13">
        <w:rPr>
          <w:rFonts w:ascii="Times New Roman" w:hAnsi="Times New Roman" w:cs="Times New Roman"/>
          <w:b/>
          <w:sz w:val="28"/>
          <w:szCs w:val="28"/>
        </w:rPr>
        <w:t>П</w:t>
      </w:r>
      <w:r w:rsidR="008279C0" w:rsidRPr="00B50D13">
        <w:rPr>
          <w:rFonts w:ascii="Times New Roman" w:hAnsi="Times New Roman" w:cs="Times New Roman"/>
          <w:b/>
          <w:sz w:val="28"/>
          <w:szCs w:val="28"/>
        </w:rPr>
        <w:t>одпрограммы</w:t>
      </w:r>
      <w:r w:rsidR="003467A3" w:rsidRPr="00B50D13">
        <w:rPr>
          <w:rFonts w:ascii="Times New Roman" w:hAnsi="Times New Roman" w:cs="Times New Roman"/>
          <w:b/>
          <w:sz w:val="28"/>
          <w:szCs w:val="28"/>
        </w:rPr>
        <w:t xml:space="preserve"> 3</w:t>
      </w:r>
    </w:p>
    <w:p w:rsidR="008279C0" w:rsidRPr="00B50D13" w:rsidRDefault="008279C0" w:rsidP="00D34668">
      <w:pPr>
        <w:tabs>
          <w:tab w:val="left" w:pos="567"/>
        </w:tabs>
        <w:ind w:firstLine="709"/>
        <w:jc w:val="both"/>
        <w:rPr>
          <w:rFonts w:ascii="Times New Roman" w:hAnsi="Times New Roman" w:cs="Times New Roman"/>
          <w:sz w:val="28"/>
          <w:szCs w:val="28"/>
        </w:rPr>
      </w:pPr>
      <w:r w:rsidRPr="00B50D13">
        <w:rPr>
          <w:rFonts w:ascii="Times New Roman" w:hAnsi="Times New Roman" w:cs="Times New Roman"/>
          <w:sz w:val="28"/>
          <w:szCs w:val="28"/>
        </w:rPr>
        <w:t xml:space="preserve">Подпрограмма </w:t>
      </w:r>
      <w:r w:rsidR="00F414A5" w:rsidRPr="00B50D13">
        <w:rPr>
          <w:rFonts w:ascii="Times New Roman" w:hAnsi="Times New Roman" w:cs="Times New Roman"/>
          <w:sz w:val="28"/>
          <w:szCs w:val="28"/>
        </w:rPr>
        <w:t xml:space="preserve">3 </w:t>
      </w:r>
      <w:r w:rsidRPr="00B50D13">
        <w:rPr>
          <w:rFonts w:ascii="Times New Roman" w:hAnsi="Times New Roman" w:cs="Times New Roman"/>
          <w:sz w:val="28"/>
          <w:szCs w:val="28"/>
        </w:rPr>
        <w:t>реализуется отделом культуры, по делам молодежи, физкультуры и спорта</w:t>
      </w:r>
      <w:r w:rsidR="00633063" w:rsidRPr="00B50D13">
        <w:rPr>
          <w:rFonts w:ascii="Times New Roman" w:hAnsi="Times New Roman" w:cs="Times New Roman"/>
          <w:sz w:val="28"/>
          <w:szCs w:val="28"/>
        </w:rPr>
        <w:t xml:space="preserve"> Администрации Курского района Курской области</w:t>
      </w:r>
      <w:r w:rsidRPr="00B50D13">
        <w:rPr>
          <w:rFonts w:ascii="Times New Roman" w:hAnsi="Times New Roman" w:cs="Times New Roman"/>
          <w:sz w:val="28"/>
          <w:szCs w:val="28"/>
        </w:rPr>
        <w:t>.</w:t>
      </w:r>
      <w:r w:rsidR="00E90188" w:rsidRPr="00B50D13">
        <w:rPr>
          <w:rFonts w:ascii="Times New Roman" w:hAnsi="Times New Roman" w:cs="Times New Roman"/>
          <w:sz w:val="28"/>
          <w:szCs w:val="28"/>
        </w:rPr>
        <w:t xml:space="preserve"> Предприятия и организации в реализации Подпрограммы 3 не участвуют.</w:t>
      </w:r>
    </w:p>
    <w:p w:rsidR="008D29BB" w:rsidRPr="00B50D13" w:rsidRDefault="00E90188" w:rsidP="00D34D64">
      <w:pPr>
        <w:tabs>
          <w:tab w:val="left" w:pos="567"/>
        </w:tabs>
        <w:spacing w:after="0"/>
        <w:ind w:firstLine="709"/>
        <w:jc w:val="center"/>
        <w:rPr>
          <w:rFonts w:ascii="Times New Roman" w:hAnsi="Times New Roman" w:cs="Times New Roman"/>
          <w:b/>
          <w:sz w:val="28"/>
          <w:szCs w:val="28"/>
        </w:rPr>
      </w:pPr>
      <w:r w:rsidRPr="00B50D13">
        <w:rPr>
          <w:rFonts w:ascii="Times New Roman" w:hAnsi="Times New Roman" w:cs="Times New Roman"/>
          <w:b/>
          <w:sz w:val="28"/>
          <w:szCs w:val="28"/>
        </w:rPr>
        <w:t>7</w:t>
      </w:r>
      <w:r w:rsidR="008279C0" w:rsidRPr="00B50D13">
        <w:rPr>
          <w:rFonts w:ascii="Times New Roman" w:hAnsi="Times New Roman" w:cs="Times New Roman"/>
          <w:b/>
          <w:sz w:val="28"/>
          <w:szCs w:val="28"/>
        </w:rPr>
        <w:t>. Обоснование объема финансовых ресурс</w:t>
      </w:r>
      <w:r w:rsidRPr="00B50D13">
        <w:rPr>
          <w:rFonts w:ascii="Times New Roman" w:hAnsi="Times New Roman" w:cs="Times New Roman"/>
          <w:b/>
          <w:sz w:val="28"/>
          <w:szCs w:val="28"/>
        </w:rPr>
        <w:t>ов, необходимых для</w:t>
      </w:r>
      <w:r w:rsidR="008D29BB" w:rsidRPr="00B50D13">
        <w:rPr>
          <w:rFonts w:ascii="Times New Roman" w:hAnsi="Times New Roman" w:cs="Times New Roman"/>
          <w:b/>
          <w:sz w:val="28"/>
          <w:szCs w:val="28"/>
        </w:rPr>
        <w:t xml:space="preserve"> реализации Подпрограммы 3</w:t>
      </w:r>
    </w:p>
    <w:p w:rsidR="005566D3" w:rsidRPr="00B50D13" w:rsidRDefault="005566D3" w:rsidP="005566D3">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Финансирование мероприятий Подпрограммы 3 предусматривается за счет средств областного бюджета, бюджета Курского района Курской области.</w:t>
      </w:r>
    </w:p>
    <w:p w:rsidR="005566D3" w:rsidRPr="00B50D13" w:rsidRDefault="005566D3" w:rsidP="005566D3">
      <w:pPr>
        <w:spacing w:after="0"/>
        <w:ind w:firstLine="709"/>
        <w:jc w:val="both"/>
        <w:rPr>
          <w:rFonts w:ascii="Times New Roman" w:hAnsi="Times New Roman" w:cs="Times New Roman"/>
          <w:color w:val="FF0000"/>
          <w:sz w:val="28"/>
          <w:szCs w:val="28"/>
        </w:rPr>
      </w:pPr>
      <w:r w:rsidRPr="00B50D13">
        <w:rPr>
          <w:rFonts w:ascii="Times New Roman" w:hAnsi="Times New Roman" w:cs="Times New Roman"/>
          <w:sz w:val="28"/>
          <w:szCs w:val="28"/>
        </w:rPr>
        <w:t xml:space="preserve">Общий объем финансовых средств на реализацию подпрограммы – </w:t>
      </w:r>
      <w:r w:rsidR="007E3AA8">
        <w:rPr>
          <w:rFonts w:ascii="Times New Roman" w:hAnsi="Times New Roman" w:cs="Times New Roman"/>
          <w:sz w:val="28"/>
          <w:szCs w:val="28"/>
        </w:rPr>
        <w:t>301 677 502,04</w:t>
      </w:r>
      <w:r w:rsidR="00173C98" w:rsidRPr="00173C98">
        <w:rPr>
          <w:rFonts w:ascii="Times New Roman" w:hAnsi="Times New Roman" w:cs="Times New Roman"/>
          <w:sz w:val="28"/>
          <w:szCs w:val="28"/>
        </w:rPr>
        <w:t xml:space="preserve"> </w:t>
      </w:r>
      <w:r w:rsidR="00173C98" w:rsidRPr="00B50D13">
        <w:rPr>
          <w:rFonts w:ascii="Times New Roman" w:hAnsi="Times New Roman" w:cs="Times New Roman"/>
          <w:sz w:val="28"/>
          <w:szCs w:val="28"/>
        </w:rPr>
        <w:t>рублей</w:t>
      </w:r>
      <w:r w:rsidRPr="00B50D13">
        <w:rPr>
          <w:rFonts w:ascii="Times New Roman" w:hAnsi="Times New Roman" w:cs="Times New Roman"/>
          <w:sz w:val="28"/>
          <w:szCs w:val="28"/>
        </w:rPr>
        <w:t>, в том числе по годам:</w:t>
      </w:r>
    </w:p>
    <w:p w:rsidR="00173C98" w:rsidRPr="00173C98" w:rsidRDefault="00173C98" w:rsidP="00173C98">
      <w:pPr>
        <w:spacing w:after="0"/>
        <w:ind w:firstLine="709"/>
        <w:jc w:val="both"/>
        <w:rPr>
          <w:rFonts w:ascii="Times New Roman" w:eastAsia="Times New Roman" w:hAnsi="Times New Roman" w:cs="Times New Roman"/>
          <w:sz w:val="28"/>
          <w:szCs w:val="28"/>
          <w:lang w:eastAsia="en-US"/>
        </w:rPr>
      </w:pPr>
      <w:r w:rsidRPr="00173C98">
        <w:rPr>
          <w:rFonts w:ascii="Times New Roman" w:eastAsia="Times New Roman" w:hAnsi="Times New Roman" w:cs="Times New Roman"/>
          <w:sz w:val="28"/>
          <w:szCs w:val="28"/>
          <w:lang w:eastAsia="en-US"/>
        </w:rPr>
        <w:t xml:space="preserve">2025 год – </w:t>
      </w:r>
      <w:r w:rsidR="007E3AA8">
        <w:rPr>
          <w:rFonts w:ascii="Times New Roman" w:eastAsia="Times New Roman" w:hAnsi="Times New Roman" w:cs="Times New Roman"/>
          <w:sz w:val="28"/>
          <w:szCs w:val="28"/>
          <w:lang w:eastAsia="en-US"/>
        </w:rPr>
        <w:t>62 682 074,64</w:t>
      </w:r>
      <w:r w:rsidRPr="00173C98">
        <w:rPr>
          <w:rFonts w:ascii="Times New Roman" w:eastAsia="Times New Roman" w:hAnsi="Times New Roman" w:cs="Times New Roman"/>
          <w:sz w:val="28"/>
          <w:szCs w:val="28"/>
          <w:lang w:eastAsia="en-US"/>
        </w:rPr>
        <w:t xml:space="preserve"> рублей;</w:t>
      </w:r>
    </w:p>
    <w:p w:rsidR="00173C98" w:rsidRPr="00173C98" w:rsidRDefault="00173C98" w:rsidP="00173C98">
      <w:pPr>
        <w:spacing w:after="0"/>
        <w:ind w:firstLine="709"/>
        <w:jc w:val="both"/>
        <w:rPr>
          <w:rFonts w:ascii="Times New Roman" w:eastAsia="Times New Roman" w:hAnsi="Times New Roman" w:cs="Times New Roman"/>
          <w:sz w:val="28"/>
          <w:szCs w:val="28"/>
          <w:lang w:eastAsia="en-US"/>
        </w:rPr>
      </w:pPr>
      <w:r w:rsidRPr="00173C98">
        <w:rPr>
          <w:rFonts w:ascii="Times New Roman" w:eastAsia="Times New Roman" w:hAnsi="Times New Roman" w:cs="Times New Roman"/>
          <w:sz w:val="28"/>
          <w:szCs w:val="28"/>
          <w:lang w:eastAsia="en-US"/>
        </w:rPr>
        <w:t xml:space="preserve">2026 год – </w:t>
      </w:r>
      <w:r w:rsidR="007E3AA8">
        <w:rPr>
          <w:rFonts w:ascii="Times New Roman" w:eastAsia="Times New Roman" w:hAnsi="Times New Roman" w:cs="Times New Roman"/>
          <w:sz w:val="28"/>
          <w:szCs w:val="28"/>
          <w:lang w:eastAsia="en-US"/>
        </w:rPr>
        <w:t>65 443 467,60</w:t>
      </w:r>
      <w:r w:rsidRPr="00173C98">
        <w:rPr>
          <w:rFonts w:ascii="Times New Roman" w:eastAsia="Times New Roman" w:hAnsi="Times New Roman" w:cs="Times New Roman"/>
          <w:sz w:val="28"/>
          <w:szCs w:val="28"/>
          <w:lang w:eastAsia="en-US"/>
        </w:rPr>
        <w:t xml:space="preserve"> рублей;</w:t>
      </w:r>
    </w:p>
    <w:p w:rsidR="00173C98" w:rsidRPr="00173C98" w:rsidRDefault="00173C98" w:rsidP="00173C98">
      <w:pPr>
        <w:spacing w:after="0"/>
        <w:ind w:firstLine="709"/>
        <w:jc w:val="both"/>
        <w:rPr>
          <w:rFonts w:ascii="Times New Roman" w:eastAsia="Times New Roman" w:hAnsi="Times New Roman" w:cs="Times New Roman"/>
          <w:sz w:val="28"/>
          <w:szCs w:val="28"/>
          <w:lang w:eastAsia="en-US"/>
        </w:rPr>
      </w:pPr>
      <w:r w:rsidRPr="00173C98">
        <w:rPr>
          <w:rFonts w:ascii="Times New Roman" w:eastAsia="Times New Roman" w:hAnsi="Times New Roman" w:cs="Times New Roman"/>
          <w:sz w:val="28"/>
          <w:szCs w:val="28"/>
          <w:lang w:eastAsia="en-US"/>
        </w:rPr>
        <w:t xml:space="preserve">2027 год – </w:t>
      </w:r>
      <w:r w:rsidR="007E3AA8">
        <w:rPr>
          <w:rFonts w:ascii="Times New Roman" w:eastAsia="Times New Roman" w:hAnsi="Times New Roman" w:cs="Times New Roman"/>
          <w:sz w:val="28"/>
          <w:szCs w:val="28"/>
          <w:lang w:eastAsia="en-US"/>
        </w:rPr>
        <w:t>57 869 946,60</w:t>
      </w:r>
      <w:r w:rsidRPr="00173C98">
        <w:rPr>
          <w:rFonts w:ascii="Times New Roman" w:eastAsia="Times New Roman" w:hAnsi="Times New Roman" w:cs="Times New Roman"/>
          <w:sz w:val="28"/>
          <w:szCs w:val="28"/>
          <w:lang w:eastAsia="en-US"/>
        </w:rPr>
        <w:t xml:space="preserve"> рублей;</w:t>
      </w:r>
    </w:p>
    <w:p w:rsidR="00173C98" w:rsidRPr="00173C98" w:rsidRDefault="00173C98" w:rsidP="00173C98">
      <w:pPr>
        <w:spacing w:after="0"/>
        <w:ind w:firstLine="709"/>
        <w:jc w:val="both"/>
        <w:rPr>
          <w:rFonts w:ascii="Times New Roman" w:eastAsia="Times New Roman" w:hAnsi="Times New Roman" w:cs="Times New Roman"/>
          <w:sz w:val="28"/>
          <w:szCs w:val="28"/>
          <w:lang w:eastAsia="en-US"/>
        </w:rPr>
      </w:pPr>
      <w:r w:rsidRPr="00173C98">
        <w:rPr>
          <w:rFonts w:ascii="Times New Roman" w:eastAsia="Times New Roman" w:hAnsi="Times New Roman" w:cs="Times New Roman"/>
          <w:sz w:val="28"/>
          <w:szCs w:val="28"/>
          <w:lang w:eastAsia="en-US"/>
        </w:rPr>
        <w:t xml:space="preserve">2028 год – </w:t>
      </w:r>
      <w:r w:rsidR="007E3AA8">
        <w:rPr>
          <w:rFonts w:ascii="Times New Roman" w:eastAsia="Times New Roman" w:hAnsi="Times New Roman" w:cs="Times New Roman"/>
          <w:sz w:val="28"/>
          <w:szCs w:val="28"/>
          <w:lang w:eastAsia="en-US"/>
        </w:rPr>
        <w:t>57 861 106,60</w:t>
      </w:r>
      <w:r w:rsidRPr="00173C98">
        <w:rPr>
          <w:rFonts w:ascii="Times New Roman" w:eastAsia="Times New Roman" w:hAnsi="Times New Roman" w:cs="Times New Roman"/>
          <w:sz w:val="28"/>
          <w:szCs w:val="28"/>
          <w:lang w:eastAsia="en-US"/>
        </w:rPr>
        <w:t xml:space="preserve"> рублей;</w:t>
      </w:r>
    </w:p>
    <w:p w:rsidR="00173C98" w:rsidRDefault="00173C98" w:rsidP="00173C98">
      <w:pPr>
        <w:spacing w:after="0"/>
        <w:ind w:firstLine="709"/>
        <w:jc w:val="both"/>
        <w:rPr>
          <w:rFonts w:ascii="Times New Roman" w:eastAsia="Times New Roman" w:hAnsi="Times New Roman" w:cs="Times New Roman"/>
          <w:sz w:val="28"/>
          <w:szCs w:val="28"/>
          <w:lang w:eastAsia="en-US"/>
        </w:rPr>
      </w:pPr>
      <w:r w:rsidRPr="00173C98">
        <w:rPr>
          <w:rFonts w:ascii="Times New Roman" w:eastAsia="Times New Roman" w:hAnsi="Times New Roman" w:cs="Times New Roman"/>
          <w:sz w:val="28"/>
          <w:szCs w:val="28"/>
          <w:lang w:eastAsia="en-US"/>
        </w:rPr>
        <w:t xml:space="preserve">2029 год – </w:t>
      </w:r>
      <w:r w:rsidR="007E3AA8">
        <w:rPr>
          <w:rFonts w:ascii="Times New Roman" w:eastAsia="Times New Roman" w:hAnsi="Times New Roman" w:cs="Times New Roman"/>
          <w:sz w:val="28"/>
          <w:szCs w:val="28"/>
          <w:lang w:eastAsia="en-US"/>
        </w:rPr>
        <w:t>57 820 906,60</w:t>
      </w:r>
      <w:r w:rsidRPr="00173C98">
        <w:rPr>
          <w:rFonts w:ascii="Times New Roman" w:eastAsia="Times New Roman" w:hAnsi="Times New Roman" w:cs="Times New Roman"/>
          <w:sz w:val="28"/>
          <w:szCs w:val="28"/>
          <w:lang w:eastAsia="en-US"/>
        </w:rPr>
        <w:t xml:space="preserve"> рублей.</w:t>
      </w:r>
    </w:p>
    <w:p w:rsidR="005566D3" w:rsidRPr="00B50D13" w:rsidRDefault="005566D3" w:rsidP="00173C98">
      <w:pPr>
        <w:spacing w:after="0"/>
        <w:ind w:firstLine="709"/>
        <w:jc w:val="both"/>
        <w:rPr>
          <w:rFonts w:ascii="Times New Roman" w:hAnsi="Times New Roman" w:cs="Times New Roman"/>
          <w:sz w:val="28"/>
          <w:szCs w:val="28"/>
        </w:rPr>
      </w:pPr>
      <w:r w:rsidRPr="00B50D13">
        <w:rPr>
          <w:rFonts w:ascii="Times New Roman" w:hAnsi="Times New Roman" w:cs="Times New Roman"/>
          <w:sz w:val="28"/>
          <w:szCs w:val="28"/>
        </w:rPr>
        <w:t>Объем финансовых средств областного бюджета на реализацию мероприятий подпрограммы в 202</w:t>
      </w:r>
      <w:r w:rsidR="001675F6" w:rsidRPr="00B50D13">
        <w:rPr>
          <w:rFonts w:ascii="Times New Roman" w:hAnsi="Times New Roman" w:cs="Times New Roman"/>
          <w:sz w:val="28"/>
          <w:szCs w:val="28"/>
        </w:rPr>
        <w:t>5</w:t>
      </w:r>
      <w:r w:rsidRPr="00B50D13">
        <w:rPr>
          <w:rFonts w:ascii="Times New Roman" w:hAnsi="Times New Roman" w:cs="Times New Roman"/>
          <w:sz w:val="28"/>
          <w:szCs w:val="28"/>
        </w:rPr>
        <w:t xml:space="preserve"> – 202</w:t>
      </w:r>
      <w:r w:rsidR="00CA62C0" w:rsidRPr="00B50D13">
        <w:rPr>
          <w:rFonts w:ascii="Times New Roman" w:hAnsi="Times New Roman" w:cs="Times New Roman"/>
          <w:sz w:val="28"/>
          <w:szCs w:val="28"/>
        </w:rPr>
        <w:t>9</w:t>
      </w:r>
      <w:r w:rsidRPr="00B50D13">
        <w:rPr>
          <w:rFonts w:ascii="Times New Roman" w:hAnsi="Times New Roman" w:cs="Times New Roman"/>
          <w:sz w:val="28"/>
          <w:szCs w:val="28"/>
        </w:rPr>
        <w:t xml:space="preserve"> годах составляет </w:t>
      </w:r>
      <w:r w:rsidR="00186E83">
        <w:rPr>
          <w:rFonts w:ascii="Times New Roman" w:hAnsi="Times New Roman" w:cs="Times New Roman"/>
          <w:sz w:val="28"/>
          <w:szCs w:val="28"/>
        </w:rPr>
        <w:t>14 017 807</w:t>
      </w:r>
      <w:r w:rsidR="00A525F9" w:rsidRPr="00A525F9">
        <w:rPr>
          <w:rFonts w:ascii="Times New Roman" w:hAnsi="Times New Roman" w:cs="Times New Roman"/>
          <w:sz w:val="28"/>
          <w:szCs w:val="28"/>
        </w:rPr>
        <w:t xml:space="preserve">,00 </w:t>
      </w:r>
      <w:r w:rsidRPr="00B50D13">
        <w:rPr>
          <w:rFonts w:ascii="Times New Roman" w:hAnsi="Times New Roman" w:cs="Times New Roman"/>
          <w:sz w:val="28"/>
          <w:szCs w:val="28"/>
        </w:rPr>
        <w:t>рублей, в том числе:</w:t>
      </w:r>
    </w:p>
    <w:p w:rsidR="00A525F9" w:rsidRPr="00A525F9" w:rsidRDefault="00A525F9" w:rsidP="00A525F9">
      <w:pPr>
        <w:spacing w:after="0"/>
        <w:ind w:firstLine="709"/>
        <w:jc w:val="both"/>
        <w:rPr>
          <w:rFonts w:ascii="Times New Roman" w:eastAsia="Times New Roman" w:hAnsi="Times New Roman" w:cs="Times New Roman"/>
          <w:sz w:val="28"/>
          <w:szCs w:val="28"/>
          <w:lang w:eastAsia="en-US"/>
        </w:rPr>
      </w:pPr>
      <w:r w:rsidRPr="00A525F9">
        <w:rPr>
          <w:rFonts w:ascii="Times New Roman" w:eastAsia="Times New Roman" w:hAnsi="Times New Roman" w:cs="Times New Roman"/>
          <w:sz w:val="28"/>
          <w:szCs w:val="28"/>
          <w:lang w:eastAsia="en-US"/>
        </w:rPr>
        <w:t xml:space="preserve">2025 год – </w:t>
      </w:r>
      <w:r w:rsidR="00186E83">
        <w:rPr>
          <w:rFonts w:ascii="Times New Roman" w:eastAsia="Times New Roman" w:hAnsi="Times New Roman" w:cs="Times New Roman"/>
          <w:sz w:val="28"/>
          <w:szCs w:val="28"/>
          <w:lang w:eastAsia="en-US"/>
        </w:rPr>
        <w:t>6 413 826</w:t>
      </w:r>
      <w:r w:rsidRPr="00A525F9">
        <w:rPr>
          <w:rFonts w:ascii="Times New Roman" w:eastAsia="Times New Roman" w:hAnsi="Times New Roman" w:cs="Times New Roman"/>
          <w:sz w:val="28"/>
          <w:szCs w:val="28"/>
          <w:lang w:eastAsia="en-US"/>
        </w:rPr>
        <w:t>,00,00 рублей;</w:t>
      </w:r>
    </w:p>
    <w:p w:rsidR="00A525F9" w:rsidRPr="00A525F9" w:rsidRDefault="00A525F9" w:rsidP="00A525F9">
      <w:pPr>
        <w:spacing w:after="0"/>
        <w:ind w:firstLine="709"/>
        <w:jc w:val="both"/>
        <w:rPr>
          <w:rFonts w:ascii="Times New Roman" w:eastAsia="Times New Roman" w:hAnsi="Times New Roman" w:cs="Times New Roman"/>
          <w:sz w:val="28"/>
          <w:szCs w:val="28"/>
          <w:lang w:eastAsia="en-US"/>
        </w:rPr>
      </w:pPr>
      <w:r w:rsidRPr="00A525F9">
        <w:rPr>
          <w:rFonts w:ascii="Times New Roman" w:eastAsia="Times New Roman" w:hAnsi="Times New Roman" w:cs="Times New Roman"/>
          <w:sz w:val="28"/>
          <w:szCs w:val="28"/>
          <w:lang w:eastAsia="en-US"/>
        </w:rPr>
        <w:lastRenderedPageBreak/>
        <w:t xml:space="preserve">2026 год – </w:t>
      </w:r>
      <w:r w:rsidR="00186E83">
        <w:rPr>
          <w:rFonts w:ascii="Times New Roman" w:eastAsia="Times New Roman" w:hAnsi="Times New Roman" w:cs="Times New Roman"/>
          <w:sz w:val="28"/>
          <w:szCs w:val="28"/>
          <w:lang w:eastAsia="en-US"/>
        </w:rPr>
        <w:t>7 603 981</w:t>
      </w:r>
      <w:r w:rsidRPr="00A525F9">
        <w:rPr>
          <w:rFonts w:ascii="Times New Roman" w:eastAsia="Times New Roman" w:hAnsi="Times New Roman" w:cs="Times New Roman"/>
          <w:sz w:val="28"/>
          <w:szCs w:val="28"/>
          <w:lang w:eastAsia="en-US"/>
        </w:rPr>
        <w:t>,00 рублей;</w:t>
      </w:r>
    </w:p>
    <w:p w:rsidR="00A525F9" w:rsidRPr="00A525F9" w:rsidRDefault="00A525F9" w:rsidP="00A525F9">
      <w:pPr>
        <w:spacing w:after="0"/>
        <w:ind w:firstLine="709"/>
        <w:jc w:val="both"/>
        <w:rPr>
          <w:rFonts w:ascii="Times New Roman" w:eastAsia="Times New Roman" w:hAnsi="Times New Roman" w:cs="Times New Roman"/>
          <w:sz w:val="28"/>
          <w:szCs w:val="28"/>
          <w:lang w:eastAsia="en-US"/>
        </w:rPr>
      </w:pPr>
      <w:r w:rsidRPr="00A525F9">
        <w:rPr>
          <w:rFonts w:ascii="Times New Roman" w:eastAsia="Times New Roman" w:hAnsi="Times New Roman" w:cs="Times New Roman"/>
          <w:sz w:val="28"/>
          <w:szCs w:val="28"/>
          <w:lang w:eastAsia="en-US"/>
        </w:rPr>
        <w:t xml:space="preserve">2027 год – </w:t>
      </w:r>
      <w:r w:rsidR="00186E83">
        <w:rPr>
          <w:rFonts w:ascii="Times New Roman" w:eastAsia="Times New Roman" w:hAnsi="Times New Roman" w:cs="Times New Roman"/>
          <w:sz w:val="28"/>
          <w:szCs w:val="28"/>
          <w:lang w:eastAsia="en-US"/>
        </w:rPr>
        <w:t>0</w:t>
      </w:r>
      <w:r w:rsidRPr="00A525F9">
        <w:rPr>
          <w:rFonts w:ascii="Times New Roman" w:eastAsia="Times New Roman" w:hAnsi="Times New Roman" w:cs="Times New Roman"/>
          <w:sz w:val="28"/>
          <w:szCs w:val="28"/>
          <w:lang w:eastAsia="en-US"/>
        </w:rPr>
        <w:t>,00 рублей;</w:t>
      </w:r>
    </w:p>
    <w:p w:rsidR="00A525F9" w:rsidRPr="00A525F9" w:rsidRDefault="00A525F9" w:rsidP="00A525F9">
      <w:pPr>
        <w:spacing w:after="0"/>
        <w:ind w:firstLine="709"/>
        <w:jc w:val="both"/>
        <w:rPr>
          <w:rFonts w:ascii="Times New Roman" w:eastAsia="Times New Roman" w:hAnsi="Times New Roman" w:cs="Times New Roman"/>
          <w:sz w:val="28"/>
          <w:szCs w:val="28"/>
          <w:lang w:eastAsia="en-US"/>
        </w:rPr>
      </w:pPr>
      <w:r w:rsidRPr="00A525F9">
        <w:rPr>
          <w:rFonts w:ascii="Times New Roman" w:eastAsia="Times New Roman" w:hAnsi="Times New Roman" w:cs="Times New Roman"/>
          <w:sz w:val="28"/>
          <w:szCs w:val="28"/>
          <w:lang w:eastAsia="en-US"/>
        </w:rPr>
        <w:t xml:space="preserve">2028 год – </w:t>
      </w:r>
      <w:r w:rsidR="00186E83">
        <w:rPr>
          <w:rFonts w:ascii="Times New Roman" w:eastAsia="Times New Roman" w:hAnsi="Times New Roman" w:cs="Times New Roman"/>
          <w:sz w:val="28"/>
          <w:szCs w:val="28"/>
          <w:lang w:eastAsia="en-US"/>
        </w:rPr>
        <w:t>0</w:t>
      </w:r>
      <w:r w:rsidRPr="00A525F9">
        <w:rPr>
          <w:rFonts w:ascii="Times New Roman" w:eastAsia="Times New Roman" w:hAnsi="Times New Roman" w:cs="Times New Roman"/>
          <w:sz w:val="28"/>
          <w:szCs w:val="28"/>
          <w:lang w:eastAsia="en-US"/>
        </w:rPr>
        <w:t>,00 рублей;</w:t>
      </w:r>
    </w:p>
    <w:p w:rsidR="00A525F9" w:rsidRDefault="00A525F9" w:rsidP="00A525F9">
      <w:pPr>
        <w:spacing w:after="0"/>
        <w:ind w:firstLine="709"/>
        <w:jc w:val="both"/>
        <w:rPr>
          <w:rFonts w:ascii="Times New Roman" w:eastAsia="Times New Roman" w:hAnsi="Times New Roman" w:cs="Times New Roman"/>
          <w:sz w:val="28"/>
          <w:szCs w:val="28"/>
          <w:lang w:eastAsia="en-US"/>
        </w:rPr>
      </w:pPr>
      <w:r w:rsidRPr="00A525F9">
        <w:rPr>
          <w:rFonts w:ascii="Times New Roman" w:eastAsia="Times New Roman" w:hAnsi="Times New Roman" w:cs="Times New Roman"/>
          <w:sz w:val="28"/>
          <w:szCs w:val="28"/>
          <w:lang w:eastAsia="en-US"/>
        </w:rPr>
        <w:t xml:space="preserve">2029 год – </w:t>
      </w:r>
      <w:r w:rsidR="00186E83">
        <w:rPr>
          <w:rFonts w:ascii="Times New Roman" w:eastAsia="Times New Roman" w:hAnsi="Times New Roman" w:cs="Times New Roman"/>
          <w:sz w:val="28"/>
          <w:szCs w:val="28"/>
          <w:lang w:eastAsia="en-US"/>
        </w:rPr>
        <w:t>0</w:t>
      </w:r>
      <w:r w:rsidRPr="00A525F9">
        <w:rPr>
          <w:rFonts w:ascii="Times New Roman" w:eastAsia="Times New Roman" w:hAnsi="Times New Roman" w:cs="Times New Roman"/>
          <w:sz w:val="28"/>
          <w:szCs w:val="28"/>
          <w:lang w:eastAsia="en-US"/>
        </w:rPr>
        <w:t>,00 рублей.</w:t>
      </w:r>
    </w:p>
    <w:p w:rsidR="005566D3" w:rsidRPr="00B50D13" w:rsidRDefault="005566D3" w:rsidP="00A525F9">
      <w:pPr>
        <w:spacing w:after="0"/>
        <w:ind w:firstLine="709"/>
        <w:jc w:val="both"/>
        <w:rPr>
          <w:rFonts w:ascii="Times New Roman" w:eastAsia="Times New Roman" w:hAnsi="Times New Roman" w:cs="Times New Roman"/>
          <w:color w:val="FF0000"/>
          <w:sz w:val="28"/>
          <w:szCs w:val="28"/>
          <w:lang w:eastAsia="en-US"/>
        </w:rPr>
      </w:pPr>
      <w:r w:rsidRPr="00B50D13">
        <w:rPr>
          <w:rFonts w:ascii="Times New Roman" w:eastAsia="Times New Roman" w:hAnsi="Times New Roman" w:cs="Times New Roman"/>
          <w:sz w:val="28"/>
          <w:szCs w:val="28"/>
          <w:lang w:eastAsia="en-US"/>
        </w:rPr>
        <w:t>Объем финансовых средств бюджета Курского района Курской области на реализацию мероприятий подпрограммы в 202</w:t>
      </w:r>
      <w:r w:rsidR="001675F6" w:rsidRPr="00B50D13">
        <w:rPr>
          <w:rFonts w:ascii="Times New Roman" w:eastAsia="Times New Roman" w:hAnsi="Times New Roman" w:cs="Times New Roman"/>
          <w:sz w:val="28"/>
          <w:szCs w:val="28"/>
          <w:lang w:eastAsia="en-US"/>
        </w:rPr>
        <w:t>5</w:t>
      </w:r>
      <w:r w:rsidRPr="00B50D13">
        <w:rPr>
          <w:rFonts w:ascii="Times New Roman" w:eastAsia="Times New Roman" w:hAnsi="Times New Roman" w:cs="Times New Roman"/>
          <w:sz w:val="28"/>
          <w:szCs w:val="28"/>
          <w:lang w:eastAsia="en-US"/>
        </w:rPr>
        <w:t xml:space="preserve"> – 202</w:t>
      </w:r>
      <w:r w:rsidR="00CA62C0" w:rsidRPr="00B50D13">
        <w:rPr>
          <w:rFonts w:ascii="Times New Roman" w:eastAsia="Times New Roman" w:hAnsi="Times New Roman" w:cs="Times New Roman"/>
          <w:sz w:val="28"/>
          <w:szCs w:val="28"/>
          <w:lang w:eastAsia="en-US"/>
        </w:rPr>
        <w:t>9</w:t>
      </w:r>
      <w:r w:rsidRPr="00B50D13">
        <w:rPr>
          <w:rFonts w:ascii="Times New Roman" w:eastAsia="Times New Roman" w:hAnsi="Times New Roman" w:cs="Times New Roman"/>
          <w:sz w:val="28"/>
          <w:szCs w:val="28"/>
          <w:lang w:eastAsia="en-US"/>
        </w:rPr>
        <w:t xml:space="preserve"> годах составляет </w:t>
      </w:r>
      <w:r w:rsidR="00025C9A">
        <w:rPr>
          <w:rFonts w:ascii="Times New Roman" w:eastAsia="Times New Roman" w:hAnsi="Times New Roman" w:cs="Times New Roman"/>
          <w:sz w:val="28"/>
          <w:szCs w:val="28"/>
          <w:lang w:eastAsia="en-US"/>
        </w:rPr>
        <w:t>287 659 695,04</w:t>
      </w:r>
      <w:r w:rsidR="001D56B7" w:rsidRPr="001D56B7">
        <w:rPr>
          <w:rFonts w:ascii="Times New Roman" w:eastAsia="Times New Roman" w:hAnsi="Times New Roman" w:cs="Times New Roman"/>
          <w:sz w:val="28"/>
          <w:szCs w:val="28"/>
          <w:lang w:eastAsia="en-US"/>
        </w:rPr>
        <w:t xml:space="preserve"> </w:t>
      </w:r>
      <w:r w:rsidR="001D56B7" w:rsidRPr="00B50D13">
        <w:rPr>
          <w:rFonts w:ascii="Times New Roman" w:eastAsia="Times New Roman" w:hAnsi="Times New Roman" w:cs="Times New Roman"/>
          <w:sz w:val="28"/>
          <w:szCs w:val="28"/>
          <w:lang w:eastAsia="en-US"/>
        </w:rPr>
        <w:t>рублей</w:t>
      </w:r>
      <w:r w:rsidRPr="00B50D13">
        <w:rPr>
          <w:rFonts w:ascii="Times New Roman" w:eastAsia="Times New Roman" w:hAnsi="Times New Roman" w:cs="Times New Roman"/>
          <w:sz w:val="28"/>
          <w:szCs w:val="28"/>
          <w:lang w:eastAsia="en-US"/>
        </w:rPr>
        <w:t>, в том числе:</w:t>
      </w:r>
    </w:p>
    <w:p w:rsidR="001D56B7" w:rsidRPr="001D56B7" w:rsidRDefault="001D56B7" w:rsidP="001D56B7">
      <w:pPr>
        <w:spacing w:after="0"/>
        <w:ind w:firstLine="708"/>
        <w:jc w:val="both"/>
        <w:rPr>
          <w:rFonts w:ascii="Times New Roman" w:eastAsia="Times New Roman" w:hAnsi="Times New Roman" w:cs="Times New Roman"/>
          <w:sz w:val="28"/>
          <w:szCs w:val="28"/>
          <w:lang w:eastAsia="en-US"/>
        </w:rPr>
      </w:pPr>
      <w:r w:rsidRPr="001D56B7">
        <w:rPr>
          <w:rFonts w:ascii="Times New Roman" w:eastAsia="Times New Roman" w:hAnsi="Times New Roman" w:cs="Times New Roman"/>
          <w:sz w:val="28"/>
          <w:szCs w:val="28"/>
          <w:lang w:eastAsia="en-US"/>
        </w:rPr>
        <w:t xml:space="preserve">2025 год – </w:t>
      </w:r>
      <w:r w:rsidR="00186E83">
        <w:rPr>
          <w:rFonts w:ascii="Times New Roman" w:eastAsia="Times New Roman" w:hAnsi="Times New Roman" w:cs="Times New Roman"/>
          <w:sz w:val="28"/>
          <w:szCs w:val="28"/>
          <w:lang w:eastAsia="en-US"/>
        </w:rPr>
        <w:t>56 268 248,64</w:t>
      </w:r>
      <w:r w:rsidRPr="001D56B7">
        <w:rPr>
          <w:rFonts w:ascii="Times New Roman" w:eastAsia="Times New Roman" w:hAnsi="Times New Roman" w:cs="Times New Roman"/>
          <w:sz w:val="28"/>
          <w:szCs w:val="28"/>
          <w:lang w:eastAsia="en-US"/>
        </w:rPr>
        <w:t xml:space="preserve"> рублей;</w:t>
      </w:r>
    </w:p>
    <w:p w:rsidR="001D56B7" w:rsidRPr="001D56B7" w:rsidRDefault="001D56B7" w:rsidP="001D56B7">
      <w:pPr>
        <w:spacing w:after="0"/>
        <w:ind w:firstLine="708"/>
        <w:jc w:val="both"/>
        <w:rPr>
          <w:rFonts w:ascii="Times New Roman" w:eastAsia="Times New Roman" w:hAnsi="Times New Roman" w:cs="Times New Roman"/>
          <w:sz w:val="28"/>
          <w:szCs w:val="28"/>
          <w:lang w:eastAsia="en-US"/>
        </w:rPr>
      </w:pPr>
      <w:r w:rsidRPr="001D56B7">
        <w:rPr>
          <w:rFonts w:ascii="Times New Roman" w:eastAsia="Times New Roman" w:hAnsi="Times New Roman" w:cs="Times New Roman"/>
          <w:sz w:val="28"/>
          <w:szCs w:val="28"/>
          <w:lang w:eastAsia="en-US"/>
        </w:rPr>
        <w:t xml:space="preserve">2026 год – </w:t>
      </w:r>
      <w:r w:rsidR="00186E83">
        <w:rPr>
          <w:rFonts w:ascii="Times New Roman" w:eastAsia="Times New Roman" w:hAnsi="Times New Roman" w:cs="Times New Roman"/>
          <w:sz w:val="28"/>
          <w:szCs w:val="28"/>
          <w:lang w:eastAsia="en-US"/>
        </w:rPr>
        <w:t>57 839 486,60</w:t>
      </w:r>
      <w:r w:rsidRPr="001D56B7">
        <w:rPr>
          <w:rFonts w:ascii="Times New Roman" w:eastAsia="Times New Roman" w:hAnsi="Times New Roman" w:cs="Times New Roman"/>
          <w:sz w:val="28"/>
          <w:szCs w:val="28"/>
          <w:lang w:eastAsia="en-US"/>
        </w:rPr>
        <w:t xml:space="preserve"> рублей;</w:t>
      </w:r>
    </w:p>
    <w:p w:rsidR="001D56B7" w:rsidRPr="001D56B7" w:rsidRDefault="001D56B7" w:rsidP="001D56B7">
      <w:pPr>
        <w:spacing w:after="0"/>
        <w:ind w:firstLine="708"/>
        <w:jc w:val="both"/>
        <w:rPr>
          <w:rFonts w:ascii="Times New Roman" w:eastAsia="Times New Roman" w:hAnsi="Times New Roman" w:cs="Times New Roman"/>
          <w:sz w:val="28"/>
          <w:szCs w:val="28"/>
          <w:lang w:eastAsia="en-US"/>
        </w:rPr>
      </w:pPr>
      <w:r w:rsidRPr="001D56B7">
        <w:rPr>
          <w:rFonts w:ascii="Times New Roman" w:eastAsia="Times New Roman" w:hAnsi="Times New Roman" w:cs="Times New Roman"/>
          <w:sz w:val="28"/>
          <w:szCs w:val="28"/>
          <w:lang w:eastAsia="en-US"/>
        </w:rPr>
        <w:t xml:space="preserve">2027 год – </w:t>
      </w:r>
      <w:r w:rsidR="00186E83">
        <w:rPr>
          <w:rFonts w:ascii="Times New Roman" w:eastAsia="Times New Roman" w:hAnsi="Times New Roman" w:cs="Times New Roman"/>
          <w:sz w:val="28"/>
          <w:szCs w:val="28"/>
          <w:lang w:eastAsia="en-US"/>
        </w:rPr>
        <w:t>57 869 946,60</w:t>
      </w:r>
      <w:r w:rsidRPr="001D56B7">
        <w:rPr>
          <w:rFonts w:ascii="Times New Roman" w:eastAsia="Times New Roman" w:hAnsi="Times New Roman" w:cs="Times New Roman"/>
          <w:sz w:val="28"/>
          <w:szCs w:val="28"/>
          <w:lang w:eastAsia="en-US"/>
        </w:rPr>
        <w:t xml:space="preserve"> рублей;</w:t>
      </w:r>
    </w:p>
    <w:p w:rsidR="001D56B7" w:rsidRPr="001D56B7" w:rsidRDefault="001D56B7" w:rsidP="001D56B7">
      <w:pPr>
        <w:spacing w:after="0"/>
        <w:ind w:firstLine="708"/>
        <w:jc w:val="both"/>
        <w:rPr>
          <w:rFonts w:ascii="Times New Roman" w:eastAsia="Times New Roman" w:hAnsi="Times New Roman" w:cs="Times New Roman"/>
          <w:sz w:val="28"/>
          <w:szCs w:val="28"/>
          <w:lang w:eastAsia="en-US"/>
        </w:rPr>
      </w:pPr>
      <w:r w:rsidRPr="001D56B7">
        <w:rPr>
          <w:rFonts w:ascii="Times New Roman" w:eastAsia="Times New Roman" w:hAnsi="Times New Roman" w:cs="Times New Roman"/>
          <w:sz w:val="28"/>
          <w:szCs w:val="28"/>
          <w:lang w:eastAsia="en-US"/>
        </w:rPr>
        <w:t xml:space="preserve">2028 год – </w:t>
      </w:r>
      <w:r w:rsidR="00186E83">
        <w:rPr>
          <w:rFonts w:ascii="Times New Roman" w:eastAsia="Times New Roman" w:hAnsi="Times New Roman" w:cs="Times New Roman"/>
          <w:sz w:val="28"/>
          <w:szCs w:val="28"/>
          <w:lang w:eastAsia="en-US"/>
        </w:rPr>
        <w:t>57 861 106,60</w:t>
      </w:r>
      <w:r w:rsidRPr="001D56B7">
        <w:rPr>
          <w:rFonts w:ascii="Times New Roman" w:eastAsia="Times New Roman" w:hAnsi="Times New Roman" w:cs="Times New Roman"/>
          <w:sz w:val="28"/>
          <w:szCs w:val="28"/>
          <w:lang w:eastAsia="en-US"/>
        </w:rPr>
        <w:t xml:space="preserve"> рублей;</w:t>
      </w:r>
    </w:p>
    <w:p w:rsidR="001D56B7" w:rsidRDefault="001D56B7" w:rsidP="001D56B7">
      <w:pPr>
        <w:spacing w:after="0"/>
        <w:ind w:firstLine="708"/>
        <w:jc w:val="both"/>
        <w:rPr>
          <w:rFonts w:ascii="Times New Roman" w:eastAsia="Times New Roman" w:hAnsi="Times New Roman" w:cs="Times New Roman"/>
          <w:sz w:val="28"/>
          <w:szCs w:val="28"/>
          <w:lang w:eastAsia="en-US"/>
        </w:rPr>
      </w:pPr>
      <w:r w:rsidRPr="001D56B7">
        <w:rPr>
          <w:rFonts w:ascii="Times New Roman" w:eastAsia="Times New Roman" w:hAnsi="Times New Roman" w:cs="Times New Roman"/>
          <w:sz w:val="28"/>
          <w:szCs w:val="28"/>
          <w:lang w:eastAsia="en-US"/>
        </w:rPr>
        <w:t xml:space="preserve">2029 год – </w:t>
      </w:r>
      <w:r w:rsidR="00025C9A">
        <w:rPr>
          <w:rFonts w:ascii="Times New Roman" w:eastAsia="Times New Roman" w:hAnsi="Times New Roman" w:cs="Times New Roman"/>
          <w:sz w:val="28"/>
          <w:szCs w:val="28"/>
          <w:lang w:eastAsia="en-US"/>
        </w:rPr>
        <w:t>57 820 906,60</w:t>
      </w:r>
      <w:r w:rsidRPr="001D56B7">
        <w:rPr>
          <w:rFonts w:ascii="Times New Roman" w:eastAsia="Times New Roman" w:hAnsi="Times New Roman" w:cs="Times New Roman"/>
          <w:sz w:val="28"/>
          <w:szCs w:val="28"/>
          <w:lang w:eastAsia="en-US"/>
        </w:rPr>
        <w:t xml:space="preserve"> рублей.</w:t>
      </w:r>
    </w:p>
    <w:p w:rsidR="005566D3" w:rsidRPr="00B50D13" w:rsidRDefault="005566D3" w:rsidP="001D56B7">
      <w:pPr>
        <w:spacing w:after="0"/>
        <w:ind w:firstLine="708"/>
        <w:jc w:val="both"/>
        <w:rPr>
          <w:rFonts w:ascii="Times New Roman" w:hAnsi="Times New Roman" w:cs="Times New Roman"/>
          <w:b/>
          <w:bCs/>
          <w:sz w:val="32"/>
          <w:szCs w:val="32"/>
        </w:rPr>
      </w:pPr>
      <w:r w:rsidRPr="00B50D13">
        <w:rPr>
          <w:rFonts w:ascii="Times New Roman" w:hAnsi="Times New Roman" w:cs="Times New Roman"/>
          <w:sz w:val="28"/>
          <w:szCs w:val="28"/>
        </w:rPr>
        <w:t>В ходе реализации Подпрограммы 3 отдельные ее мероприятия могут уточняться, а объемы финансирования – корректироваться. Сведения о ресурсном обеспечении реализации Подпрограммы 3 приведены в приложении № 4 к Программе. Сведения о ресурсном обеспечении и прогнозной (справочной) оценке расходов федерального бюджета, областного бюджета, бюджета Курского района Курской области на реализацию целей Подпрограммы 3 приведены в приложении № 5 к Программе. Выделение дополнительных объемов финансовых ресурсов на реализацию Подпрограммы 3 ускорит достижение установленных показателей (индикаторов).</w:t>
      </w:r>
      <w:r w:rsidR="001675F6" w:rsidRPr="00B50D13">
        <w:rPr>
          <w:rFonts w:ascii="Times New Roman" w:hAnsi="Times New Roman" w:cs="Times New Roman"/>
          <w:b/>
          <w:bCs/>
          <w:sz w:val="32"/>
          <w:szCs w:val="32"/>
        </w:rPr>
        <w:t xml:space="preserve"> </w:t>
      </w:r>
    </w:p>
    <w:p w:rsidR="00187890" w:rsidRPr="00B50D13" w:rsidRDefault="00187890" w:rsidP="00207B98">
      <w:pPr>
        <w:jc w:val="both"/>
        <w:rPr>
          <w:rFonts w:ascii="Times New Roman" w:hAnsi="Times New Roman" w:cs="Times New Roman"/>
          <w:sz w:val="28"/>
          <w:szCs w:val="28"/>
        </w:rPr>
        <w:sectPr w:rsidR="00187890" w:rsidRPr="00B50D13" w:rsidSect="003A65A1">
          <w:pgSz w:w="11906" w:h="16838"/>
          <w:pgMar w:top="1134" w:right="850" w:bottom="1134" w:left="1701" w:header="708" w:footer="708" w:gutter="0"/>
          <w:cols w:space="708"/>
          <w:docGrid w:linePitch="360"/>
        </w:sectPr>
      </w:pPr>
    </w:p>
    <w:p w:rsidR="000A1CE3" w:rsidRPr="00B50D13" w:rsidRDefault="000A1CE3" w:rsidP="00812C45">
      <w:pPr>
        <w:tabs>
          <w:tab w:val="left" w:pos="426"/>
        </w:tabs>
        <w:spacing w:after="0" w:line="240" w:lineRule="auto"/>
        <w:jc w:val="right"/>
        <w:rPr>
          <w:rFonts w:ascii="Times New Roman" w:eastAsia="Times New Roman" w:hAnsi="Times New Roman" w:cs="Times New Roman"/>
          <w:color w:val="000000"/>
          <w:sz w:val="24"/>
          <w:szCs w:val="24"/>
        </w:rPr>
      </w:pPr>
      <w:bookmarkStart w:id="1" w:name="RANGE!A1:J58"/>
      <w:bookmarkStart w:id="2" w:name="RANGE!A1:K18"/>
      <w:bookmarkStart w:id="3" w:name="RANGE!A1:M93"/>
      <w:bookmarkStart w:id="4" w:name="RANGE!A1:H63"/>
      <w:bookmarkEnd w:id="1"/>
      <w:bookmarkEnd w:id="2"/>
      <w:bookmarkEnd w:id="3"/>
      <w:bookmarkEnd w:id="4"/>
    </w:p>
    <w:p w:rsidR="00812C45" w:rsidRPr="00B50D13" w:rsidRDefault="00812C45" w:rsidP="00812C45">
      <w:pPr>
        <w:tabs>
          <w:tab w:val="left" w:pos="426"/>
        </w:tabs>
        <w:spacing w:after="0" w:line="240" w:lineRule="auto"/>
        <w:jc w:val="right"/>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 xml:space="preserve">Приложение № 1 </w:t>
      </w:r>
    </w:p>
    <w:p w:rsidR="00812C45" w:rsidRPr="00B50D13" w:rsidRDefault="00812C45" w:rsidP="00812C45">
      <w:pPr>
        <w:tabs>
          <w:tab w:val="left" w:pos="426"/>
        </w:tabs>
        <w:spacing w:after="0" w:line="240" w:lineRule="auto"/>
        <w:jc w:val="right"/>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 xml:space="preserve">к муниципальной программе «Развитие </w:t>
      </w:r>
    </w:p>
    <w:p w:rsidR="00812C45" w:rsidRPr="00B50D13" w:rsidRDefault="00812C45" w:rsidP="00812C45">
      <w:pPr>
        <w:tabs>
          <w:tab w:val="left" w:pos="426"/>
        </w:tabs>
        <w:spacing w:after="0" w:line="240" w:lineRule="auto"/>
        <w:jc w:val="right"/>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образования в Курском районе Курской области»</w:t>
      </w:r>
    </w:p>
    <w:p w:rsidR="00184023" w:rsidRPr="00B50D13" w:rsidRDefault="00184023" w:rsidP="00184023">
      <w:pPr>
        <w:tabs>
          <w:tab w:val="left" w:pos="426"/>
        </w:tabs>
        <w:spacing w:after="0" w:line="240" w:lineRule="auto"/>
        <w:jc w:val="right"/>
        <w:rPr>
          <w:rFonts w:ascii="Times New Roman" w:eastAsia="Times New Roman" w:hAnsi="Times New Roman" w:cs="Times New Roman"/>
          <w:color w:val="000000"/>
          <w:sz w:val="28"/>
          <w:szCs w:val="28"/>
        </w:rPr>
      </w:pPr>
    </w:p>
    <w:p w:rsidR="00184023" w:rsidRPr="00B50D13" w:rsidRDefault="00184023" w:rsidP="00184023">
      <w:pPr>
        <w:tabs>
          <w:tab w:val="left" w:pos="426"/>
        </w:tabs>
        <w:spacing w:after="0" w:line="240" w:lineRule="auto"/>
        <w:jc w:val="center"/>
        <w:rPr>
          <w:rFonts w:ascii="Times New Roman" w:eastAsia="Times New Roman" w:hAnsi="Times New Roman" w:cs="Times New Roman"/>
          <w:b/>
          <w:bCs/>
          <w:color w:val="000000"/>
          <w:sz w:val="28"/>
          <w:szCs w:val="28"/>
        </w:rPr>
      </w:pPr>
      <w:r w:rsidRPr="00B50D13">
        <w:rPr>
          <w:rFonts w:ascii="Times New Roman" w:eastAsia="Times New Roman" w:hAnsi="Times New Roman" w:cs="Times New Roman"/>
          <w:b/>
          <w:bCs/>
          <w:color w:val="000000"/>
          <w:sz w:val="28"/>
          <w:szCs w:val="28"/>
        </w:rPr>
        <w:t>Сведения</w:t>
      </w:r>
    </w:p>
    <w:p w:rsidR="00184023" w:rsidRPr="00B50D13" w:rsidRDefault="00184023" w:rsidP="000639A2">
      <w:pPr>
        <w:tabs>
          <w:tab w:val="left" w:pos="426"/>
        </w:tabs>
        <w:spacing w:after="0" w:line="240" w:lineRule="auto"/>
        <w:ind w:left="142" w:firstLine="142"/>
        <w:jc w:val="center"/>
        <w:rPr>
          <w:rFonts w:ascii="Times New Roman" w:eastAsia="Times New Roman" w:hAnsi="Times New Roman" w:cs="Times New Roman"/>
          <w:b/>
          <w:bCs/>
          <w:color w:val="000000"/>
          <w:sz w:val="28"/>
          <w:szCs w:val="28"/>
        </w:rPr>
      </w:pPr>
      <w:r w:rsidRPr="00B50D13">
        <w:rPr>
          <w:rFonts w:ascii="Times New Roman" w:eastAsia="Times New Roman" w:hAnsi="Times New Roman" w:cs="Times New Roman"/>
          <w:b/>
          <w:bCs/>
          <w:color w:val="000000"/>
          <w:sz w:val="28"/>
          <w:szCs w:val="28"/>
        </w:rPr>
        <w:t>о показателях (индикаторах) муниципальной программы «Развитие образования в Курском районе Курской области» и их значениях</w:t>
      </w:r>
    </w:p>
    <w:p w:rsidR="00184023" w:rsidRPr="00B50D13" w:rsidRDefault="00184023" w:rsidP="00184023">
      <w:pPr>
        <w:tabs>
          <w:tab w:val="left" w:pos="426"/>
        </w:tabs>
        <w:spacing w:after="0"/>
        <w:rPr>
          <w:rFonts w:ascii="Times New Roman" w:eastAsia="Times New Roman" w:hAnsi="Times New Roman" w:cs="Times New Roman"/>
          <w:sz w:val="28"/>
          <w:szCs w:val="28"/>
        </w:rPr>
      </w:pPr>
    </w:p>
    <w:tbl>
      <w:tblPr>
        <w:tblW w:w="15049" w:type="dxa"/>
        <w:tblInd w:w="534" w:type="dxa"/>
        <w:tblLayout w:type="fixed"/>
        <w:tblLook w:val="04A0" w:firstRow="1" w:lastRow="0" w:firstColumn="1" w:lastColumn="0" w:noHBand="0" w:noVBand="1"/>
      </w:tblPr>
      <w:tblGrid>
        <w:gridCol w:w="659"/>
        <w:gridCol w:w="5034"/>
        <w:gridCol w:w="1418"/>
        <w:gridCol w:w="1134"/>
        <w:gridCol w:w="1134"/>
        <w:gridCol w:w="1134"/>
        <w:gridCol w:w="1134"/>
        <w:gridCol w:w="1134"/>
        <w:gridCol w:w="1134"/>
        <w:gridCol w:w="1134"/>
      </w:tblGrid>
      <w:tr w:rsidR="00CF340F" w:rsidRPr="00B50D13" w:rsidTr="00CF340F">
        <w:trPr>
          <w:trHeight w:val="615"/>
        </w:trPr>
        <w:tc>
          <w:tcPr>
            <w:tcW w:w="65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CF340F" w:rsidRPr="00B50D13" w:rsidRDefault="00CF340F" w:rsidP="0081617D">
            <w:pPr>
              <w:jc w:val="center"/>
              <w:rPr>
                <w:rFonts w:ascii="Times New Roman" w:eastAsia="Times New Roman" w:hAnsi="Times New Roman" w:cs="Times New Roman"/>
                <w:b/>
                <w:bCs/>
                <w:color w:val="000000"/>
                <w:sz w:val="24"/>
                <w:szCs w:val="24"/>
              </w:rPr>
            </w:pPr>
            <w:r w:rsidRPr="00B50D13">
              <w:rPr>
                <w:rFonts w:ascii="Times New Roman" w:eastAsia="Times New Roman" w:hAnsi="Times New Roman" w:cs="Times New Roman"/>
                <w:b/>
                <w:bCs/>
                <w:color w:val="000000"/>
                <w:sz w:val="24"/>
                <w:szCs w:val="24"/>
              </w:rPr>
              <w:t>№ п/п</w:t>
            </w:r>
          </w:p>
        </w:tc>
        <w:tc>
          <w:tcPr>
            <w:tcW w:w="5034"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F340F" w:rsidRPr="00B50D13" w:rsidRDefault="00CF340F" w:rsidP="0081617D">
            <w:pPr>
              <w:jc w:val="center"/>
              <w:rPr>
                <w:rFonts w:ascii="Times New Roman" w:eastAsia="Times New Roman" w:hAnsi="Times New Roman" w:cs="Times New Roman"/>
                <w:b/>
                <w:bCs/>
                <w:color w:val="000000"/>
                <w:sz w:val="24"/>
                <w:szCs w:val="24"/>
              </w:rPr>
            </w:pPr>
            <w:r w:rsidRPr="00B50D13">
              <w:rPr>
                <w:rFonts w:ascii="Times New Roman" w:eastAsia="Times New Roman" w:hAnsi="Times New Roman" w:cs="Times New Roman"/>
                <w:b/>
                <w:bCs/>
                <w:color w:val="000000"/>
                <w:sz w:val="24"/>
                <w:szCs w:val="24"/>
              </w:rPr>
              <w:t>Наименование показателя (индикатора)</w:t>
            </w:r>
          </w:p>
        </w:tc>
        <w:tc>
          <w:tcPr>
            <w:tcW w:w="141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CF340F" w:rsidRPr="00B50D13" w:rsidRDefault="00CF340F" w:rsidP="0081617D">
            <w:pPr>
              <w:jc w:val="center"/>
              <w:rPr>
                <w:rFonts w:ascii="Times New Roman" w:eastAsia="Times New Roman" w:hAnsi="Times New Roman" w:cs="Times New Roman"/>
                <w:b/>
                <w:bCs/>
                <w:color w:val="000000"/>
                <w:sz w:val="24"/>
                <w:szCs w:val="24"/>
              </w:rPr>
            </w:pPr>
            <w:r w:rsidRPr="00B50D13">
              <w:rPr>
                <w:rFonts w:ascii="Times New Roman" w:eastAsia="Times New Roman" w:hAnsi="Times New Roman" w:cs="Times New Roman"/>
                <w:b/>
                <w:bCs/>
                <w:color w:val="000000"/>
                <w:sz w:val="24"/>
                <w:szCs w:val="24"/>
              </w:rPr>
              <w:t>Ед. измерения</w:t>
            </w:r>
          </w:p>
        </w:tc>
        <w:tc>
          <w:tcPr>
            <w:tcW w:w="7938" w:type="dxa"/>
            <w:gridSpan w:val="7"/>
            <w:tcBorders>
              <w:top w:val="single" w:sz="8" w:space="0" w:color="auto"/>
              <w:left w:val="nil"/>
              <w:bottom w:val="single" w:sz="4" w:space="0" w:color="auto"/>
              <w:right w:val="single" w:sz="8" w:space="0" w:color="000000"/>
            </w:tcBorders>
            <w:shd w:val="clear" w:color="auto" w:fill="auto"/>
            <w:vAlign w:val="center"/>
            <w:hideMark/>
          </w:tcPr>
          <w:p w:rsidR="00CF340F" w:rsidRPr="00B50D13" w:rsidRDefault="00CF340F" w:rsidP="0081617D">
            <w:pPr>
              <w:jc w:val="center"/>
              <w:rPr>
                <w:rFonts w:ascii="Times New Roman" w:eastAsia="Times New Roman" w:hAnsi="Times New Roman" w:cs="Times New Roman"/>
                <w:bCs/>
                <w:color w:val="000000"/>
                <w:sz w:val="24"/>
                <w:szCs w:val="24"/>
              </w:rPr>
            </w:pPr>
            <w:r w:rsidRPr="00B50D13">
              <w:rPr>
                <w:rFonts w:ascii="Times New Roman" w:eastAsia="Times New Roman" w:hAnsi="Times New Roman" w:cs="Times New Roman"/>
                <w:bCs/>
                <w:color w:val="000000"/>
                <w:sz w:val="24"/>
                <w:szCs w:val="24"/>
              </w:rPr>
              <w:t>Значения показателей по годам</w:t>
            </w:r>
          </w:p>
        </w:tc>
      </w:tr>
      <w:tr w:rsidR="00CF340F" w:rsidRPr="00B50D13" w:rsidTr="00CF340F">
        <w:trPr>
          <w:trHeight w:val="315"/>
        </w:trPr>
        <w:tc>
          <w:tcPr>
            <w:tcW w:w="659" w:type="dxa"/>
            <w:vMerge/>
            <w:tcBorders>
              <w:top w:val="single" w:sz="8" w:space="0" w:color="auto"/>
              <w:left w:val="single" w:sz="8" w:space="0" w:color="auto"/>
              <w:bottom w:val="single" w:sz="4" w:space="0" w:color="auto"/>
              <w:right w:val="single" w:sz="4" w:space="0" w:color="auto"/>
            </w:tcBorders>
            <w:vAlign w:val="center"/>
            <w:hideMark/>
          </w:tcPr>
          <w:p w:rsidR="00CF340F" w:rsidRPr="00B50D13" w:rsidRDefault="00CF340F" w:rsidP="00CF340F">
            <w:pPr>
              <w:rPr>
                <w:rFonts w:ascii="Times New Roman" w:eastAsia="Times New Roman" w:hAnsi="Times New Roman" w:cs="Times New Roman"/>
                <w:b/>
                <w:bCs/>
                <w:color w:val="000000"/>
                <w:sz w:val="24"/>
                <w:szCs w:val="24"/>
              </w:rPr>
            </w:pPr>
          </w:p>
        </w:tc>
        <w:tc>
          <w:tcPr>
            <w:tcW w:w="5034" w:type="dxa"/>
            <w:vMerge/>
            <w:tcBorders>
              <w:top w:val="single" w:sz="8" w:space="0" w:color="auto"/>
              <w:left w:val="single" w:sz="4" w:space="0" w:color="auto"/>
              <w:bottom w:val="single" w:sz="4" w:space="0" w:color="000000"/>
              <w:right w:val="single" w:sz="4" w:space="0" w:color="auto"/>
            </w:tcBorders>
            <w:vAlign w:val="center"/>
            <w:hideMark/>
          </w:tcPr>
          <w:p w:rsidR="00CF340F" w:rsidRPr="00B50D13" w:rsidRDefault="00CF340F" w:rsidP="00CF340F">
            <w:pPr>
              <w:rPr>
                <w:rFonts w:ascii="Times New Roman" w:eastAsia="Times New Roman" w:hAnsi="Times New Roman" w:cs="Times New Roman"/>
                <w:b/>
                <w:bCs/>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hideMark/>
          </w:tcPr>
          <w:p w:rsidR="00CF340F" w:rsidRPr="00B50D13" w:rsidRDefault="00CF340F" w:rsidP="00CF340F">
            <w:pPr>
              <w:rPr>
                <w:rFonts w:ascii="Times New Roman" w:eastAsia="Times New Roman" w:hAnsi="Times New Roman" w:cs="Times New Roman"/>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b/>
                <w:bCs/>
                <w:color w:val="000000"/>
                <w:sz w:val="24"/>
                <w:szCs w:val="24"/>
              </w:rPr>
            </w:pPr>
            <w:r w:rsidRPr="00B50D13">
              <w:rPr>
                <w:rFonts w:ascii="Times New Roman" w:eastAsia="Times New Roman" w:hAnsi="Times New Roman" w:cs="Times New Roman"/>
                <w:b/>
                <w:bCs/>
                <w:color w:val="000000"/>
                <w:sz w:val="24"/>
                <w:szCs w:val="24"/>
              </w:rPr>
              <w:t>2023 год</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b/>
                <w:bCs/>
                <w:color w:val="000000"/>
                <w:sz w:val="24"/>
                <w:szCs w:val="24"/>
              </w:rPr>
            </w:pPr>
            <w:r w:rsidRPr="00B50D13">
              <w:rPr>
                <w:rFonts w:ascii="Times New Roman" w:eastAsia="Times New Roman" w:hAnsi="Times New Roman" w:cs="Times New Roman"/>
                <w:b/>
                <w:bCs/>
                <w:color w:val="000000"/>
                <w:sz w:val="24"/>
                <w:szCs w:val="24"/>
              </w:rPr>
              <w:t>2024 год</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b/>
                <w:bCs/>
                <w:color w:val="000000"/>
                <w:sz w:val="24"/>
                <w:szCs w:val="24"/>
              </w:rPr>
            </w:pPr>
            <w:r w:rsidRPr="00B50D13">
              <w:rPr>
                <w:rFonts w:ascii="Times New Roman" w:eastAsia="Times New Roman" w:hAnsi="Times New Roman" w:cs="Times New Roman"/>
                <w:b/>
                <w:bCs/>
                <w:color w:val="000000"/>
                <w:sz w:val="24"/>
                <w:szCs w:val="24"/>
              </w:rPr>
              <w:t>2025 год</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b/>
                <w:bCs/>
                <w:color w:val="000000"/>
                <w:sz w:val="24"/>
                <w:szCs w:val="24"/>
              </w:rPr>
            </w:pPr>
            <w:r w:rsidRPr="00B50D13">
              <w:rPr>
                <w:rFonts w:ascii="Times New Roman" w:eastAsia="Times New Roman" w:hAnsi="Times New Roman" w:cs="Times New Roman"/>
                <w:b/>
                <w:bCs/>
                <w:color w:val="000000"/>
                <w:sz w:val="24"/>
                <w:szCs w:val="24"/>
              </w:rPr>
              <w:t>2026 год</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b/>
                <w:bCs/>
                <w:color w:val="000000"/>
                <w:sz w:val="24"/>
                <w:szCs w:val="24"/>
              </w:rPr>
            </w:pPr>
            <w:r w:rsidRPr="00B50D13">
              <w:rPr>
                <w:rFonts w:ascii="Times New Roman" w:eastAsia="Times New Roman" w:hAnsi="Times New Roman" w:cs="Times New Roman"/>
                <w:b/>
                <w:bCs/>
                <w:color w:val="000000"/>
                <w:sz w:val="24"/>
                <w:szCs w:val="24"/>
              </w:rPr>
              <w:t>2027 год</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b/>
                <w:bCs/>
                <w:color w:val="000000"/>
                <w:sz w:val="24"/>
                <w:szCs w:val="24"/>
              </w:rPr>
            </w:pPr>
            <w:r w:rsidRPr="00B50D13">
              <w:rPr>
                <w:rFonts w:ascii="Times New Roman" w:eastAsia="Times New Roman" w:hAnsi="Times New Roman" w:cs="Times New Roman"/>
                <w:b/>
                <w:bCs/>
                <w:color w:val="000000"/>
                <w:sz w:val="24"/>
                <w:szCs w:val="24"/>
              </w:rPr>
              <w:t>2028 год</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b/>
                <w:bCs/>
                <w:color w:val="000000"/>
                <w:sz w:val="24"/>
                <w:szCs w:val="24"/>
              </w:rPr>
            </w:pPr>
            <w:r w:rsidRPr="00B50D13">
              <w:rPr>
                <w:rFonts w:ascii="Times New Roman" w:eastAsia="Times New Roman" w:hAnsi="Times New Roman" w:cs="Times New Roman"/>
                <w:b/>
                <w:bCs/>
                <w:color w:val="000000"/>
                <w:sz w:val="24"/>
                <w:szCs w:val="24"/>
              </w:rPr>
              <w:t>2029 год</w:t>
            </w:r>
          </w:p>
        </w:tc>
      </w:tr>
      <w:tr w:rsidR="00CF340F" w:rsidRPr="00B50D13" w:rsidTr="00CF340F">
        <w:trPr>
          <w:trHeight w:val="315"/>
        </w:trPr>
        <w:tc>
          <w:tcPr>
            <w:tcW w:w="12781"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CF340F" w:rsidRPr="00B50D13" w:rsidRDefault="00CF340F" w:rsidP="00CF340F">
            <w:pPr>
              <w:jc w:val="center"/>
              <w:rPr>
                <w:rFonts w:ascii="Times New Roman" w:eastAsia="Times New Roman" w:hAnsi="Times New Roman" w:cs="Times New Roman"/>
                <w:b/>
                <w:bCs/>
                <w:color w:val="000000"/>
                <w:sz w:val="24"/>
                <w:szCs w:val="24"/>
              </w:rPr>
            </w:pPr>
            <w:r w:rsidRPr="00B50D13">
              <w:rPr>
                <w:rFonts w:ascii="Times New Roman" w:eastAsia="Times New Roman" w:hAnsi="Times New Roman" w:cs="Times New Roman"/>
                <w:b/>
                <w:bCs/>
                <w:color w:val="000000"/>
                <w:sz w:val="24"/>
                <w:szCs w:val="24"/>
              </w:rPr>
              <w:t>Подпрограмма 1 «Обеспечение реализации программы и прочие мероприятия в области образования»</w:t>
            </w:r>
          </w:p>
        </w:tc>
        <w:tc>
          <w:tcPr>
            <w:tcW w:w="1134" w:type="dxa"/>
            <w:tcBorders>
              <w:top w:val="single" w:sz="4" w:space="0" w:color="auto"/>
              <w:left w:val="single" w:sz="8" w:space="0" w:color="auto"/>
              <w:bottom w:val="single" w:sz="4" w:space="0" w:color="auto"/>
              <w:right w:val="single" w:sz="8" w:space="0" w:color="000000"/>
            </w:tcBorders>
          </w:tcPr>
          <w:p w:rsidR="00CF340F" w:rsidRPr="00B50D13" w:rsidRDefault="00CF340F" w:rsidP="00CF340F">
            <w:pPr>
              <w:jc w:val="center"/>
              <w:rPr>
                <w:rFonts w:ascii="Times New Roman" w:eastAsia="Times New Roman" w:hAnsi="Times New Roman" w:cs="Times New Roman"/>
                <w:b/>
                <w:bCs/>
                <w:color w:val="000000"/>
                <w:sz w:val="24"/>
                <w:szCs w:val="24"/>
              </w:rPr>
            </w:pPr>
          </w:p>
        </w:tc>
        <w:tc>
          <w:tcPr>
            <w:tcW w:w="1134" w:type="dxa"/>
            <w:tcBorders>
              <w:top w:val="single" w:sz="4" w:space="0" w:color="auto"/>
              <w:left w:val="single" w:sz="8" w:space="0" w:color="auto"/>
              <w:bottom w:val="single" w:sz="4" w:space="0" w:color="auto"/>
              <w:right w:val="single" w:sz="8" w:space="0" w:color="000000"/>
            </w:tcBorders>
          </w:tcPr>
          <w:p w:rsidR="00CF340F" w:rsidRPr="00B50D13" w:rsidRDefault="00CF340F" w:rsidP="00CF340F">
            <w:pPr>
              <w:jc w:val="center"/>
              <w:rPr>
                <w:rFonts w:ascii="Times New Roman" w:eastAsia="Times New Roman" w:hAnsi="Times New Roman" w:cs="Times New Roman"/>
                <w:b/>
                <w:bCs/>
                <w:color w:val="000000"/>
                <w:sz w:val="24"/>
                <w:szCs w:val="24"/>
              </w:rPr>
            </w:pPr>
          </w:p>
        </w:tc>
      </w:tr>
      <w:tr w:rsidR="00CF340F" w:rsidRPr="00B50D13" w:rsidTr="006425A4">
        <w:trPr>
          <w:trHeight w:val="945"/>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w:t>
            </w:r>
          </w:p>
        </w:tc>
        <w:tc>
          <w:tcPr>
            <w:tcW w:w="50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уровень образования</w:t>
            </w:r>
          </w:p>
        </w:tc>
        <w:tc>
          <w:tcPr>
            <w:tcW w:w="1418" w:type="dxa"/>
            <w:tcBorders>
              <w:top w:val="nil"/>
              <w:left w:val="nil"/>
              <w:bottom w:val="single" w:sz="4" w:space="0" w:color="auto"/>
              <w:right w:val="single" w:sz="4" w:space="0" w:color="auto"/>
            </w:tcBorders>
            <w:shd w:val="clear" w:color="auto" w:fill="auto"/>
            <w:vAlign w:val="center"/>
            <w:hideMark/>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076585"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78,99</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076585" w:rsidP="00CF340F">
            <w:pPr>
              <w:jc w:val="center"/>
              <w:rPr>
                <w:rFonts w:ascii="Times New Roman" w:hAnsi="Times New Roman" w:cs="Times New Roman"/>
                <w:sz w:val="24"/>
                <w:szCs w:val="24"/>
              </w:rPr>
            </w:pPr>
            <w:r w:rsidRPr="00B50D13">
              <w:rPr>
                <w:rFonts w:ascii="Times New Roman" w:hAnsi="Times New Roman" w:cs="Times New Roman"/>
                <w:sz w:val="24"/>
                <w:szCs w:val="24"/>
              </w:rPr>
              <w:t>79,35</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79,91</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hAnsi="Times New Roman" w:cs="Times New Roman"/>
                <w:sz w:val="24"/>
                <w:szCs w:val="24"/>
              </w:rPr>
            </w:pPr>
            <w:r w:rsidRPr="00B50D13">
              <w:rPr>
                <w:rFonts w:ascii="Times New Roman" w:hAnsi="Times New Roman" w:cs="Times New Roman"/>
                <w:sz w:val="24"/>
                <w:szCs w:val="24"/>
              </w:rPr>
              <w:t>80,85</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hAnsi="Times New Roman" w:cs="Times New Roman"/>
                <w:sz w:val="24"/>
                <w:szCs w:val="24"/>
              </w:rPr>
            </w:pPr>
            <w:r w:rsidRPr="00B50D13">
              <w:rPr>
                <w:rFonts w:ascii="Times New Roman" w:hAnsi="Times New Roman" w:cs="Times New Roman"/>
                <w:sz w:val="24"/>
                <w:szCs w:val="24"/>
              </w:rPr>
              <w:t>82,37</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hAnsi="Times New Roman" w:cs="Times New Roman"/>
                <w:sz w:val="24"/>
                <w:szCs w:val="24"/>
              </w:rPr>
            </w:pPr>
            <w:r w:rsidRPr="00B50D13">
              <w:rPr>
                <w:rFonts w:ascii="Times New Roman" w:hAnsi="Times New Roman" w:cs="Times New Roman"/>
                <w:sz w:val="24"/>
                <w:szCs w:val="24"/>
              </w:rPr>
              <w:t>83,31</w:t>
            </w:r>
          </w:p>
        </w:tc>
        <w:tc>
          <w:tcPr>
            <w:tcW w:w="1134" w:type="dxa"/>
            <w:tcBorders>
              <w:top w:val="nil"/>
              <w:left w:val="nil"/>
              <w:bottom w:val="single" w:sz="4" w:space="0" w:color="auto"/>
              <w:right w:val="single" w:sz="8"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83,86</w:t>
            </w:r>
          </w:p>
        </w:tc>
      </w:tr>
      <w:tr w:rsidR="00CF340F" w:rsidRPr="00B50D13" w:rsidTr="00CF340F">
        <w:trPr>
          <w:trHeight w:val="315"/>
        </w:trPr>
        <w:tc>
          <w:tcPr>
            <w:tcW w:w="12781"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CF340F" w:rsidRPr="00B50D13" w:rsidRDefault="00CF340F" w:rsidP="00CF340F">
            <w:pPr>
              <w:jc w:val="center"/>
              <w:rPr>
                <w:rFonts w:ascii="Times New Roman" w:eastAsia="Times New Roman" w:hAnsi="Times New Roman" w:cs="Times New Roman"/>
                <w:b/>
                <w:bCs/>
                <w:color w:val="000000"/>
                <w:sz w:val="24"/>
                <w:szCs w:val="24"/>
              </w:rPr>
            </w:pPr>
            <w:r w:rsidRPr="00B50D13">
              <w:rPr>
                <w:rFonts w:ascii="Times New Roman" w:eastAsia="Times New Roman" w:hAnsi="Times New Roman" w:cs="Times New Roman"/>
                <w:b/>
                <w:bCs/>
                <w:color w:val="000000"/>
                <w:sz w:val="24"/>
                <w:szCs w:val="24"/>
              </w:rPr>
              <w:t>Подпрограмма 2 «Развитие дошкольного и общего образования детей»</w:t>
            </w:r>
          </w:p>
        </w:tc>
        <w:tc>
          <w:tcPr>
            <w:tcW w:w="1134" w:type="dxa"/>
            <w:tcBorders>
              <w:top w:val="single" w:sz="4" w:space="0" w:color="auto"/>
              <w:left w:val="single" w:sz="8" w:space="0" w:color="auto"/>
              <w:bottom w:val="single" w:sz="4" w:space="0" w:color="auto"/>
              <w:right w:val="single" w:sz="8" w:space="0" w:color="000000"/>
            </w:tcBorders>
          </w:tcPr>
          <w:p w:rsidR="00CF340F" w:rsidRPr="00B50D13" w:rsidRDefault="00CF340F" w:rsidP="00CF340F">
            <w:pPr>
              <w:jc w:val="center"/>
              <w:rPr>
                <w:rFonts w:ascii="Times New Roman" w:eastAsia="Times New Roman" w:hAnsi="Times New Roman" w:cs="Times New Roman"/>
                <w:b/>
                <w:bCs/>
                <w:color w:val="000000"/>
                <w:sz w:val="24"/>
                <w:szCs w:val="24"/>
              </w:rPr>
            </w:pPr>
          </w:p>
        </w:tc>
        <w:tc>
          <w:tcPr>
            <w:tcW w:w="1134" w:type="dxa"/>
            <w:tcBorders>
              <w:top w:val="single" w:sz="4" w:space="0" w:color="auto"/>
              <w:left w:val="single" w:sz="8" w:space="0" w:color="auto"/>
              <w:bottom w:val="single" w:sz="4" w:space="0" w:color="auto"/>
              <w:right w:val="single" w:sz="8" w:space="0" w:color="000000"/>
            </w:tcBorders>
          </w:tcPr>
          <w:p w:rsidR="00CF340F" w:rsidRPr="00B50D13" w:rsidRDefault="00CF340F" w:rsidP="00CF340F">
            <w:pPr>
              <w:jc w:val="center"/>
              <w:rPr>
                <w:rFonts w:ascii="Times New Roman" w:eastAsia="Times New Roman" w:hAnsi="Times New Roman" w:cs="Times New Roman"/>
                <w:b/>
                <w:bCs/>
                <w:color w:val="000000"/>
                <w:sz w:val="24"/>
                <w:szCs w:val="24"/>
              </w:rPr>
            </w:pPr>
          </w:p>
        </w:tc>
      </w:tr>
      <w:tr w:rsidR="00CF340F" w:rsidRPr="00B50D13" w:rsidTr="006425A4">
        <w:trPr>
          <w:trHeight w:val="1575"/>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2</w:t>
            </w:r>
          </w:p>
        </w:tc>
        <w:tc>
          <w:tcPr>
            <w:tcW w:w="50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both"/>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удельный вес численности обучающихся общеобразовательных организаций, получающих образование в соответствии с обновленными федеральными государственными образовательными стандартами в общей численности обучающихся в общеобразовательных организациях</w:t>
            </w:r>
          </w:p>
        </w:tc>
        <w:tc>
          <w:tcPr>
            <w:tcW w:w="1418" w:type="dxa"/>
            <w:tcBorders>
              <w:top w:val="nil"/>
              <w:left w:val="nil"/>
              <w:bottom w:val="single" w:sz="4" w:space="0" w:color="auto"/>
              <w:right w:val="single" w:sz="4" w:space="0" w:color="auto"/>
            </w:tcBorders>
            <w:shd w:val="clear" w:color="auto" w:fill="auto"/>
            <w:vAlign w:val="center"/>
            <w:hideMark/>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D821DA"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45,4</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D821DA"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69,3</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89,9</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8"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r>
      <w:tr w:rsidR="00CF340F" w:rsidRPr="00B50D13" w:rsidTr="006425A4">
        <w:trPr>
          <w:trHeight w:val="630"/>
        </w:trPr>
        <w:tc>
          <w:tcPr>
            <w:tcW w:w="659" w:type="dxa"/>
            <w:tcBorders>
              <w:top w:val="nil"/>
              <w:left w:val="single" w:sz="8" w:space="0" w:color="auto"/>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3</w:t>
            </w:r>
          </w:p>
        </w:tc>
        <w:tc>
          <w:tcPr>
            <w:tcW w:w="50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both"/>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доступность дошкольного образования для детей в возрасте от 1,5 до 3 лет</w:t>
            </w:r>
          </w:p>
        </w:tc>
        <w:tc>
          <w:tcPr>
            <w:tcW w:w="1418" w:type="dxa"/>
            <w:tcBorders>
              <w:top w:val="nil"/>
              <w:left w:val="nil"/>
              <w:bottom w:val="single" w:sz="4" w:space="0" w:color="auto"/>
              <w:right w:val="single" w:sz="4" w:space="0" w:color="auto"/>
            </w:tcBorders>
            <w:shd w:val="clear" w:color="auto" w:fill="auto"/>
            <w:vAlign w:val="center"/>
            <w:hideMark/>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1A1E81"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1A1E81"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8"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r>
      <w:tr w:rsidR="00CF340F" w:rsidRPr="00B50D13" w:rsidTr="006425A4">
        <w:trPr>
          <w:trHeight w:val="945"/>
        </w:trPr>
        <w:tc>
          <w:tcPr>
            <w:tcW w:w="659" w:type="dxa"/>
            <w:tcBorders>
              <w:top w:val="nil"/>
              <w:left w:val="single" w:sz="8" w:space="0" w:color="auto"/>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4</w:t>
            </w:r>
          </w:p>
        </w:tc>
        <w:tc>
          <w:tcPr>
            <w:tcW w:w="50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both"/>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доступность дошкольного образования для детей в возрасте от 3 до 7 лет</w:t>
            </w:r>
          </w:p>
        </w:tc>
        <w:tc>
          <w:tcPr>
            <w:tcW w:w="1418" w:type="dxa"/>
            <w:tcBorders>
              <w:top w:val="nil"/>
              <w:left w:val="nil"/>
              <w:bottom w:val="single" w:sz="4" w:space="0" w:color="auto"/>
              <w:right w:val="single" w:sz="4" w:space="0" w:color="auto"/>
            </w:tcBorders>
            <w:shd w:val="clear" w:color="auto" w:fill="auto"/>
            <w:vAlign w:val="center"/>
            <w:hideMark/>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1A1E81"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1A1E81"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8"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r>
      <w:tr w:rsidR="00CF340F" w:rsidRPr="00B50D13" w:rsidTr="006425A4">
        <w:trPr>
          <w:trHeight w:val="1260"/>
        </w:trPr>
        <w:tc>
          <w:tcPr>
            <w:tcW w:w="659" w:type="dxa"/>
            <w:tcBorders>
              <w:top w:val="nil"/>
              <w:left w:val="single" w:sz="8" w:space="0" w:color="auto"/>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lastRenderedPageBreak/>
              <w:t>5</w:t>
            </w:r>
          </w:p>
        </w:tc>
        <w:tc>
          <w:tcPr>
            <w:tcW w:w="50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both"/>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418" w:type="dxa"/>
            <w:tcBorders>
              <w:top w:val="nil"/>
              <w:left w:val="nil"/>
              <w:bottom w:val="single" w:sz="4" w:space="0" w:color="auto"/>
              <w:right w:val="single" w:sz="4" w:space="0" w:color="auto"/>
            </w:tcBorders>
            <w:shd w:val="clear" w:color="auto" w:fill="auto"/>
            <w:vAlign w:val="center"/>
            <w:hideMark/>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1A1E81"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50</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1A1E81" w:rsidP="00A01367">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5</w:t>
            </w:r>
            <w:r w:rsidR="00A01367" w:rsidRPr="00B50D13">
              <w:rPr>
                <w:rFonts w:ascii="Times New Roman" w:eastAsia="Times New Roman" w:hAnsi="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77</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84</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91</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95</w:t>
            </w:r>
          </w:p>
        </w:tc>
        <w:tc>
          <w:tcPr>
            <w:tcW w:w="1134" w:type="dxa"/>
            <w:tcBorders>
              <w:top w:val="nil"/>
              <w:left w:val="nil"/>
              <w:bottom w:val="single" w:sz="4" w:space="0" w:color="auto"/>
              <w:right w:val="single" w:sz="8"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r>
      <w:tr w:rsidR="00CF340F" w:rsidRPr="00B50D13" w:rsidTr="006425A4">
        <w:trPr>
          <w:trHeight w:val="1575"/>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6</w:t>
            </w:r>
          </w:p>
        </w:tc>
        <w:tc>
          <w:tcPr>
            <w:tcW w:w="5034" w:type="dxa"/>
            <w:tcBorders>
              <w:top w:val="single" w:sz="4" w:space="0" w:color="auto"/>
              <w:left w:val="nil"/>
              <w:bottom w:val="single" w:sz="4" w:space="0" w:color="auto"/>
              <w:right w:val="single" w:sz="4" w:space="0" w:color="auto"/>
            </w:tcBorders>
            <w:shd w:val="clear" w:color="auto" w:fill="auto"/>
            <w:vAlign w:val="center"/>
          </w:tcPr>
          <w:p w:rsidR="00CF340F" w:rsidRPr="00B50D13" w:rsidRDefault="00CF340F" w:rsidP="00CF340F">
            <w:pPr>
              <w:jc w:val="both"/>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доля обучающихся из малоимущих, многодетных семей, обучающихся с ограниченными возможностями здоровья (и других льготных категорий)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 продуктовым набором или денежной компенсацией), к общей численности указанной категории обучающихся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CF340F" w:rsidRPr="00B50D13" w:rsidRDefault="001A1E81"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F340F" w:rsidRPr="00B50D13" w:rsidRDefault="001A1E81"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r>
      <w:tr w:rsidR="00CF340F" w:rsidRPr="00B50D13" w:rsidTr="006425A4">
        <w:trPr>
          <w:trHeight w:val="630"/>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7</w:t>
            </w:r>
          </w:p>
        </w:tc>
        <w:tc>
          <w:tcPr>
            <w:tcW w:w="50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both"/>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доля работников муниципальных образовательных организаций, получивших меры социальной поддержки, в общей численности работников муниципальных образовательных организаций, имеющих право на предоставление мер социальной поддержки</w:t>
            </w:r>
          </w:p>
        </w:tc>
        <w:tc>
          <w:tcPr>
            <w:tcW w:w="1418" w:type="dxa"/>
            <w:tcBorders>
              <w:top w:val="nil"/>
              <w:left w:val="nil"/>
              <w:bottom w:val="single" w:sz="4" w:space="0" w:color="auto"/>
              <w:right w:val="single" w:sz="4" w:space="0" w:color="auto"/>
            </w:tcBorders>
            <w:shd w:val="clear" w:color="auto" w:fill="auto"/>
            <w:vAlign w:val="center"/>
            <w:hideMark/>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1A1E81"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1A1E81"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8"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r>
      <w:tr w:rsidR="00CF340F" w:rsidRPr="00B50D13" w:rsidTr="006425A4">
        <w:trPr>
          <w:trHeight w:val="1358"/>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8</w:t>
            </w:r>
          </w:p>
        </w:tc>
        <w:tc>
          <w:tcPr>
            <w:tcW w:w="50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both"/>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доля обучающихся муниципальных общеобразовательных организаций Курского района Курской области, которым организован подвоз школьными автобусами к месту обучения и обратно</w:t>
            </w:r>
          </w:p>
        </w:tc>
        <w:tc>
          <w:tcPr>
            <w:tcW w:w="1418" w:type="dxa"/>
            <w:tcBorders>
              <w:top w:val="nil"/>
              <w:left w:val="nil"/>
              <w:bottom w:val="single" w:sz="4" w:space="0" w:color="auto"/>
              <w:right w:val="single" w:sz="4" w:space="0" w:color="auto"/>
            </w:tcBorders>
            <w:shd w:val="clear" w:color="auto" w:fill="auto"/>
            <w:vAlign w:val="center"/>
            <w:hideMark/>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1A1E81"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90</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1A1E81"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90</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8"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r>
      <w:tr w:rsidR="00CF340F" w:rsidRPr="00B50D13" w:rsidTr="006425A4">
        <w:trPr>
          <w:trHeight w:val="945"/>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9</w:t>
            </w:r>
          </w:p>
        </w:tc>
        <w:tc>
          <w:tcPr>
            <w:tcW w:w="50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both"/>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 xml:space="preserve">доля обучающихся, получающих начальное общее образование в муниципальных общеобразовательных организациях, </w:t>
            </w:r>
            <w:r w:rsidRPr="00B50D13">
              <w:rPr>
                <w:rFonts w:ascii="Times New Roman" w:eastAsia="Times New Roman" w:hAnsi="Times New Roman" w:cs="Times New Roman"/>
                <w:color w:val="000000"/>
                <w:sz w:val="24"/>
                <w:szCs w:val="24"/>
              </w:rPr>
              <w:lastRenderedPageBreak/>
              <w:t>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1418" w:type="dxa"/>
            <w:tcBorders>
              <w:top w:val="nil"/>
              <w:left w:val="nil"/>
              <w:bottom w:val="single" w:sz="4" w:space="0" w:color="auto"/>
              <w:right w:val="single" w:sz="4" w:space="0" w:color="auto"/>
            </w:tcBorders>
            <w:shd w:val="clear" w:color="auto" w:fill="auto"/>
            <w:vAlign w:val="center"/>
            <w:hideMark/>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lastRenderedPageBreak/>
              <w:t>%</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1A1E81"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1A1E81"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8"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r>
      <w:tr w:rsidR="00CF340F" w:rsidRPr="00B50D13" w:rsidTr="006425A4">
        <w:trPr>
          <w:trHeight w:val="630"/>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lastRenderedPageBreak/>
              <w:t>10</w:t>
            </w:r>
          </w:p>
        </w:tc>
        <w:tc>
          <w:tcPr>
            <w:tcW w:w="50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both"/>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данной категории</w:t>
            </w:r>
          </w:p>
        </w:tc>
        <w:tc>
          <w:tcPr>
            <w:tcW w:w="1418" w:type="dxa"/>
            <w:tcBorders>
              <w:top w:val="nil"/>
              <w:left w:val="nil"/>
              <w:bottom w:val="single" w:sz="4" w:space="0" w:color="auto"/>
              <w:right w:val="single" w:sz="4" w:space="0" w:color="auto"/>
            </w:tcBorders>
            <w:shd w:val="clear" w:color="auto" w:fill="auto"/>
            <w:vAlign w:val="center"/>
            <w:hideMark/>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1A1E81"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1A1E81"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8"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r>
      <w:tr w:rsidR="00CF340F" w:rsidRPr="00B50D13" w:rsidTr="006425A4">
        <w:trPr>
          <w:trHeight w:val="1575"/>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11</w:t>
            </w:r>
          </w:p>
        </w:tc>
        <w:tc>
          <w:tcPr>
            <w:tcW w:w="50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both"/>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1418" w:type="dxa"/>
            <w:tcBorders>
              <w:top w:val="nil"/>
              <w:left w:val="nil"/>
              <w:bottom w:val="single" w:sz="4" w:space="0" w:color="auto"/>
              <w:right w:val="single" w:sz="4" w:space="0" w:color="auto"/>
            </w:tcBorders>
            <w:shd w:val="clear" w:color="auto" w:fill="auto"/>
            <w:vAlign w:val="center"/>
            <w:hideMark/>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ед.</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1A1E81"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1A1E81"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3</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0</w:t>
            </w:r>
          </w:p>
        </w:tc>
        <w:tc>
          <w:tcPr>
            <w:tcW w:w="1134" w:type="dxa"/>
            <w:tcBorders>
              <w:top w:val="nil"/>
              <w:left w:val="nil"/>
              <w:bottom w:val="single" w:sz="4" w:space="0" w:color="auto"/>
              <w:right w:val="single" w:sz="8"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0</w:t>
            </w:r>
          </w:p>
        </w:tc>
      </w:tr>
      <w:tr w:rsidR="00CF340F" w:rsidRPr="00B50D13" w:rsidTr="00CF340F">
        <w:trPr>
          <w:trHeight w:val="315"/>
        </w:trPr>
        <w:tc>
          <w:tcPr>
            <w:tcW w:w="12781"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CF340F" w:rsidRPr="00B50D13" w:rsidRDefault="00CF340F" w:rsidP="00CF340F">
            <w:pPr>
              <w:jc w:val="center"/>
              <w:rPr>
                <w:rFonts w:ascii="Times New Roman" w:eastAsia="Times New Roman" w:hAnsi="Times New Roman" w:cs="Times New Roman"/>
                <w:b/>
                <w:bCs/>
                <w:color w:val="000000"/>
                <w:sz w:val="24"/>
                <w:szCs w:val="24"/>
              </w:rPr>
            </w:pPr>
            <w:r w:rsidRPr="00B50D13">
              <w:rPr>
                <w:rFonts w:ascii="Times New Roman" w:eastAsia="Times New Roman" w:hAnsi="Times New Roman" w:cs="Times New Roman"/>
                <w:b/>
                <w:bCs/>
                <w:color w:val="000000"/>
                <w:sz w:val="24"/>
                <w:szCs w:val="24"/>
              </w:rPr>
              <w:t xml:space="preserve">Подпрограмма 3 «Развитие дополнительного образования и системы воспитания детей» </w:t>
            </w:r>
          </w:p>
        </w:tc>
        <w:tc>
          <w:tcPr>
            <w:tcW w:w="1134" w:type="dxa"/>
            <w:tcBorders>
              <w:top w:val="single" w:sz="4" w:space="0" w:color="auto"/>
              <w:left w:val="single" w:sz="8" w:space="0" w:color="auto"/>
              <w:bottom w:val="single" w:sz="4" w:space="0" w:color="auto"/>
              <w:right w:val="single" w:sz="8" w:space="0" w:color="000000"/>
            </w:tcBorders>
          </w:tcPr>
          <w:p w:rsidR="00CF340F" w:rsidRPr="00B50D13" w:rsidRDefault="00CF340F" w:rsidP="00CF340F">
            <w:pPr>
              <w:jc w:val="center"/>
              <w:rPr>
                <w:rFonts w:ascii="Times New Roman" w:eastAsia="Times New Roman" w:hAnsi="Times New Roman" w:cs="Times New Roman"/>
                <w:b/>
                <w:bCs/>
                <w:color w:val="000000"/>
                <w:sz w:val="24"/>
                <w:szCs w:val="24"/>
              </w:rPr>
            </w:pPr>
          </w:p>
        </w:tc>
        <w:tc>
          <w:tcPr>
            <w:tcW w:w="1134" w:type="dxa"/>
            <w:tcBorders>
              <w:top w:val="single" w:sz="4" w:space="0" w:color="auto"/>
              <w:left w:val="single" w:sz="8" w:space="0" w:color="auto"/>
              <w:bottom w:val="single" w:sz="4" w:space="0" w:color="auto"/>
              <w:right w:val="single" w:sz="8" w:space="0" w:color="000000"/>
            </w:tcBorders>
          </w:tcPr>
          <w:p w:rsidR="00CF340F" w:rsidRPr="00B50D13" w:rsidRDefault="00CF340F" w:rsidP="00CF340F">
            <w:pPr>
              <w:jc w:val="center"/>
              <w:rPr>
                <w:rFonts w:ascii="Times New Roman" w:eastAsia="Times New Roman" w:hAnsi="Times New Roman" w:cs="Times New Roman"/>
                <w:b/>
                <w:bCs/>
                <w:color w:val="000000"/>
                <w:sz w:val="24"/>
                <w:szCs w:val="24"/>
              </w:rPr>
            </w:pPr>
          </w:p>
        </w:tc>
      </w:tr>
      <w:tr w:rsidR="00CF340F" w:rsidRPr="00B50D13" w:rsidTr="006425A4">
        <w:trPr>
          <w:trHeight w:val="315"/>
        </w:trPr>
        <w:tc>
          <w:tcPr>
            <w:tcW w:w="659" w:type="dxa"/>
            <w:tcBorders>
              <w:top w:val="nil"/>
              <w:left w:val="single" w:sz="8" w:space="0" w:color="auto"/>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12</w:t>
            </w:r>
          </w:p>
        </w:tc>
        <w:tc>
          <w:tcPr>
            <w:tcW w:w="50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both"/>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эффективность системы выявления, поддержки и развития способностей и талантов у детей и молодежи</w:t>
            </w:r>
          </w:p>
        </w:tc>
        <w:tc>
          <w:tcPr>
            <w:tcW w:w="1418"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1A1E81"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15</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1A1E81"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25</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28,5</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28,7</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29</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29,5</w:t>
            </w:r>
          </w:p>
        </w:tc>
        <w:tc>
          <w:tcPr>
            <w:tcW w:w="1134" w:type="dxa"/>
            <w:tcBorders>
              <w:top w:val="nil"/>
              <w:left w:val="nil"/>
              <w:bottom w:val="single" w:sz="4" w:space="0" w:color="auto"/>
              <w:right w:val="single" w:sz="8"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30</w:t>
            </w:r>
          </w:p>
        </w:tc>
      </w:tr>
      <w:tr w:rsidR="00CF340F" w:rsidRPr="00B50D13" w:rsidTr="006425A4">
        <w:trPr>
          <w:trHeight w:val="315"/>
        </w:trPr>
        <w:tc>
          <w:tcPr>
            <w:tcW w:w="659" w:type="dxa"/>
            <w:tcBorders>
              <w:top w:val="nil"/>
              <w:left w:val="single" w:sz="8" w:space="0" w:color="auto"/>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13</w:t>
            </w:r>
          </w:p>
        </w:tc>
        <w:tc>
          <w:tcPr>
            <w:tcW w:w="50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both"/>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доля детей в возрасте от 5 до 18 лет, охваченных дополнительным образованием</w:t>
            </w:r>
          </w:p>
        </w:tc>
        <w:tc>
          <w:tcPr>
            <w:tcW w:w="1418" w:type="dxa"/>
            <w:tcBorders>
              <w:top w:val="nil"/>
              <w:left w:val="nil"/>
              <w:bottom w:val="single" w:sz="4" w:space="0" w:color="auto"/>
              <w:right w:val="single" w:sz="4" w:space="0" w:color="auto"/>
            </w:tcBorders>
            <w:shd w:val="clear" w:color="auto" w:fill="auto"/>
            <w:vAlign w:val="center"/>
            <w:hideMark/>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1A1E81"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51</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1A1E81"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54</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55</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60</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65</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70</w:t>
            </w:r>
          </w:p>
        </w:tc>
        <w:tc>
          <w:tcPr>
            <w:tcW w:w="1134" w:type="dxa"/>
            <w:tcBorders>
              <w:top w:val="nil"/>
              <w:left w:val="nil"/>
              <w:bottom w:val="single" w:sz="4" w:space="0" w:color="auto"/>
              <w:right w:val="single" w:sz="8"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80</w:t>
            </w:r>
          </w:p>
        </w:tc>
      </w:tr>
      <w:tr w:rsidR="007806F5" w:rsidRPr="00B50D13" w:rsidTr="006425A4">
        <w:trPr>
          <w:trHeight w:val="315"/>
        </w:trPr>
        <w:tc>
          <w:tcPr>
            <w:tcW w:w="659" w:type="dxa"/>
            <w:tcBorders>
              <w:top w:val="nil"/>
              <w:left w:val="single" w:sz="8" w:space="0" w:color="auto"/>
              <w:bottom w:val="single" w:sz="4" w:space="0" w:color="auto"/>
              <w:right w:val="single" w:sz="4" w:space="0" w:color="auto"/>
            </w:tcBorders>
            <w:shd w:val="clear" w:color="auto" w:fill="auto"/>
            <w:vAlign w:val="center"/>
          </w:tcPr>
          <w:p w:rsidR="007806F5" w:rsidRPr="00B50D13" w:rsidRDefault="007806F5"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14</w:t>
            </w:r>
          </w:p>
        </w:tc>
        <w:tc>
          <w:tcPr>
            <w:tcW w:w="5034" w:type="dxa"/>
            <w:tcBorders>
              <w:top w:val="nil"/>
              <w:left w:val="nil"/>
              <w:bottom w:val="single" w:sz="4" w:space="0" w:color="auto"/>
              <w:right w:val="single" w:sz="4" w:space="0" w:color="auto"/>
            </w:tcBorders>
            <w:shd w:val="clear" w:color="auto" w:fill="auto"/>
            <w:vAlign w:val="center"/>
          </w:tcPr>
          <w:p w:rsidR="007806F5" w:rsidRPr="00B50D13" w:rsidRDefault="007806F5" w:rsidP="007806F5">
            <w:pPr>
              <w:jc w:val="both"/>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 xml:space="preserve">доля работников муниципальных образовательных организаций дополнительного образования, получивших меры социальной поддержки, в общей численности работников муниципальных образовательных организаций дополнительного образования, имеющих </w:t>
            </w:r>
            <w:r w:rsidRPr="00B50D13">
              <w:rPr>
                <w:rFonts w:ascii="Times New Roman" w:eastAsia="Times New Roman" w:hAnsi="Times New Roman" w:cs="Times New Roman"/>
                <w:color w:val="000000"/>
                <w:sz w:val="24"/>
                <w:szCs w:val="24"/>
              </w:rPr>
              <w:lastRenderedPageBreak/>
              <w:t>право на предоставление мер социальной поддержки</w:t>
            </w:r>
          </w:p>
        </w:tc>
        <w:tc>
          <w:tcPr>
            <w:tcW w:w="1418" w:type="dxa"/>
            <w:tcBorders>
              <w:top w:val="nil"/>
              <w:left w:val="nil"/>
              <w:bottom w:val="single" w:sz="4" w:space="0" w:color="auto"/>
              <w:right w:val="single" w:sz="4" w:space="0" w:color="auto"/>
            </w:tcBorders>
            <w:shd w:val="clear" w:color="auto" w:fill="auto"/>
            <w:vAlign w:val="center"/>
          </w:tcPr>
          <w:p w:rsidR="007806F5" w:rsidRPr="00B50D13" w:rsidRDefault="007806F5"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lastRenderedPageBreak/>
              <w:t>%</w:t>
            </w:r>
          </w:p>
        </w:tc>
        <w:tc>
          <w:tcPr>
            <w:tcW w:w="1134" w:type="dxa"/>
            <w:tcBorders>
              <w:top w:val="nil"/>
              <w:left w:val="nil"/>
              <w:bottom w:val="single" w:sz="4" w:space="0" w:color="auto"/>
              <w:right w:val="single" w:sz="4" w:space="0" w:color="auto"/>
            </w:tcBorders>
            <w:shd w:val="clear" w:color="auto" w:fill="auto"/>
            <w:vAlign w:val="center"/>
          </w:tcPr>
          <w:p w:rsidR="007806F5" w:rsidRPr="00B50D13" w:rsidRDefault="007806F5"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 xml:space="preserve">100 </w:t>
            </w:r>
          </w:p>
        </w:tc>
        <w:tc>
          <w:tcPr>
            <w:tcW w:w="1134" w:type="dxa"/>
            <w:tcBorders>
              <w:top w:val="nil"/>
              <w:left w:val="nil"/>
              <w:bottom w:val="single" w:sz="4" w:space="0" w:color="auto"/>
              <w:right w:val="single" w:sz="4" w:space="0" w:color="auto"/>
            </w:tcBorders>
            <w:shd w:val="clear" w:color="auto" w:fill="auto"/>
            <w:vAlign w:val="center"/>
          </w:tcPr>
          <w:p w:rsidR="007806F5" w:rsidRPr="00B50D13" w:rsidRDefault="007806F5"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7806F5" w:rsidRPr="00B50D13" w:rsidRDefault="007806F5"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7806F5" w:rsidRPr="00B50D13" w:rsidRDefault="007806F5"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7806F5" w:rsidRPr="00B50D13" w:rsidRDefault="007806F5"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rsidR="007806F5" w:rsidRPr="00B50D13" w:rsidRDefault="007806F5"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8" w:space="0" w:color="auto"/>
            </w:tcBorders>
            <w:shd w:val="clear" w:color="auto" w:fill="auto"/>
            <w:vAlign w:val="center"/>
          </w:tcPr>
          <w:p w:rsidR="007806F5" w:rsidRPr="00B50D13" w:rsidRDefault="007806F5"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100</w:t>
            </w:r>
          </w:p>
        </w:tc>
      </w:tr>
      <w:tr w:rsidR="00CF340F" w:rsidRPr="00B50D13" w:rsidTr="006425A4">
        <w:trPr>
          <w:trHeight w:val="630"/>
        </w:trPr>
        <w:tc>
          <w:tcPr>
            <w:tcW w:w="659" w:type="dxa"/>
            <w:tcBorders>
              <w:top w:val="nil"/>
              <w:left w:val="single" w:sz="8" w:space="0" w:color="auto"/>
              <w:bottom w:val="single" w:sz="4" w:space="0" w:color="auto"/>
              <w:right w:val="single" w:sz="4" w:space="0" w:color="auto"/>
            </w:tcBorders>
            <w:shd w:val="clear" w:color="auto" w:fill="auto"/>
            <w:vAlign w:val="center"/>
          </w:tcPr>
          <w:p w:rsidR="00CF340F" w:rsidRPr="00B50D13" w:rsidRDefault="007806F5"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lastRenderedPageBreak/>
              <w:t>15</w:t>
            </w:r>
          </w:p>
        </w:tc>
        <w:tc>
          <w:tcPr>
            <w:tcW w:w="50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both"/>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количество муниципальных общеобразовательных организаций, реализующих мероприятия по обеспечению деятельности советников по воспитанию и взаимодействию с детскими общественными объединениями в муниципальных общеобразовательных организациях</w:t>
            </w:r>
          </w:p>
        </w:tc>
        <w:tc>
          <w:tcPr>
            <w:tcW w:w="1418" w:type="dxa"/>
            <w:tcBorders>
              <w:top w:val="nil"/>
              <w:left w:val="nil"/>
              <w:bottom w:val="single" w:sz="4" w:space="0" w:color="auto"/>
              <w:right w:val="single" w:sz="4" w:space="0" w:color="auto"/>
            </w:tcBorders>
            <w:shd w:val="clear" w:color="auto" w:fill="auto"/>
            <w:vAlign w:val="center"/>
            <w:hideMark/>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ед.</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1A1E81"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23</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1A1E81"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23</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23</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23</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23</w:t>
            </w:r>
          </w:p>
        </w:tc>
        <w:tc>
          <w:tcPr>
            <w:tcW w:w="1134" w:type="dxa"/>
            <w:tcBorders>
              <w:top w:val="nil"/>
              <w:left w:val="nil"/>
              <w:bottom w:val="single" w:sz="4" w:space="0" w:color="auto"/>
              <w:right w:val="single" w:sz="4"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23</w:t>
            </w:r>
          </w:p>
        </w:tc>
        <w:tc>
          <w:tcPr>
            <w:tcW w:w="1134" w:type="dxa"/>
            <w:tcBorders>
              <w:top w:val="nil"/>
              <w:left w:val="nil"/>
              <w:bottom w:val="single" w:sz="4" w:space="0" w:color="auto"/>
              <w:right w:val="single" w:sz="8" w:space="0" w:color="auto"/>
            </w:tcBorders>
            <w:shd w:val="clear" w:color="auto" w:fill="auto"/>
            <w:vAlign w:val="center"/>
          </w:tcPr>
          <w:p w:rsidR="00CF340F" w:rsidRPr="00B50D13" w:rsidRDefault="00CF340F" w:rsidP="00CF340F">
            <w:pPr>
              <w:jc w:val="center"/>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23</w:t>
            </w:r>
          </w:p>
        </w:tc>
      </w:tr>
    </w:tbl>
    <w:p w:rsidR="00184023" w:rsidRPr="00B50D13" w:rsidRDefault="00184023" w:rsidP="00184023">
      <w:pPr>
        <w:tabs>
          <w:tab w:val="left" w:pos="426"/>
        </w:tabs>
        <w:rPr>
          <w:rFonts w:ascii="Times New Roman" w:eastAsia="Times New Roman" w:hAnsi="Times New Roman" w:cs="Times New Roman"/>
          <w:sz w:val="20"/>
          <w:szCs w:val="20"/>
        </w:rPr>
      </w:pPr>
    </w:p>
    <w:p w:rsidR="001937E0" w:rsidRPr="00B50D13" w:rsidRDefault="001937E0"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7806F5" w:rsidRPr="00B50D13" w:rsidRDefault="007806F5" w:rsidP="00812C45">
      <w:pPr>
        <w:tabs>
          <w:tab w:val="left" w:pos="426"/>
        </w:tabs>
        <w:spacing w:after="0" w:line="240" w:lineRule="auto"/>
        <w:jc w:val="right"/>
        <w:rPr>
          <w:rFonts w:ascii="Times New Roman" w:eastAsia="Times New Roman" w:hAnsi="Times New Roman" w:cs="Times New Roman"/>
          <w:color w:val="000000"/>
          <w:sz w:val="24"/>
          <w:szCs w:val="24"/>
        </w:rPr>
      </w:pPr>
    </w:p>
    <w:p w:rsidR="00812C45" w:rsidRPr="00B50D13" w:rsidRDefault="00812C45" w:rsidP="00812C45">
      <w:pPr>
        <w:tabs>
          <w:tab w:val="left" w:pos="426"/>
        </w:tabs>
        <w:spacing w:after="0" w:line="240" w:lineRule="auto"/>
        <w:jc w:val="right"/>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lastRenderedPageBreak/>
        <w:t xml:space="preserve">Приложение № 2 </w:t>
      </w:r>
    </w:p>
    <w:p w:rsidR="00812C45" w:rsidRPr="00B50D13" w:rsidRDefault="00812C45" w:rsidP="00812C45">
      <w:pPr>
        <w:tabs>
          <w:tab w:val="left" w:pos="426"/>
        </w:tabs>
        <w:spacing w:after="0" w:line="240" w:lineRule="auto"/>
        <w:jc w:val="right"/>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 xml:space="preserve">к муниципальной программе «Развитие </w:t>
      </w:r>
    </w:p>
    <w:p w:rsidR="00812C45" w:rsidRPr="00B50D13" w:rsidRDefault="00812C45" w:rsidP="00812C45">
      <w:pPr>
        <w:tabs>
          <w:tab w:val="left" w:pos="426"/>
        </w:tabs>
        <w:spacing w:after="0" w:line="240" w:lineRule="auto"/>
        <w:jc w:val="right"/>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образования в Курском районе Курской области»</w:t>
      </w:r>
    </w:p>
    <w:p w:rsidR="00812C45" w:rsidRPr="00B50D13" w:rsidRDefault="00812C45" w:rsidP="001675F6">
      <w:pPr>
        <w:tabs>
          <w:tab w:val="left" w:pos="426"/>
        </w:tabs>
        <w:spacing w:after="0" w:line="240" w:lineRule="auto"/>
        <w:jc w:val="right"/>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 xml:space="preserve"> </w:t>
      </w:r>
    </w:p>
    <w:p w:rsidR="00812C45" w:rsidRPr="00B50D13" w:rsidRDefault="00812C45" w:rsidP="00812C45">
      <w:pPr>
        <w:tabs>
          <w:tab w:val="left" w:pos="426"/>
        </w:tabs>
        <w:spacing w:after="0" w:line="240" w:lineRule="auto"/>
        <w:jc w:val="center"/>
        <w:rPr>
          <w:rFonts w:ascii="Times New Roman" w:eastAsia="Times New Roman" w:hAnsi="Times New Roman" w:cs="Times New Roman"/>
          <w:b/>
          <w:bCs/>
          <w:sz w:val="28"/>
          <w:szCs w:val="28"/>
        </w:rPr>
      </w:pPr>
    </w:p>
    <w:p w:rsidR="00812C45" w:rsidRPr="00B50D13" w:rsidRDefault="00812C45" w:rsidP="00812C45">
      <w:pPr>
        <w:tabs>
          <w:tab w:val="left" w:pos="426"/>
        </w:tabs>
        <w:spacing w:after="0" w:line="240" w:lineRule="auto"/>
        <w:jc w:val="center"/>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t xml:space="preserve">Перечень основных мероприятий </w:t>
      </w:r>
    </w:p>
    <w:p w:rsidR="00812C45" w:rsidRPr="00B50D13" w:rsidRDefault="00812C45" w:rsidP="00812C45">
      <w:pPr>
        <w:tabs>
          <w:tab w:val="left" w:pos="426"/>
        </w:tabs>
        <w:spacing w:after="0" w:line="240" w:lineRule="auto"/>
        <w:jc w:val="center"/>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t>муниципальной программы «Развитие образования в Курском районе Курской области»</w:t>
      </w:r>
    </w:p>
    <w:p w:rsidR="00812C45" w:rsidRPr="00B50D13" w:rsidRDefault="00812C45" w:rsidP="00812C45">
      <w:pPr>
        <w:tabs>
          <w:tab w:val="left" w:pos="426"/>
        </w:tabs>
        <w:spacing w:after="0"/>
        <w:jc w:val="center"/>
        <w:rPr>
          <w:rFonts w:ascii="Times New Roman" w:eastAsia="Times New Roman" w:hAnsi="Times New Roman" w:cs="Times New Roman"/>
          <w:sz w:val="20"/>
          <w:szCs w:val="20"/>
        </w:rPr>
      </w:pPr>
    </w:p>
    <w:tbl>
      <w:tblPr>
        <w:tblStyle w:val="ac"/>
        <w:tblW w:w="0" w:type="auto"/>
        <w:tblLayout w:type="fixed"/>
        <w:tblLook w:val="04A0" w:firstRow="1" w:lastRow="0" w:firstColumn="1" w:lastColumn="0" w:noHBand="0" w:noVBand="1"/>
      </w:tblPr>
      <w:tblGrid>
        <w:gridCol w:w="547"/>
        <w:gridCol w:w="2313"/>
        <w:gridCol w:w="1832"/>
        <w:gridCol w:w="1398"/>
        <w:gridCol w:w="1375"/>
        <w:gridCol w:w="2818"/>
        <w:gridCol w:w="2045"/>
        <w:gridCol w:w="2971"/>
      </w:tblGrid>
      <w:tr w:rsidR="000E012B" w:rsidRPr="00B50D13" w:rsidTr="0081617D">
        <w:tc>
          <w:tcPr>
            <w:tcW w:w="547" w:type="dxa"/>
            <w:vMerge w:val="restart"/>
            <w:shd w:val="clear" w:color="auto" w:fill="auto"/>
            <w:vAlign w:val="center"/>
          </w:tcPr>
          <w:p w:rsidR="000E012B" w:rsidRPr="00B50D13" w:rsidRDefault="000E012B" w:rsidP="0081617D">
            <w:pPr>
              <w:jc w:val="center"/>
              <w:rPr>
                <w:rFonts w:ascii="Times New Roman" w:eastAsia="Times New Roman" w:hAnsi="Times New Roman" w:cs="Times New Roman"/>
                <w:b/>
                <w:bCs/>
              </w:rPr>
            </w:pPr>
            <w:r w:rsidRPr="00B50D13">
              <w:rPr>
                <w:rFonts w:ascii="Times New Roman" w:eastAsia="Times New Roman" w:hAnsi="Times New Roman" w:cs="Times New Roman"/>
                <w:b/>
                <w:bCs/>
              </w:rPr>
              <w:t>№ п/п</w:t>
            </w:r>
          </w:p>
        </w:tc>
        <w:tc>
          <w:tcPr>
            <w:tcW w:w="2313" w:type="dxa"/>
            <w:vMerge w:val="restart"/>
            <w:shd w:val="clear" w:color="auto" w:fill="auto"/>
            <w:vAlign w:val="center"/>
          </w:tcPr>
          <w:p w:rsidR="000E012B" w:rsidRPr="00B50D13" w:rsidRDefault="000E012B" w:rsidP="0081617D">
            <w:pPr>
              <w:jc w:val="center"/>
              <w:rPr>
                <w:rFonts w:ascii="Times New Roman" w:eastAsia="Times New Roman" w:hAnsi="Times New Roman" w:cs="Times New Roman"/>
                <w:b/>
                <w:bCs/>
              </w:rPr>
            </w:pPr>
            <w:r w:rsidRPr="00B50D13">
              <w:rPr>
                <w:rFonts w:ascii="Times New Roman" w:eastAsia="Times New Roman" w:hAnsi="Times New Roman" w:cs="Times New Roman"/>
                <w:b/>
                <w:bCs/>
              </w:rPr>
              <w:t>Номер и наименование основного мероприятия</w:t>
            </w:r>
          </w:p>
        </w:tc>
        <w:tc>
          <w:tcPr>
            <w:tcW w:w="1832" w:type="dxa"/>
            <w:vMerge w:val="restart"/>
            <w:shd w:val="clear" w:color="auto" w:fill="auto"/>
            <w:vAlign w:val="center"/>
          </w:tcPr>
          <w:p w:rsidR="000E012B" w:rsidRPr="00B50D13" w:rsidRDefault="000E012B" w:rsidP="0081617D">
            <w:pPr>
              <w:jc w:val="center"/>
              <w:rPr>
                <w:rFonts w:ascii="Times New Roman" w:eastAsia="Times New Roman" w:hAnsi="Times New Roman" w:cs="Times New Roman"/>
                <w:b/>
                <w:bCs/>
              </w:rPr>
            </w:pPr>
            <w:r w:rsidRPr="00B50D13">
              <w:rPr>
                <w:rFonts w:ascii="Times New Roman" w:eastAsia="Times New Roman" w:hAnsi="Times New Roman" w:cs="Times New Roman"/>
                <w:b/>
                <w:bCs/>
              </w:rPr>
              <w:t>Ответственный исполнитель</w:t>
            </w:r>
          </w:p>
        </w:tc>
        <w:tc>
          <w:tcPr>
            <w:tcW w:w="2773" w:type="dxa"/>
            <w:gridSpan w:val="2"/>
            <w:shd w:val="clear" w:color="auto" w:fill="auto"/>
            <w:vAlign w:val="center"/>
          </w:tcPr>
          <w:p w:rsidR="000E012B" w:rsidRPr="00B50D13" w:rsidRDefault="000E012B" w:rsidP="0081617D">
            <w:pPr>
              <w:jc w:val="center"/>
              <w:rPr>
                <w:rFonts w:ascii="Times New Roman" w:eastAsia="Times New Roman" w:hAnsi="Times New Roman" w:cs="Times New Roman"/>
                <w:b/>
                <w:bCs/>
              </w:rPr>
            </w:pPr>
            <w:r w:rsidRPr="00B50D13">
              <w:rPr>
                <w:rFonts w:ascii="Times New Roman" w:eastAsia="Times New Roman" w:hAnsi="Times New Roman" w:cs="Times New Roman"/>
                <w:b/>
                <w:bCs/>
              </w:rPr>
              <w:t>Срок</w:t>
            </w:r>
          </w:p>
        </w:tc>
        <w:tc>
          <w:tcPr>
            <w:tcW w:w="2818" w:type="dxa"/>
            <w:vMerge w:val="restart"/>
            <w:shd w:val="clear" w:color="auto" w:fill="auto"/>
            <w:vAlign w:val="center"/>
          </w:tcPr>
          <w:p w:rsidR="000E012B" w:rsidRPr="00B50D13" w:rsidRDefault="000E012B" w:rsidP="0081617D">
            <w:pPr>
              <w:ind w:right="-172"/>
              <w:jc w:val="center"/>
              <w:rPr>
                <w:rFonts w:ascii="Times New Roman" w:eastAsia="Times New Roman" w:hAnsi="Times New Roman" w:cs="Times New Roman"/>
                <w:b/>
                <w:bCs/>
              </w:rPr>
            </w:pPr>
            <w:r w:rsidRPr="00B50D13">
              <w:rPr>
                <w:rFonts w:ascii="Times New Roman" w:eastAsia="Times New Roman" w:hAnsi="Times New Roman" w:cs="Times New Roman"/>
                <w:b/>
                <w:bCs/>
              </w:rPr>
              <w:t>Ожидаемый непосредственный результат (краткое описание)</w:t>
            </w:r>
          </w:p>
        </w:tc>
        <w:tc>
          <w:tcPr>
            <w:tcW w:w="2045" w:type="dxa"/>
            <w:vMerge w:val="restart"/>
            <w:shd w:val="clear" w:color="auto" w:fill="auto"/>
            <w:vAlign w:val="center"/>
          </w:tcPr>
          <w:p w:rsidR="000E012B" w:rsidRPr="00B50D13" w:rsidRDefault="000E012B" w:rsidP="0081617D">
            <w:pPr>
              <w:jc w:val="center"/>
              <w:rPr>
                <w:rFonts w:ascii="Times New Roman" w:eastAsia="Times New Roman" w:hAnsi="Times New Roman" w:cs="Times New Roman"/>
                <w:b/>
                <w:bCs/>
              </w:rPr>
            </w:pPr>
            <w:r w:rsidRPr="00B50D13">
              <w:rPr>
                <w:rFonts w:ascii="Times New Roman" w:eastAsia="Times New Roman" w:hAnsi="Times New Roman" w:cs="Times New Roman"/>
                <w:b/>
                <w:bCs/>
              </w:rPr>
              <w:t>Основное направление реализации</w:t>
            </w:r>
          </w:p>
        </w:tc>
        <w:tc>
          <w:tcPr>
            <w:tcW w:w="2971" w:type="dxa"/>
            <w:vMerge w:val="restart"/>
            <w:shd w:val="clear" w:color="auto" w:fill="auto"/>
            <w:vAlign w:val="center"/>
          </w:tcPr>
          <w:p w:rsidR="000E012B" w:rsidRPr="00B50D13" w:rsidRDefault="000E012B" w:rsidP="0081617D">
            <w:pPr>
              <w:jc w:val="center"/>
              <w:rPr>
                <w:rFonts w:ascii="Times New Roman" w:eastAsia="Times New Roman" w:hAnsi="Times New Roman" w:cs="Times New Roman"/>
                <w:b/>
                <w:bCs/>
              </w:rPr>
            </w:pPr>
            <w:r w:rsidRPr="00B50D13">
              <w:rPr>
                <w:rFonts w:ascii="Times New Roman" w:eastAsia="Times New Roman" w:hAnsi="Times New Roman" w:cs="Times New Roman"/>
                <w:b/>
                <w:bCs/>
              </w:rPr>
              <w:t>Связь с показателями муниципальной программы</w:t>
            </w:r>
          </w:p>
        </w:tc>
      </w:tr>
      <w:tr w:rsidR="000E012B" w:rsidRPr="00B50D13" w:rsidTr="0081617D">
        <w:tc>
          <w:tcPr>
            <w:tcW w:w="547" w:type="dxa"/>
            <w:vMerge/>
          </w:tcPr>
          <w:p w:rsidR="000E012B" w:rsidRPr="00B50D13" w:rsidRDefault="000E012B" w:rsidP="0081617D">
            <w:pPr>
              <w:tabs>
                <w:tab w:val="left" w:pos="426"/>
              </w:tabs>
              <w:jc w:val="center"/>
              <w:rPr>
                <w:rFonts w:ascii="Times New Roman" w:eastAsia="Times New Roman" w:hAnsi="Times New Roman" w:cs="Times New Roman"/>
                <w:b/>
                <w:bCs/>
              </w:rPr>
            </w:pPr>
          </w:p>
        </w:tc>
        <w:tc>
          <w:tcPr>
            <w:tcW w:w="2313" w:type="dxa"/>
            <w:vMerge/>
          </w:tcPr>
          <w:p w:rsidR="000E012B" w:rsidRPr="00B50D13" w:rsidRDefault="000E012B" w:rsidP="0081617D">
            <w:pPr>
              <w:tabs>
                <w:tab w:val="left" w:pos="426"/>
              </w:tabs>
              <w:jc w:val="center"/>
              <w:rPr>
                <w:rFonts w:ascii="Times New Roman" w:eastAsia="Times New Roman" w:hAnsi="Times New Roman" w:cs="Times New Roman"/>
                <w:b/>
                <w:bCs/>
              </w:rPr>
            </w:pPr>
          </w:p>
        </w:tc>
        <w:tc>
          <w:tcPr>
            <w:tcW w:w="1832" w:type="dxa"/>
            <w:vMerge/>
          </w:tcPr>
          <w:p w:rsidR="000E012B" w:rsidRPr="00B50D13" w:rsidRDefault="000E012B" w:rsidP="0081617D">
            <w:pPr>
              <w:tabs>
                <w:tab w:val="left" w:pos="426"/>
              </w:tabs>
              <w:jc w:val="center"/>
              <w:rPr>
                <w:rFonts w:ascii="Times New Roman" w:eastAsia="Times New Roman" w:hAnsi="Times New Roman" w:cs="Times New Roman"/>
                <w:b/>
                <w:bCs/>
              </w:rPr>
            </w:pPr>
          </w:p>
        </w:tc>
        <w:tc>
          <w:tcPr>
            <w:tcW w:w="1398" w:type="dxa"/>
          </w:tcPr>
          <w:p w:rsidR="000E012B" w:rsidRPr="00B50D13" w:rsidRDefault="000E012B" w:rsidP="0081617D">
            <w:pPr>
              <w:tabs>
                <w:tab w:val="left" w:pos="426"/>
              </w:tabs>
              <w:jc w:val="center"/>
              <w:rPr>
                <w:rFonts w:ascii="Times New Roman" w:eastAsia="Times New Roman" w:hAnsi="Times New Roman" w:cs="Times New Roman"/>
                <w:b/>
                <w:bCs/>
              </w:rPr>
            </w:pPr>
            <w:r w:rsidRPr="00B50D13">
              <w:rPr>
                <w:rFonts w:ascii="Times New Roman" w:eastAsia="Times New Roman" w:hAnsi="Times New Roman" w:cs="Times New Roman"/>
                <w:b/>
                <w:bCs/>
              </w:rPr>
              <w:t>начала реализации</w:t>
            </w:r>
          </w:p>
        </w:tc>
        <w:tc>
          <w:tcPr>
            <w:tcW w:w="1375" w:type="dxa"/>
          </w:tcPr>
          <w:p w:rsidR="000E012B" w:rsidRPr="00B50D13" w:rsidRDefault="000E012B" w:rsidP="0081617D">
            <w:pPr>
              <w:tabs>
                <w:tab w:val="left" w:pos="426"/>
              </w:tabs>
              <w:jc w:val="center"/>
              <w:rPr>
                <w:rFonts w:ascii="Times New Roman" w:eastAsia="Times New Roman" w:hAnsi="Times New Roman" w:cs="Times New Roman"/>
                <w:b/>
                <w:bCs/>
              </w:rPr>
            </w:pPr>
            <w:r w:rsidRPr="00B50D13">
              <w:rPr>
                <w:rFonts w:ascii="Times New Roman" w:eastAsia="Times New Roman" w:hAnsi="Times New Roman" w:cs="Times New Roman"/>
                <w:b/>
                <w:bCs/>
              </w:rPr>
              <w:t>окончания реализации</w:t>
            </w:r>
          </w:p>
        </w:tc>
        <w:tc>
          <w:tcPr>
            <w:tcW w:w="2818" w:type="dxa"/>
            <w:vMerge/>
          </w:tcPr>
          <w:p w:rsidR="000E012B" w:rsidRPr="00B50D13" w:rsidRDefault="000E012B" w:rsidP="0081617D">
            <w:pPr>
              <w:tabs>
                <w:tab w:val="left" w:pos="426"/>
              </w:tabs>
              <w:jc w:val="center"/>
              <w:rPr>
                <w:rFonts w:ascii="Times New Roman" w:eastAsia="Times New Roman" w:hAnsi="Times New Roman" w:cs="Times New Roman"/>
                <w:b/>
                <w:bCs/>
              </w:rPr>
            </w:pPr>
          </w:p>
        </w:tc>
        <w:tc>
          <w:tcPr>
            <w:tcW w:w="2045" w:type="dxa"/>
            <w:vMerge/>
          </w:tcPr>
          <w:p w:rsidR="000E012B" w:rsidRPr="00B50D13" w:rsidRDefault="000E012B" w:rsidP="0081617D">
            <w:pPr>
              <w:tabs>
                <w:tab w:val="left" w:pos="426"/>
              </w:tabs>
              <w:jc w:val="center"/>
              <w:rPr>
                <w:rFonts w:ascii="Times New Roman" w:eastAsia="Times New Roman" w:hAnsi="Times New Roman" w:cs="Times New Roman"/>
                <w:b/>
                <w:bCs/>
              </w:rPr>
            </w:pPr>
          </w:p>
        </w:tc>
        <w:tc>
          <w:tcPr>
            <w:tcW w:w="2971" w:type="dxa"/>
            <w:vMerge/>
          </w:tcPr>
          <w:p w:rsidR="000E012B" w:rsidRPr="00B50D13" w:rsidRDefault="000E012B" w:rsidP="0081617D">
            <w:pPr>
              <w:tabs>
                <w:tab w:val="left" w:pos="426"/>
              </w:tabs>
              <w:jc w:val="center"/>
              <w:rPr>
                <w:rFonts w:ascii="Times New Roman" w:eastAsia="Times New Roman" w:hAnsi="Times New Roman" w:cs="Times New Roman"/>
                <w:b/>
                <w:bCs/>
              </w:rPr>
            </w:pPr>
          </w:p>
        </w:tc>
      </w:tr>
      <w:tr w:rsidR="000E012B" w:rsidRPr="00B50D13" w:rsidTr="0081617D">
        <w:tc>
          <w:tcPr>
            <w:tcW w:w="15299" w:type="dxa"/>
            <w:gridSpan w:val="8"/>
          </w:tcPr>
          <w:p w:rsidR="000E012B" w:rsidRPr="00B50D13" w:rsidRDefault="000E012B" w:rsidP="0081617D">
            <w:pPr>
              <w:tabs>
                <w:tab w:val="left" w:pos="426"/>
              </w:tabs>
              <w:rPr>
                <w:rFonts w:ascii="Times New Roman" w:eastAsia="Times New Roman" w:hAnsi="Times New Roman" w:cs="Times New Roman"/>
                <w:b/>
                <w:bCs/>
              </w:rPr>
            </w:pPr>
            <w:r w:rsidRPr="00B50D13">
              <w:rPr>
                <w:rFonts w:ascii="Times New Roman" w:eastAsia="Times New Roman" w:hAnsi="Times New Roman" w:cs="Times New Roman"/>
                <w:b/>
                <w:bCs/>
              </w:rPr>
              <w:t>Подпрограмма 1 «Обеспечение реализации программы и прочие мероприятия в области образования»</w:t>
            </w:r>
          </w:p>
        </w:tc>
      </w:tr>
      <w:tr w:rsidR="000E012B" w:rsidRPr="00B50D13" w:rsidTr="0081617D">
        <w:tc>
          <w:tcPr>
            <w:tcW w:w="547" w:type="dxa"/>
          </w:tcPr>
          <w:p w:rsidR="000E012B" w:rsidRPr="00B50D13" w:rsidRDefault="000E012B" w:rsidP="0081617D">
            <w:pPr>
              <w:tabs>
                <w:tab w:val="left" w:pos="426"/>
              </w:tabs>
              <w:jc w:val="center"/>
              <w:rPr>
                <w:rFonts w:ascii="Times New Roman" w:eastAsia="Times New Roman" w:hAnsi="Times New Roman" w:cs="Times New Roman"/>
                <w:bCs/>
              </w:rPr>
            </w:pPr>
            <w:r w:rsidRPr="00B50D13">
              <w:rPr>
                <w:rFonts w:ascii="Times New Roman" w:eastAsia="Times New Roman" w:hAnsi="Times New Roman" w:cs="Times New Roman"/>
                <w:bCs/>
              </w:rPr>
              <w:t>1</w:t>
            </w:r>
          </w:p>
        </w:tc>
        <w:tc>
          <w:tcPr>
            <w:tcW w:w="2313" w:type="dxa"/>
          </w:tcPr>
          <w:p w:rsidR="000E012B" w:rsidRPr="00B50D13" w:rsidRDefault="000E012B" w:rsidP="0081617D">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rPr>
              <w:t>Основное мероприятие 01 «Сопровождение реализации отдельных мероприятий муниципальной программы»</w:t>
            </w:r>
          </w:p>
        </w:tc>
        <w:tc>
          <w:tcPr>
            <w:tcW w:w="1832" w:type="dxa"/>
          </w:tcPr>
          <w:p w:rsidR="000E012B" w:rsidRPr="00B50D13" w:rsidRDefault="000E012B" w:rsidP="0081617D">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Управление по делам образования и здравоохранения Администрации Курского района Курской области</w:t>
            </w:r>
          </w:p>
        </w:tc>
        <w:tc>
          <w:tcPr>
            <w:tcW w:w="1398" w:type="dxa"/>
            <w:shd w:val="clear" w:color="auto" w:fill="auto"/>
          </w:tcPr>
          <w:p w:rsidR="000E012B" w:rsidRPr="00B50D13" w:rsidRDefault="000E012B" w:rsidP="001675F6">
            <w:pPr>
              <w:jc w:val="center"/>
              <w:rPr>
                <w:rFonts w:ascii="Times New Roman" w:eastAsia="Times New Roman" w:hAnsi="Times New Roman" w:cs="Times New Roman"/>
              </w:rPr>
            </w:pPr>
            <w:r w:rsidRPr="00B50D13">
              <w:rPr>
                <w:rFonts w:ascii="Times New Roman" w:eastAsia="Times New Roman" w:hAnsi="Times New Roman" w:cs="Times New Roman"/>
              </w:rPr>
              <w:t>202</w:t>
            </w:r>
            <w:r w:rsidR="001675F6" w:rsidRPr="00B50D13">
              <w:rPr>
                <w:rFonts w:ascii="Times New Roman" w:eastAsia="Times New Roman" w:hAnsi="Times New Roman" w:cs="Times New Roman"/>
              </w:rPr>
              <w:t>5</w:t>
            </w:r>
          </w:p>
        </w:tc>
        <w:tc>
          <w:tcPr>
            <w:tcW w:w="1375" w:type="dxa"/>
            <w:shd w:val="clear" w:color="auto" w:fill="auto"/>
          </w:tcPr>
          <w:p w:rsidR="000E012B" w:rsidRPr="00B50D13" w:rsidRDefault="000E012B" w:rsidP="00CA62C0">
            <w:pPr>
              <w:jc w:val="center"/>
              <w:rPr>
                <w:rFonts w:ascii="Times New Roman" w:eastAsia="Times New Roman" w:hAnsi="Times New Roman" w:cs="Times New Roman"/>
              </w:rPr>
            </w:pPr>
            <w:r w:rsidRPr="00B50D13">
              <w:rPr>
                <w:rFonts w:ascii="Times New Roman" w:eastAsia="Times New Roman" w:hAnsi="Times New Roman" w:cs="Times New Roman"/>
              </w:rPr>
              <w:t>202</w:t>
            </w:r>
            <w:r w:rsidR="00CA62C0" w:rsidRPr="00B50D13">
              <w:rPr>
                <w:rFonts w:ascii="Times New Roman" w:eastAsia="Times New Roman" w:hAnsi="Times New Roman" w:cs="Times New Roman"/>
              </w:rPr>
              <w:t>9</w:t>
            </w:r>
          </w:p>
        </w:tc>
        <w:tc>
          <w:tcPr>
            <w:tcW w:w="2818" w:type="dxa"/>
          </w:tcPr>
          <w:p w:rsidR="000E012B" w:rsidRPr="00B50D13" w:rsidRDefault="0015345E" w:rsidP="0081617D">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уровень образования повысится к 2029 году до 83,86 %</w:t>
            </w:r>
          </w:p>
        </w:tc>
        <w:tc>
          <w:tcPr>
            <w:tcW w:w="2045" w:type="dxa"/>
          </w:tcPr>
          <w:p w:rsidR="000E012B" w:rsidRPr="00B50D13" w:rsidRDefault="000E012B" w:rsidP="0081617D">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Обеспечение деятельности МКУ «Информационно-методический центр» в целях сопровождения реализации отдельных мероприятий программы</w:t>
            </w:r>
          </w:p>
        </w:tc>
        <w:tc>
          <w:tcPr>
            <w:tcW w:w="2971" w:type="dxa"/>
          </w:tcPr>
          <w:p w:rsidR="000E012B" w:rsidRPr="00B50D13" w:rsidRDefault="0015345E" w:rsidP="0081617D">
            <w:pPr>
              <w:tabs>
                <w:tab w:val="left" w:pos="370"/>
              </w:tabs>
              <w:jc w:val="both"/>
              <w:rPr>
                <w:rFonts w:ascii="Times New Roman" w:eastAsia="Times New Roman" w:hAnsi="Times New Roman" w:cs="Times New Roman"/>
                <w:bCs/>
              </w:rPr>
            </w:pPr>
            <w:r w:rsidRPr="00B50D13">
              <w:rPr>
                <w:rFonts w:ascii="Times New Roman" w:eastAsia="Times New Roman" w:hAnsi="Times New Roman" w:cs="Times New Roman"/>
                <w:bCs/>
              </w:rPr>
              <w:t>уровень образования</w:t>
            </w:r>
          </w:p>
        </w:tc>
      </w:tr>
      <w:tr w:rsidR="000E012B" w:rsidRPr="00B50D13" w:rsidTr="0081617D">
        <w:tc>
          <w:tcPr>
            <w:tcW w:w="547" w:type="dxa"/>
          </w:tcPr>
          <w:p w:rsidR="000E012B" w:rsidRPr="00B50D13" w:rsidRDefault="000E012B" w:rsidP="0081617D">
            <w:pPr>
              <w:tabs>
                <w:tab w:val="left" w:pos="426"/>
              </w:tabs>
              <w:jc w:val="center"/>
              <w:rPr>
                <w:rFonts w:ascii="Times New Roman" w:eastAsia="Times New Roman" w:hAnsi="Times New Roman" w:cs="Times New Roman"/>
                <w:bCs/>
              </w:rPr>
            </w:pPr>
            <w:r w:rsidRPr="00B50D13">
              <w:rPr>
                <w:rFonts w:ascii="Times New Roman" w:eastAsia="Times New Roman" w:hAnsi="Times New Roman" w:cs="Times New Roman"/>
                <w:bCs/>
              </w:rPr>
              <w:t>2</w:t>
            </w:r>
          </w:p>
        </w:tc>
        <w:tc>
          <w:tcPr>
            <w:tcW w:w="2313" w:type="dxa"/>
          </w:tcPr>
          <w:p w:rsidR="000E012B" w:rsidRPr="00B50D13" w:rsidRDefault="000E012B" w:rsidP="0081617D">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Основное мероприятие 02 «Руководство и управление в сфере установленных функций»</w:t>
            </w:r>
          </w:p>
        </w:tc>
        <w:tc>
          <w:tcPr>
            <w:tcW w:w="1832" w:type="dxa"/>
          </w:tcPr>
          <w:p w:rsidR="000E012B" w:rsidRPr="00B50D13" w:rsidRDefault="000E012B" w:rsidP="0081617D">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Управление по делам образования и здравоохранения Администрации Курского района Курской области</w:t>
            </w:r>
          </w:p>
        </w:tc>
        <w:tc>
          <w:tcPr>
            <w:tcW w:w="1398" w:type="dxa"/>
            <w:shd w:val="clear" w:color="auto" w:fill="auto"/>
          </w:tcPr>
          <w:p w:rsidR="000E012B" w:rsidRPr="00B50D13" w:rsidRDefault="000E012B" w:rsidP="001675F6">
            <w:pPr>
              <w:jc w:val="center"/>
              <w:rPr>
                <w:rFonts w:ascii="Times New Roman" w:eastAsia="Times New Roman" w:hAnsi="Times New Roman" w:cs="Times New Roman"/>
              </w:rPr>
            </w:pPr>
            <w:r w:rsidRPr="00B50D13">
              <w:rPr>
                <w:rFonts w:ascii="Times New Roman" w:eastAsia="Times New Roman" w:hAnsi="Times New Roman" w:cs="Times New Roman"/>
              </w:rPr>
              <w:t>202</w:t>
            </w:r>
            <w:r w:rsidR="001675F6" w:rsidRPr="00B50D13">
              <w:rPr>
                <w:rFonts w:ascii="Times New Roman" w:eastAsia="Times New Roman" w:hAnsi="Times New Roman" w:cs="Times New Roman"/>
              </w:rPr>
              <w:t>5</w:t>
            </w:r>
          </w:p>
        </w:tc>
        <w:tc>
          <w:tcPr>
            <w:tcW w:w="1375" w:type="dxa"/>
            <w:shd w:val="clear" w:color="auto" w:fill="auto"/>
          </w:tcPr>
          <w:p w:rsidR="000E012B" w:rsidRPr="00B50D13" w:rsidRDefault="000E012B" w:rsidP="00CA62C0">
            <w:pPr>
              <w:jc w:val="center"/>
              <w:rPr>
                <w:rFonts w:ascii="Times New Roman" w:eastAsia="Times New Roman" w:hAnsi="Times New Roman" w:cs="Times New Roman"/>
              </w:rPr>
            </w:pPr>
            <w:r w:rsidRPr="00B50D13">
              <w:rPr>
                <w:rFonts w:ascii="Times New Roman" w:eastAsia="Times New Roman" w:hAnsi="Times New Roman" w:cs="Times New Roman"/>
              </w:rPr>
              <w:t>202</w:t>
            </w:r>
            <w:r w:rsidR="00CA62C0" w:rsidRPr="00B50D13">
              <w:rPr>
                <w:rFonts w:ascii="Times New Roman" w:eastAsia="Times New Roman" w:hAnsi="Times New Roman" w:cs="Times New Roman"/>
              </w:rPr>
              <w:t>9</w:t>
            </w:r>
          </w:p>
        </w:tc>
        <w:tc>
          <w:tcPr>
            <w:tcW w:w="2818" w:type="dxa"/>
          </w:tcPr>
          <w:p w:rsidR="000E012B" w:rsidRPr="00B50D13" w:rsidRDefault="0015345E" w:rsidP="0081617D">
            <w:pPr>
              <w:tabs>
                <w:tab w:val="left" w:pos="223"/>
              </w:tabs>
              <w:jc w:val="both"/>
              <w:rPr>
                <w:rFonts w:ascii="Times New Roman" w:eastAsia="Times New Roman" w:hAnsi="Times New Roman" w:cs="Times New Roman"/>
                <w:bCs/>
              </w:rPr>
            </w:pPr>
            <w:r w:rsidRPr="00B50D13">
              <w:rPr>
                <w:rFonts w:ascii="Times New Roman" w:eastAsia="Times New Roman" w:hAnsi="Times New Roman" w:cs="Times New Roman"/>
                <w:bCs/>
              </w:rPr>
              <w:t>уровень образования повысится к 2029 году до 83,86 %</w:t>
            </w:r>
          </w:p>
        </w:tc>
        <w:tc>
          <w:tcPr>
            <w:tcW w:w="2045" w:type="dxa"/>
          </w:tcPr>
          <w:p w:rsidR="000E012B" w:rsidRPr="00B50D13" w:rsidRDefault="000E012B" w:rsidP="0081617D">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rPr>
              <w:t>Обеспечение деятельности управления по делам образования и здравоохранения Администрации Курского района Курской области</w:t>
            </w:r>
          </w:p>
        </w:tc>
        <w:tc>
          <w:tcPr>
            <w:tcW w:w="2971" w:type="dxa"/>
          </w:tcPr>
          <w:p w:rsidR="000E012B" w:rsidRPr="00B50D13" w:rsidRDefault="0015345E" w:rsidP="0081617D">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уровень образования</w:t>
            </w:r>
          </w:p>
        </w:tc>
      </w:tr>
      <w:tr w:rsidR="000E012B" w:rsidRPr="00B50D13" w:rsidTr="0081617D">
        <w:tc>
          <w:tcPr>
            <w:tcW w:w="15299" w:type="dxa"/>
            <w:gridSpan w:val="8"/>
          </w:tcPr>
          <w:p w:rsidR="000E012B" w:rsidRPr="00B50D13" w:rsidRDefault="000E012B" w:rsidP="0081617D">
            <w:pPr>
              <w:tabs>
                <w:tab w:val="left" w:pos="426"/>
              </w:tabs>
              <w:rPr>
                <w:rFonts w:ascii="Times New Roman" w:eastAsia="Times New Roman" w:hAnsi="Times New Roman" w:cs="Times New Roman"/>
                <w:bCs/>
              </w:rPr>
            </w:pPr>
            <w:r w:rsidRPr="00B50D13">
              <w:rPr>
                <w:rFonts w:ascii="Times New Roman" w:eastAsia="Times New Roman" w:hAnsi="Times New Roman" w:cs="Times New Roman"/>
                <w:b/>
                <w:bCs/>
              </w:rPr>
              <w:t>Подпрограмма 2 «Развитие дошкольного и общего образования детей»</w:t>
            </w:r>
          </w:p>
        </w:tc>
      </w:tr>
      <w:tr w:rsidR="000E012B" w:rsidRPr="00B50D13" w:rsidTr="0081617D">
        <w:tc>
          <w:tcPr>
            <w:tcW w:w="547" w:type="dxa"/>
          </w:tcPr>
          <w:p w:rsidR="000E012B" w:rsidRPr="00B50D13" w:rsidRDefault="000E012B" w:rsidP="0081617D">
            <w:pPr>
              <w:tabs>
                <w:tab w:val="left" w:pos="426"/>
              </w:tabs>
              <w:jc w:val="center"/>
              <w:rPr>
                <w:rFonts w:ascii="Times New Roman" w:eastAsia="Times New Roman" w:hAnsi="Times New Roman" w:cs="Times New Roman"/>
                <w:bCs/>
              </w:rPr>
            </w:pPr>
            <w:r w:rsidRPr="00B50D13">
              <w:rPr>
                <w:rFonts w:ascii="Times New Roman" w:eastAsia="Times New Roman" w:hAnsi="Times New Roman" w:cs="Times New Roman"/>
                <w:bCs/>
              </w:rPr>
              <w:t>3</w:t>
            </w:r>
          </w:p>
        </w:tc>
        <w:tc>
          <w:tcPr>
            <w:tcW w:w="2313" w:type="dxa"/>
          </w:tcPr>
          <w:p w:rsidR="000E012B" w:rsidRPr="00B50D13" w:rsidRDefault="000E012B" w:rsidP="0081617D">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Основное мероприятие 01 «Содействие развитию дошкольного образования»</w:t>
            </w:r>
          </w:p>
        </w:tc>
        <w:tc>
          <w:tcPr>
            <w:tcW w:w="1832" w:type="dxa"/>
          </w:tcPr>
          <w:p w:rsidR="000E012B" w:rsidRPr="00B50D13" w:rsidRDefault="000E012B" w:rsidP="0081617D">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Управление по делам образования и здравоохранения Администрации Курского района Курской области</w:t>
            </w:r>
          </w:p>
        </w:tc>
        <w:tc>
          <w:tcPr>
            <w:tcW w:w="1398" w:type="dxa"/>
            <w:shd w:val="clear" w:color="auto" w:fill="auto"/>
          </w:tcPr>
          <w:p w:rsidR="000E012B" w:rsidRPr="00B50D13" w:rsidRDefault="000E012B" w:rsidP="001675F6">
            <w:pPr>
              <w:jc w:val="center"/>
              <w:rPr>
                <w:rFonts w:ascii="Times New Roman" w:eastAsia="Times New Roman" w:hAnsi="Times New Roman" w:cs="Times New Roman"/>
              </w:rPr>
            </w:pPr>
            <w:r w:rsidRPr="00B50D13">
              <w:rPr>
                <w:rFonts w:ascii="Times New Roman" w:eastAsia="Times New Roman" w:hAnsi="Times New Roman" w:cs="Times New Roman"/>
              </w:rPr>
              <w:t>202</w:t>
            </w:r>
            <w:r w:rsidR="001675F6" w:rsidRPr="00B50D13">
              <w:rPr>
                <w:rFonts w:ascii="Times New Roman" w:eastAsia="Times New Roman" w:hAnsi="Times New Roman" w:cs="Times New Roman"/>
              </w:rPr>
              <w:t>5</w:t>
            </w:r>
          </w:p>
        </w:tc>
        <w:tc>
          <w:tcPr>
            <w:tcW w:w="1375" w:type="dxa"/>
            <w:shd w:val="clear" w:color="auto" w:fill="auto"/>
          </w:tcPr>
          <w:p w:rsidR="000E012B" w:rsidRPr="00B50D13" w:rsidRDefault="000E012B" w:rsidP="00CA62C0">
            <w:pPr>
              <w:jc w:val="center"/>
              <w:rPr>
                <w:rFonts w:ascii="Times New Roman" w:eastAsia="Times New Roman" w:hAnsi="Times New Roman" w:cs="Times New Roman"/>
              </w:rPr>
            </w:pPr>
            <w:r w:rsidRPr="00B50D13">
              <w:rPr>
                <w:rFonts w:ascii="Times New Roman" w:eastAsia="Times New Roman" w:hAnsi="Times New Roman" w:cs="Times New Roman"/>
              </w:rPr>
              <w:t>202</w:t>
            </w:r>
            <w:r w:rsidR="00CA62C0" w:rsidRPr="00B50D13">
              <w:rPr>
                <w:rFonts w:ascii="Times New Roman" w:eastAsia="Times New Roman" w:hAnsi="Times New Roman" w:cs="Times New Roman"/>
              </w:rPr>
              <w:t>9</w:t>
            </w:r>
          </w:p>
        </w:tc>
        <w:tc>
          <w:tcPr>
            <w:tcW w:w="2818" w:type="dxa"/>
          </w:tcPr>
          <w:p w:rsidR="0015345E" w:rsidRPr="00B50D13" w:rsidRDefault="0015345E" w:rsidP="0015345E">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доступность дошкольного образования для детей в возрасте от 1,5 до 3 лет – 100 %</w:t>
            </w:r>
            <w:r w:rsidR="00FD6931" w:rsidRPr="00B50D13">
              <w:rPr>
                <w:rFonts w:ascii="Times New Roman" w:eastAsia="Times New Roman" w:hAnsi="Times New Roman" w:cs="Times New Roman"/>
                <w:bCs/>
              </w:rPr>
              <w:t xml:space="preserve"> ежегодно</w:t>
            </w:r>
            <w:r w:rsidRPr="00B50D13">
              <w:rPr>
                <w:rFonts w:ascii="Times New Roman" w:eastAsia="Times New Roman" w:hAnsi="Times New Roman" w:cs="Times New Roman"/>
                <w:bCs/>
              </w:rPr>
              <w:t>;</w:t>
            </w:r>
          </w:p>
          <w:p w:rsidR="0015345E" w:rsidRPr="00B50D13" w:rsidRDefault="0015345E" w:rsidP="0015345E">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 xml:space="preserve">доступность дошкольного образования для детей в возрасте от 3 до 7 лет – </w:t>
            </w:r>
          </w:p>
          <w:p w:rsidR="000E012B" w:rsidRPr="00B50D13" w:rsidRDefault="0015345E" w:rsidP="0015345E">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100 %</w:t>
            </w:r>
            <w:r w:rsidR="00FD6931" w:rsidRPr="00B50D13">
              <w:rPr>
                <w:rFonts w:ascii="Times New Roman" w:eastAsia="Times New Roman" w:hAnsi="Times New Roman" w:cs="Times New Roman"/>
                <w:bCs/>
              </w:rPr>
              <w:t xml:space="preserve"> ежегодно.</w:t>
            </w:r>
          </w:p>
        </w:tc>
        <w:tc>
          <w:tcPr>
            <w:tcW w:w="2045" w:type="dxa"/>
          </w:tcPr>
          <w:p w:rsidR="000E012B" w:rsidRPr="00B50D13" w:rsidRDefault="000E012B" w:rsidP="0081617D">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Обеспечение деятельности дошкольных образовательных учреждений</w:t>
            </w:r>
          </w:p>
        </w:tc>
        <w:tc>
          <w:tcPr>
            <w:tcW w:w="2971" w:type="dxa"/>
          </w:tcPr>
          <w:p w:rsidR="0015345E" w:rsidRPr="00B50D13" w:rsidRDefault="0015345E" w:rsidP="0015345E">
            <w:pPr>
              <w:tabs>
                <w:tab w:val="left" w:pos="383"/>
              </w:tabs>
              <w:jc w:val="both"/>
              <w:rPr>
                <w:rFonts w:ascii="Times New Roman" w:eastAsia="Times New Roman" w:hAnsi="Times New Roman" w:cs="Times New Roman"/>
                <w:bCs/>
              </w:rPr>
            </w:pPr>
            <w:r w:rsidRPr="00B50D13">
              <w:rPr>
                <w:rFonts w:ascii="Times New Roman" w:eastAsia="Times New Roman" w:hAnsi="Times New Roman" w:cs="Times New Roman"/>
                <w:bCs/>
              </w:rPr>
              <w:t>доступность дошкольного образования для детей в возрасте от 1,5 до 3 лет;</w:t>
            </w:r>
          </w:p>
          <w:p w:rsidR="000E012B" w:rsidRPr="00B50D13" w:rsidRDefault="0015345E" w:rsidP="0015345E">
            <w:pPr>
              <w:tabs>
                <w:tab w:val="left" w:pos="383"/>
              </w:tabs>
              <w:jc w:val="both"/>
              <w:rPr>
                <w:rFonts w:ascii="Times New Roman" w:eastAsia="Times New Roman" w:hAnsi="Times New Roman" w:cs="Times New Roman"/>
                <w:bCs/>
              </w:rPr>
            </w:pPr>
            <w:r w:rsidRPr="00B50D13">
              <w:rPr>
                <w:rFonts w:ascii="Times New Roman" w:eastAsia="Times New Roman" w:hAnsi="Times New Roman" w:cs="Times New Roman"/>
                <w:bCs/>
              </w:rPr>
              <w:t>доступность дошкольного образования для детей в возрасте от 3 до 7 лет;</w:t>
            </w:r>
          </w:p>
        </w:tc>
      </w:tr>
      <w:tr w:rsidR="000E012B" w:rsidRPr="00B50D13" w:rsidTr="0081617D">
        <w:tc>
          <w:tcPr>
            <w:tcW w:w="547" w:type="dxa"/>
          </w:tcPr>
          <w:p w:rsidR="000E012B" w:rsidRPr="00B50D13" w:rsidRDefault="000E012B" w:rsidP="0081617D">
            <w:pPr>
              <w:tabs>
                <w:tab w:val="left" w:pos="426"/>
              </w:tabs>
              <w:jc w:val="center"/>
              <w:rPr>
                <w:rFonts w:ascii="Times New Roman" w:eastAsia="Times New Roman" w:hAnsi="Times New Roman" w:cs="Times New Roman"/>
                <w:bCs/>
              </w:rPr>
            </w:pPr>
            <w:r w:rsidRPr="00B50D13">
              <w:rPr>
                <w:rFonts w:ascii="Times New Roman" w:eastAsia="Times New Roman" w:hAnsi="Times New Roman" w:cs="Times New Roman"/>
                <w:bCs/>
              </w:rPr>
              <w:t>4</w:t>
            </w:r>
          </w:p>
        </w:tc>
        <w:tc>
          <w:tcPr>
            <w:tcW w:w="2313" w:type="dxa"/>
          </w:tcPr>
          <w:p w:rsidR="000E012B" w:rsidRPr="00B50D13" w:rsidRDefault="000E012B" w:rsidP="0081617D">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 xml:space="preserve">Основное мероприятие 02 </w:t>
            </w:r>
            <w:r w:rsidRPr="00B50D13">
              <w:rPr>
                <w:rFonts w:ascii="Times New Roman" w:eastAsia="Times New Roman" w:hAnsi="Times New Roman" w:cs="Times New Roman"/>
                <w:bCs/>
              </w:rPr>
              <w:lastRenderedPageBreak/>
              <w:t>«Содействие развитию общего образования»</w:t>
            </w:r>
          </w:p>
        </w:tc>
        <w:tc>
          <w:tcPr>
            <w:tcW w:w="1832" w:type="dxa"/>
          </w:tcPr>
          <w:p w:rsidR="000E012B" w:rsidRPr="00B50D13" w:rsidRDefault="000E012B" w:rsidP="0081617D">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lastRenderedPageBreak/>
              <w:t xml:space="preserve">Управление по делам </w:t>
            </w:r>
            <w:r w:rsidRPr="00B50D13">
              <w:rPr>
                <w:rFonts w:ascii="Times New Roman" w:eastAsia="Times New Roman" w:hAnsi="Times New Roman" w:cs="Times New Roman"/>
                <w:bCs/>
              </w:rPr>
              <w:lastRenderedPageBreak/>
              <w:t>образования и здравоохранения Администрации Курского района Курской области</w:t>
            </w:r>
          </w:p>
        </w:tc>
        <w:tc>
          <w:tcPr>
            <w:tcW w:w="1398" w:type="dxa"/>
            <w:shd w:val="clear" w:color="auto" w:fill="auto"/>
          </w:tcPr>
          <w:p w:rsidR="000E012B" w:rsidRPr="00B50D13" w:rsidRDefault="000E012B" w:rsidP="001675F6">
            <w:pPr>
              <w:jc w:val="center"/>
              <w:rPr>
                <w:rFonts w:ascii="Times New Roman" w:eastAsia="Times New Roman" w:hAnsi="Times New Roman" w:cs="Times New Roman"/>
              </w:rPr>
            </w:pPr>
            <w:r w:rsidRPr="00B50D13">
              <w:rPr>
                <w:rFonts w:ascii="Times New Roman" w:eastAsia="Times New Roman" w:hAnsi="Times New Roman" w:cs="Times New Roman"/>
              </w:rPr>
              <w:lastRenderedPageBreak/>
              <w:t>202</w:t>
            </w:r>
            <w:r w:rsidR="001675F6" w:rsidRPr="00B50D13">
              <w:rPr>
                <w:rFonts w:ascii="Times New Roman" w:eastAsia="Times New Roman" w:hAnsi="Times New Roman" w:cs="Times New Roman"/>
              </w:rPr>
              <w:t>5</w:t>
            </w:r>
          </w:p>
        </w:tc>
        <w:tc>
          <w:tcPr>
            <w:tcW w:w="1375" w:type="dxa"/>
            <w:shd w:val="clear" w:color="auto" w:fill="auto"/>
          </w:tcPr>
          <w:p w:rsidR="000E012B" w:rsidRPr="00B50D13" w:rsidRDefault="000E012B" w:rsidP="00CA62C0">
            <w:pPr>
              <w:jc w:val="center"/>
              <w:rPr>
                <w:rFonts w:ascii="Times New Roman" w:eastAsia="Times New Roman" w:hAnsi="Times New Roman" w:cs="Times New Roman"/>
              </w:rPr>
            </w:pPr>
            <w:r w:rsidRPr="00B50D13">
              <w:rPr>
                <w:rFonts w:ascii="Times New Roman" w:eastAsia="Times New Roman" w:hAnsi="Times New Roman" w:cs="Times New Roman"/>
              </w:rPr>
              <w:t>202</w:t>
            </w:r>
            <w:r w:rsidR="00CA62C0" w:rsidRPr="00B50D13">
              <w:rPr>
                <w:rFonts w:ascii="Times New Roman" w:eastAsia="Times New Roman" w:hAnsi="Times New Roman" w:cs="Times New Roman"/>
              </w:rPr>
              <w:t>9</w:t>
            </w:r>
          </w:p>
        </w:tc>
        <w:tc>
          <w:tcPr>
            <w:tcW w:w="2818" w:type="dxa"/>
          </w:tcPr>
          <w:p w:rsidR="008030F9" w:rsidRPr="00B50D13" w:rsidRDefault="008030F9" w:rsidP="008030F9">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 xml:space="preserve">увеличение удельного веса численности обучающихся </w:t>
            </w:r>
            <w:r w:rsidRPr="00B50D13">
              <w:rPr>
                <w:rFonts w:ascii="Times New Roman" w:eastAsia="Times New Roman" w:hAnsi="Times New Roman" w:cs="Times New Roman"/>
                <w:bCs/>
              </w:rPr>
              <w:lastRenderedPageBreak/>
              <w:t>общеобразовательных организаций, получающих образование в соответствии с обновленными федеральными государственными образовательными стандартами, в общей численности обучающихся в общеобразовательных организациях к 2029 году до 100 %</w:t>
            </w:r>
          </w:p>
        </w:tc>
        <w:tc>
          <w:tcPr>
            <w:tcW w:w="2045" w:type="dxa"/>
          </w:tcPr>
          <w:p w:rsidR="000E012B" w:rsidRPr="00B50D13" w:rsidRDefault="000E012B" w:rsidP="0081617D">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lastRenderedPageBreak/>
              <w:t xml:space="preserve">Обеспечение деятельности </w:t>
            </w:r>
            <w:r w:rsidRPr="00B50D13">
              <w:rPr>
                <w:rFonts w:ascii="Times New Roman" w:eastAsia="Times New Roman" w:hAnsi="Times New Roman" w:cs="Times New Roman"/>
                <w:bCs/>
              </w:rPr>
              <w:lastRenderedPageBreak/>
              <w:t>общеобразовательных учреждений</w:t>
            </w:r>
          </w:p>
        </w:tc>
        <w:tc>
          <w:tcPr>
            <w:tcW w:w="2971" w:type="dxa"/>
          </w:tcPr>
          <w:p w:rsidR="000E012B" w:rsidRPr="00B50D13" w:rsidRDefault="00F3324B" w:rsidP="0081617D">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lastRenderedPageBreak/>
              <w:t xml:space="preserve">удельный вес численности обучающихся </w:t>
            </w:r>
            <w:r w:rsidRPr="00B50D13">
              <w:rPr>
                <w:rFonts w:ascii="Times New Roman" w:eastAsia="Times New Roman" w:hAnsi="Times New Roman" w:cs="Times New Roman"/>
                <w:bCs/>
              </w:rPr>
              <w:lastRenderedPageBreak/>
              <w:t>общеобразовательных организаций, получающих образование в соответствии с обновленными федеральными государственными образовательными стандартами в общей численности обучающихся в общеобразовательных организациях</w:t>
            </w:r>
          </w:p>
          <w:p w:rsidR="008030F9" w:rsidRPr="00B50D13" w:rsidRDefault="008030F9" w:rsidP="0081617D">
            <w:pPr>
              <w:tabs>
                <w:tab w:val="left" w:pos="426"/>
              </w:tabs>
              <w:jc w:val="both"/>
              <w:rPr>
                <w:rFonts w:ascii="Times New Roman" w:eastAsia="Times New Roman" w:hAnsi="Times New Roman" w:cs="Times New Roman"/>
                <w:bCs/>
              </w:rPr>
            </w:pPr>
          </w:p>
          <w:p w:rsidR="00BB4917" w:rsidRPr="00B50D13" w:rsidRDefault="00BB4917" w:rsidP="006E62C2">
            <w:pPr>
              <w:tabs>
                <w:tab w:val="left" w:pos="426"/>
              </w:tabs>
              <w:jc w:val="both"/>
              <w:rPr>
                <w:rFonts w:ascii="Times New Roman" w:eastAsia="Times New Roman" w:hAnsi="Times New Roman" w:cs="Times New Roman"/>
                <w:bCs/>
              </w:rPr>
            </w:pPr>
          </w:p>
        </w:tc>
      </w:tr>
      <w:tr w:rsidR="000E012B" w:rsidRPr="00B50D13" w:rsidTr="0081617D">
        <w:tc>
          <w:tcPr>
            <w:tcW w:w="547" w:type="dxa"/>
          </w:tcPr>
          <w:p w:rsidR="000E012B" w:rsidRPr="00B50D13" w:rsidRDefault="000E012B" w:rsidP="0081617D">
            <w:pPr>
              <w:tabs>
                <w:tab w:val="left" w:pos="426"/>
              </w:tabs>
              <w:jc w:val="center"/>
              <w:rPr>
                <w:rFonts w:ascii="Times New Roman" w:eastAsia="Times New Roman" w:hAnsi="Times New Roman" w:cs="Times New Roman"/>
                <w:bCs/>
              </w:rPr>
            </w:pPr>
            <w:r w:rsidRPr="00B50D13">
              <w:rPr>
                <w:rFonts w:ascii="Times New Roman" w:eastAsia="Times New Roman" w:hAnsi="Times New Roman" w:cs="Times New Roman"/>
                <w:bCs/>
              </w:rPr>
              <w:lastRenderedPageBreak/>
              <w:t>5</w:t>
            </w:r>
          </w:p>
        </w:tc>
        <w:tc>
          <w:tcPr>
            <w:tcW w:w="2313" w:type="dxa"/>
          </w:tcPr>
          <w:p w:rsidR="000E012B" w:rsidRPr="00B50D13" w:rsidRDefault="000E012B" w:rsidP="0081617D">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Основное мероприятие 03 «Социальная поддержка работников образовательных организаций общего и дошкольного образования»</w:t>
            </w:r>
          </w:p>
        </w:tc>
        <w:tc>
          <w:tcPr>
            <w:tcW w:w="1832" w:type="dxa"/>
          </w:tcPr>
          <w:p w:rsidR="000E012B" w:rsidRPr="00B50D13" w:rsidRDefault="000E012B" w:rsidP="0081617D">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Управление по делам образования и здравоохранения Администрации Курского района Курской области</w:t>
            </w:r>
          </w:p>
        </w:tc>
        <w:tc>
          <w:tcPr>
            <w:tcW w:w="1398" w:type="dxa"/>
            <w:shd w:val="clear" w:color="auto" w:fill="auto"/>
          </w:tcPr>
          <w:p w:rsidR="000E012B" w:rsidRPr="00B50D13" w:rsidRDefault="000E012B" w:rsidP="001675F6">
            <w:pPr>
              <w:jc w:val="center"/>
              <w:rPr>
                <w:rFonts w:ascii="Times New Roman" w:eastAsia="Times New Roman" w:hAnsi="Times New Roman" w:cs="Times New Roman"/>
              </w:rPr>
            </w:pPr>
            <w:r w:rsidRPr="00B50D13">
              <w:rPr>
                <w:rFonts w:ascii="Times New Roman" w:eastAsia="Times New Roman" w:hAnsi="Times New Roman" w:cs="Times New Roman"/>
              </w:rPr>
              <w:t>202</w:t>
            </w:r>
            <w:r w:rsidR="001675F6" w:rsidRPr="00B50D13">
              <w:rPr>
                <w:rFonts w:ascii="Times New Roman" w:eastAsia="Times New Roman" w:hAnsi="Times New Roman" w:cs="Times New Roman"/>
              </w:rPr>
              <w:t>5</w:t>
            </w:r>
          </w:p>
        </w:tc>
        <w:tc>
          <w:tcPr>
            <w:tcW w:w="1375" w:type="dxa"/>
            <w:shd w:val="clear" w:color="auto" w:fill="auto"/>
          </w:tcPr>
          <w:p w:rsidR="000E012B" w:rsidRPr="00B50D13" w:rsidRDefault="000E012B" w:rsidP="00CA62C0">
            <w:pPr>
              <w:jc w:val="center"/>
              <w:rPr>
                <w:rFonts w:ascii="Times New Roman" w:eastAsia="Times New Roman" w:hAnsi="Times New Roman" w:cs="Times New Roman"/>
              </w:rPr>
            </w:pPr>
            <w:r w:rsidRPr="00B50D13">
              <w:rPr>
                <w:rFonts w:ascii="Times New Roman" w:eastAsia="Times New Roman" w:hAnsi="Times New Roman" w:cs="Times New Roman"/>
              </w:rPr>
              <w:t>202</w:t>
            </w:r>
            <w:r w:rsidR="00CA62C0" w:rsidRPr="00B50D13">
              <w:rPr>
                <w:rFonts w:ascii="Times New Roman" w:eastAsia="Times New Roman" w:hAnsi="Times New Roman" w:cs="Times New Roman"/>
              </w:rPr>
              <w:t>9</w:t>
            </w:r>
          </w:p>
        </w:tc>
        <w:tc>
          <w:tcPr>
            <w:tcW w:w="2818" w:type="dxa"/>
          </w:tcPr>
          <w:p w:rsidR="000E012B" w:rsidRPr="00B50D13" w:rsidRDefault="004A4AD8" w:rsidP="0081617D">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доля работников муниципальных образовательных организаций, получивших меры социальной поддержки, в общей численности работников муниципальных образовательных организаций, имеющих право на предоставление м</w:t>
            </w:r>
            <w:r w:rsidR="006E62C2" w:rsidRPr="00B50D13">
              <w:rPr>
                <w:rFonts w:ascii="Times New Roman" w:eastAsia="Times New Roman" w:hAnsi="Times New Roman" w:cs="Times New Roman"/>
                <w:bCs/>
              </w:rPr>
              <w:t>ер социальной поддержки, – 100%</w:t>
            </w:r>
            <w:r w:rsidR="00804F19" w:rsidRPr="00B50D13">
              <w:rPr>
                <w:rFonts w:ascii="Times New Roman" w:eastAsia="Times New Roman" w:hAnsi="Times New Roman" w:cs="Times New Roman"/>
                <w:bCs/>
              </w:rPr>
              <w:t xml:space="preserve"> ежегодно.</w:t>
            </w:r>
          </w:p>
          <w:p w:rsidR="004A4AD8" w:rsidRPr="00B50D13" w:rsidRDefault="004A4AD8" w:rsidP="0081617D">
            <w:pPr>
              <w:tabs>
                <w:tab w:val="left" w:pos="426"/>
              </w:tabs>
              <w:jc w:val="both"/>
              <w:rPr>
                <w:rFonts w:ascii="Times New Roman" w:eastAsia="Times New Roman" w:hAnsi="Times New Roman" w:cs="Times New Roman"/>
                <w:bCs/>
              </w:rPr>
            </w:pPr>
          </w:p>
        </w:tc>
        <w:tc>
          <w:tcPr>
            <w:tcW w:w="2045" w:type="dxa"/>
          </w:tcPr>
          <w:p w:rsidR="000E012B" w:rsidRPr="00B50D13" w:rsidRDefault="000E012B" w:rsidP="0081617D">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Обеспечение работников образовательных организаций общего и дошкольного образования мерами социальной поддержки</w:t>
            </w:r>
          </w:p>
        </w:tc>
        <w:tc>
          <w:tcPr>
            <w:tcW w:w="2971" w:type="dxa"/>
          </w:tcPr>
          <w:p w:rsidR="000E012B" w:rsidRPr="00B50D13" w:rsidRDefault="004A4AD8" w:rsidP="0081617D">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доля работников муниципальных образовательных организаций, получивших меры социальной поддержки, в общей численности работников муниципальных образовательных организаций, имеющих право на предоста</w:t>
            </w:r>
            <w:r w:rsidR="006E62C2" w:rsidRPr="00B50D13">
              <w:rPr>
                <w:rFonts w:ascii="Times New Roman" w:eastAsia="Times New Roman" w:hAnsi="Times New Roman" w:cs="Times New Roman"/>
                <w:bCs/>
              </w:rPr>
              <w:t>вление мер социальной поддержки</w:t>
            </w:r>
          </w:p>
          <w:p w:rsidR="004A4AD8" w:rsidRPr="00B50D13" w:rsidRDefault="004A4AD8" w:rsidP="0081617D">
            <w:pPr>
              <w:tabs>
                <w:tab w:val="left" w:pos="426"/>
              </w:tabs>
              <w:jc w:val="both"/>
              <w:rPr>
                <w:rFonts w:ascii="Times New Roman" w:eastAsia="Times New Roman" w:hAnsi="Times New Roman" w:cs="Times New Roman"/>
                <w:bCs/>
              </w:rPr>
            </w:pPr>
          </w:p>
        </w:tc>
      </w:tr>
      <w:tr w:rsidR="000E012B" w:rsidRPr="00B50D13" w:rsidTr="0081617D">
        <w:tc>
          <w:tcPr>
            <w:tcW w:w="547" w:type="dxa"/>
          </w:tcPr>
          <w:p w:rsidR="000E012B" w:rsidRPr="00B50D13" w:rsidRDefault="000E012B" w:rsidP="0081617D">
            <w:pPr>
              <w:tabs>
                <w:tab w:val="left" w:pos="426"/>
              </w:tabs>
              <w:jc w:val="center"/>
              <w:rPr>
                <w:rFonts w:ascii="Times New Roman" w:eastAsia="Times New Roman" w:hAnsi="Times New Roman" w:cs="Times New Roman"/>
                <w:bCs/>
              </w:rPr>
            </w:pPr>
            <w:r w:rsidRPr="00B50D13">
              <w:rPr>
                <w:rFonts w:ascii="Times New Roman" w:eastAsia="Times New Roman" w:hAnsi="Times New Roman" w:cs="Times New Roman"/>
                <w:bCs/>
              </w:rPr>
              <w:t>6</w:t>
            </w:r>
          </w:p>
        </w:tc>
        <w:tc>
          <w:tcPr>
            <w:tcW w:w="2313" w:type="dxa"/>
          </w:tcPr>
          <w:p w:rsidR="000E012B" w:rsidRPr="00B50D13" w:rsidRDefault="000E012B" w:rsidP="0081617D">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Основное мероприятие 04 «Благоустройство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832" w:type="dxa"/>
          </w:tcPr>
          <w:p w:rsidR="000E012B" w:rsidRPr="00B50D13" w:rsidRDefault="000E012B" w:rsidP="0081617D">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Управление по делам образования и здравоохранения Администрации Курского района Курской области</w:t>
            </w:r>
          </w:p>
        </w:tc>
        <w:tc>
          <w:tcPr>
            <w:tcW w:w="1398" w:type="dxa"/>
            <w:shd w:val="clear" w:color="auto" w:fill="auto"/>
          </w:tcPr>
          <w:p w:rsidR="000E012B" w:rsidRPr="00B50D13" w:rsidRDefault="000E012B" w:rsidP="001675F6">
            <w:pPr>
              <w:jc w:val="center"/>
              <w:rPr>
                <w:rFonts w:ascii="Times New Roman" w:eastAsia="Times New Roman" w:hAnsi="Times New Roman" w:cs="Times New Roman"/>
              </w:rPr>
            </w:pPr>
            <w:r w:rsidRPr="00B50D13">
              <w:rPr>
                <w:rFonts w:ascii="Times New Roman" w:eastAsia="Times New Roman" w:hAnsi="Times New Roman" w:cs="Times New Roman"/>
              </w:rPr>
              <w:t>202</w:t>
            </w:r>
            <w:r w:rsidR="001675F6" w:rsidRPr="00B50D13">
              <w:rPr>
                <w:rFonts w:ascii="Times New Roman" w:eastAsia="Times New Roman" w:hAnsi="Times New Roman" w:cs="Times New Roman"/>
              </w:rPr>
              <w:t>5</w:t>
            </w:r>
          </w:p>
        </w:tc>
        <w:tc>
          <w:tcPr>
            <w:tcW w:w="1375" w:type="dxa"/>
            <w:shd w:val="clear" w:color="auto" w:fill="auto"/>
          </w:tcPr>
          <w:p w:rsidR="000E012B" w:rsidRPr="00B50D13" w:rsidRDefault="000E012B" w:rsidP="00CA62C0">
            <w:pPr>
              <w:jc w:val="center"/>
              <w:rPr>
                <w:rFonts w:ascii="Times New Roman" w:eastAsia="Times New Roman" w:hAnsi="Times New Roman" w:cs="Times New Roman"/>
              </w:rPr>
            </w:pPr>
            <w:r w:rsidRPr="00B50D13">
              <w:rPr>
                <w:rFonts w:ascii="Times New Roman" w:eastAsia="Times New Roman" w:hAnsi="Times New Roman" w:cs="Times New Roman"/>
              </w:rPr>
              <w:t>202</w:t>
            </w:r>
            <w:r w:rsidR="00CA62C0" w:rsidRPr="00B50D13">
              <w:rPr>
                <w:rFonts w:ascii="Times New Roman" w:eastAsia="Times New Roman" w:hAnsi="Times New Roman" w:cs="Times New Roman"/>
              </w:rPr>
              <w:t>9</w:t>
            </w:r>
          </w:p>
        </w:tc>
        <w:tc>
          <w:tcPr>
            <w:tcW w:w="2818" w:type="dxa"/>
          </w:tcPr>
          <w:p w:rsidR="000E012B" w:rsidRPr="00B50D13" w:rsidRDefault="008030F9" w:rsidP="0081617D">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увеличение удельного веса численности обучающихся общеобразовательных организаций, получающих образование в соответствии с обновленными федеральными государственными образовательными стандартами, в общей численности обучающихся в общеобразовательных организациях к 2029 году до 100 %</w:t>
            </w:r>
          </w:p>
        </w:tc>
        <w:tc>
          <w:tcPr>
            <w:tcW w:w="2045" w:type="dxa"/>
          </w:tcPr>
          <w:p w:rsidR="000E012B" w:rsidRPr="00B50D13" w:rsidRDefault="000E012B" w:rsidP="0081617D">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Выполнение мероприятий по благоустройству зданий государственных и муниципальных общеобразовательных организаций в целях соблюдения к воздушно-тепловому режиму, водоснабжению и канализации</w:t>
            </w:r>
          </w:p>
        </w:tc>
        <w:tc>
          <w:tcPr>
            <w:tcW w:w="2971" w:type="dxa"/>
          </w:tcPr>
          <w:p w:rsidR="008030F9" w:rsidRPr="00B50D13" w:rsidRDefault="008030F9" w:rsidP="008030F9">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удельный вес численности обучающихся общеобразовательных организаций, получающих образование в соответствии с обновленными федеральными государственными образовательными стандартами в общей численности обучающихся в общеобразовательных организациях</w:t>
            </w:r>
          </w:p>
          <w:p w:rsidR="000E012B" w:rsidRPr="00B50D13" w:rsidRDefault="000E012B" w:rsidP="0081617D">
            <w:pPr>
              <w:tabs>
                <w:tab w:val="left" w:pos="426"/>
              </w:tabs>
              <w:jc w:val="both"/>
              <w:rPr>
                <w:rFonts w:ascii="Times New Roman" w:eastAsia="Times New Roman" w:hAnsi="Times New Roman" w:cs="Times New Roman"/>
                <w:bCs/>
              </w:rPr>
            </w:pPr>
          </w:p>
        </w:tc>
      </w:tr>
      <w:tr w:rsidR="000E012B" w:rsidRPr="00B50D13" w:rsidTr="0081617D">
        <w:tc>
          <w:tcPr>
            <w:tcW w:w="547" w:type="dxa"/>
          </w:tcPr>
          <w:p w:rsidR="000E012B" w:rsidRPr="00B50D13" w:rsidRDefault="000E012B" w:rsidP="0081617D">
            <w:pPr>
              <w:tabs>
                <w:tab w:val="left" w:pos="426"/>
              </w:tabs>
              <w:jc w:val="center"/>
              <w:rPr>
                <w:rFonts w:ascii="Times New Roman" w:eastAsia="Times New Roman" w:hAnsi="Times New Roman" w:cs="Times New Roman"/>
                <w:bCs/>
              </w:rPr>
            </w:pPr>
            <w:r w:rsidRPr="00B50D13">
              <w:rPr>
                <w:rFonts w:ascii="Times New Roman" w:eastAsia="Times New Roman" w:hAnsi="Times New Roman" w:cs="Times New Roman"/>
                <w:bCs/>
              </w:rPr>
              <w:lastRenderedPageBreak/>
              <w:t>7</w:t>
            </w:r>
          </w:p>
        </w:tc>
        <w:tc>
          <w:tcPr>
            <w:tcW w:w="2313" w:type="dxa"/>
          </w:tcPr>
          <w:p w:rsidR="000E012B" w:rsidRPr="00B50D13" w:rsidRDefault="000E012B" w:rsidP="0081617D">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Основное мероприятие 05 «Реализация дошкольных образовательных программ»</w:t>
            </w:r>
          </w:p>
        </w:tc>
        <w:tc>
          <w:tcPr>
            <w:tcW w:w="1832" w:type="dxa"/>
          </w:tcPr>
          <w:p w:rsidR="000E012B" w:rsidRPr="00B50D13" w:rsidRDefault="000E012B" w:rsidP="0081617D">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Управление по делам образования и здравоохранения Администрации Курского района Курской области</w:t>
            </w:r>
          </w:p>
        </w:tc>
        <w:tc>
          <w:tcPr>
            <w:tcW w:w="1398" w:type="dxa"/>
            <w:shd w:val="clear" w:color="auto" w:fill="auto"/>
          </w:tcPr>
          <w:p w:rsidR="000E012B" w:rsidRPr="00B50D13" w:rsidRDefault="000E012B" w:rsidP="001675F6">
            <w:pPr>
              <w:jc w:val="center"/>
              <w:rPr>
                <w:rFonts w:ascii="Times New Roman" w:eastAsia="Times New Roman" w:hAnsi="Times New Roman" w:cs="Times New Roman"/>
              </w:rPr>
            </w:pPr>
            <w:r w:rsidRPr="00B50D13">
              <w:rPr>
                <w:rFonts w:ascii="Times New Roman" w:eastAsia="Times New Roman" w:hAnsi="Times New Roman" w:cs="Times New Roman"/>
              </w:rPr>
              <w:t>202</w:t>
            </w:r>
            <w:r w:rsidR="001675F6" w:rsidRPr="00B50D13">
              <w:rPr>
                <w:rFonts w:ascii="Times New Roman" w:eastAsia="Times New Roman" w:hAnsi="Times New Roman" w:cs="Times New Roman"/>
              </w:rPr>
              <w:t>5</w:t>
            </w:r>
          </w:p>
        </w:tc>
        <w:tc>
          <w:tcPr>
            <w:tcW w:w="1375" w:type="dxa"/>
            <w:shd w:val="clear" w:color="auto" w:fill="auto"/>
          </w:tcPr>
          <w:p w:rsidR="000E012B" w:rsidRPr="00B50D13" w:rsidRDefault="000E012B" w:rsidP="00CA62C0">
            <w:pPr>
              <w:jc w:val="center"/>
              <w:rPr>
                <w:rFonts w:ascii="Times New Roman" w:eastAsia="Times New Roman" w:hAnsi="Times New Roman" w:cs="Times New Roman"/>
              </w:rPr>
            </w:pPr>
            <w:r w:rsidRPr="00B50D13">
              <w:rPr>
                <w:rFonts w:ascii="Times New Roman" w:eastAsia="Times New Roman" w:hAnsi="Times New Roman" w:cs="Times New Roman"/>
              </w:rPr>
              <w:t>202</w:t>
            </w:r>
            <w:r w:rsidR="00CA62C0" w:rsidRPr="00B50D13">
              <w:rPr>
                <w:rFonts w:ascii="Times New Roman" w:eastAsia="Times New Roman" w:hAnsi="Times New Roman" w:cs="Times New Roman"/>
              </w:rPr>
              <w:t>9</w:t>
            </w:r>
          </w:p>
        </w:tc>
        <w:tc>
          <w:tcPr>
            <w:tcW w:w="2818" w:type="dxa"/>
          </w:tcPr>
          <w:p w:rsidR="00BB4917" w:rsidRPr="00B50D13" w:rsidRDefault="00BB4917" w:rsidP="00BB4917">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доступность дошкольного образования для детей в возрасте от 1,5 до 3 лет – 100 %</w:t>
            </w:r>
            <w:r w:rsidR="00804F19" w:rsidRPr="00B50D13">
              <w:rPr>
                <w:rFonts w:ascii="Times New Roman" w:eastAsia="Times New Roman" w:hAnsi="Times New Roman" w:cs="Times New Roman"/>
                <w:bCs/>
              </w:rPr>
              <w:t xml:space="preserve"> ежегодно</w:t>
            </w:r>
            <w:r w:rsidRPr="00B50D13">
              <w:rPr>
                <w:rFonts w:ascii="Times New Roman" w:eastAsia="Times New Roman" w:hAnsi="Times New Roman" w:cs="Times New Roman"/>
                <w:bCs/>
              </w:rPr>
              <w:t>;</w:t>
            </w:r>
          </w:p>
          <w:p w:rsidR="00BB4917" w:rsidRPr="00B50D13" w:rsidRDefault="00BB4917" w:rsidP="00BB4917">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 xml:space="preserve">доступность дошкольного образования для детей в возрасте от 3 до 7 лет – </w:t>
            </w:r>
          </w:p>
          <w:p w:rsidR="000E012B" w:rsidRPr="00B50D13" w:rsidRDefault="00BB4917" w:rsidP="00BB4917">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100 %</w:t>
            </w:r>
            <w:r w:rsidR="00804F19" w:rsidRPr="00B50D13">
              <w:rPr>
                <w:rFonts w:ascii="Times New Roman" w:eastAsia="Times New Roman" w:hAnsi="Times New Roman" w:cs="Times New Roman"/>
                <w:bCs/>
              </w:rPr>
              <w:t xml:space="preserve"> ежегодно.</w:t>
            </w:r>
          </w:p>
        </w:tc>
        <w:tc>
          <w:tcPr>
            <w:tcW w:w="2045" w:type="dxa"/>
          </w:tcPr>
          <w:p w:rsidR="000E012B" w:rsidRPr="00B50D13" w:rsidRDefault="000E012B" w:rsidP="0081617D">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Обеспечение реализация дошкольных образовательных программ</w:t>
            </w:r>
          </w:p>
        </w:tc>
        <w:tc>
          <w:tcPr>
            <w:tcW w:w="2971" w:type="dxa"/>
          </w:tcPr>
          <w:p w:rsidR="00BB4917" w:rsidRPr="00B50D13" w:rsidRDefault="00BB4917" w:rsidP="00BB4917">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доступность дошкольного образования для детей в возрасте от 1,5 до 3 лет;</w:t>
            </w:r>
          </w:p>
          <w:p w:rsidR="000E012B" w:rsidRPr="00B50D13" w:rsidRDefault="00BB4917" w:rsidP="00BB4917">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доступность дошкольного образования для детей в возрасте от 3 до 7 лет;</w:t>
            </w:r>
          </w:p>
        </w:tc>
      </w:tr>
      <w:tr w:rsidR="000E012B" w:rsidRPr="00B50D13" w:rsidTr="007D0C73">
        <w:tc>
          <w:tcPr>
            <w:tcW w:w="547" w:type="dxa"/>
          </w:tcPr>
          <w:p w:rsidR="000E012B" w:rsidRPr="00B50D13" w:rsidRDefault="000E012B" w:rsidP="0081617D">
            <w:pPr>
              <w:tabs>
                <w:tab w:val="left" w:pos="426"/>
              </w:tabs>
              <w:jc w:val="center"/>
              <w:rPr>
                <w:rFonts w:ascii="Times New Roman" w:eastAsia="Times New Roman" w:hAnsi="Times New Roman" w:cs="Times New Roman"/>
                <w:bCs/>
              </w:rPr>
            </w:pPr>
            <w:r w:rsidRPr="00B50D13">
              <w:rPr>
                <w:rFonts w:ascii="Times New Roman" w:eastAsia="Times New Roman" w:hAnsi="Times New Roman" w:cs="Times New Roman"/>
                <w:bCs/>
              </w:rPr>
              <w:t>8</w:t>
            </w:r>
          </w:p>
        </w:tc>
        <w:tc>
          <w:tcPr>
            <w:tcW w:w="2313" w:type="dxa"/>
          </w:tcPr>
          <w:p w:rsidR="000E012B" w:rsidRPr="00B50D13" w:rsidRDefault="000E012B" w:rsidP="0081617D">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Основное мероприятие 06 «Реализация основных общеобразовательных программ»</w:t>
            </w:r>
          </w:p>
        </w:tc>
        <w:tc>
          <w:tcPr>
            <w:tcW w:w="1832" w:type="dxa"/>
          </w:tcPr>
          <w:p w:rsidR="000E012B" w:rsidRPr="00B50D13" w:rsidRDefault="000E012B" w:rsidP="0081617D">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Управление по делам образования и здравоохранения Администрации Курского района Курской области</w:t>
            </w:r>
          </w:p>
        </w:tc>
        <w:tc>
          <w:tcPr>
            <w:tcW w:w="1398" w:type="dxa"/>
            <w:shd w:val="clear" w:color="auto" w:fill="auto"/>
          </w:tcPr>
          <w:p w:rsidR="000E012B" w:rsidRPr="00B50D13" w:rsidRDefault="000E012B" w:rsidP="001675F6">
            <w:pPr>
              <w:jc w:val="center"/>
              <w:rPr>
                <w:rFonts w:ascii="Times New Roman" w:eastAsia="Times New Roman" w:hAnsi="Times New Roman" w:cs="Times New Roman"/>
              </w:rPr>
            </w:pPr>
            <w:r w:rsidRPr="00B50D13">
              <w:rPr>
                <w:rFonts w:ascii="Times New Roman" w:eastAsia="Times New Roman" w:hAnsi="Times New Roman" w:cs="Times New Roman"/>
              </w:rPr>
              <w:t>202</w:t>
            </w:r>
            <w:r w:rsidR="001675F6" w:rsidRPr="00B50D13">
              <w:rPr>
                <w:rFonts w:ascii="Times New Roman" w:eastAsia="Times New Roman" w:hAnsi="Times New Roman" w:cs="Times New Roman"/>
              </w:rPr>
              <w:t>5</w:t>
            </w:r>
          </w:p>
        </w:tc>
        <w:tc>
          <w:tcPr>
            <w:tcW w:w="1375" w:type="dxa"/>
            <w:shd w:val="clear" w:color="auto" w:fill="auto"/>
          </w:tcPr>
          <w:p w:rsidR="000E012B" w:rsidRPr="00B50D13" w:rsidRDefault="000E012B" w:rsidP="00CA62C0">
            <w:pPr>
              <w:jc w:val="center"/>
              <w:rPr>
                <w:rFonts w:ascii="Times New Roman" w:eastAsia="Times New Roman" w:hAnsi="Times New Roman" w:cs="Times New Roman"/>
              </w:rPr>
            </w:pPr>
            <w:r w:rsidRPr="00B50D13">
              <w:rPr>
                <w:rFonts w:ascii="Times New Roman" w:eastAsia="Times New Roman" w:hAnsi="Times New Roman" w:cs="Times New Roman"/>
              </w:rPr>
              <w:t>202</w:t>
            </w:r>
            <w:r w:rsidR="00CA62C0" w:rsidRPr="00B50D13">
              <w:rPr>
                <w:rFonts w:ascii="Times New Roman" w:eastAsia="Times New Roman" w:hAnsi="Times New Roman" w:cs="Times New Roman"/>
              </w:rPr>
              <w:t>9</w:t>
            </w:r>
          </w:p>
        </w:tc>
        <w:tc>
          <w:tcPr>
            <w:tcW w:w="2818" w:type="dxa"/>
            <w:tcBorders>
              <w:bottom w:val="single" w:sz="4" w:space="0" w:color="000000" w:themeColor="text1"/>
            </w:tcBorders>
          </w:tcPr>
          <w:p w:rsidR="008272C8" w:rsidRPr="00B50D13" w:rsidRDefault="008030F9" w:rsidP="0081617D">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доля обучающихся из малоимущих, многодетных семей, обучающихся с ограниченными возможностями здоровья (и других льготных категорий)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 продуктовым набором или денежной компенсацией), – 100,0 %</w:t>
            </w:r>
            <w:r w:rsidR="00804F19" w:rsidRPr="00B50D13">
              <w:rPr>
                <w:rFonts w:ascii="Times New Roman" w:eastAsia="Times New Roman" w:hAnsi="Times New Roman" w:cs="Times New Roman"/>
                <w:bCs/>
              </w:rPr>
              <w:t xml:space="preserve"> ежегодно</w:t>
            </w:r>
            <w:r w:rsidR="008272C8" w:rsidRPr="00B50D13">
              <w:rPr>
                <w:rFonts w:ascii="Times New Roman" w:eastAsia="Times New Roman" w:hAnsi="Times New Roman" w:cs="Times New Roman"/>
                <w:bCs/>
              </w:rPr>
              <w:t>;</w:t>
            </w:r>
          </w:p>
          <w:p w:rsidR="008272C8" w:rsidRPr="00B50D13" w:rsidRDefault="008272C8" w:rsidP="0081617D">
            <w:pPr>
              <w:tabs>
                <w:tab w:val="left" w:pos="426"/>
              </w:tabs>
              <w:jc w:val="both"/>
              <w:rPr>
                <w:rFonts w:ascii="Times New Roman" w:eastAsia="Times New Roman" w:hAnsi="Times New Roman" w:cs="Times New Roman"/>
                <w:bCs/>
              </w:rPr>
            </w:pPr>
          </w:p>
          <w:p w:rsidR="007D0C73" w:rsidRPr="00B50D13" w:rsidRDefault="008272C8" w:rsidP="008272C8">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доля обучающихся муниципальных общеобразовательных организаций Курского района Курской области, которым организован подвоз школьными автобусами к месту обучения и обратно, от общего числа обучающихся, нуждающихся в подвозе – 100%</w:t>
            </w:r>
            <w:r w:rsidR="00804F19" w:rsidRPr="00B50D13">
              <w:rPr>
                <w:rFonts w:ascii="Times New Roman" w:eastAsia="Times New Roman" w:hAnsi="Times New Roman" w:cs="Times New Roman"/>
                <w:bCs/>
              </w:rPr>
              <w:t xml:space="preserve"> к 2029 году</w:t>
            </w:r>
          </w:p>
        </w:tc>
        <w:tc>
          <w:tcPr>
            <w:tcW w:w="2045" w:type="dxa"/>
          </w:tcPr>
          <w:p w:rsidR="000E012B" w:rsidRPr="00B50D13" w:rsidRDefault="00746D49" w:rsidP="001128AB">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С</w:t>
            </w:r>
            <w:r w:rsidR="000E012B" w:rsidRPr="00B50D13">
              <w:rPr>
                <w:rFonts w:ascii="Times New Roman" w:eastAsia="Times New Roman" w:hAnsi="Times New Roman" w:cs="Times New Roman"/>
                <w:bCs/>
              </w:rPr>
              <w:t xml:space="preserve">оздание условий для </w:t>
            </w:r>
            <w:r w:rsidR="001128AB" w:rsidRPr="00B50D13">
              <w:rPr>
                <w:rFonts w:ascii="Times New Roman" w:eastAsia="Times New Roman" w:hAnsi="Times New Roman" w:cs="Times New Roman"/>
                <w:bCs/>
              </w:rPr>
              <w:t>100-процентного охвата питанием, организация подвоза обучающихся</w:t>
            </w:r>
          </w:p>
        </w:tc>
        <w:tc>
          <w:tcPr>
            <w:tcW w:w="2971" w:type="dxa"/>
          </w:tcPr>
          <w:p w:rsidR="000E012B" w:rsidRPr="00B50D13" w:rsidRDefault="008030F9" w:rsidP="0081617D">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доля обучающихся из малоимущих, многодетных семей, обучающихся с ограниченными возможностями здоровья (и других льготных категорий)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 продуктовым набором или денежной компенсацией), к общей численности указанной категории обучающихся</w:t>
            </w:r>
            <w:r w:rsidR="008272C8" w:rsidRPr="00B50D13">
              <w:rPr>
                <w:rFonts w:ascii="Times New Roman" w:eastAsia="Times New Roman" w:hAnsi="Times New Roman" w:cs="Times New Roman"/>
                <w:bCs/>
              </w:rPr>
              <w:t>;</w:t>
            </w:r>
          </w:p>
          <w:p w:rsidR="008272C8" w:rsidRPr="00B50D13" w:rsidRDefault="008272C8" w:rsidP="0081617D">
            <w:pPr>
              <w:tabs>
                <w:tab w:val="left" w:pos="426"/>
              </w:tabs>
              <w:jc w:val="both"/>
              <w:rPr>
                <w:rFonts w:ascii="Times New Roman" w:eastAsia="Times New Roman" w:hAnsi="Times New Roman" w:cs="Times New Roman"/>
                <w:bCs/>
              </w:rPr>
            </w:pPr>
          </w:p>
          <w:p w:rsidR="008272C8" w:rsidRPr="00B50D13" w:rsidRDefault="008272C8" w:rsidP="0081617D">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доля обучающихся муниципальных общеобразовательных организаций Курского района Курской области, которым организован подвоз школьными автобусами к месту обучения и обратно</w:t>
            </w:r>
          </w:p>
        </w:tc>
      </w:tr>
      <w:tr w:rsidR="000E012B" w:rsidRPr="00B50D13" w:rsidTr="007D0C73">
        <w:tc>
          <w:tcPr>
            <w:tcW w:w="547" w:type="dxa"/>
          </w:tcPr>
          <w:p w:rsidR="000E012B" w:rsidRPr="00B50D13" w:rsidRDefault="000E012B" w:rsidP="0081617D">
            <w:pPr>
              <w:tabs>
                <w:tab w:val="left" w:pos="426"/>
              </w:tabs>
              <w:jc w:val="center"/>
              <w:rPr>
                <w:rFonts w:ascii="Times New Roman" w:eastAsia="Times New Roman" w:hAnsi="Times New Roman" w:cs="Times New Roman"/>
                <w:bCs/>
              </w:rPr>
            </w:pPr>
            <w:r w:rsidRPr="00B50D13">
              <w:rPr>
                <w:rFonts w:ascii="Times New Roman" w:eastAsia="Times New Roman" w:hAnsi="Times New Roman" w:cs="Times New Roman"/>
                <w:bCs/>
              </w:rPr>
              <w:lastRenderedPageBreak/>
              <w:t>9</w:t>
            </w:r>
          </w:p>
        </w:tc>
        <w:tc>
          <w:tcPr>
            <w:tcW w:w="2313" w:type="dxa"/>
          </w:tcPr>
          <w:p w:rsidR="000E012B" w:rsidRPr="00B50D13" w:rsidRDefault="000E012B" w:rsidP="0081617D">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Основное мероприятие 07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832" w:type="dxa"/>
          </w:tcPr>
          <w:p w:rsidR="000E012B" w:rsidRPr="00B50D13" w:rsidRDefault="000E012B" w:rsidP="0081617D">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Управление по делам образования и здравоохранения Администрации Курского района Курской области</w:t>
            </w:r>
          </w:p>
        </w:tc>
        <w:tc>
          <w:tcPr>
            <w:tcW w:w="1398" w:type="dxa"/>
            <w:shd w:val="clear" w:color="auto" w:fill="auto"/>
          </w:tcPr>
          <w:p w:rsidR="000E012B" w:rsidRPr="00B50D13" w:rsidRDefault="000E012B" w:rsidP="00B743EA">
            <w:pPr>
              <w:jc w:val="center"/>
              <w:rPr>
                <w:rFonts w:ascii="Times New Roman" w:eastAsia="Times New Roman" w:hAnsi="Times New Roman" w:cs="Times New Roman"/>
              </w:rPr>
            </w:pPr>
            <w:r w:rsidRPr="00B50D13">
              <w:rPr>
                <w:rFonts w:ascii="Times New Roman" w:eastAsia="Times New Roman" w:hAnsi="Times New Roman" w:cs="Times New Roman"/>
              </w:rPr>
              <w:t>202</w:t>
            </w:r>
            <w:r w:rsidR="00B743EA" w:rsidRPr="00B50D13">
              <w:rPr>
                <w:rFonts w:ascii="Times New Roman" w:eastAsia="Times New Roman" w:hAnsi="Times New Roman" w:cs="Times New Roman"/>
              </w:rPr>
              <w:t>5</w:t>
            </w:r>
          </w:p>
        </w:tc>
        <w:tc>
          <w:tcPr>
            <w:tcW w:w="1375" w:type="dxa"/>
            <w:shd w:val="clear" w:color="auto" w:fill="auto"/>
          </w:tcPr>
          <w:p w:rsidR="000E012B" w:rsidRPr="00B50D13" w:rsidRDefault="000E012B" w:rsidP="00CA62C0">
            <w:pPr>
              <w:jc w:val="center"/>
              <w:rPr>
                <w:rFonts w:ascii="Times New Roman" w:eastAsia="Times New Roman" w:hAnsi="Times New Roman" w:cs="Times New Roman"/>
              </w:rPr>
            </w:pPr>
            <w:r w:rsidRPr="00B50D13">
              <w:rPr>
                <w:rFonts w:ascii="Times New Roman" w:eastAsia="Times New Roman" w:hAnsi="Times New Roman" w:cs="Times New Roman"/>
              </w:rPr>
              <w:t>202</w:t>
            </w:r>
            <w:r w:rsidR="00CA62C0" w:rsidRPr="00B50D13">
              <w:rPr>
                <w:rFonts w:ascii="Times New Roman" w:eastAsia="Times New Roman" w:hAnsi="Times New Roman" w:cs="Times New Roman"/>
              </w:rPr>
              <w:t>9</w:t>
            </w:r>
          </w:p>
        </w:tc>
        <w:tc>
          <w:tcPr>
            <w:tcW w:w="2818" w:type="dxa"/>
            <w:tcBorders>
              <w:top w:val="single" w:sz="4" w:space="0" w:color="000000" w:themeColor="text1"/>
              <w:left w:val="nil"/>
              <w:bottom w:val="single" w:sz="4" w:space="0" w:color="auto"/>
              <w:right w:val="single" w:sz="4" w:space="0" w:color="auto"/>
            </w:tcBorders>
            <w:shd w:val="clear" w:color="auto" w:fill="auto"/>
          </w:tcPr>
          <w:p w:rsidR="000E012B" w:rsidRPr="00B50D13" w:rsidRDefault="00212E67" w:rsidP="0081617D">
            <w:pPr>
              <w:jc w:val="both"/>
              <w:rPr>
                <w:rFonts w:ascii="Times New Roman" w:hAnsi="Times New Roman" w:cs="Times New Roman"/>
              </w:rPr>
            </w:pPr>
            <w:r w:rsidRPr="00B50D13">
              <w:rPr>
                <w:rFonts w:ascii="Times New Roman" w:hAnsi="Times New Roman" w:cs="Times New Roman"/>
              </w:rPr>
              <w:t>доля обучающихся, получающих начальное общее образование в муниципальных общеобразовательных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 100%</w:t>
            </w:r>
            <w:r w:rsidR="00804F19" w:rsidRPr="00B50D13">
              <w:rPr>
                <w:rFonts w:ascii="Times New Roman" w:hAnsi="Times New Roman" w:cs="Times New Roman"/>
              </w:rPr>
              <w:t xml:space="preserve"> ежегодно</w:t>
            </w:r>
          </w:p>
        </w:tc>
        <w:tc>
          <w:tcPr>
            <w:tcW w:w="2045" w:type="dxa"/>
          </w:tcPr>
          <w:p w:rsidR="000E012B" w:rsidRPr="00B50D13" w:rsidRDefault="000E012B" w:rsidP="0081617D">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Обеспечение реализации основных общеобразовательных программ</w:t>
            </w:r>
          </w:p>
        </w:tc>
        <w:tc>
          <w:tcPr>
            <w:tcW w:w="2971" w:type="dxa"/>
          </w:tcPr>
          <w:p w:rsidR="000E012B" w:rsidRPr="00B50D13" w:rsidRDefault="00212E67" w:rsidP="0081617D">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доля обучающихся, получающих начальное общее образование в муниципальных общеобразовательных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r>
      <w:tr w:rsidR="000E012B" w:rsidRPr="00B50D13" w:rsidTr="0081617D">
        <w:tc>
          <w:tcPr>
            <w:tcW w:w="547" w:type="dxa"/>
          </w:tcPr>
          <w:p w:rsidR="000E012B" w:rsidRPr="00B50D13" w:rsidRDefault="000E012B" w:rsidP="0081617D">
            <w:pPr>
              <w:tabs>
                <w:tab w:val="left" w:pos="426"/>
              </w:tabs>
              <w:jc w:val="center"/>
              <w:rPr>
                <w:rFonts w:ascii="Times New Roman" w:eastAsia="Times New Roman" w:hAnsi="Times New Roman" w:cs="Times New Roman"/>
                <w:bCs/>
              </w:rPr>
            </w:pPr>
            <w:r w:rsidRPr="00B50D13">
              <w:rPr>
                <w:rFonts w:ascii="Times New Roman" w:eastAsia="Times New Roman" w:hAnsi="Times New Roman" w:cs="Times New Roman"/>
                <w:bCs/>
              </w:rPr>
              <w:t>10</w:t>
            </w:r>
          </w:p>
        </w:tc>
        <w:tc>
          <w:tcPr>
            <w:tcW w:w="2313" w:type="dxa"/>
            <w:shd w:val="clear" w:color="auto" w:fill="auto"/>
          </w:tcPr>
          <w:p w:rsidR="000E012B" w:rsidRPr="00B50D13" w:rsidRDefault="000E012B" w:rsidP="0081617D">
            <w:pPr>
              <w:jc w:val="both"/>
              <w:rPr>
                <w:rFonts w:ascii="Times New Roman" w:eastAsia="Times New Roman" w:hAnsi="Times New Roman" w:cs="Times New Roman"/>
              </w:rPr>
            </w:pPr>
            <w:r w:rsidRPr="00B50D13">
              <w:rPr>
                <w:rFonts w:ascii="Times New Roman" w:eastAsia="Times New Roman" w:hAnsi="Times New Roman" w:cs="Times New Roman"/>
              </w:rPr>
              <w:t>Основное мероприятие 08 «Развитие кадрового потенциала системы общего образования детей»</w:t>
            </w:r>
          </w:p>
        </w:tc>
        <w:tc>
          <w:tcPr>
            <w:tcW w:w="1832" w:type="dxa"/>
            <w:shd w:val="clear" w:color="auto" w:fill="auto"/>
          </w:tcPr>
          <w:p w:rsidR="000E012B" w:rsidRPr="00B50D13" w:rsidRDefault="000E012B" w:rsidP="0081617D">
            <w:pPr>
              <w:jc w:val="both"/>
              <w:rPr>
                <w:rFonts w:ascii="Times New Roman" w:eastAsia="Times New Roman" w:hAnsi="Times New Roman" w:cs="Times New Roman"/>
              </w:rPr>
            </w:pPr>
            <w:r w:rsidRPr="00B50D13">
              <w:rPr>
                <w:rFonts w:ascii="Times New Roman" w:eastAsia="Times New Roman" w:hAnsi="Times New Roman" w:cs="Times New Roman"/>
              </w:rPr>
              <w:t>Управление по делам образования и здравоохранения Администрации Курского района Курской области</w:t>
            </w:r>
          </w:p>
        </w:tc>
        <w:tc>
          <w:tcPr>
            <w:tcW w:w="1398" w:type="dxa"/>
            <w:shd w:val="clear" w:color="auto" w:fill="auto"/>
          </w:tcPr>
          <w:p w:rsidR="000E012B" w:rsidRPr="00B50D13" w:rsidRDefault="000E012B" w:rsidP="00B743EA">
            <w:pPr>
              <w:jc w:val="both"/>
              <w:rPr>
                <w:rFonts w:ascii="Times New Roman" w:eastAsia="Times New Roman" w:hAnsi="Times New Roman" w:cs="Times New Roman"/>
              </w:rPr>
            </w:pPr>
            <w:r w:rsidRPr="00B50D13">
              <w:rPr>
                <w:rFonts w:ascii="Times New Roman" w:eastAsia="Times New Roman" w:hAnsi="Times New Roman" w:cs="Times New Roman"/>
              </w:rPr>
              <w:t>202</w:t>
            </w:r>
            <w:r w:rsidR="00B743EA" w:rsidRPr="00B50D13">
              <w:rPr>
                <w:rFonts w:ascii="Times New Roman" w:eastAsia="Times New Roman" w:hAnsi="Times New Roman" w:cs="Times New Roman"/>
              </w:rPr>
              <w:t>5</w:t>
            </w:r>
          </w:p>
        </w:tc>
        <w:tc>
          <w:tcPr>
            <w:tcW w:w="1375" w:type="dxa"/>
            <w:shd w:val="clear" w:color="auto" w:fill="auto"/>
          </w:tcPr>
          <w:p w:rsidR="000E012B" w:rsidRPr="00B50D13" w:rsidRDefault="000E012B" w:rsidP="00CA62C0">
            <w:pPr>
              <w:jc w:val="both"/>
              <w:rPr>
                <w:rFonts w:ascii="Times New Roman" w:eastAsia="Times New Roman" w:hAnsi="Times New Roman" w:cs="Times New Roman"/>
              </w:rPr>
            </w:pPr>
            <w:r w:rsidRPr="00B50D13">
              <w:rPr>
                <w:rFonts w:ascii="Times New Roman" w:eastAsia="Times New Roman" w:hAnsi="Times New Roman" w:cs="Times New Roman"/>
              </w:rPr>
              <w:t>202</w:t>
            </w:r>
            <w:r w:rsidR="00CA62C0" w:rsidRPr="00B50D13">
              <w:rPr>
                <w:rFonts w:ascii="Times New Roman" w:eastAsia="Times New Roman" w:hAnsi="Times New Roman" w:cs="Times New Roman"/>
              </w:rPr>
              <w:t>9</w:t>
            </w:r>
          </w:p>
        </w:tc>
        <w:tc>
          <w:tcPr>
            <w:tcW w:w="2818" w:type="dxa"/>
          </w:tcPr>
          <w:p w:rsidR="000E012B" w:rsidRPr="00B50D13" w:rsidRDefault="002A6A81" w:rsidP="0081617D">
            <w:pPr>
              <w:jc w:val="both"/>
              <w:rPr>
                <w:rFonts w:ascii="Times New Roman" w:eastAsia="Times New Roman" w:hAnsi="Times New Roman" w:cs="Times New Roman"/>
              </w:rPr>
            </w:pPr>
            <w:r w:rsidRPr="00B50D13">
              <w:rPr>
                <w:rFonts w:ascii="Times New Roman" w:eastAsia="Times New Roman" w:hAnsi="Times New Roman" w:cs="Times New Roman"/>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составит к 2029 году 100 %;</w:t>
            </w:r>
          </w:p>
          <w:p w:rsidR="002A6A81" w:rsidRPr="00B50D13" w:rsidRDefault="004F03EB" w:rsidP="0081617D">
            <w:pPr>
              <w:jc w:val="both"/>
              <w:rPr>
                <w:rFonts w:ascii="Times New Roman" w:eastAsia="Times New Roman" w:hAnsi="Times New Roman" w:cs="Times New Roman"/>
              </w:rPr>
            </w:pPr>
            <w:r w:rsidRPr="00B50D13">
              <w:rPr>
                <w:rFonts w:ascii="Times New Roman" w:eastAsia="Times New Roman" w:hAnsi="Times New Roman" w:cs="Times New Roman"/>
              </w:rP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данной категории – 100%</w:t>
            </w:r>
            <w:r w:rsidR="00804F19" w:rsidRPr="00B50D13">
              <w:rPr>
                <w:rFonts w:ascii="Times New Roman" w:eastAsia="Times New Roman" w:hAnsi="Times New Roman" w:cs="Times New Roman"/>
              </w:rPr>
              <w:t xml:space="preserve"> ежегодно</w:t>
            </w:r>
          </w:p>
        </w:tc>
        <w:tc>
          <w:tcPr>
            <w:tcW w:w="2045" w:type="dxa"/>
          </w:tcPr>
          <w:p w:rsidR="000E012B" w:rsidRPr="00B50D13" w:rsidRDefault="004579A0" w:rsidP="002A6A81">
            <w:pPr>
              <w:jc w:val="both"/>
              <w:rPr>
                <w:rFonts w:ascii="Times New Roman" w:eastAsia="Times New Roman" w:hAnsi="Times New Roman" w:cs="Times New Roman"/>
              </w:rPr>
            </w:pPr>
            <w:r w:rsidRPr="00B50D13">
              <w:rPr>
                <w:rFonts w:ascii="Times New Roman" w:eastAsia="Times New Roman" w:hAnsi="Times New Roman" w:cs="Times New Roman"/>
              </w:rPr>
              <w:t>О</w:t>
            </w:r>
            <w:r w:rsidR="000E012B" w:rsidRPr="00B50D13">
              <w:rPr>
                <w:rFonts w:ascii="Times New Roman" w:eastAsia="Times New Roman" w:hAnsi="Times New Roman" w:cs="Times New Roman"/>
              </w:rPr>
              <w:t>беспечение работников муниципальных образовательных организаций мерами социальной поддержки</w:t>
            </w:r>
          </w:p>
        </w:tc>
        <w:tc>
          <w:tcPr>
            <w:tcW w:w="2971" w:type="dxa"/>
          </w:tcPr>
          <w:p w:rsidR="000E012B" w:rsidRPr="00B50D13" w:rsidRDefault="006E62C2" w:rsidP="002A6A81">
            <w:pPr>
              <w:jc w:val="both"/>
              <w:rPr>
                <w:rFonts w:ascii="Times New Roman" w:eastAsia="Times New Roman" w:hAnsi="Times New Roman" w:cs="Times New Roman"/>
              </w:rPr>
            </w:pPr>
            <w:r w:rsidRPr="00B50D13">
              <w:rPr>
                <w:rFonts w:ascii="Times New Roman" w:eastAsia="Times New Roman" w:hAnsi="Times New Roman" w:cs="Times New Roman"/>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rsidR="002A6A81" w:rsidRPr="00B50D13" w:rsidRDefault="002A6A81" w:rsidP="002A6A81">
            <w:pPr>
              <w:jc w:val="both"/>
              <w:rPr>
                <w:rFonts w:ascii="Times New Roman" w:eastAsia="Times New Roman" w:hAnsi="Times New Roman" w:cs="Times New Roman"/>
              </w:rPr>
            </w:pPr>
          </w:p>
          <w:p w:rsidR="002A6A81" w:rsidRPr="00B50D13" w:rsidRDefault="002A6A81" w:rsidP="002A6A81">
            <w:pPr>
              <w:jc w:val="both"/>
              <w:rPr>
                <w:rFonts w:ascii="Times New Roman" w:eastAsia="Times New Roman" w:hAnsi="Times New Roman" w:cs="Times New Roman"/>
              </w:rPr>
            </w:pPr>
            <w:r w:rsidRPr="00B50D13">
              <w:rPr>
                <w:rFonts w:ascii="Times New Roman" w:eastAsia="Times New Roman" w:hAnsi="Times New Roman" w:cs="Times New Roman"/>
              </w:rP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данной категории</w:t>
            </w:r>
          </w:p>
        </w:tc>
      </w:tr>
      <w:tr w:rsidR="000E012B" w:rsidRPr="00B50D13" w:rsidTr="0081617D">
        <w:tc>
          <w:tcPr>
            <w:tcW w:w="547" w:type="dxa"/>
          </w:tcPr>
          <w:p w:rsidR="000E012B" w:rsidRPr="00B50D13" w:rsidRDefault="000E012B" w:rsidP="0081617D">
            <w:pPr>
              <w:tabs>
                <w:tab w:val="left" w:pos="426"/>
              </w:tabs>
              <w:jc w:val="center"/>
              <w:rPr>
                <w:rFonts w:ascii="Times New Roman" w:eastAsia="Times New Roman" w:hAnsi="Times New Roman" w:cs="Times New Roman"/>
                <w:bCs/>
              </w:rPr>
            </w:pPr>
            <w:r w:rsidRPr="00B50D13">
              <w:rPr>
                <w:rFonts w:ascii="Times New Roman" w:eastAsia="Times New Roman" w:hAnsi="Times New Roman" w:cs="Times New Roman"/>
                <w:bCs/>
              </w:rPr>
              <w:t>11</w:t>
            </w:r>
          </w:p>
        </w:tc>
        <w:tc>
          <w:tcPr>
            <w:tcW w:w="2313" w:type="dxa"/>
            <w:shd w:val="clear" w:color="auto" w:fill="auto"/>
          </w:tcPr>
          <w:p w:rsidR="000E012B" w:rsidRPr="00B50D13" w:rsidRDefault="000E012B" w:rsidP="0081617D">
            <w:pPr>
              <w:spacing w:after="200"/>
              <w:jc w:val="both"/>
              <w:rPr>
                <w:rFonts w:ascii="Times New Roman" w:eastAsia="Times New Roman" w:hAnsi="Times New Roman" w:cs="Times New Roman"/>
                <w:lang w:eastAsia="ru-RU"/>
              </w:rPr>
            </w:pPr>
            <w:r w:rsidRPr="00B50D13">
              <w:rPr>
                <w:rFonts w:ascii="Times New Roman" w:eastAsia="Times New Roman" w:hAnsi="Times New Roman" w:cs="Times New Roman"/>
                <w:lang w:eastAsia="ru-RU"/>
              </w:rPr>
              <w:t>Основное мероприятие 09 «Реализация мероприятий по модернизации школьных систем образования»</w:t>
            </w:r>
          </w:p>
        </w:tc>
        <w:tc>
          <w:tcPr>
            <w:tcW w:w="1832" w:type="dxa"/>
            <w:shd w:val="clear" w:color="auto" w:fill="auto"/>
          </w:tcPr>
          <w:p w:rsidR="000E012B" w:rsidRPr="00B50D13" w:rsidRDefault="000E012B" w:rsidP="0081617D">
            <w:pPr>
              <w:spacing w:after="200"/>
              <w:jc w:val="both"/>
              <w:rPr>
                <w:rFonts w:ascii="Times New Roman" w:eastAsia="Times New Roman" w:hAnsi="Times New Roman" w:cs="Times New Roman"/>
                <w:lang w:eastAsia="ru-RU"/>
              </w:rPr>
            </w:pPr>
            <w:r w:rsidRPr="00B50D13">
              <w:rPr>
                <w:rFonts w:ascii="Times New Roman" w:eastAsia="Times New Roman" w:hAnsi="Times New Roman" w:cs="Times New Roman"/>
                <w:lang w:eastAsia="ru-RU"/>
              </w:rPr>
              <w:t>Управление по делам образования и здравоохранения Администрации Курского района Курской области</w:t>
            </w:r>
          </w:p>
        </w:tc>
        <w:tc>
          <w:tcPr>
            <w:tcW w:w="1398" w:type="dxa"/>
            <w:shd w:val="clear" w:color="auto" w:fill="auto"/>
          </w:tcPr>
          <w:p w:rsidR="000E012B" w:rsidRPr="00B50D13" w:rsidRDefault="000E012B" w:rsidP="00B743EA">
            <w:pPr>
              <w:spacing w:after="200"/>
              <w:jc w:val="both"/>
              <w:rPr>
                <w:rFonts w:ascii="Times New Roman" w:eastAsia="Times New Roman" w:hAnsi="Times New Roman" w:cs="Times New Roman"/>
                <w:lang w:eastAsia="ru-RU"/>
              </w:rPr>
            </w:pPr>
            <w:r w:rsidRPr="00B50D13">
              <w:rPr>
                <w:rFonts w:ascii="Times New Roman" w:eastAsia="Times New Roman" w:hAnsi="Times New Roman" w:cs="Times New Roman"/>
                <w:lang w:eastAsia="ru-RU"/>
              </w:rPr>
              <w:t>202</w:t>
            </w:r>
            <w:r w:rsidR="00B743EA" w:rsidRPr="00B50D13">
              <w:rPr>
                <w:rFonts w:ascii="Times New Roman" w:eastAsia="Times New Roman" w:hAnsi="Times New Roman" w:cs="Times New Roman"/>
                <w:lang w:eastAsia="ru-RU"/>
              </w:rPr>
              <w:t>5</w:t>
            </w:r>
          </w:p>
        </w:tc>
        <w:tc>
          <w:tcPr>
            <w:tcW w:w="1375" w:type="dxa"/>
            <w:shd w:val="clear" w:color="auto" w:fill="auto"/>
          </w:tcPr>
          <w:p w:rsidR="000E012B" w:rsidRPr="00B50D13" w:rsidRDefault="000E012B" w:rsidP="00CA62C0">
            <w:pPr>
              <w:spacing w:after="200"/>
              <w:jc w:val="both"/>
              <w:rPr>
                <w:rFonts w:ascii="Times New Roman" w:eastAsia="Times New Roman" w:hAnsi="Times New Roman" w:cs="Times New Roman"/>
                <w:lang w:eastAsia="ru-RU"/>
              </w:rPr>
            </w:pPr>
            <w:r w:rsidRPr="00B50D13">
              <w:rPr>
                <w:rFonts w:ascii="Times New Roman" w:eastAsia="Times New Roman" w:hAnsi="Times New Roman" w:cs="Times New Roman"/>
                <w:lang w:eastAsia="ru-RU"/>
              </w:rPr>
              <w:t>202</w:t>
            </w:r>
            <w:r w:rsidR="00CA62C0" w:rsidRPr="00B50D13">
              <w:rPr>
                <w:rFonts w:ascii="Times New Roman" w:eastAsia="Times New Roman" w:hAnsi="Times New Roman" w:cs="Times New Roman"/>
                <w:lang w:eastAsia="ru-RU"/>
              </w:rPr>
              <w:t>9</w:t>
            </w:r>
          </w:p>
        </w:tc>
        <w:tc>
          <w:tcPr>
            <w:tcW w:w="2818" w:type="dxa"/>
          </w:tcPr>
          <w:p w:rsidR="000E012B" w:rsidRPr="00B50D13" w:rsidRDefault="00444D29" w:rsidP="0081617D">
            <w:pPr>
              <w:jc w:val="both"/>
              <w:rPr>
                <w:rFonts w:ascii="Times New Roman" w:eastAsia="Times New Roman" w:hAnsi="Times New Roman" w:cs="Times New Roman"/>
              </w:rPr>
            </w:pPr>
            <w:r w:rsidRPr="00B50D13">
              <w:rPr>
                <w:rFonts w:ascii="Times New Roman" w:eastAsia="Times New Roman" w:hAnsi="Times New Roman" w:cs="Times New Roman"/>
              </w:rPr>
              <w:t xml:space="preserve">модернизация существующей инфраструктуры общего образования путем проведения работ по капитальному ремонту зданий (помещений) муниципальных </w:t>
            </w:r>
            <w:r w:rsidRPr="00B50D13">
              <w:rPr>
                <w:rFonts w:ascii="Times New Roman" w:eastAsia="Times New Roman" w:hAnsi="Times New Roman" w:cs="Times New Roman"/>
              </w:rPr>
              <w:lastRenderedPageBreak/>
              <w:t>общеобразовательных организаций и оснащение отремонтированных зданий (помещений) общеобразовательных организаций средствами обучения и воспитания</w:t>
            </w:r>
          </w:p>
        </w:tc>
        <w:tc>
          <w:tcPr>
            <w:tcW w:w="2045" w:type="dxa"/>
          </w:tcPr>
          <w:p w:rsidR="000E012B" w:rsidRPr="00B50D13" w:rsidRDefault="000E012B" w:rsidP="0081617D">
            <w:pPr>
              <w:jc w:val="both"/>
              <w:rPr>
                <w:rFonts w:ascii="Times New Roman" w:eastAsia="Times New Roman" w:hAnsi="Times New Roman" w:cs="Times New Roman"/>
              </w:rPr>
            </w:pPr>
            <w:r w:rsidRPr="00B50D13">
              <w:rPr>
                <w:rFonts w:ascii="Times New Roman" w:eastAsia="Times New Roman" w:hAnsi="Times New Roman" w:cs="Times New Roman"/>
              </w:rPr>
              <w:lastRenderedPageBreak/>
              <w:t xml:space="preserve">Проведение капитального ремонта общеобразовательных организаций и их оснащение средствами </w:t>
            </w:r>
            <w:r w:rsidRPr="00B50D13">
              <w:rPr>
                <w:rFonts w:ascii="Times New Roman" w:eastAsia="Times New Roman" w:hAnsi="Times New Roman" w:cs="Times New Roman"/>
              </w:rPr>
              <w:lastRenderedPageBreak/>
              <w:t>обучения и воспитания</w:t>
            </w:r>
          </w:p>
        </w:tc>
        <w:tc>
          <w:tcPr>
            <w:tcW w:w="2971" w:type="dxa"/>
          </w:tcPr>
          <w:p w:rsidR="000E012B" w:rsidRPr="00B50D13" w:rsidRDefault="004579A0" w:rsidP="0081617D">
            <w:pPr>
              <w:jc w:val="both"/>
              <w:rPr>
                <w:rFonts w:ascii="Times New Roman" w:eastAsia="Times New Roman" w:hAnsi="Times New Roman" w:cs="Times New Roman"/>
              </w:rPr>
            </w:pPr>
            <w:r w:rsidRPr="00B50D13">
              <w:rPr>
                <w:rFonts w:ascii="Times New Roman" w:eastAsia="Times New Roman" w:hAnsi="Times New Roman" w:cs="Times New Roman"/>
              </w:rPr>
              <w:lastRenderedPageBreak/>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r>
      <w:tr w:rsidR="000E012B" w:rsidRPr="00B50D13" w:rsidTr="0081617D">
        <w:tc>
          <w:tcPr>
            <w:tcW w:w="15299" w:type="dxa"/>
            <w:gridSpan w:val="8"/>
          </w:tcPr>
          <w:p w:rsidR="000E012B" w:rsidRPr="00B50D13" w:rsidRDefault="000E012B" w:rsidP="0081617D">
            <w:pPr>
              <w:tabs>
                <w:tab w:val="left" w:pos="426"/>
              </w:tabs>
              <w:rPr>
                <w:rFonts w:ascii="Times New Roman" w:eastAsia="Times New Roman" w:hAnsi="Times New Roman" w:cs="Times New Roman"/>
                <w:b/>
                <w:bCs/>
              </w:rPr>
            </w:pPr>
            <w:r w:rsidRPr="00B50D13">
              <w:rPr>
                <w:rFonts w:ascii="Times New Roman" w:eastAsia="Times New Roman" w:hAnsi="Times New Roman" w:cs="Times New Roman"/>
                <w:b/>
                <w:bCs/>
              </w:rPr>
              <w:lastRenderedPageBreak/>
              <w:t>Подпрограмма 3 «Развитие дополнительного образования и системы воспитания детей»</w:t>
            </w:r>
          </w:p>
        </w:tc>
      </w:tr>
      <w:tr w:rsidR="000E012B" w:rsidRPr="00B50D13" w:rsidTr="0081617D">
        <w:tc>
          <w:tcPr>
            <w:tcW w:w="547" w:type="dxa"/>
          </w:tcPr>
          <w:p w:rsidR="000E012B" w:rsidRPr="00B50D13" w:rsidRDefault="000E012B" w:rsidP="002A6A81">
            <w:pPr>
              <w:tabs>
                <w:tab w:val="left" w:pos="426"/>
              </w:tabs>
              <w:jc w:val="center"/>
              <w:rPr>
                <w:rFonts w:ascii="Times New Roman" w:eastAsia="Times New Roman" w:hAnsi="Times New Roman" w:cs="Times New Roman"/>
                <w:bCs/>
              </w:rPr>
            </w:pPr>
            <w:r w:rsidRPr="00B50D13">
              <w:rPr>
                <w:rFonts w:ascii="Times New Roman" w:eastAsia="Times New Roman" w:hAnsi="Times New Roman" w:cs="Times New Roman"/>
                <w:bCs/>
              </w:rPr>
              <w:t>1</w:t>
            </w:r>
            <w:r w:rsidR="002A6A81" w:rsidRPr="00B50D13">
              <w:rPr>
                <w:rFonts w:ascii="Times New Roman" w:eastAsia="Times New Roman" w:hAnsi="Times New Roman" w:cs="Times New Roman"/>
                <w:bCs/>
              </w:rPr>
              <w:t>6</w:t>
            </w:r>
          </w:p>
        </w:tc>
        <w:tc>
          <w:tcPr>
            <w:tcW w:w="2313" w:type="dxa"/>
            <w:shd w:val="clear" w:color="auto" w:fill="auto"/>
          </w:tcPr>
          <w:p w:rsidR="000E012B" w:rsidRPr="00B50D13" w:rsidRDefault="000E012B" w:rsidP="0081617D">
            <w:pPr>
              <w:jc w:val="both"/>
              <w:rPr>
                <w:rFonts w:ascii="Times New Roman" w:eastAsia="Times New Roman" w:hAnsi="Times New Roman" w:cs="Times New Roman"/>
              </w:rPr>
            </w:pPr>
            <w:r w:rsidRPr="00B50D13">
              <w:rPr>
                <w:rFonts w:ascii="Times New Roman" w:eastAsia="Times New Roman" w:hAnsi="Times New Roman" w:cs="Times New Roman"/>
              </w:rPr>
              <w:t>Основное мероприятие 01 «Реализация образовательных программ дополнительного образования и мероприятий по их развитию»</w:t>
            </w:r>
          </w:p>
        </w:tc>
        <w:tc>
          <w:tcPr>
            <w:tcW w:w="1832" w:type="dxa"/>
            <w:shd w:val="clear" w:color="auto" w:fill="auto"/>
          </w:tcPr>
          <w:p w:rsidR="000E012B" w:rsidRPr="00B50D13" w:rsidRDefault="000E012B" w:rsidP="0081617D">
            <w:pPr>
              <w:jc w:val="both"/>
              <w:rPr>
                <w:rFonts w:ascii="Times New Roman" w:eastAsia="Times New Roman" w:hAnsi="Times New Roman" w:cs="Times New Roman"/>
              </w:rPr>
            </w:pPr>
            <w:r w:rsidRPr="00B50D13">
              <w:rPr>
                <w:rFonts w:ascii="Times New Roman" w:eastAsia="Times New Roman" w:hAnsi="Times New Roman" w:cs="Times New Roman"/>
              </w:rPr>
              <w:t>Отдел культуры, по делам молодежи, физкультуры и спорта Администрации Курского района Курской области</w:t>
            </w:r>
          </w:p>
        </w:tc>
        <w:tc>
          <w:tcPr>
            <w:tcW w:w="1398" w:type="dxa"/>
            <w:shd w:val="clear" w:color="auto" w:fill="auto"/>
          </w:tcPr>
          <w:p w:rsidR="000E012B" w:rsidRPr="00B50D13" w:rsidRDefault="000E012B" w:rsidP="00B743EA">
            <w:pPr>
              <w:jc w:val="center"/>
              <w:rPr>
                <w:rFonts w:ascii="Times New Roman" w:eastAsia="Times New Roman" w:hAnsi="Times New Roman" w:cs="Times New Roman"/>
              </w:rPr>
            </w:pPr>
            <w:r w:rsidRPr="00B50D13">
              <w:rPr>
                <w:rFonts w:ascii="Times New Roman" w:eastAsia="Times New Roman" w:hAnsi="Times New Roman" w:cs="Times New Roman"/>
              </w:rPr>
              <w:t>202</w:t>
            </w:r>
            <w:r w:rsidR="00B743EA" w:rsidRPr="00B50D13">
              <w:rPr>
                <w:rFonts w:ascii="Times New Roman" w:eastAsia="Times New Roman" w:hAnsi="Times New Roman" w:cs="Times New Roman"/>
              </w:rPr>
              <w:t>5</w:t>
            </w:r>
          </w:p>
        </w:tc>
        <w:tc>
          <w:tcPr>
            <w:tcW w:w="1375" w:type="dxa"/>
            <w:shd w:val="clear" w:color="auto" w:fill="auto"/>
          </w:tcPr>
          <w:p w:rsidR="000E012B" w:rsidRPr="00B50D13" w:rsidRDefault="000E012B" w:rsidP="00CA62C0">
            <w:pPr>
              <w:jc w:val="center"/>
              <w:rPr>
                <w:rFonts w:ascii="Times New Roman" w:eastAsia="Times New Roman" w:hAnsi="Times New Roman" w:cs="Times New Roman"/>
              </w:rPr>
            </w:pPr>
            <w:r w:rsidRPr="00B50D13">
              <w:rPr>
                <w:rFonts w:ascii="Times New Roman" w:eastAsia="Times New Roman" w:hAnsi="Times New Roman" w:cs="Times New Roman"/>
              </w:rPr>
              <w:t>202</w:t>
            </w:r>
            <w:r w:rsidR="00CA62C0" w:rsidRPr="00B50D13">
              <w:rPr>
                <w:rFonts w:ascii="Times New Roman" w:eastAsia="Times New Roman" w:hAnsi="Times New Roman" w:cs="Times New Roman"/>
              </w:rPr>
              <w:t>9</w:t>
            </w:r>
          </w:p>
        </w:tc>
        <w:tc>
          <w:tcPr>
            <w:tcW w:w="2818" w:type="dxa"/>
            <w:tcBorders>
              <w:top w:val="nil"/>
              <w:left w:val="nil"/>
              <w:bottom w:val="single" w:sz="4" w:space="0" w:color="auto"/>
              <w:right w:val="single" w:sz="4" w:space="0" w:color="auto"/>
            </w:tcBorders>
            <w:shd w:val="clear" w:color="auto" w:fill="auto"/>
          </w:tcPr>
          <w:p w:rsidR="00D467BB" w:rsidRPr="00B50D13" w:rsidRDefault="00D467BB" w:rsidP="00D467BB">
            <w:pPr>
              <w:jc w:val="both"/>
              <w:rPr>
                <w:rFonts w:ascii="Times New Roman" w:hAnsi="Times New Roman" w:cs="Times New Roman"/>
              </w:rPr>
            </w:pPr>
            <w:r w:rsidRPr="00B50D13">
              <w:rPr>
                <w:rFonts w:ascii="Times New Roman" w:hAnsi="Times New Roman" w:cs="Times New Roman"/>
              </w:rPr>
              <w:t>эффективность системы выявления, поддержки и развития способностей и талантов у детей и молодежи к 2029 году составит 30 %;</w:t>
            </w:r>
          </w:p>
          <w:p w:rsidR="00D467BB" w:rsidRPr="00B50D13" w:rsidRDefault="00D467BB" w:rsidP="00D467BB">
            <w:pPr>
              <w:jc w:val="both"/>
              <w:rPr>
                <w:rFonts w:ascii="Times New Roman" w:hAnsi="Times New Roman" w:cs="Times New Roman"/>
              </w:rPr>
            </w:pPr>
          </w:p>
          <w:p w:rsidR="008E092A" w:rsidRPr="00B50D13" w:rsidRDefault="00D467BB" w:rsidP="00D467BB">
            <w:pPr>
              <w:jc w:val="both"/>
              <w:rPr>
                <w:rFonts w:ascii="Times New Roman" w:hAnsi="Times New Roman" w:cs="Times New Roman"/>
              </w:rPr>
            </w:pPr>
            <w:r w:rsidRPr="00B50D13">
              <w:rPr>
                <w:rFonts w:ascii="Times New Roman" w:hAnsi="Times New Roman" w:cs="Times New Roman"/>
              </w:rPr>
              <w:t>доля детей в возрасте от 5 до 18 лет, охваченных дополнитель</w:t>
            </w:r>
            <w:r w:rsidR="007D0C73" w:rsidRPr="00B50D13">
              <w:rPr>
                <w:rFonts w:ascii="Times New Roman" w:hAnsi="Times New Roman" w:cs="Times New Roman"/>
              </w:rPr>
              <w:t>ным образованием, составит 80 %</w:t>
            </w:r>
            <w:r w:rsidR="00804F19" w:rsidRPr="00B50D13">
              <w:rPr>
                <w:rFonts w:ascii="Times New Roman" w:hAnsi="Times New Roman" w:cs="Times New Roman"/>
              </w:rPr>
              <w:t xml:space="preserve"> к 2029 году</w:t>
            </w:r>
          </w:p>
        </w:tc>
        <w:tc>
          <w:tcPr>
            <w:tcW w:w="2045" w:type="dxa"/>
            <w:shd w:val="clear" w:color="auto" w:fill="auto"/>
          </w:tcPr>
          <w:p w:rsidR="000E012B" w:rsidRPr="00B50D13" w:rsidRDefault="000E012B" w:rsidP="0081617D">
            <w:pPr>
              <w:jc w:val="both"/>
              <w:rPr>
                <w:rFonts w:ascii="Times New Roman" w:eastAsia="Times New Roman" w:hAnsi="Times New Roman" w:cs="Times New Roman"/>
              </w:rPr>
            </w:pPr>
            <w:r w:rsidRPr="00B50D13">
              <w:rPr>
                <w:rFonts w:ascii="Times New Roman" w:eastAsia="Times New Roman" w:hAnsi="Times New Roman" w:cs="Times New Roman"/>
              </w:rPr>
              <w:t>Обеспечение реализации образовательных программ дополнительного образования и мероприятий по их развитию</w:t>
            </w:r>
          </w:p>
        </w:tc>
        <w:tc>
          <w:tcPr>
            <w:tcW w:w="2971" w:type="dxa"/>
          </w:tcPr>
          <w:p w:rsidR="008E092A" w:rsidRPr="00B50D13" w:rsidRDefault="008E092A" w:rsidP="008E092A">
            <w:pPr>
              <w:tabs>
                <w:tab w:val="left" w:pos="175"/>
              </w:tabs>
              <w:jc w:val="both"/>
              <w:rPr>
                <w:rFonts w:ascii="Times New Roman" w:eastAsia="Times New Roman" w:hAnsi="Times New Roman" w:cs="Times New Roman"/>
                <w:bCs/>
              </w:rPr>
            </w:pPr>
            <w:r w:rsidRPr="00B50D13">
              <w:rPr>
                <w:rFonts w:ascii="Times New Roman" w:eastAsia="Times New Roman" w:hAnsi="Times New Roman" w:cs="Times New Roman"/>
                <w:bCs/>
              </w:rPr>
              <w:t>эффективность системы выявления, поддержки и развития способностей и талантов у детей и молодежи;</w:t>
            </w:r>
          </w:p>
          <w:p w:rsidR="008E092A" w:rsidRPr="00B50D13" w:rsidRDefault="008E092A" w:rsidP="008E092A">
            <w:pPr>
              <w:tabs>
                <w:tab w:val="left" w:pos="175"/>
              </w:tabs>
              <w:jc w:val="both"/>
              <w:rPr>
                <w:rFonts w:ascii="Times New Roman" w:eastAsia="Times New Roman" w:hAnsi="Times New Roman" w:cs="Times New Roman"/>
                <w:bCs/>
              </w:rPr>
            </w:pPr>
          </w:p>
          <w:p w:rsidR="008E092A" w:rsidRPr="00B50D13" w:rsidRDefault="008E092A" w:rsidP="008E092A">
            <w:pPr>
              <w:tabs>
                <w:tab w:val="left" w:pos="175"/>
              </w:tabs>
              <w:jc w:val="both"/>
              <w:rPr>
                <w:rFonts w:ascii="Times New Roman" w:eastAsia="Times New Roman" w:hAnsi="Times New Roman" w:cs="Times New Roman"/>
                <w:bCs/>
              </w:rPr>
            </w:pPr>
          </w:p>
          <w:p w:rsidR="008E092A" w:rsidRPr="00B50D13" w:rsidRDefault="008E092A" w:rsidP="008E092A">
            <w:pPr>
              <w:tabs>
                <w:tab w:val="left" w:pos="175"/>
              </w:tabs>
              <w:jc w:val="both"/>
              <w:rPr>
                <w:rFonts w:ascii="Times New Roman" w:eastAsia="Times New Roman" w:hAnsi="Times New Roman" w:cs="Times New Roman"/>
                <w:bCs/>
              </w:rPr>
            </w:pPr>
          </w:p>
          <w:p w:rsidR="008E092A" w:rsidRPr="00B50D13" w:rsidRDefault="008E092A" w:rsidP="008E092A">
            <w:pPr>
              <w:tabs>
                <w:tab w:val="left" w:pos="175"/>
              </w:tabs>
              <w:jc w:val="both"/>
              <w:rPr>
                <w:rFonts w:ascii="Times New Roman" w:eastAsia="Times New Roman" w:hAnsi="Times New Roman" w:cs="Times New Roman"/>
                <w:bCs/>
              </w:rPr>
            </w:pPr>
            <w:r w:rsidRPr="00B50D13">
              <w:rPr>
                <w:rFonts w:ascii="Times New Roman" w:eastAsia="Times New Roman" w:hAnsi="Times New Roman" w:cs="Times New Roman"/>
                <w:bCs/>
              </w:rPr>
              <w:t>доля детей в возрасте от 5 до 18 лет, охваченн</w:t>
            </w:r>
            <w:r w:rsidR="00746D49" w:rsidRPr="00B50D13">
              <w:rPr>
                <w:rFonts w:ascii="Times New Roman" w:eastAsia="Times New Roman" w:hAnsi="Times New Roman" w:cs="Times New Roman"/>
                <w:bCs/>
              </w:rPr>
              <w:t>ых дополнительным образованием</w:t>
            </w:r>
          </w:p>
          <w:p w:rsidR="000E012B" w:rsidRPr="00B50D13" w:rsidRDefault="000E012B" w:rsidP="008E092A">
            <w:pPr>
              <w:tabs>
                <w:tab w:val="left" w:pos="175"/>
              </w:tabs>
              <w:jc w:val="both"/>
              <w:rPr>
                <w:rFonts w:ascii="Times New Roman" w:eastAsia="Times New Roman" w:hAnsi="Times New Roman" w:cs="Times New Roman"/>
                <w:bCs/>
              </w:rPr>
            </w:pPr>
          </w:p>
        </w:tc>
      </w:tr>
      <w:tr w:rsidR="00E82DE0" w:rsidRPr="00B50D13" w:rsidTr="0081617D">
        <w:tc>
          <w:tcPr>
            <w:tcW w:w="547" w:type="dxa"/>
          </w:tcPr>
          <w:p w:rsidR="00E82DE0" w:rsidRPr="00B50D13" w:rsidRDefault="00E82DE0" w:rsidP="00E82DE0">
            <w:pPr>
              <w:tabs>
                <w:tab w:val="left" w:pos="426"/>
              </w:tabs>
              <w:jc w:val="center"/>
              <w:rPr>
                <w:rFonts w:ascii="Times New Roman" w:eastAsia="Times New Roman" w:hAnsi="Times New Roman" w:cs="Times New Roman"/>
                <w:bCs/>
              </w:rPr>
            </w:pPr>
            <w:r w:rsidRPr="00B50D13">
              <w:rPr>
                <w:rFonts w:ascii="Times New Roman" w:eastAsia="Times New Roman" w:hAnsi="Times New Roman" w:cs="Times New Roman"/>
                <w:bCs/>
              </w:rPr>
              <w:t>17</w:t>
            </w:r>
          </w:p>
        </w:tc>
        <w:tc>
          <w:tcPr>
            <w:tcW w:w="2313" w:type="dxa"/>
            <w:shd w:val="clear" w:color="auto" w:fill="auto"/>
          </w:tcPr>
          <w:p w:rsidR="00E82DE0" w:rsidRPr="00B50D13" w:rsidRDefault="00E82DE0" w:rsidP="00E82DE0">
            <w:pPr>
              <w:jc w:val="both"/>
              <w:rPr>
                <w:rFonts w:ascii="Times New Roman" w:eastAsia="Times New Roman" w:hAnsi="Times New Roman" w:cs="Times New Roman"/>
              </w:rPr>
            </w:pPr>
            <w:r w:rsidRPr="00B50D13">
              <w:rPr>
                <w:rFonts w:ascii="Times New Roman" w:eastAsia="Times New Roman" w:hAnsi="Times New Roman" w:cs="Times New Roman"/>
              </w:rPr>
              <w:t>Основное мероприятие 02 «Социальная поддержка работников образовательных организаций дополнительного образования»</w:t>
            </w:r>
          </w:p>
        </w:tc>
        <w:tc>
          <w:tcPr>
            <w:tcW w:w="1832" w:type="dxa"/>
            <w:shd w:val="clear" w:color="auto" w:fill="auto"/>
          </w:tcPr>
          <w:p w:rsidR="00E82DE0" w:rsidRPr="00B50D13" w:rsidRDefault="00E82DE0" w:rsidP="00E82DE0">
            <w:pPr>
              <w:jc w:val="both"/>
              <w:rPr>
                <w:rFonts w:ascii="Times New Roman" w:eastAsia="Times New Roman" w:hAnsi="Times New Roman" w:cs="Times New Roman"/>
              </w:rPr>
            </w:pPr>
            <w:r w:rsidRPr="00B50D13">
              <w:rPr>
                <w:rFonts w:ascii="Times New Roman" w:eastAsia="Times New Roman" w:hAnsi="Times New Roman" w:cs="Times New Roman"/>
              </w:rPr>
              <w:t>Отдел культуры, по делам молодежи, физкультуры и спорта Администрации Курского района Курской области</w:t>
            </w:r>
          </w:p>
        </w:tc>
        <w:tc>
          <w:tcPr>
            <w:tcW w:w="1398" w:type="dxa"/>
            <w:shd w:val="clear" w:color="auto" w:fill="auto"/>
          </w:tcPr>
          <w:p w:rsidR="00E82DE0" w:rsidRPr="00B50D13" w:rsidRDefault="00E82DE0" w:rsidP="00E82DE0">
            <w:pPr>
              <w:jc w:val="center"/>
              <w:rPr>
                <w:rFonts w:ascii="Times New Roman" w:eastAsia="Times New Roman" w:hAnsi="Times New Roman" w:cs="Times New Roman"/>
              </w:rPr>
            </w:pPr>
            <w:r w:rsidRPr="00B50D13">
              <w:rPr>
                <w:rFonts w:ascii="Times New Roman" w:eastAsia="Times New Roman" w:hAnsi="Times New Roman" w:cs="Times New Roman"/>
              </w:rPr>
              <w:t>2025</w:t>
            </w:r>
          </w:p>
        </w:tc>
        <w:tc>
          <w:tcPr>
            <w:tcW w:w="1375" w:type="dxa"/>
            <w:shd w:val="clear" w:color="auto" w:fill="auto"/>
          </w:tcPr>
          <w:p w:rsidR="00E82DE0" w:rsidRPr="00B50D13" w:rsidRDefault="00E82DE0" w:rsidP="00E82DE0">
            <w:pPr>
              <w:jc w:val="center"/>
              <w:rPr>
                <w:rFonts w:ascii="Times New Roman" w:eastAsia="Times New Roman" w:hAnsi="Times New Roman" w:cs="Times New Roman"/>
              </w:rPr>
            </w:pPr>
            <w:r w:rsidRPr="00B50D13">
              <w:rPr>
                <w:rFonts w:ascii="Times New Roman" w:eastAsia="Times New Roman" w:hAnsi="Times New Roman" w:cs="Times New Roman"/>
              </w:rPr>
              <w:t>2029</w:t>
            </w:r>
          </w:p>
        </w:tc>
        <w:tc>
          <w:tcPr>
            <w:tcW w:w="2818" w:type="dxa"/>
          </w:tcPr>
          <w:p w:rsidR="00E82DE0" w:rsidRPr="00B50D13" w:rsidRDefault="00E82DE0" w:rsidP="00E82DE0">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доля работников муниципальных образовательных организаций дополнительного образования, получивших меры социальной поддержки, в общей численности работников муниципальных образовательных организаций дополнительного образования, имеющих право на предоставление мер социальной поддержки, – 100%</w:t>
            </w:r>
            <w:r w:rsidR="00A61E36" w:rsidRPr="00B50D13">
              <w:rPr>
                <w:rFonts w:ascii="Times New Roman" w:eastAsia="Times New Roman" w:hAnsi="Times New Roman" w:cs="Times New Roman"/>
                <w:bCs/>
              </w:rPr>
              <w:t xml:space="preserve"> ежегодно</w:t>
            </w:r>
          </w:p>
          <w:p w:rsidR="00E82DE0" w:rsidRPr="00B50D13" w:rsidRDefault="00E82DE0" w:rsidP="00E82DE0">
            <w:pPr>
              <w:tabs>
                <w:tab w:val="left" w:pos="426"/>
              </w:tabs>
              <w:jc w:val="both"/>
              <w:rPr>
                <w:rFonts w:ascii="Times New Roman" w:eastAsia="Times New Roman" w:hAnsi="Times New Roman" w:cs="Times New Roman"/>
                <w:bCs/>
              </w:rPr>
            </w:pPr>
          </w:p>
        </w:tc>
        <w:tc>
          <w:tcPr>
            <w:tcW w:w="2045" w:type="dxa"/>
          </w:tcPr>
          <w:p w:rsidR="00E82DE0" w:rsidRPr="00B50D13" w:rsidRDefault="00E82DE0" w:rsidP="00E82DE0">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Обеспечение работников муниципальных образовательных организаций мерами социальной поддержки</w:t>
            </w:r>
          </w:p>
        </w:tc>
        <w:tc>
          <w:tcPr>
            <w:tcW w:w="2971" w:type="dxa"/>
          </w:tcPr>
          <w:p w:rsidR="00E82DE0" w:rsidRPr="00B50D13" w:rsidRDefault="00E82DE0" w:rsidP="00E82DE0">
            <w:pPr>
              <w:tabs>
                <w:tab w:val="left" w:pos="426"/>
              </w:tabs>
              <w:jc w:val="both"/>
              <w:rPr>
                <w:rFonts w:ascii="Times New Roman" w:eastAsia="Times New Roman" w:hAnsi="Times New Roman" w:cs="Times New Roman"/>
                <w:bCs/>
              </w:rPr>
            </w:pPr>
            <w:r w:rsidRPr="00B50D13">
              <w:rPr>
                <w:rFonts w:ascii="Times New Roman" w:eastAsia="Times New Roman" w:hAnsi="Times New Roman" w:cs="Times New Roman"/>
                <w:bCs/>
              </w:rPr>
              <w:t>доля работников муниципальных образовательных организаций дополнительного образования, получивших меры социальной поддержки, в общей численности работников муниципальных образовательных организаций дополнительного образования, имеющих право на предоставление мер социальной поддержки</w:t>
            </w:r>
          </w:p>
          <w:p w:rsidR="00E82DE0" w:rsidRPr="00B50D13" w:rsidRDefault="00E82DE0" w:rsidP="00E82DE0">
            <w:pPr>
              <w:tabs>
                <w:tab w:val="left" w:pos="426"/>
              </w:tabs>
              <w:jc w:val="both"/>
              <w:rPr>
                <w:rFonts w:ascii="Times New Roman" w:eastAsia="Times New Roman" w:hAnsi="Times New Roman" w:cs="Times New Roman"/>
                <w:bCs/>
              </w:rPr>
            </w:pPr>
          </w:p>
        </w:tc>
      </w:tr>
      <w:tr w:rsidR="00E82DE0" w:rsidRPr="00B50D13" w:rsidTr="0081617D">
        <w:tc>
          <w:tcPr>
            <w:tcW w:w="547" w:type="dxa"/>
          </w:tcPr>
          <w:p w:rsidR="00E82DE0" w:rsidRPr="00B50D13" w:rsidRDefault="00E82DE0" w:rsidP="00E82DE0">
            <w:pPr>
              <w:tabs>
                <w:tab w:val="left" w:pos="426"/>
              </w:tabs>
              <w:jc w:val="center"/>
              <w:rPr>
                <w:rFonts w:ascii="Times New Roman" w:eastAsia="Times New Roman" w:hAnsi="Times New Roman" w:cs="Times New Roman"/>
                <w:bCs/>
              </w:rPr>
            </w:pPr>
            <w:r w:rsidRPr="00B50D13">
              <w:rPr>
                <w:rFonts w:ascii="Times New Roman" w:eastAsia="Times New Roman" w:hAnsi="Times New Roman" w:cs="Times New Roman"/>
                <w:bCs/>
              </w:rPr>
              <w:t>18</w:t>
            </w:r>
          </w:p>
        </w:tc>
        <w:tc>
          <w:tcPr>
            <w:tcW w:w="2313" w:type="dxa"/>
          </w:tcPr>
          <w:p w:rsidR="00E82DE0" w:rsidRPr="00B50D13" w:rsidRDefault="00E82DE0" w:rsidP="00E82DE0">
            <w:pPr>
              <w:jc w:val="both"/>
              <w:rPr>
                <w:rFonts w:ascii="Times New Roman" w:eastAsia="Times New Roman" w:hAnsi="Times New Roman" w:cs="Times New Roman"/>
              </w:rPr>
            </w:pPr>
            <w:r w:rsidRPr="00B50D13">
              <w:rPr>
                <w:rFonts w:ascii="Times New Roman" w:eastAsia="Times New Roman" w:hAnsi="Times New Roman" w:cs="Times New Roman"/>
              </w:rPr>
              <w:t xml:space="preserve">Основное мероприятие 03 «Обеспечение функционирования системы </w:t>
            </w:r>
            <w:r w:rsidRPr="00B50D13">
              <w:rPr>
                <w:rFonts w:ascii="Times New Roman" w:eastAsia="Times New Roman" w:hAnsi="Times New Roman" w:cs="Times New Roman"/>
              </w:rPr>
              <w:lastRenderedPageBreak/>
              <w:t>персонифицированного финансирования дополнительного образования детей»</w:t>
            </w:r>
          </w:p>
        </w:tc>
        <w:tc>
          <w:tcPr>
            <w:tcW w:w="1832" w:type="dxa"/>
            <w:shd w:val="clear" w:color="auto" w:fill="auto"/>
          </w:tcPr>
          <w:p w:rsidR="00E82DE0" w:rsidRPr="00B50D13" w:rsidRDefault="00E82DE0" w:rsidP="00E82DE0">
            <w:pPr>
              <w:jc w:val="both"/>
              <w:rPr>
                <w:rFonts w:ascii="Times New Roman" w:eastAsia="Times New Roman" w:hAnsi="Times New Roman" w:cs="Times New Roman"/>
              </w:rPr>
            </w:pPr>
            <w:r w:rsidRPr="00B50D13">
              <w:rPr>
                <w:rFonts w:ascii="Times New Roman" w:eastAsia="Times New Roman" w:hAnsi="Times New Roman" w:cs="Times New Roman"/>
              </w:rPr>
              <w:lastRenderedPageBreak/>
              <w:t xml:space="preserve">Управление по делам образования и здравоохранения Администрации </w:t>
            </w:r>
            <w:r w:rsidRPr="00B50D13">
              <w:rPr>
                <w:rFonts w:ascii="Times New Roman" w:eastAsia="Times New Roman" w:hAnsi="Times New Roman" w:cs="Times New Roman"/>
              </w:rPr>
              <w:lastRenderedPageBreak/>
              <w:t>Курского района Курской области</w:t>
            </w:r>
          </w:p>
        </w:tc>
        <w:tc>
          <w:tcPr>
            <w:tcW w:w="1398" w:type="dxa"/>
            <w:shd w:val="clear" w:color="auto" w:fill="auto"/>
          </w:tcPr>
          <w:p w:rsidR="00E82DE0" w:rsidRPr="00B50D13" w:rsidRDefault="00E82DE0" w:rsidP="00E82DE0">
            <w:pPr>
              <w:jc w:val="center"/>
              <w:rPr>
                <w:rFonts w:ascii="Times New Roman" w:eastAsia="Times New Roman" w:hAnsi="Times New Roman" w:cs="Times New Roman"/>
              </w:rPr>
            </w:pPr>
            <w:r w:rsidRPr="00B50D13">
              <w:rPr>
                <w:rFonts w:ascii="Times New Roman" w:eastAsia="Times New Roman" w:hAnsi="Times New Roman" w:cs="Times New Roman"/>
              </w:rPr>
              <w:lastRenderedPageBreak/>
              <w:t>2025</w:t>
            </w:r>
          </w:p>
        </w:tc>
        <w:tc>
          <w:tcPr>
            <w:tcW w:w="1375" w:type="dxa"/>
            <w:shd w:val="clear" w:color="auto" w:fill="auto"/>
          </w:tcPr>
          <w:p w:rsidR="00E82DE0" w:rsidRPr="00B50D13" w:rsidRDefault="00E82DE0" w:rsidP="00E82DE0">
            <w:pPr>
              <w:jc w:val="center"/>
              <w:rPr>
                <w:rFonts w:ascii="Times New Roman" w:eastAsia="Times New Roman" w:hAnsi="Times New Roman" w:cs="Times New Roman"/>
              </w:rPr>
            </w:pPr>
            <w:r w:rsidRPr="00B50D13">
              <w:rPr>
                <w:rFonts w:ascii="Times New Roman" w:eastAsia="Times New Roman" w:hAnsi="Times New Roman" w:cs="Times New Roman"/>
              </w:rPr>
              <w:t>2029</w:t>
            </w:r>
          </w:p>
        </w:tc>
        <w:tc>
          <w:tcPr>
            <w:tcW w:w="2818" w:type="dxa"/>
          </w:tcPr>
          <w:p w:rsidR="00E82DE0" w:rsidRPr="00B50D13" w:rsidRDefault="00E82DE0" w:rsidP="00E82DE0">
            <w:pPr>
              <w:jc w:val="both"/>
              <w:rPr>
                <w:rFonts w:ascii="Times New Roman" w:eastAsia="Times New Roman" w:hAnsi="Times New Roman" w:cs="Times New Roman"/>
              </w:rPr>
            </w:pPr>
            <w:r w:rsidRPr="00B50D13">
              <w:rPr>
                <w:rFonts w:ascii="Times New Roman" w:eastAsia="Times New Roman" w:hAnsi="Times New Roman" w:cs="Times New Roman"/>
              </w:rPr>
              <w:t xml:space="preserve">эффективность системы выявления, поддержки и развития способностей и талантов у детей и </w:t>
            </w:r>
            <w:r w:rsidRPr="00B50D13">
              <w:rPr>
                <w:rFonts w:ascii="Times New Roman" w:eastAsia="Times New Roman" w:hAnsi="Times New Roman" w:cs="Times New Roman"/>
              </w:rPr>
              <w:lastRenderedPageBreak/>
              <w:t>молодежи к 2029 году составит 30 %;</w:t>
            </w:r>
          </w:p>
          <w:p w:rsidR="00E82DE0" w:rsidRPr="00B50D13" w:rsidRDefault="00E82DE0" w:rsidP="00E82DE0">
            <w:pPr>
              <w:jc w:val="both"/>
              <w:rPr>
                <w:rFonts w:ascii="Times New Roman" w:eastAsia="Times New Roman" w:hAnsi="Times New Roman" w:cs="Times New Roman"/>
              </w:rPr>
            </w:pPr>
          </w:p>
          <w:p w:rsidR="00E82DE0" w:rsidRPr="00B50D13" w:rsidRDefault="00E82DE0" w:rsidP="00E82DE0">
            <w:pPr>
              <w:jc w:val="both"/>
              <w:rPr>
                <w:rFonts w:ascii="Times New Roman" w:eastAsia="Times New Roman" w:hAnsi="Times New Roman" w:cs="Times New Roman"/>
              </w:rPr>
            </w:pPr>
            <w:r w:rsidRPr="00B50D13">
              <w:rPr>
                <w:rFonts w:ascii="Times New Roman" w:eastAsia="Times New Roman" w:hAnsi="Times New Roman" w:cs="Times New Roman"/>
              </w:rPr>
              <w:t>доля детей в возрасте от 5 до 18 лет, охваченных дополнительным образованием, составит 80 %</w:t>
            </w:r>
            <w:r w:rsidR="0003758D" w:rsidRPr="00B50D13">
              <w:rPr>
                <w:rFonts w:ascii="Times New Roman" w:eastAsia="Times New Roman" w:hAnsi="Times New Roman" w:cs="Times New Roman"/>
              </w:rPr>
              <w:t xml:space="preserve"> к 2029 году</w:t>
            </w:r>
          </w:p>
        </w:tc>
        <w:tc>
          <w:tcPr>
            <w:tcW w:w="2045" w:type="dxa"/>
          </w:tcPr>
          <w:p w:rsidR="00E82DE0" w:rsidRPr="00B50D13" w:rsidRDefault="00E82DE0" w:rsidP="00E82DE0">
            <w:pPr>
              <w:ind w:firstLine="313"/>
              <w:jc w:val="both"/>
              <w:rPr>
                <w:rFonts w:ascii="Times New Roman" w:eastAsia="Times New Roman" w:hAnsi="Times New Roman" w:cs="Times New Roman"/>
              </w:rPr>
            </w:pPr>
            <w:r w:rsidRPr="00B50D13">
              <w:rPr>
                <w:rFonts w:ascii="Times New Roman" w:eastAsia="Times New Roman" w:hAnsi="Times New Roman" w:cs="Times New Roman"/>
              </w:rPr>
              <w:lastRenderedPageBreak/>
              <w:t>- внедрение и обеспечение функционирования системы персонифицирован</w:t>
            </w:r>
            <w:r w:rsidRPr="00B50D13">
              <w:rPr>
                <w:rFonts w:ascii="Times New Roman" w:eastAsia="Times New Roman" w:hAnsi="Times New Roman" w:cs="Times New Roman"/>
              </w:rPr>
              <w:lastRenderedPageBreak/>
              <w:t>ного финансирования дополнительного образования детей, подразумевающей предоставление детям сертификатов дополнительного образования;</w:t>
            </w:r>
          </w:p>
          <w:p w:rsidR="00E82DE0" w:rsidRPr="00B50D13" w:rsidRDefault="00E82DE0" w:rsidP="00E82DE0">
            <w:pPr>
              <w:ind w:firstLine="313"/>
              <w:jc w:val="both"/>
              <w:rPr>
                <w:rFonts w:ascii="Times New Roman" w:eastAsia="Times New Roman" w:hAnsi="Times New Roman" w:cs="Times New Roman"/>
              </w:rPr>
            </w:pPr>
            <w:r w:rsidRPr="00B50D13">
              <w:rPr>
                <w:rFonts w:ascii="Times New Roman" w:eastAsia="Times New Roman" w:hAnsi="Times New Roman" w:cs="Times New Roman"/>
              </w:rPr>
              <w:t>- методическое и информационное сопровождение исполнителей услуг дополнительного образования, независимо от их формы собственности, и иных участников системы персонифицированного финансирования дополнительного образования детей.</w:t>
            </w:r>
          </w:p>
        </w:tc>
        <w:tc>
          <w:tcPr>
            <w:tcW w:w="2971" w:type="dxa"/>
          </w:tcPr>
          <w:p w:rsidR="00E82DE0" w:rsidRPr="00B50D13" w:rsidRDefault="00E82DE0" w:rsidP="00E82DE0">
            <w:pPr>
              <w:jc w:val="both"/>
              <w:rPr>
                <w:rFonts w:ascii="Times New Roman" w:eastAsia="Times New Roman" w:hAnsi="Times New Roman" w:cs="Times New Roman"/>
              </w:rPr>
            </w:pPr>
            <w:r w:rsidRPr="00B50D13">
              <w:rPr>
                <w:rFonts w:ascii="Times New Roman" w:eastAsia="Times New Roman" w:hAnsi="Times New Roman" w:cs="Times New Roman"/>
              </w:rPr>
              <w:lastRenderedPageBreak/>
              <w:t>эффективность системы выявления, поддержки и развития способностей и талантов у детей и молодежи;</w:t>
            </w:r>
          </w:p>
          <w:p w:rsidR="00E82DE0" w:rsidRPr="00B50D13" w:rsidRDefault="00E82DE0" w:rsidP="00E82DE0">
            <w:pPr>
              <w:jc w:val="both"/>
              <w:rPr>
                <w:rFonts w:ascii="Times New Roman" w:eastAsia="Times New Roman" w:hAnsi="Times New Roman" w:cs="Times New Roman"/>
              </w:rPr>
            </w:pPr>
          </w:p>
          <w:p w:rsidR="00E82DE0" w:rsidRPr="00B50D13" w:rsidRDefault="00E82DE0" w:rsidP="00E82DE0">
            <w:pPr>
              <w:jc w:val="both"/>
              <w:rPr>
                <w:rFonts w:ascii="Times New Roman" w:eastAsia="Times New Roman" w:hAnsi="Times New Roman" w:cs="Times New Roman"/>
              </w:rPr>
            </w:pPr>
          </w:p>
          <w:p w:rsidR="00E82DE0" w:rsidRPr="00B50D13" w:rsidRDefault="00E82DE0" w:rsidP="00E82DE0">
            <w:pPr>
              <w:jc w:val="both"/>
              <w:rPr>
                <w:rFonts w:ascii="Times New Roman" w:eastAsia="Times New Roman" w:hAnsi="Times New Roman" w:cs="Times New Roman"/>
              </w:rPr>
            </w:pPr>
          </w:p>
          <w:p w:rsidR="00E82DE0" w:rsidRPr="00B50D13" w:rsidRDefault="00E82DE0" w:rsidP="00E82DE0">
            <w:pPr>
              <w:jc w:val="both"/>
              <w:rPr>
                <w:rFonts w:ascii="Times New Roman" w:eastAsia="Times New Roman" w:hAnsi="Times New Roman" w:cs="Times New Roman"/>
              </w:rPr>
            </w:pPr>
            <w:r w:rsidRPr="00B50D13">
              <w:rPr>
                <w:rFonts w:ascii="Times New Roman" w:eastAsia="Times New Roman" w:hAnsi="Times New Roman" w:cs="Times New Roman"/>
              </w:rPr>
              <w:t>доля детей в возрасте от 5 до 18 лет, охваченных дополнительным образованием</w:t>
            </w:r>
          </w:p>
          <w:p w:rsidR="00E82DE0" w:rsidRPr="00B50D13" w:rsidRDefault="00E82DE0" w:rsidP="00E82DE0">
            <w:pPr>
              <w:jc w:val="both"/>
              <w:rPr>
                <w:rFonts w:ascii="Times New Roman" w:eastAsia="Times New Roman" w:hAnsi="Times New Roman" w:cs="Times New Roman"/>
              </w:rPr>
            </w:pPr>
          </w:p>
        </w:tc>
      </w:tr>
      <w:tr w:rsidR="00E82DE0" w:rsidRPr="00B50D13" w:rsidTr="0081617D">
        <w:tc>
          <w:tcPr>
            <w:tcW w:w="547" w:type="dxa"/>
          </w:tcPr>
          <w:p w:rsidR="00E82DE0" w:rsidRPr="00B50D13" w:rsidRDefault="00E82DE0" w:rsidP="00E82DE0">
            <w:pPr>
              <w:tabs>
                <w:tab w:val="left" w:pos="426"/>
              </w:tabs>
              <w:jc w:val="center"/>
              <w:rPr>
                <w:rFonts w:ascii="Times New Roman" w:eastAsia="Times New Roman" w:hAnsi="Times New Roman" w:cs="Times New Roman"/>
                <w:bCs/>
              </w:rPr>
            </w:pPr>
            <w:r w:rsidRPr="00B50D13">
              <w:rPr>
                <w:rFonts w:ascii="Times New Roman" w:eastAsia="Times New Roman" w:hAnsi="Times New Roman" w:cs="Times New Roman"/>
                <w:bCs/>
              </w:rPr>
              <w:lastRenderedPageBreak/>
              <w:t>19</w:t>
            </w:r>
          </w:p>
        </w:tc>
        <w:tc>
          <w:tcPr>
            <w:tcW w:w="2313" w:type="dxa"/>
          </w:tcPr>
          <w:p w:rsidR="00E82DE0" w:rsidRPr="00B50D13" w:rsidRDefault="00E82DE0" w:rsidP="00E82DE0">
            <w:pPr>
              <w:rPr>
                <w:rFonts w:ascii="Times New Roman" w:hAnsi="Times New Roman" w:cs="Times New Roman"/>
              </w:rPr>
            </w:pPr>
            <w:r w:rsidRPr="00B50D13">
              <w:rPr>
                <w:rFonts w:ascii="Times New Roman" w:hAnsi="Times New Roman" w:cs="Times New Roman"/>
              </w:rPr>
              <w:t>Основное мероприятие 04 «Реализация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32" w:type="dxa"/>
            <w:shd w:val="clear" w:color="auto" w:fill="auto"/>
          </w:tcPr>
          <w:p w:rsidR="00E82DE0" w:rsidRPr="00B50D13" w:rsidRDefault="00E82DE0" w:rsidP="00E82DE0">
            <w:pPr>
              <w:rPr>
                <w:rFonts w:ascii="Times New Roman" w:hAnsi="Times New Roman" w:cs="Times New Roman"/>
              </w:rPr>
            </w:pPr>
            <w:r w:rsidRPr="00B50D13">
              <w:rPr>
                <w:rFonts w:ascii="Times New Roman" w:hAnsi="Times New Roman" w:cs="Times New Roman"/>
              </w:rPr>
              <w:t>Управление по делам образования и здравоохранения Администрации Курского района Курской области</w:t>
            </w:r>
          </w:p>
        </w:tc>
        <w:tc>
          <w:tcPr>
            <w:tcW w:w="1398" w:type="dxa"/>
            <w:shd w:val="clear" w:color="auto" w:fill="auto"/>
          </w:tcPr>
          <w:p w:rsidR="00E82DE0" w:rsidRPr="00B50D13" w:rsidRDefault="00E82DE0" w:rsidP="00E82DE0">
            <w:pPr>
              <w:rPr>
                <w:rFonts w:ascii="Times New Roman" w:hAnsi="Times New Roman" w:cs="Times New Roman"/>
              </w:rPr>
            </w:pPr>
            <w:r w:rsidRPr="00B50D13">
              <w:rPr>
                <w:rFonts w:ascii="Times New Roman" w:hAnsi="Times New Roman" w:cs="Times New Roman"/>
              </w:rPr>
              <w:t>2025</w:t>
            </w:r>
          </w:p>
        </w:tc>
        <w:tc>
          <w:tcPr>
            <w:tcW w:w="1375" w:type="dxa"/>
            <w:shd w:val="clear" w:color="auto" w:fill="auto"/>
          </w:tcPr>
          <w:p w:rsidR="00E82DE0" w:rsidRPr="00B50D13" w:rsidRDefault="00E82DE0" w:rsidP="00E82DE0">
            <w:pPr>
              <w:rPr>
                <w:rFonts w:ascii="Times New Roman" w:hAnsi="Times New Roman" w:cs="Times New Roman"/>
              </w:rPr>
            </w:pPr>
            <w:r w:rsidRPr="00B50D13">
              <w:rPr>
                <w:rFonts w:ascii="Times New Roman" w:hAnsi="Times New Roman" w:cs="Times New Roman"/>
              </w:rPr>
              <w:t>2029</w:t>
            </w:r>
          </w:p>
        </w:tc>
        <w:tc>
          <w:tcPr>
            <w:tcW w:w="2818" w:type="dxa"/>
          </w:tcPr>
          <w:p w:rsidR="00E82DE0" w:rsidRPr="00B50D13" w:rsidRDefault="00E82DE0" w:rsidP="00E82DE0">
            <w:pPr>
              <w:jc w:val="both"/>
              <w:rPr>
                <w:rFonts w:ascii="Times New Roman" w:hAnsi="Times New Roman" w:cs="Times New Roman"/>
              </w:rPr>
            </w:pPr>
            <w:r w:rsidRPr="00B50D13">
              <w:rPr>
                <w:rFonts w:ascii="Times New Roman" w:hAnsi="Times New Roman" w:cs="Times New Roman"/>
              </w:rPr>
              <w:t>доля муниципальных общеобразовательных организаций, реализующих мероприятия по обеспечению деятельности советников по воспитанию и взаимодействию с детскими общественными объединениями в муниципальных общеобразовательных организациях, составляет 100%</w:t>
            </w:r>
          </w:p>
        </w:tc>
        <w:tc>
          <w:tcPr>
            <w:tcW w:w="2045" w:type="dxa"/>
          </w:tcPr>
          <w:p w:rsidR="00E82DE0" w:rsidRPr="00B50D13" w:rsidRDefault="00E82DE0" w:rsidP="00E82DE0">
            <w:pPr>
              <w:jc w:val="both"/>
              <w:rPr>
                <w:rFonts w:ascii="Times New Roman" w:hAnsi="Times New Roman" w:cs="Times New Roman"/>
              </w:rPr>
            </w:pPr>
            <w:r w:rsidRPr="00B50D13">
              <w:rPr>
                <w:rFonts w:ascii="Times New Roman" w:hAnsi="Times New Roman" w:cs="Times New Roman"/>
              </w:rPr>
              <w:t>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2971" w:type="dxa"/>
          </w:tcPr>
          <w:p w:rsidR="00E82DE0" w:rsidRPr="00B50D13" w:rsidRDefault="00E82DE0" w:rsidP="00E82DE0">
            <w:pPr>
              <w:jc w:val="both"/>
              <w:rPr>
                <w:rFonts w:ascii="Times New Roman" w:hAnsi="Times New Roman" w:cs="Times New Roman"/>
              </w:rPr>
            </w:pPr>
            <w:r w:rsidRPr="00B50D13">
              <w:rPr>
                <w:rFonts w:ascii="Times New Roman" w:hAnsi="Times New Roman" w:cs="Times New Roman"/>
              </w:rPr>
              <w:t>количество муниципальных общеобразовательных организаций, реализующих мероприятия по обеспечению деятельности советников по воспитанию и взаимодействию с детскими общественными объединениями в муниципальных общеобразовательных организациях</w:t>
            </w:r>
          </w:p>
        </w:tc>
      </w:tr>
    </w:tbl>
    <w:p w:rsidR="00812C45" w:rsidRPr="00B50D13" w:rsidRDefault="00812C45" w:rsidP="00812C45">
      <w:pPr>
        <w:rPr>
          <w:rFonts w:ascii="Times New Roman" w:eastAsia="Calibri" w:hAnsi="Times New Roman" w:cs="Times New Roman"/>
          <w:sz w:val="24"/>
          <w:szCs w:val="24"/>
          <w:lang w:eastAsia="en-US"/>
        </w:rPr>
      </w:pPr>
    </w:p>
    <w:p w:rsidR="00184023" w:rsidRPr="00B50D13" w:rsidRDefault="00184023" w:rsidP="00FB6E2B">
      <w:pPr>
        <w:tabs>
          <w:tab w:val="left" w:pos="426"/>
        </w:tabs>
        <w:spacing w:after="0" w:line="240" w:lineRule="auto"/>
        <w:rPr>
          <w:rFonts w:ascii="Times New Roman" w:eastAsia="Times New Roman" w:hAnsi="Times New Roman" w:cs="Times New Roman"/>
        </w:rPr>
      </w:pPr>
    </w:p>
    <w:p w:rsidR="00451443" w:rsidRPr="00B50D13" w:rsidRDefault="00451443" w:rsidP="00812C45">
      <w:pPr>
        <w:tabs>
          <w:tab w:val="left" w:pos="426"/>
        </w:tabs>
        <w:spacing w:after="0" w:line="240" w:lineRule="auto"/>
        <w:jc w:val="right"/>
        <w:rPr>
          <w:rFonts w:ascii="Times New Roman" w:eastAsia="Times New Roman" w:hAnsi="Times New Roman" w:cs="Times New Roman"/>
          <w:color w:val="000000"/>
          <w:sz w:val="24"/>
          <w:szCs w:val="24"/>
        </w:rPr>
      </w:pPr>
    </w:p>
    <w:p w:rsidR="0061131F" w:rsidRPr="00B50D13" w:rsidRDefault="0061131F" w:rsidP="00812C45">
      <w:pPr>
        <w:tabs>
          <w:tab w:val="left" w:pos="426"/>
        </w:tabs>
        <w:spacing w:after="0" w:line="240" w:lineRule="auto"/>
        <w:jc w:val="right"/>
        <w:rPr>
          <w:rFonts w:ascii="Times New Roman" w:eastAsia="Times New Roman" w:hAnsi="Times New Roman" w:cs="Times New Roman"/>
          <w:color w:val="000000"/>
          <w:sz w:val="24"/>
          <w:szCs w:val="24"/>
        </w:rPr>
      </w:pPr>
    </w:p>
    <w:p w:rsidR="00812C45" w:rsidRPr="00B50D13" w:rsidRDefault="00812C45" w:rsidP="00812C45">
      <w:pPr>
        <w:tabs>
          <w:tab w:val="left" w:pos="426"/>
        </w:tabs>
        <w:spacing w:after="0" w:line="240" w:lineRule="auto"/>
        <w:jc w:val="right"/>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 xml:space="preserve">Приложение № 3 </w:t>
      </w:r>
    </w:p>
    <w:p w:rsidR="00812C45" w:rsidRPr="00B50D13" w:rsidRDefault="00812C45" w:rsidP="00812C45">
      <w:pPr>
        <w:tabs>
          <w:tab w:val="left" w:pos="426"/>
        </w:tabs>
        <w:spacing w:after="0" w:line="240" w:lineRule="auto"/>
        <w:jc w:val="right"/>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 xml:space="preserve">к муниципальной программе «Развитие </w:t>
      </w:r>
    </w:p>
    <w:p w:rsidR="00812C45" w:rsidRPr="00B50D13" w:rsidRDefault="00812C45" w:rsidP="00812C45">
      <w:pPr>
        <w:tabs>
          <w:tab w:val="left" w:pos="426"/>
        </w:tabs>
        <w:spacing w:after="0" w:line="240" w:lineRule="auto"/>
        <w:jc w:val="right"/>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образования в Курском районе Курской области»</w:t>
      </w:r>
    </w:p>
    <w:p w:rsidR="00226279" w:rsidRPr="00B50D13" w:rsidRDefault="00226279" w:rsidP="00226279">
      <w:pPr>
        <w:tabs>
          <w:tab w:val="left" w:pos="426"/>
        </w:tabs>
        <w:spacing w:after="0" w:line="240" w:lineRule="auto"/>
        <w:jc w:val="right"/>
        <w:rPr>
          <w:rFonts w:ascii="Times New Roman" w:eastAsia="Times New Roman" w:hAnsi="Times New Roman" w:cs="Times New Roman"/>
        </w:rPr>
      </w:pPr>
    </w:p>
    <w:p w:rsidR="00184023" w:rsidRPr="00B50D13" w:rsidRDefault="00184023" w:rsidP="00184023">
      <w:pPr>
        <w:tabs>
          <w:tab w:val="left" w:pos="426"/>
        </w:tabs>
        <w:spacing w:after="0" w:line="240" w:lineRule="auto"/>
        <w:jc w:val="center"/>
        <w:rPr>
          <w:rFonts w:ascii="Times New Roman" w:eastAsia="Times New Roman" w:hAnsi="Times New Roman" w:cs="Times New Roman"/>
          <w:b/>
          <w:bCs/>
          <w:color w:val="000000"/>
          <w:sz w:val="28"/>
          <w:szCs w:val="28"/>
        </w:rPr>
      </w:pPr>
      <w:r w:rsidRPr="00B50D13">
        <w:rPr>
          <w:rFonts w:ascii="Times New Roman" w:eastAsia="Times New Roman" w:hAnsi="Times New Roman" w:cs="Times New Roman"/>
          <w:b/>
          <w:bCs/>
          <w:color w:val="000000"/>
          <w:sz w:val="28"/>
          <w:szCs w:val="28"/>
        </w:rPr>
        <w:t>Прогноз сводных показателей муниципальных заданий на оказание муниципальных услуг муниципальными учреждениями по муниципальной программе «Развитие образования в Курском районе Курской области»</w:t>
      </w:r>
    </w:p>
    <w:p w:rsidR="00184023" w:rsidRPr="00B50D13" w:rsidRDefault="00184023" w:rsidP="00184023">
      <w:pPr>
        <w:tabs>
          <w:tab w:val="left" w:pos="426"/>
        </w:tabs>
        <w:spacing w:after="0" w:line="240" w:lineRule="auto"/>
        <w:jc w:val="center"/>
        <w:rPr>
          <w:rFonts w:ascii="Times New Roman" w:eastAsia="Times New Roman" w:hAnsi="Times New Roman" w:cs="Times New Roman"/>
          <w:b/>
          <w:bCs/>
          <w:color w:val="000000"/>
          <w:szCs w:val="28"/>
        </w:rPr>
      </w:pPr>
    </w:p>
    <w:p w:rsidR="00B91696" w:rsidRPr="00B50D13" w:rsidRDefault="00B91696" w:rsidP="00184023">
      <w:pPr>
        <w:tabs>
          <w:tab w:val="left" w:pos="426"/>
        </w:tabs>
        <w:spacing w:after="0" w:line="240" w:lineRule="auto"/>
        <w:jc w:val="right"/>
        <w:rPr>
          <w:rFonts w:ascii="Times New Roman" w:eastAsia="Times New Roman" w:hAnsi="Times New Roman" w:cs="Times New Roman"/>
          <w:color w:val="000000"/>
          <w:sz w:val="28"/>
          <w:szCs w:val="28"/>
        </w:rPr>
      </w:pPr>
    </w:p>
    <w:tbl>
      <w:tblPr>
        <w:tblW w:w="16160" w:type="dxa"/>
        <w:tblInd w:w="-176" w:type="dxa"/>
        <w:tblLayout w:type="fixed"/>
        <w:tblLook w:val="04A0" w:firstRow="1" w:lastRow="0" w:firstColumn="1" w:lastColumn="0" w:noHBand="0" w:noVBand="1"/>
      </w:tblPr>
      <w:tblGrid>
        <w:gridCol w:w="4679"/>
        <w:gridCol w:w="708"/>
        <w:gridCol w:w="709"/>
        <w:gridCol w:w="709"/>
        <w:gridCol w:w="709"/>
        <w:gridCol w:w="708"/>
        <w:gridCol w:w="1560"/>
        <w:gridCol w:w="1701"/>
        <w:gridCol w:w="1559"/>
        <w:gridCol w:w="1559"/>
        <w:gridCol w:w="1559"/>
      </w:tblGrid>
      <w:tr w:rsidR="000E012B" w:rsidRPr="00B50D13" w:rsidTr="0081617D">
        <w:trPr>
          <w:trHeight w:val="705"/>
        </w:trPr>
        <w:tc>
          <w:tcPr>
            <w:tcW w:w="467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hAnsi="Times New Roman" w:cs="Times New Roman"/>
                <w:b/>
                <w:bCs/>
                <w:color w:val="000000"/>
                <w:sz w:val="20"/>
                <w:szCs w:val="20"/>
              </w:rPr>
            </w:pPr>
            <w:r w:rsidRPr="00B50D13">
              <w:rPr>
                <w:rFonts w:ascii="Times New Roman" w:hAnsi="Times New Roman" w:cs="Times New Roman"/>
                <w:b/>
                <w:bCs/>
                <w:color w:val="000000"/>
                <w:sz w:val="20"/>
                <w:szCs w:val="20"/>
              </w:rPr>
              <w:t>Наименование муниципальной услуги (работы), показателя объема услуги, подпрограммы, основного мероприятия</w:t>
            </w:r>
          </w:p>
        </w:tc>
        <w:tc>
          <w:tcPr>
            <w:tcW w:w="3543" w:type="dxa"/>
            <w:gridSpan w:val="5"/>
            <w:tcBorders>
              <w:top w:val="single" w:sz="8"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hAnsi="Times New Roman" w:cs="Times New Roman"/>
                <w:b/>
                <w:bCs/>
                <w:color w:val="000000"/>
                <w:sz w:val="20"/>
                <w:szCs w:val="20"/>
              </w:rPr>
            </w:pPr>
            <w:r w:rsidRPr="00B50D13">
              <w:rPr>
                <w:rFonts w:ascii="Times New Roman" w:hAnsi="Times New Roman" w:cs="Times New Roman"/>
                <w:b/>
                <w:bCs/>
                <w:color w:val="000000"/>
                <w:sz w:val="20"/>
                <w:szCs w:val="20"/>
              </w:rPr>
              <w:t>Значение показателя объема услуги (работы)</w:t>
            </w:r>
          </w:p>
        </w:tc>
        <w:tc>
          <w:tcPr>
            <w:tcW w:w="7938" w:type="dxa"/>
            <w:gridSpan w:val="5"/>
            <w:tcBorders>
              <w:top w:val="single" w:sz="8" w:space="0" w:color="auto"/>
              <w:left w:val="nil"/>
              <w:bottom w:val="single" w:sz="4" w:space="0" w:color="auto"/>
              <w:right w:val="single" w:sz="8" w:space="0" w:color="000000"/>
            </w:tcBorders>
            <w:shd w:val="clear" w:color="auto" w:fill="auto"/>
            <w:vAlign w:val="center"/>
            <w:hideMark/>
          </w:tcPr>
          <w:p w:rsidR="000E012B" w:rsidRPr="00B50D13" w:rsidRDefault="000E012B" w:rsidP="0081617D">
            <w:pPr>
              <w:spacing w:after="0" w:line="240" w:lineRule="auto"/>
              <w:jc w:val="center"/>
              <w:rPr>
                <w:rFonts w:ascii="Times New Roman" w:hAnsi="Times New Roman" w:cs="Times New Roman"/>
                <w:b/>
                <w:bCs/>
                <w:color w:val="000000"/>
                <w:sz w:val="20"/>
                <w:szCs w:val="20"/>
              </w:rPr>
            </w:pPr>
            <w:r w:rsidRPr="00B50D13">
              <w:rPr>
                <w:rFonts w:ascii="Times New Roman" w:hAnsi="Times New Roman" w:cs="Times New Roman"/>
                <w:b/>
                <w:bCs/>
                <w:color w:val="000000"/>
                <w:sz w:val="20"/>
                <w:szCs w:val="20"/>
              </w:rPr>
              <w:t>Расходы бюджета Курского района Курской области на оказание муниципальной услуги (выполнение работы), руб.</w:t>
            </w:r>
          </w:p>
        </w:tc>
      </w:tr>
      <w:tr w:rsidR="000E012B" w:rsidRPr="00B50D13" w:rsidTr="0081617D">
        <w:trPr>
          <w:trHeight w:val="630"/>
        </w:trPr>
        <w:tc>
          <w:tcPr>
            <w:tcW w:w="4679" w:type="dxa"/>
            <w:vMerge/>
            <w:tcBorders>
              <w:top w:val="single" w:sz="8" w:space="0" w:color="auto"/>
              <w:left w:val="single" w:sz="8"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hAnsi="Times New Roman" w:cs="Times New Roman"/>
                <w:b/>
                <w:bCs/>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0E012B" w:rsidRPr="00B50D13" w:rsidRDefault="000E012B" w:rsidP="00B743EA">
            <w:pPr>
              <w:spacing w:after="0" w:line="240" w:lineRule="auto"/>
              <w:jc w:val="center"/>
              <w:rPr>
                <w:rFonts w:ascii="Times New Roman" w:hAnsi="Times New Roman" w:cs="Times New Roman"/>
                <w:b/>
                <w:bCs/>
                <w:color w:val="000000"/>
                <w:sz w:val="20"/>
                <w:szCs w:val="20"/>
              </w:rPr>
            </w:pPr>
            <w:r w:rsidRPr="00B50D13">
              <w:rPr>
                <w:rFonts w:ascii="Times New Roman" w:hAnsi="Times New Roman" w:cs="Times New Roman"/>
                <w:b/>
                <w:bCs/>
                <w:color w:val="000000"/>
                <w:sz w:val="20"/>
                <w:szCs w:val="20"/>
              </w:rPr>
              <w:t>202</w:t>
            </w:r>
            <w:r w:rsidR="00B743EA" w:rsidRPr="00B50D13">
              <w:rPr>
                <w:rFonts w:ascii="Times New Roman" w:hAnsi="Times New Roman" w:cs="Times New Roman"/>
                <w:b/>
                <w:bCs/>
                <w:color w:val="000000"/>
                <w:sz w:val="20"/>
                <w:szCs w:val="20"/>
              </w:rPr>
              <w:t>5</w:t>
            </w:r>
            <w:r w:rsidRPr="00B50D13">
              <w:rPr>
                <w:rFonts w:ascii="Times New Roman" w:hAnsi="Times New Roman" w:cs="Times New Roman"/>
                <w:b/>
                <w:bCs/>
                <w:color w:val="000000"/>
                <w:sz w:val="20"/>
                <w:szCs w:val="20"/>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rsidR="000E012B" w:rsidRPr="00B50D13" w:rsidRDefault="000E012B" w:rsidP="00B743EA">
            <w:pPr>
              <w:spacing w:after="0" w:line="240" w:lineRule="auto"/>
              <w:jc w:val="center"/>
              <w:rPr>
                <w:rFonts w:ascii="Times New Roman" w:hAnsi="Times New Roman" w:cs="Times New Roman"/>
                <w:b/>
                <w:bCs/>
                <w:color w:val="000000"/>
                <w:sz w:val="20"/>
                <w:szCs w:val="20"/>
              </w:rPr>
            </w:pPr>
            <w:r w:rsidRPr="00B50D13">
              <w:rPr>
                <w:rFonts w:ascii="Times New Roman" w:hAnsi="Times New Roman" w:cs="Times New Roman"/>
                <w:b/>
                <w:bCs/>
                <w:color w:val="000000"/>
                <w:sz w:val="20"/>
                <w:szCs w:val="20"/>
              </w:rPr>
              <w:t>202</w:t>
            </w:r>
            <w:r w:rsidR="00B743EA" w:rsidRPr="00B50D13">
              <w:rPr>
                <w:rFonts w:ascii="Times New Roman" w:hAnsi="Times New Roman" w:cs="Times New Roman"/>
                <w:b/>
                <w:bCs/>
                <w:color w:val="000000"/>
                <w:sz w:val="20"/>
                <w:szCs w:val="20"/>
              </w:rPr>
              <w:t>6</w:t>
            </w:r>
            <w:r w:rsidRPr="00B50D13">
              <w:rPr>
                <w:rFonts w:ascii="Times New Roman" w:hAnsi="Times New Roman" w:cs="Times New Roman"/>
                <w:b/>
                <w:bCs/>
                <w:color w:val="000000"/>
                <w:sz w:val="20"/>
                <w:szCs w:val="20"/>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rsidR="000E012B" w:rsidRPr="00B50D13" w:rsidRDefault="000E012B" w:rsidP="00B743EA">
            <w:pPr>
              <w:spacing w:after="0" w:line="240" w:lineRule="auto"/>
              <w:jc w:val="center"/>
              <w:rPr>
                <w:rFonts w:ascii="Times New Roman" w:hAnsi="Times New Roman" w:cs="Times New Roman"/>
                <w:b/>
                <w:bCs/>
                <w:color w:val="000000"/>
                <w:sz w:val="20"/>
                <w:szCs w:val="20"/>
              </w:rPr>
            </w:pPr>
            <w:r w:rsidRPr="00B50D13">
              <w:rPr>
                <w:rFonts w:ascii="Times New Roman" w:hAnsi="Times New Roman" w:cs="Times New Roman"/>
                <w:b/>
                <w:bCs/>
                <w:color w:val="000000"/>
                <w:sz w:val="20"/>
                <w:szCs w:val="20"/>
              </w:rPr>
              <w:t>202</w:t>
            </w:r>
            <w:r w:rsidR="00B743EA" w:rsidRPr="00B50D13">
              <w:rPr>
                <w:rFonts w:ascii="Times New Roman" w:hAnsi="Times New Roman" w:cs="Times New Roman"/>
                <w:b/>
                <w:bCs/>
                <w:color w:val="000000"/>
                <w:sz w:val="20"/>
                <w:szCs w:val="20"/>
              </w:rPr>
              <w:t>7</w:t>
            </w:r>
            <w:r w:rsidRPr="00B50D13">
              <w:rPr>
                <w:rFonts w:ascii="Times New Roman" w:hAnsi="Times New Roman" w:cs="Times New Roman"/>
                <w:b/>
                <w:bCs/>
                <w:color w:val="000000"/>
                <w:sz w:val="20"/>
                <w:szCs w:val="20"/>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rsidR="000E012B" w:rsidRPr="00B50D13" w:rsidRDefault="000E012B" w:rsidP="00CA62C0">
            <w:pPr>
              <w:spacing w:after="0" w:line="240" w:lineRule="auto"/>
              <w:jc w:val="center"/>
              <w:rPr>
                <w:rFonts w:ascii="Times New Roman" w:hAnsi="Times New Roman" w:cs="Times New Roman"/>
                <w:b/>
                <w:bCs/>
                <w:color w:val="000000"/>
                <w:sz w:val="20"/>
                <w:szCs w:val="20"/>
              </w:rPr>
            </w:pPr>
            <w:r w:rsidRPr="00B50D13">
              <w:rPr>
                <w:rFonts w:ascii="Times New Roman" w:hAnsi="Times New Roman" w:cs="Times New Roman"/>
                <w:b/>
                <w:bCs/>
                <w:color w:val="000000"/>
                <w:sz w:val="20"/>
                <w:szCs w:val="20"/>
              </w:rPr>
              <w:t>202</w:t>
            </w:r>
            <w:r w:rsidR="00CA62C0" w:rsidRPr="00B50D13">
              <w:rPr>
                <w:rFonts w:ascii="Times New Roman" w:hAnsi="Times New Roman" w:cs="Times New Roman"/>
                <w:b/>
                <w:bCs/>
                <w:color w:val="000000"/>
                <w:sz w:val="20"/>
                <w:szCs w:val="20"/>
              </w:rPr>
              <w:t>8</w:t>
            </w:r>
            <w:r w:rsidRPr="00B50D13">
              <w:rPr>
                <w:rFonts w:ascii="Times New Roman" w:hAnsi="Times New Roman" w:cs="Times New Roman"/>
                <w:b/>
                <w:bCs/>
                <w:color w:val="000000"/>
                <w:sz w:val="20"/>
                <w:szCs w:val="20"/>
              </w:rPr>
              <w:t xml:space="preserve"> год</w:t>
            </w:r>
          </w:p>
        </w:tc>
        <w:tc>
          <w:tcPr>
            <w:tcW w:w="708" w:type="dxa"/>
            <w:tcBorders>
              <w:top w:val="nil"/>
              <w:left w:val="nil"/>
              <w:bottom w:val="single" w:sz="4" w:space="0" w:color="auto"/>
              <w:right w:val="single" w:sz="4" w:space="0" w:color="auto"/>
            </w:tcBorders>
            <w:shd w:val="clear" w:color="auto" w:fill="auto"/>
            <w:vAlign w:val="center"/>
            <w:hideMark/>
          </w:tcPr>
          <w:p w:rsidR="000E012B" w:rsidRPr="00B50D13" w:rsidRDefault="000E012B" w:rsidP="00CA62C0">
            <w:pPr>
              <w:spacing w:after="0" w:line="240" w:lineRule="auto"/>
              <w:jc w:val="center"/>
              <w:rPr>
                <w:rFonts w:ascii="Times New Roman" w:hAnsi="Times New Roman" w:cs="Times New Roman"/>
                <w:b/>
                <w:bCs/>
                <w:color w:val="000000"/>
                <w:sz w:val="20"/>
                <w:szCs w:val="20"/>
              </w:rPr>
            </w:pPr>
            <w:r w:rsidRPr="00B50D13">
              <w:rPr>
                <w:rFonts w:ascii="Times New Roman" w:hAnsi="Times New Roman" w:cs="Times New Roman"/>
                <w:b/>
                <w:bCs/>
                <w:color w:val="000000"/>
                <w:sz w:val="20"/>
                <w:szCs w:val="20"/>
              </w:rPr>
              <w:t>202</w:t>
            </w:r>
            <w:r w:rsidR="00CA62C0" w:rsidRPr="00B50D13">
              <w:rPr>
                <w:rFonts w:ascii="Times New Roman" w:hAnsi="Times New Roman" w:cs="Times New Roman"/>
                <w:b/>
                <w:bCs/>
                <w:color w:val="000000"/>
                <w:sz w:val="20"/>
                <w:szCs w:val="20"/>
              </w:rPr>
              <w:t>9</w:t>
            </w:r>
            <w:r w:rsidRPr="00B50D13">
              <w:rPr>
                <w:rFonts w:ascii="Times New Roman" w:hAnsi="Times New Roman" w:cs="Times New Roman"/>
                <w:b/>
                <w:bCs/>
                <w:color w:val="000000"/>
                <w:sz w:val="20"/>
                <w:szCs w:val="20"/>
              </w:rPr>
              <w:t xml:space="preserve"> год</w:t>
            </w:r>
          </w:p>
        </w:tc>
        <w:tc>
          <w:tcPr>
            <w:tcW w:w="1560" w:type="dxa"/>
            <w:tcBorders>
              <w:top w:val="nil"/>
              <w:left w:val="nil"/>
              <w:bottom w:val="single" w:sz="4" w:space="0" w:color="auto"/>
              <w:right w:val="single" w:sz="4" w:space="0" w:color="auto"/>
            </w:tcBorders>
            <w:shd w:val="clear" w:color="auto" w:fill="auto"/>
            <w:vAlign w:val="center"/>
            <w:hideMark/>
          </w:tcPr>
          <w:p w:rsidR="000E012B" w:rsidRPr="00B50D13" w:rsidRDefault="000E012B" w:rsidP="00B743EA">
            <w:pPr>
              <w:spacing w:after="0" w:line="240" w:lineRule="auto"/>
              <w:jc w:val="center"/>
              <w:rPr>
                <w:rFonts w:ascii="Times New Roman" w:hAnsi="Times New Roman" w:cs="Times New Roman"/>
                <w:b/>
                <w:bCs/>
                <w:color w:val="000000"/>
                <w:sz w:val="20"/>
                <w:szCs w:val="20"/>
              </w:rPr>
            </w:pPr>
            <w:r w:rsidRPr="00B50D13">
              <w:rPr>
                <w:rFonts w:ascii="Times New Roman" w:hAnsi="Times New Roman" w:cs="Times New Roman"/>
                <w:b/>
                <w:bCs/>
                <w:color w:val="000000"/>
                <w:sz w:val="20"/>
                <w:szCs w:val="20"/>
              </w:rPr>
              <w:t>202</w:t>
            </w:r>
            <w:r w:rsidR="00B743EA" w:rsidRPr="00B50D13">
              <w:rPr>
                <w:rFonts w:ascii="Times New Roman" w:hAnsi="Times New Roman" w:cs="Times New Roman"/>
                <w:b/>
                <w:bCs/>
                <w:color w:val="000000"/>
                <w:sz w:val="20"/>
                <w:szCs w:val="20"/>
              </w:rPr>
              <w:t>5</w:t>
            </w:r>
            <w:r w:rsidRPr="00B50D13">
              <w:rPr>
                <w:rFonts w:ascii="Times New Roman" w:hAnsi="Times New Roman" w:cs="Times New Roman"/>
                <w:b/>
                <w:bCs/>
                <w:color w:val="000000"/>
                <w:sz w:val="20"/>
                <w:szCs w:val="20"/>
              </w:rPr>
              <w:t xml:space="preserve"> год</w:t>
            </w:r>
          </w:p>
        </w:tc>
        <w:tc>
          <w:tcPr>
            <w:tcW w:w="1701" w:type="dxa"/>
            <w:tcBorders>
              <w:top w:val="nil"/>
              <w:left w:val="nil"/>
              <w:bottom w:val="single" w:sz="4" w:space="0" w:color="auto"/>
              <w:right w:val="single" w:sz="4" w:space="0" w:color="auto"/>
            </w:tcBorders>
            <w:shd w:val="clear" w:color="auto" w:fill="auto"/>
            <w:vAlign w:val="center"/>
            <w:hideMark/>
          </w:tcPr>
          <w:p w:rsidR="000E012B" w:rsidRPr="00B50D13" w:rsidRDefault="000E012B" w:rsidP="00B743EA">
            <w:pPr>
              <w:spacing w:after="0" w:line="240" w:lineRule="auto"/>
              <w:jc w:val="center"/>
              <w:rPr>
                <w:rFonts w:ascii="Times New Roman" w:hAnsi="Times New Roman" w:cs="Times New Roman"/>
                <w:b/>
                <w:bCs/>
                <w:color w:val="000000"/>
                <w:sz w:val="20"/>
                <w:szCs w:val="20"/>
              </w:rPr>
            </w:pPr>
            <w:r w:rsidRPr="00B50D13">
              <w:rPr>
                <w:rFonts w:ascii="Times New Roman" w:hAnsi="Times New Roman" w:cs="Times New Roman"/>
                <w:b/>
                <w:bCs/>
                <w:color w:val="000000"/>
                <w:sz w:val="20"/>
                <w:szCs w:val="20"/>
              </w:rPr>
              <w:t>202</w:t>
            </w:r>
            <w:r w:rsidR="00B743EA" w:rsidRPr="00B50D13">
              <w:rPr>
                <w:rFonts w:ascii="Times New Roman" w:hAnsi="Times New Roman" w:cs="Times New Roman"/>
                <w:b/>
                <w:bCs/>
                <w:color w:val="000000"/>
                <w:sz w:val="20"/>
                <w:szCs w:val="20"/>
              </w:rPr>
              <w:t>6</w:t>
            </w:r>
            <w:r w:rsidRPr="00B50D13">
              <w:rPr>
                <w:rFonts w:ascii="Times New Roman" w:hAnsi="Times New Roman" w:cs="Times New Roman"/>
                <w:b/>
                <w:bCs/>
                <w:color w:val="000000"/>
                <w:sz w:val="20"/>
                <w:szCs w:val="20"/>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rsidR="000E012B" w:rsidRPr="00B50D13" w:rsidRDefault="000E012B" w:rsidP="00B743EA">
            <w:pPr>
              <w:spacing w:after="0" w:line="240" w:lineRule="auto"/>
              <w:jc w:val="center"/>
              <w:rPr>
                <w:rFonts w:ascii="Times New Roman" w:hAnsi="Times New Roman" w:cs="Times New Roman"/>
                <w:b/>
                <w:bCs/>
                <w:sz w:val="20"/>
                <w:szCs w:val="20"/>
              </w:rPr>
            </w:pPr>
            <w:r w:rsidRPr="00B50D13">
              <w:rPr>
                <w:rFonts w:ascii="Times New Roman" w:hAnsi="Times New Roman" w:cs="Times New Roman"/>
                <w:b/>
                <w:bCs/>
                <w:sz w:val="20"/>
                <w:szCs w:val="20"/>
              </w:rPr>
              <w:t>202</w:t>
            </w:r>
            <w:r w:rsidR="00B743EA" w:rsidRPr="00B50D13">
              <w:rPr>
                <w:rFonts w:ascii="Times New Roman" w:hAnsi="Times New Roman" w:cs="Times New Roman"/>
                <w:b/>
                <w:bCs/>
                <w:sz w:val="20"/>
                <w:szCs w:val="20"/>
              </w:rPr>
              <w:t>7</w:t>
            </w:r>
            <w:r w:rsidRPr="00B50D13">
              <w:rPr>
                <w:rFonts w:ascii="Times New Roman" w:hAnsi="Times New Roman" w:cs="Times New Roman"/>
                <w:b/>
                <w:bCs/>
                <w:sz w:val="20"/>
                <w:szCs w:val="20"/>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rsidR="000E012B" w:rsidRPr="00B50D13" w:rsidRDefault="000E012B" w:rsidP="00CA62C0">
            <w:pPr>
              <w:spacing w:after="0" w:line="240" w:lineRule="auto"/>
              <w:jc w:val="center"/>
              <w:rPr>
                <w:rFonts w:ascii="Times New Roman" w:hAnsi="Times New Roman" w:cs="Times New Roman"/>
                <w:b/>
                <w:bCs/>
                <w:sz w:val="20"/>
                <w:szCs w:val="20"/>
              </w:rPr>
            </w:pPr>
            <w:r w:rsidRPr="00B50D13">
              <w:rPr>
                <w:rFonts w:ascii="Times New Roman" w:hAnsi="Times New Roman" w:cs="Times New Roman"/>
                <w:b/>
                <w:bCs/>
                <w:sz w:val="20"/>
                <w:szCs w:val="20"/>
              </w:rPr>
              <w:t>202</w:t>
            </w:r>
            <w:r w:rsidR="00CA62C0" w:rsidRPr="00B50D13">
              <w:rPr>
                <w:rFonts w:ascii="Times New Roman" w:hAnsi="Times New Roman" w:cs="Times New Roman"/>
                <w:b/>
                <w:bCs/>
                <w:sz w:val="20"/>
                <w:szCs w:val="20"/>
              </w:rPr>
              <w:t>8</w:t>
            </w:r>
            <w:r w:rsidRPr="00B50D13">
              <w:rPr>
                <w:rFonts w:ascii="Times New Roman" w:hAnsi="Times New Roman" w:cs="Times New Roman"/>
                <w:b/>
                <w:bCs/>
                <w:sz w:val="20"/>
                <w:szCs w:val="20"/>
              </w:rPr>
              <w:t xml:space="preserve"> год</w:t>
            </w:r>
          </w:p>
        </w:tc>
        <w:tc>
          <w:tcPr>
            <w:tcW w:w="1559" w:type="dxa"/>
            <w:tcBorders>
              <w:top w:val="nil"/>
              <w:left w:val="nil"/>
              <w:bottom w:val="single" w:sz="4" w:space="0" w:color="auto"/>
              <w:right w:val="single" w:sz="8" w:space="0" w:color="auto"/>
            </w:tcBorders>
            <w:shd w:val="clear" w:color="auto" w:fill="auto"/>
            <w:vAlign w:val="center"/>
            <w:hideMark/>
          </w:tcPr>
          <w:p w:rsidR="000E012B" w:rsidRPr="00B50D13" w:rsidRDefault="000E012B" w:rsidP="00CA62C0">
            <w:pPr>
              <w:spacing w:after="0" w:line="240" w:lineRule="auto"/>
              <w:jc w:val="center"/>
              <w:rPr>
                <w:rFonts w:ascii="Times New Roman" w:hAnsi="Times New Roman" w:cs="Times New Roman"/>
                <w:b/>
                <w:bCs/>
                <w:sz w:val="20"/>
                <w:szCs w:val="20"/>
              </w:rPr>
            </w:pPr>
            <w:r w:rsidRPr="00B50D13">
              <w:rPr>
                <w:rFonts w:ascii="Times New Roman" w:hAnsi="Times New Roman" w:cs="Times New Roman"/>
                <w:b/>
                <w:bCs/>
                <w:sz w:val="20"/>
                <w:szCs w:val="20"/>
              </w:rPr>
              <w:t>202</w:t>
            </w:r>
            <w:r w:rsidR="00CA62C0" w:rsidRPr="00B50D13">
              <w:rPr>
                <w:rFonts w:ascii="Times New Roman" w:hAnsi="Times New Roman" w:cs="Times New Roman"/>
                <w:b/>
                <w:bCs/>
                <w:sz w:val="20"/>
                <w:szCs w:val="20"/>
              </w:rPr>
              <w:t>9</w:t>
            </w:r>
            <w:r w:rsidRPr="00B50D13">
              <w:rPr>
                <w:rFonts w:ascii="Times New Roman" w:hAnsi="Times New Roman" w:cs="Times New Roman"/>
                <w:b/>
                <w:bCs/>
                <w:sz w:val="20"/>
                <w:szCs w:val="20"/>
              </w:rPr>
              <w:t xml:space="preserve"> год</w:t>
            </w:r>
          </w:p>
        </w:tc>
      </w:tr>
      <w:tr w:rsidR="00A60423" w:rsidRPr="00B50D13" w:rsidTr="00EF1E6C">
        <w:trPr>
          <w:trHeight w:val="630"/>
        </w:trPr>
        <w:tc>
          <w:tcPr>
            <w:tcW w:w="4679" w:type="dxa"/>
            <w:tcBorders>
              <w:top w:val="nil"/>
              <w:left w:val="single" w:sz="8" w:space="0" w:color="auto"/>
              <w:bottom w:val="single" w:sz="4" w:space="0" w:color="auto"/>
              <w:right w:val="single" w:sz="4" w:space="0" w:color="auto"/>
            </w:tcBorders>
            <w:shd w:val="clear" w:color="auto" w:fill="auto"/>
            <w:vAlign w:val="center"/>
            <w:hideMark/>
          </w:tcPr>
          <w:p w:rsidR="00A60423" w:rsidRPr="00B50D13" w:rsidRDefault="00A60423" w:rsidP="00A60423">
            <w:pPr>
              <w:spacing w:after="0" w:line="240" w:lineRule="auto"/>
              <w:rPr>
                <w:rFonts w:ascii="Times New Roman" w:hAnsi="Times New Roman" w:cs="Times New Roman"/>
                <w:b/>
                <w:bCs/>
                <w:color w:val="000000"/>
                <w:sz w:val="20"/>
                <w:szCs w:val="20"/>
              </w:rPr>
            </w:pPr>
            <w:r w:rsidRPr="00B50D13">
              <w:rPr>
                <w:rFonts w:ascii="Times New Roman" w:hAnsi="Times New Roman" w:cs="Times New Roman"/>
                <w:b/>
                <w:bCs/>
                <w:color w:val="000000"/>
                <w:sz w:val="20"/>
                <w:szCs w:val="20"/>
              </w:rPr>
              <w:t>Муниципальная программа «Развитие образования в Курском районе Курской области», всего</w:t>
            </w:r>
          </w:p>
        </w:tc>
        <w:tc>
          <w:tcPr>
            <w:tcW w:w="708" w:type="dxa"/>
            <w:tcBorders>
              <w:top w:val="nil"/>
              <w:left w:val="nil"/>
              <w:bottom w:val="single" w:sz="4" w:space="0" w:color="auto"/>
              <w:right w:val="single" w:sz="4" w:space="0" w:color="auto"/>
            </w:tcBorders>
            <w:shd w:val="clear" w:color="auto" w:fill="auto"/>
            <w:vAlign w:val="center"/>
            <w:hideMark/>
          </w:tcPr>
          <w:p w:rsidR="00A60423" w:rsidRPr="00B50D13" w:rsidRDefault="00A60423" w:rsidP="00A60423">
            <w:pPr>
              <w:spacing w:after="0" w:line="240" w:lineRule="auto"/>
              <w:jc w:val="center"/>
              <w:rPr>
                <w:rFonts w:ascii="Times New Roman" w:hAnsi="Times New Roman" w:cs="Times New Roman"/>
                <w:b/>
                <w:bCs/>
                <w:color w:val="000000"/>
                <w:sz w:val="20"/>
                <w:szCs w:val="20"/>
              </w:rPr>
            </w:pPr>
            <w:r w:rsidRPr="00B50D13">
              <w:rPr>
                <w:rFonts w:ascii="Times New Roman" w:hAnsi="Times New Roman" w:cs="Times New Roman"/>
                <w:b/>
                <w:bCs/>
                <w:color w:val="000000"/>
                <w:sz w:val="20"/>
                <w:szCs w:val="20"/>
              </w:rPr>
              <w:t>Х</w:t>
            </w:r>
          </w:p>
        </w:tc>
        <w:tc>
          <w:tcPr>
            <w:tcW w:w="709" w:type="dxa"/>
            <w:tcBorders>
              <w:top w:val="nil"/>
              <w:left w:val="nil"/>
              <w:bottom w:val="single" w:sz="4" w:space="0" w:color="auto"/>
              <w:right w:val="single" w:sz="4" w:space="0" w:color="auto"/>
            </w:tcBorders>
            <w:shd w:val="clear" w:color="auto" w:fill="auto"/>
            <w:vAlign w:val="center"/>
            <w:hideMark/>
          </w:tcPr>
          <w:p w:rsidR="00A60423" w:rsidRPr="00B50D13" w:rsidRDefault="00A60423" w:rsidP="00A60423">
            <w:pPr>
              <w:spacing w:after="0" w:line="240" w:lineRule="auto"/>
              <w:jc w:val="center"/>
              <w:rPr>
                <w:rFonts w:ascii="Times New Roman" w:hAnsi="Times New Roman" w:cs="Times New Roman"/>
                <w:b/>
                <w:bCs/>
                <w:color w:val="000000"/>
                <w:sz w:val="20"/>
                <w:szCs w:val="20"/>
              </w:rPr>
            </w:pPr>
            <w:r w:rsidRPr="00B50D13">
              <w:rPr>
                <w:rFonts w:ascii="Times New Roman" w:hAnsi="Times New Roman" w:cs="Times New Roman"/>
                <w:b/>
                <w:bCs/>
                <w:color w:val="000000"/>
                <w:sz w:val="20"/>
                <w:szCs w:val="20"/>
              </w:rPr>
              <w:t>Х</w:t>
            </w:r>
          </w:p>
        </w:tc>
        <w:tc>
          <w:tcPr>
            <w:tcW w:w="709" w:type="dxa"/>
            <w:tcBorders>
              <w:top w:val="nil"/>
              <w:left w:val="nil"/>
              <w:bottom w:val="single" w:sz="4" w:space="0" w:color="auto"/>
              <w:right w:val="single" w:sz="4" w:space="0" w:color="auto"/>
            </w:tcBorders>
            <w:shd w:val="clear" w:color="auto" w:fill="auto"/>
            <w:vAlign w:val="center"/>
            <w:hideMark/>
          </w:tcPr>
          <w:p w:rsidR="00A60423" w:rsidRPr="00B50D13" w:rsidRDefault="00A60423" w:rsidP="00A60423">
            <w:pPr>
              <w:spacing w:after="0" w:line="240" w:lineRule="auto"/>
              <w:jc w:val="center"/>
              <w:rPr>
                <w:rFonts w:ascii="Times New Roman" w:hAnsi="Times New Roman" w:cs="Times New Roman"/>
                <w:b/>
                <w:bCs/>
                <w:color w:val="000000"/>
                <w:sz w:val="20"/>
                <w:szCs w:val="20"/>
              </w:rPr>
            </w:pPr>
            <w:r w:rsidRPr="00B50D13">
              <w:rPr>
                <w:rFonts w:ascii="Times New Roman" w:hAnsi="Times New Roman" w:cs="Times New Roman"/>
                <w:b/>
                <w:bCs/>
                <w:color w:val="000000"/>
                <w:sz w:val="20"/>
                <w:szCs w:val="20"/>
              </w:rPr>
              <w:t>Х</w:t>
            </w:r>
          </w:p>
        </w:tc>
        <w:tc>
          <w:tcPr>
            <w:tcW w:w="709" w:type="dxa"/>
            <w:tcBorders>
              <w:top w:val="nil"/>
              <w:left w:val="nil"/>
              <w:bottom w:val="single" w:sz="4" w:space="0" w:color="auto"/>
              <w:right w:val="single" w:sz="4" w:space="0" w:color="auto"/>
            </w:tcBorders>
            <w:shd w:val="clear" w:color="auto" w:fill="auto"/>
            <w:vAlign w:val="center"/>
            <w:hideMark/>
          </w:tcPr>
          <w:p w:rsidR="00A60423" w:rsidRPr="00B50D13" w:rsidRDefault="00A60423" w:rsidP="00A60423">
            <w:pPr>
              <w:spacing w:after="0" w:line="240" w:lineRule="auto"/>
              <w:jc w:val="center"/>
              <w:rPr>
                <w:rFonts w:ascii="Times New Roman" w:hAnsi="Times New Roman" w:cs="Times New Roman"/>
                <w:b/>
                <w:bCs/>
                <w:color w:val="000000"/>
                <w:sz w:val="20"/>
                <w:szCs w:val="20"/>
              </w:rPr>
            </w:pPr>
            <w:r w:rsidRPr="00B50D13">
              <w:rPr>
                <w:rFonts w:ascii="Times New Roman" w:hAnsi="Times New Roman" w:cs="Times New Roman"/>
                <w:b/>
                <w:bCs/>
                <w:color w:val="000000"/>
                <w:sz w:val="20"/>
                <w:szCs w:val="20"/>
              </w:rPr>
              <w:t>Х</w:t>
            </w:r>
          </w:p>
        </w:tc>
        <w:tc>
          <w:tcPr>
            <w:tcW w:w="708" w:type="dxa"/>
            <w:tcBorders>
              <w:top w:val="nil"/>
              <w:left w:val="nil"/>
              <w:bottom w:val="single" w:sz="4" w:space="0" w:color="auto"/>
              <w:right w:val="single" w:sz="4" w:space="0" w:color="auto"/>
            </w:tcBorders>
            <w:shd w:val="clear" w:color="auto" w:fill="auto"/>
            <w:vAlign w:val="center"/>
            <w:hideMark/>
          </w:tcPr>
          <w:p w:rsidR="00A60423" w:rsidRPr="00B50D13" w:rsidRDefault="00A60423" w:rsidP="00A60423">
            <w:pPr>
              <w:spacing w:after="0" w:line="240" w:lineRule="auto"/>
              <w:jc w:val="center"/>
              <w:rPr>
                <w:rFonts w:ascii="Times New Roman" w:hAnsi="Times New Roman" w:cs="Times New Roman"/>
                <w:b/>
                <w:bCs/>
                <w:color w:val="000000"/>
                <w:sz w:val="20"/>
                <w:szCs w:val="20"/>
              </w:rPr>
            </w:pPr>
            <w:r w:rsidRPr="00B50D13">
              <w:rPr>
                <w:rFonts w:ascii="Times New Roman" w:hAnsi="Times New Roman" w:cs="Times New Roman"/>
                <w:b/>
                <w:bCs/>
                <w:color w:val="000000"/>
                <w:sz w:val="20"/>
                <w:szCs w:val="20"/>
              </w:rPr>
              <w:t>Х</w:t>
            </w:r>
          </w:p>
        </w:tc>
        <w:tc>
          <w:tcPr>
            <w:tcW w:w="1560" w:type="dxa"/>
            <w:tcBorders>
              <w:top w:val="nil"/>
              <w:left w:val="nil"/>
              <w:bottom w:val="single" w:sz="4" w:space="0" w:color="auto"/>
              <w:right w:val="single" w:sz="4" w:space="0" w:color="auto"/>
            </w:tcBorders>
            <w:shd w:val="clear" w:color="auto" w:fill="auto"/>
            <w:vAlign w:val="center"/>
          </w:tcPr>
          <w:p w:rsidR="00A60423" w:rsidRPr="00B50D13" w:rsidRDefault="00BB65EA" w:rsidP="00BB65EA">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781 346 391,54</w:t>
            </w:r>
          </w:p>
        </w:tc>
        <w:tc>
          <w:tcPr>
            <w:tcW w:w="1701" w:type="dxa"/>
            <w:tcBorders>
              <w:top w:val="nil"/>
              <w:left w:val="nil"/>
              <w:bottom w:val="single" w:sz="4" w:space="0" w:color="auto"/>
              <w:right w:val="single" w:sz="4" w:space="0" w:color="auto"/>
            </w:tcBorders>
            <w:shd w:val="clear" w:color="auto" w:fill="auto"/>
            <w:vAlign w:val="center"/>
          </w:tcPr>
          <w:p w:rsidR="00A60423" w:rsidRPr="00B50D13" w:rsidRDefault="00BB65EA" w:rsidP="00A60423">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752 189 385,50</w:t>
            </w:r>
          </w:p>
        </w:tc>
        <w:tc>
          <w:tcPr>
            <w:tcW w:w="1559" w:type="dxa"/>
            <w:tcBorders>
              <w:top w:val="single" w:sz="4" w:space="0" w:color="auto"/>
              <w:left w:val="nil"/>
              <w:bottom w:val="single" w:sz="4" w:space="0" w:color="auto"/>
              <w:right w:val="single" w:sz="4" w:space="0" w:color="auto"/>
            </w:tcBorders>
            <w:shd w:val="clear" w:color="auto" w:fill="auto"/>
            <w:vAlign w:val="center"/>
          </w:tcPr>
          <w:p w:rsidR="00A60423" w:rsidRPr="00B50D13" w:rsidRDefault="00143EA4" w:rsidP="00A60423">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192 549 425,50</w:t>
            </w:r>
          </w:p>
        </w:tc>
        <w:tc>
          <w:tcPr>
            <w:tcW w:w="1559" w:type="dxa"/>
            <w:tcBorders>
              <w:top w:val="single" w:sz="4" w:space="0" w:color="auto"/>
              <w:left w:val="nil"/>
              <w:bottom w:val="single" w:sz="4" w:space="0" w:color="auto"/>
              <w:right w:val="single" w:sz="4" w:space="0" w:color="auto"/>
            </w:tcBorders>
            <w:shd w:val="clear" w:color="auto" w:fill="auto"/>
            <w:vAlign w:val="center"/>
          </w:tcPr>
          <w:p w:rsidR="00A60423" w:rsidRPr="00B50D13" w:rsidRDefault="00143EA4" w:rsidP="00A60423">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192 540 585,50</w:t>
            </w:r>
          </w:p>
        </w:tc>
        <w:tc>
          <w:tcPr>
            <w:tcW w:w="1559" w:type="dxa"/>
            <w:tcBorders>
              <w:top w:val="single" w:sz="4" w:space="0" w:color="auto"/>
              <w:left w:val="nil"/>
              <w:bottom w:val="single" w:sz="4" w:space="0" w:color="auto"/>
              <w:right w:val="single" w:sz="4" w:space="0" w:color="auto"/>
            </w:tcBorders>
            <w:shd w:val="clear" w:color="auto" w:fill="auto"/>
            <w:vAlign w:val="center"/>
          </w:tcPr>
          <w:p w:rsidR="00A60423" w:rsidRPr="00B50D13" w:rsidRDefault="00143EA4" w:rsidP="00A60423">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192 500 385,50</w:t>
            </w:r>
          </w:p>
        </w:tc>
      </w:tr>
      <w:tr w:rsidR="00427B5D" w:rsidRPr="00B50D13" w:rsidTr="007B520C">
        <w:trPr>
          <w:trHeight w:val="3561"/>
        </w:trPr>
        <w:tc>
          <w:tcPr>
            <w:tcW w:w="4679" w:type="dxa"/>
            <w:tcBorders>
              <w:top w:val="nil"/>
              <w:left w:val="single" w:sz="8" w:space="0" w:color="auto"/>
              <w:bottom w:val="single" w:sz="4" w:space="0" w:color="auto"/>
              <w:right w:val="single" w:sz="4" w:space="0" w:color="auto"/>
            </w:tcBorders>
            <w:shd w:val="clear" w:color="auto" w:fill="auto"/>
            <w:vAlign w:val="center"/>
            <w:hideMark/>
          </w:tcPr>
          <w:p w:rsidR="00D0447F" w:rsidRDefault="00D0447F" w:rsidP="00427B5D">
            <w:pPr>
              <w:spacing w:after="0" w:line="240" w:lineRule="auto"/>
              <w:rPr>
                <w:rFonts w:ascii="Times New Roman" w:hAnsi="Times New Roman" w:cs="Times New Roman"/>
                <w:color w:val="000000"/>
                <w:sz w:val="20"/>
                <w:szCs w:val="20"/>
              </w:rPr>
            </w:pPr>
            <w:r w:rsidRPr="00D0447F">
              <w:rPr>
                <w:rFonts w:ascii="Times New Roman" w:hAnsi="Times New Roman" w:cs="Times New Roman"/>
                <w:color w:val="000000"/>
                <w:sz w:val="20"/>
                <w:szCs w:val="20"/>
              </w:rPr>
              <w:t>Подпрограмма 1 «Обеспечение реализации программы и прочие мероприятия в области образования»</w:t>
            </w:r>
          </w:p>
          <w:p w:rsidR="00427B5D" w:rsidRPr="00B50D13" w:rsidRDefault="00427B5D" w:rsidP="00427B5D">
            <w:pPr>
              <w:spacing w:after="0" w:line="240" w:lineRule="auto"/>
              <w:rPr>
                <w:rFonts w:ascii="Times New Roman" w:hAnsi="Times New Roman" w:cs="Times New Roman"/>
                <w:color w:val="000000"/>
                <w:sz w:val="20"/>
                <w:szCs w:val="20"/>
              </w:rPr>
            </w:pPr>
            <w:r w:rsidRPr="00B50D13">
              <w:rPr>
                <w:rFonts w:ascii="Times New Roman" w:hAnsi="Times New Roman" w:cs="Times New Roman"/>
                <w:color w:val="000000"/>
                <w:sz w:val="20"/>
                <w:szCs w:val="20"/>
              </w:rPr>
              <w:t>Основное мероприятие 01 «Сопровождение реализации отдельных мероприятий муниципальной программы»;   Основное мероприятие 02 "Руководство и управление в сфере установленных функций"                                                        Показатель объема услуги:                                                                                                                             1. Количество персонала, направленного на существенное повышение качества управления процессами развития такой сложной системы, какой является система образования;                                                                                                        2. Количество мероприятий, всего</w:t>
            </w:r>
          </w:p>
        </w:tc>
        <w:tc>
          <w:tcPr>
            <w:tcW w:w="708" w:type="dxa"/>
            <w:tcBorders>
              <w:top w:val="nil"/>
              <w:left w:val="nil"/>
              <w:bottom w:val="single" w:sz="4" w:space="0" w:color="auto"/>
              <w:right w:val="single" w:sz="4" w:space="0" w:color="auto"/>
            </w:tcBorders>
            <w:shd w:val="clear" w:color="auto" w:fill="auto"/>
            <w:vAlign w:val="bottom"/>
            <w:hideMark/>
          </w:tcPr>
          <w:p w:rsidR="00427B5D" w:rsidRPr="00B50D13" w:rsidRDefault="00427B5D" w:rsidP="00427B5D">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19                                                                                                                                                                                                                                2</w:t>
            </w:r>
          </w:p>
        </w:tc>
        <w:tc>
          <w:tcPr>
            <w:tcW w:w="709" w:type="dxa"/>
            <w:tcBorders>
              <w:top w:val="nil"/>
              <w:left w:val="nil"/>
              <w:bottom w:val="single" w:sz="4" w:space="0" w:color="auto"/>
              <w:right w:val="single" w:sz="4" w:space="0" w:color="auto"/>
            </w:tcBorders>
            <w:shd w:val="clear" w:color="auto" w:fill="auto"/>
            <w:vAlign w:val="bottom"/>
            <w:hideMark/>
          </w:tcPr>
          <w:p w:rsidR="00427B5D" w:rsidRPr="00B50D13" w:rsidRDefault="00427B5D" w:rsidP="00427B5D">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19                     2</w:t>
            </w:r>
          </w:p>
        </w:tc>
        <w:tc>
          <w:tcPr>
            <w:tcW w:w="709" w:type="dxa"/>
            <w:tcBorders>
              <w:top w:val="nil"/>
              <w:left w:val="nil"/>
              <w:bottom w:val="single" w:sz="4" w:space="0" w:color="auto"/>
              <w:right w:val="single" w:sz="4" w:space="0" w:color="auto"/>
            </w:tcBorders>
            <w:shd w:val="clear" w:color="auto" w:fill="auto"/>
            <w:vAlign w:val="bottom"/>
            <w:hideMark/>
          </w:tcPr>
          <w:p w:rsidR="00427B5D" w:rsidRPr="00B50D13" w:rsidRDefault="00427B5D" w:rsidP="00427B5D">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19                         2</w:t>
            </w:r>
          </w:p>
        </w:tc>
        <w:tc>
          <w:tcPr>
            <w:tcW w:w="709" w:type="dxa"/>
            <w:tcBorders>
              <w:top w:val="nil"/>
              <w:left w:val="nil"/>
              <w:bottom w:val="single" w:sz="4" w:space="0" w:color="auto"/>
              <w:right w:val="single" w:sz="4" w:space="0" w:color="auto"/>
            </w:tcBorders>
            <w:shd w:val="clear" w:color="auto" w:fill="auto"/>
            <w:vAlign w:val="bottom"/>
            <w:hideMark/>
          </w:tcPr>
          <w:p w:rsidR="00427B5D" w:rsidRPr="00B50D13" w:rsidRDefault="00427B5D" w:rsidP="00427B5D">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19                              2</w:t>
            </w:r>
          </w:p>
        </w:tc>
        <w:tc>
          <w:tcPr>
            <w:tcW w:w="708" w:type="dxa"/>
            <w:tcBorders>
              <w:top w:val="nil"/>
              <w:left w:val="nil"/>
              <w:bottom w:val="single" w:sz="4" w:space="0" w:color="auto"/>
              <w:right w:val="single" w:sz="4" w:space="0" w:color="auto"/>
            </w:tcBorders>
            <w:shd w:val="clear" w:color="auto" w:fill="auto"/>
            <w:vAlign w:val="bottom"/>
            <w:hideMark/>
          </w:tcPr>
          <w:p w:rsidR="00427B5D" w:rsidRPr="00B50D13" w:rsidRDefault="00427B5D" w:rsidP="00427B5D">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19                                            2</w:t>
            </w:r>
          </w:p>
        </w:tc>
        <w:tc>
          <w:tcPr>
            <w:tcW w:w="1560" w:type="dxa"/>
            <w:tcBorders>
              <w:top w:val="single" w:sz="4" w:space="0" w:color="auto"/>
              <w:left w:val="nil"/>
              <w:bottom w:val="single" w:sz="4" w:space="0" w:color="auto"/>
              <w:right w:val="single" w:sz="4" w:space="0" w:color="auto"/>
            </w:tcBorders>
            <w:shd w:val="clear" w:color="auto" w:fill="auto"/>
            <w:vAlign w:val="center"/>
          </w:tcPr>
          <w:p w:rsidR="00427B5D" w:rsidRPr="00427B5D" w:rsidRDefault="00427B5D" w:rsidP="00427B5D">
            <w:pPr>
              <w:spacing w:after="0" w:line="240" w:lineRule="auto"/>
              <w:jc w:val="center"/>
              <w:rPr>
                <w:rFonts w:ascii="Times New Roman" w:eastAsia="Times New Roman" w:hAnsi="Times New Roman" w:cs="Times New Roman"/>
                <w:bCs/>
                <w:sz w:val="19"/>
                <w:szCs w:val="19"/>
              </w:rPr>
            </w:pPr>
            <w:r w:rsidRPr="00427B5D">
              <w:rPr>
                <w:rFonts w:ascii="Times New Roman" w:eastAsia="Times New Roman" w:hAnsi="Times New Roman" w:cs="Times New Roman"/>
                <w:bCs/>
                <w:sz w:val="19"/>
                <w:szCs w:val="19"/>
              </w:rPr>
              <w:t>6 799 769,15</w:t>
            </w:r>
          </w:p>
        </w:tc>
        <w:tc>
          <w:tcPr>
            <w:tcW w:w="1701" w:type="dxa"/>
            <w:tcBorders>
              <w:top w:val="single" w:sz="4" w:space="0" w:color="auto"/>
              <w:left w:val="nil"/>
              <w:bottom w:val="single" w:sz="4" w:space="0" w:color="auto"/>
              <w:right w:val="single" w:sz="4" w:space="0" w:color="auto"/>
            </w:tcBorders>
            <w:shd w:val="clear" w:color="auto" w:fill="auto"/>
            <w:vAlign w:val="center"/>
          </w:tcPr>
          <w:p w:rsidR="00427B5D" w:rsidRPr="00427B5D" w:rsidRDefault="00427B5D" w:rsidP="00427B5D">
            <w:pPr>
              <w:spacing w:after="0" w:line="240" w:lineRule="auto"/>
              <w:jc w:val="center"/>
              <w:rPr>
                <w:rFonts w:ascii="Times New Roman" w:eastAsia="Times New Roman" w:hAnsi="Times New Roman" w:cs="Times New Roman"/>
                <w:bCs/>
                <w:sz w:val="19"/>
                <w:szCs w:val="19"/>
              </w:rPr>
            </w:pPr>
            <w:r w:rsidRPr="00427B5D">
              <w:rPr>
                <w:rFonts w:ascii="Times New Roman" w:eastAsia="Times New Roman" w:hAnsi="Times New Roman" w:cs="Times New Roman"/>
                <w:bCs/>
                <w:sz w:val="19"/>
                <w:szCs w:val="19"/>
              </w:rPr>
              <w:t>6 799 769,15</w:t>
            </w:r>
          </w:p>
        </w:tc>
        <w:tc>
          <w:tcPr>
            <w:tcW w:w="1559" w:type="dxa"/>
            <w:tcBorders>
              <w:top w:val="single" w:sz="4" w:space="0" w:color="auto"/>
              <w:left w:val="nil"/>
              <w:bottom w:val="single" w:sz="4" w:space="0" w:color="auto"/>
              <w:right w:val="single" w:sz="4" w:space="0" w:color="auto"/>
            </w:tcBorders>
            <w:shd w:val="clear" w:color="auto" w:fill="auto"/>
            <w:vAlign w:val="center"/>
          </w:tcPr>
          <w:p w:rsidR="00427B5D" w:rsidRPr="00427B5D" w:rsidRDefault="00143EA4" w:rsidP="00427B5D">
            <w:pPr>
              <w:spacing w:after="0" w:line="240" w:lineRule="auto"/>
              <w:jc w:val="center"/>
              <w:rPr>
                <w:rFonts w:ascii="Times New Roman" w:eastAsia="Times New Roman" w:hAnsi="Times New Roman" w:cs="Times New Roman"/>
                <w:bCs/>
                <w:sz w:val="19"/>
                <w:szCs w:val="19"/>
              </w:rPr>
            </w:pPr>
            <w:r w:rsidRPr="00143EA4">
              <w:rPr>
                <w:rFonts w:ascii="Times New Roman" w:eastAsia="Times New Roman" w:hAnsi="Times New Roman" w:cs="Times New Roman"/>
                <w:bCs/>
                <w:sz w:val="19"/>
                <w:szCs w:val="19"/>
              </w:rPr>
              <w:t>6 245 470,15</w:t>
            </w:r>
          </w:p>
        </w:tc>
        <w:tc>
          <w:tcPr>
            <w:tcW w:w="1559" w:type="dxa"/>
            <w:tcBorders>
              <w:top w:val="single" w:sz="4" w:space="0" w:color="auto"/>
              <w:left w:val="nil"/>
              <w:bottom w:val="single" w:sz="4" w:space="0" w:color="auto"/>
              <w:right w:val="single" w:sz="4" w:space="0" w:color="auto"/>
            </w:tcBorders>
            <w:shd w:val="clear" w:color="auto" w:fill="auto"/>
            <w:vAlign w:val="center"/>
          </w:tcPr>
          <w:p w:rsidR="00427B5D" w:rsidRPr="00427B5D" w:rsidRDefault="00143EA4" w:rsidP="00427B5D">
            <w:pPr>
              <w:spacing w:after="0" w:line="240" w:lineRule="auto"/>
              <w:jc w:val="center"/>
              <w:rPr>
                <w:rFonts w:ascii="Times New Roman" w:eastAsia="Times New Roman" w:hAnsi="Times New Roman" w:cs="Times New Roman"/>
                <w:bCs/>
                <w:sz w:val="19"/>
                <w:szCs w:val="19"/>
              </w:rPr>
            </w:pPr>
            <w:r w:rsidRPr="00143EA4">
              <w:rPr>
                <w:rFonts w:ascii="Times New Roman" w:eastAsia="Times New Roman" w:hAnsi="Times New Roman" w:cs="Times New Roman"/>
                <w:bCs/>
                <w:sz w:val="19"/>
                <w:szCs w:val="19"/>
              </w:rPr>
              <w:t>6 245 470,15</w:t>
            </w:r>
          </w:p>
        </w:tc>
        <w:tc>
          <w:tcPr>
            <w:tcW w:w="1559" w:type="dxa"/>
            <w:tcBorders>
              <w:top w:val="single" w:sz="4" w:space="0" w:color="auto"/>
              <w:left w:val="nil"/>
              <w:bottom w:val="single" w:sz="4" w:space="0" w:color="auto"/>
              <w:right w:val="single" w:sz="4" w:space="0" w:color="auto"/>
            </w:tcBorders>
            <w:shd w:val="clear" w:color="auto" w:fill="auto"/>
            <w:vAlign w:val="center"/>
          </w:tcPr>
          <w:p w:rsidR="00427B5D" w:rsidRPr="00427B5D" w:rsidRDefault="00143EA4" w:rsidP="00427B5D">
            <w:pPr>
              <w:spacing w:after="0" w:line="240" w:lineRule="auto"/>
              <w:jc w:val="center"/>
              <w:rPr>
                <w:rFonts w:ascii="Times New Roman" w:eastAsia="Times New Roman" w:hAnsi="Times New Roman" w:cs="Times New Roman"/>
                <w:bCs/>
                <w:sz w:val="19"/>
                <w:szCs w:val="19"/>
              </w:rPr>
            </w:pPr>
            <w:r w:rsidRPr="00143EA4">
              <w:rPr>
                <w:rFonts w:ascii="Times New Roman" w:eastAsia="Times New Roman" w:hAnsi="Times New Roman" w:cs="Times New Roman"/>
                <w:bCs/>
                <w:sz w:val="19"/>
                <w:szCs w:val="19"/>
              </w:rPr>
              <w:t>6 245 470,15</w:t>
            </w:r>
          </w:p>
        </w:tc>
      </w:tr>
      <w:tr w:rsidR="0080479F" w:rsidRPr="00B50D13" w:rsidTr="0068293E">
        <w:trPr>
          <w:trHeight w:val="315"/>
        </w:trPr>
        <w:tc>
          <w:tcPr>
            <w:tcW w:w="4679" w:type="dxa"/>
            <w:tcBorders>
              <w:top w:val="nil"/>
              <w:left w:val="single" w:sz="8" w:space="0" w:color="auto"/>
              <w:bottom w:val="single" w:sz="4" w:space="0" w:color="auto"/>
              <w:right w:val="single" w:sz="4" w:space="0" w:color="auto"/>
            </w:tcBorders>
            <w:shd w:val="clear" w:color="auto" w:fill="auto"/>
            <w:vAlign w:val="center"/>
            <w:hideMark/>
          </w:tcPr>
          <w:p w:rsidR="0080479F" w:rsidRPr="00B50D13" w:rsidRDefault="0080479F" w:rsidP="0080479F">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Областной бюджет</w:t>
            </w:r>
          </w:p>
        </w:tc>
        <w:tc>
          <w:tcPr>
            <w:tcW w:w="708" w:type="dxa"/>
            <w:tcBorders>
              <w:top w:val="nil"/>
              <w:left w:val="nil"/>
              <w:bottom w:val="single" w:sz="4" w:space="0" w:color="auto"/>
              <w:right w:val="single" w:sz="4" w:space="0" w:color="auto"/>
            </w:tcBorders>
            <w:shd w:val="clear" w:color="auto" w:fill="auto"/>
            <w:vAlign w:val="center"/>
            <w:hideMark/>
          </w:tcPr>
          <w:p w:rsidR="0080479F" w:rsidRPr="00B50D13" w:rsidRDefault="0080479F" w:rsidP="0080479F">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Х</w:t>
            </w:r>
          </w:p>
        </w:tc>
        <w:tc>
          <w:tcPr>
            <w:tcW w:w="709" w:type="dxa"/>
            <w:tcBorders>
              <w:top w:val="nil"/>
              <w:left w:val="nil"/>
              <w:bottom w:val="single" w:sz="4" w:space="0" w:color="auto"/>
              <w:right w:val="single" w:sz="4" w:space="0" w:color="auto"/>
            </w:tcBorders>
            <w:shd w:val="clear" w:color="auto" w:fill="auto"/>
            <w:vAlign w:val="center"/>
            <w:hideMark/>
          </w:tcPr>
          <w:p w:rsidR="0080479F" w:rsidRPr="00B50D13" w:rsidRDefault="0080479F" w:rsidP="0080479F">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Х</w:t>
            </w:r>
          </w:p>
        </w:tc>
        <w:tc>
          <w:tcPr>
            <w:tcW w:w="709" w:type="dxa"/>
            <w:tcBorders>
              <w:top w:val="nil"/>
              <w:left w:val="nil"/>
              <w:bottom w:val="single" w:sz="4" w:space="0" w:color="auto"/>
              <w:right w:val="single" w:sz="4" w:space="0" w:color="auto"/>
            </w:tcBorders>
            <w:shd w:val="clear" w:color="auto" w:fill="auto"/>
            <w:vAlign w:val="center"/>
            <w:hideMark/>
          </w:tcPr>
          <w:p w:rsidR="0080479F" w:rsidRPr="00B50D13" w:rsidRDefault="0080479F" w:rsidP="0080479F">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Х</w:t>
            </w:r>
          </w:p>
        </w:tc>
        <w:tc>
          <w:tcPr>
            <w:tcW w:w="709" w:type="dxa"/>
            <w:tcBorders>
              <w:top w:val="nil"/>
              <w:left w:val="nil"/>
              <w:bottom w:val="single" w:sz="4" w:space="0" w:color="auto"/>
              <w:right w:val="single" w:sz="4" w:space="0" w:color="auto"/>
            </w:tcBorders>
            <w:shd w:val="clear" w:color="auto" w:fill="auto"/>
            <w:vAlign w:val="center"/>
            <w:hideMark/>
          </w:tcPr>
          <w:p w:rsidR="0080479F" w:rsidRPr="00B50D13" w:rsidRDefault="0080479F" w:rsidP="0080479F">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Х</w:t>
            </w:r>
          </w:p>
        </w:tc>
        <w:tc>
          <w:tcPr>
            <w:tcW w:w="708" w:type="dxa"/>
            <w:tcBorders>
              <w:top w:val="nil"/>
              <w:left w:val="nil"/>
              <w:bottom w:val="single" w:sz="4" w:space="0" w:color="auto"/>
              <w:right w:val="single" w:sz="4" w:space="0" w:color="auto"/>
            </w:tcBorders>
            <w:shd w:val="clear" w:color="auto" w:fill="auto"/>
            <w:vAlign w:val="center"/>
            <w:hideMark/>
          </w:tcPr>
          <w:p w:rsidR="0080479F" w:rsidRPr="00B50D13" w:rsidRDefault="0080479F" w:rsidP="0080479F">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Х</w:t>
            </w:r>
          </w:p>
        </w:tc>
        <w:tc>
          <w:tcPr>
            <w:tcW w:w="1560" w:type="dxa"/>
            <w:tcBorders>
              <w:top w:val="nil"/>
              <w:left w:val="nil"/>
              <w:bottom w:val="single" w:sz="4" w:space="0" w:color="auto"/>
              <w:right w:val="single" w:sz="4" w:space="0" w:color="auto"/>
            </w:tcBorders>
            <w:shd w:val="clear" w:color="auto" w:fill="auto"/>
            <w:vAlign w:val="center"/>
          </w:tcPr>
          <w:p w:rsidR="0080479F" w:rsidRPr="00B50D13" w:rsidRDefault="0080479F" w:rsidP="0080479F">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554 299,00</w:t>
            </w:r>
          </w:p>
        </w:tc>
        <w:tc>
          <w:tcPr>
            <w:tcW w:w="1701" w:type="dxa"/>
            <w:tcBorders>
              <w:top w:val="nil"/>
              <w:left w:val="nil"/>
              <w:bottom w:val="single" w:sz="4" w:space="0" w:color="auto"/>
              <w:right w:val="single" w:sz="4" w:space="0" w:color="auto"/>
            </w:tcBorders>
            <w:shd w:val="clear" w:color="auto" w:fill="auto"/>
            <w:vAlign w:val="center"/>
          </w:tcPr>
          <w:p w:rsidR="0080479F" w:rsidRPr="00B50D13" w:rsidRDefault="0080479F" w:rsidP="0080479F">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554 299,00</w:t>
            </w:r>
          </w:p>
        </w:tc>
        <w:tc>
          <w:tcPr>
            <w:tcW w:w="1559" w:type="dxa"/>
            <w:tcBorders>
              <w:top w:val="nil"/>
              <w:left w:val="nil"/>
              <w:bottom w:val="single" w:sz="4" w:space="0" w:color="auto"/>
              <w:right w:val="single" w:sz="4" w:space="0" w:color="auto"/>
            </w:tcBorders>
            <w:shd w:val="clear" w:color="auto" w:fill="auto"/>
            <w:vAlign w:val="center"/>
          </w:tcPr>
          <w:p w:rsidR="0080479F" w:rsidRPr="00B50D13" w:rsidRDefault="00427B5D" w:rsidP="0080479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tcPr>
          <w:p w:rsidR="0080479F" w:rsidRPr="00B50D13" w:rsidRDefault="00427B5D" w:rsidP="0080479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tcPr>
          <w:p w:rsidR="0080479F" w:rsidRPr="00B50D13" w:rsidRDefault="00427B5D" w:rsidP="0080479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427B5D" w:rsidRPr="00B50D13" w:rsidTr="007B520C">
        <w:trPr>
          <w:trHeight w:val="315"/>
        </w:trPr>
        <w:tc>
          <w:tcPr>
            <w:tcW w:w="4679" w:type="dxa"/>
            <w:tcBorders>
              <w:top w:val="nil"/>
              <w:left w:val="single" w:sz="8" w:space="0" w:color="auto"/>
              <w:bottom w:val="single" w:sz="4" w:space="0" w:color="auto"/>
              <w:right w:val="single" w:sz="4" w:space="0" w:color="auto"/>
            </w:tcBorders>
            <w:shd w:val="clear" w:color="auto" w:fill="auto"/>
            <w:vAlign w:val="center"/>
            <w:hideMark/>
          </w:tcPr>
          <w:p w:rsidR="00427B5D" w:rsidRPr="00B50D13" w:rsidRDefault="00427B5D" w:rsidP="00427B5D">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Бюджет Курского района Курской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27B5D" w:rsidRPr="00B50D13" w:rsidRDefault="00427B5D" w:rsidP="00427B5D">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Х</w:t>
            </w:r>
          </w:p>
        </w:tc>
        <w:tc>
          <w:tcPr>
            <w:tcW w:w="709" w:type="dxa"/>
            <w:tcBorders>
              <w:top w:val="nil"/>
              <w:left w:val="nil"/>
              <w:bottom w:val="single" w:sz="4" w:space="0" w:color="auto"/>
              <w:right w:val="single" w:sz="4" w:space="0" w:color="auto"/>
            </w:tcBorders>
            <w:shd w:val="clear" w:color="auto" w:fill="auto"/>
            <w:vAlign w:val="center"/>
            <w:hideMark/>
          </w:tcPr>
          <w:p w:rsidR="00427B5D" w:rsidRPr="00B50D13" w:rsidRDefault="00427B5D" w:rsidP="00427B5D">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Х</w:t>
            </w:r>
          </w:p>
        </w:tc>
        <w:tc>
          <w:tcPr>
            <w:tcW w:w="709" w:type="dxa"/>
            <w:tcBorders>
              <w:top w:val="nil"/>
              <w:left w:val="nil"/>
              <w:bottom w:val="single" w:sz="4" w:space="0" w:color="auto"/>
              <w:right w:val="single" w:sz="4" w:space="0" w:color="auto"/>
            </w:tcBorders>
            <w:shd w:val="clear" w:color="auto" w:fill="auto"/>
            <w:vAlign w:val="center"/>
            <w:hideMark/>
          </w:tcPr>
          <w:p w:rsidR="00427B5D" w:rsidRPr="00B50D13" w:rsidRDefault="00427B5D" w:rsidP="00427B5D">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Х</w:t>
            </w:r>
          </w:p>
        </w:tc>
        <w:tc>
          <w:tcPr>
            <w:tcW w:w="709" w:type="dxa"/>
            <w:tcBorders>
              <w:top w:val="nil"/>
              <w:left w:val="nil"/>
              <w:bottom w:val="single" w:sz="4" w:space="0" w:color="auto"/>
              <w:right w:val="single" w:sz="4" w:space="0" w:color="auto"/>
            </w:tcBorders>
            <w:shd w:val="clear" w:color="auto" w:fill="auto"/>
            <w:vAlign w:val="center"/>
            <w:hideMark/>
          </w:tcPr>
          <w:p w:rsidR="00427B5D" w:rsidRPr="00B50D13" w:rsidRDefault="00427B5D" w:rsidP="00427B5D">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Х</w:t>
            </w:r>
          </w:p>
        </w:tc>
        <w:tc>
          <w:tcPr>
            <w:tcW w:w="708" w:type="dxa"/>
            <w:tcBorders>
              <w:top w:val="nil"/>
              <w:left w:val="nil"/>
              <w:bottom w:val="single" w:sz="4" w:space="0" w:color="auto"/>
              <w:right w:val="single" w:sz="4" w:space="0" w:color="auto"/>
            </w:tcBorders>
            <w:shd w:val="clear" w:color="auto" w:fill="auto"/>
            <w:vAlign w:val="center"/>
            <w:hideMark/>
          </w:tcPr>
          <w:p w:rsidR="00427B5D" w:rsidRPr="00B50D13" w:rsidRDefault="00427B5D" w:rsidP="00427B5D">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Х</w:t>
            </w:r>
          </w:p>
        </w:tc>
        <w:tc>
          <w:tcPr>
            <w:tcW w:w="1560" w:type="dxa"/>
            <w:tcBorders>
              <w:top w:val="single" w:sz="4" w:space="0" w:color="auto"/>
              <w:left w:val="nil"/>
              <w:bottom w:val="single" w:sz="4" w:space="0" w:color="auto"/>
              <w:right w:val="single" w:sz="4" w:space="0" w:color="auto"/>
            </w:tcBorders>
            <w:shd w:val="clear" w:color="auto" w:fill="auto"/>
            <w:vAlign w:val="center"/>
          </w:tcPr>
          <w:p w:rsidR="00427B5D" w:rsidRPr="00B50D13" w:rsidRDefault="00427B5D" w:rsidP="00427B5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6 245 470,15</w:t>
            </w:r>
          </w:p>
        </w:tc>
        <w:tc>
          <w:tcPr>
            <w:tcW w:w="1701" w:type="dxa"/>
            <w:tcBorders>
              <w:top w:val="single" w:sz="4" w:space="0" w:color="auto"/>
              <w:left w:val="nil"/>
              <w:bottom w:val="single" w:sz="4" w:space="0" w:color="auto"/>
              <w:right w:val="single" w:sz="4" w:space="0" w:color="auto"/>
            </w:tcBorders>
            <w:shd w:val="clear" w:color="auto" w:fill="auto"/>
            <w:vAlign w:val="center"/>
          </w:tcPr>
          <w:p w:rsidR="00427B5D" w:rsidRPr="00B50D13" w:rsidRDefault="00427B5D" w:rsidP="00427B5D">
            <w:pPr>
              <w:spacing w:after="0" w:line="240" w:lineRule="auto"/>
              <w:jc w:val="center"/>
              <w:rPr>
                <w:rFonts w:ascii="Times New Roman" w:eastAsia="Times New Roman" w:hAnsi="Times New Roman" w:cs="Times New Roman"/>
                <w:sz w:val="19"/>
                <w:szCs w:val="19"/>
              </w:rPr>
            </w:pPr>
            <w:r w:rsidRPr="00B20271">
              <w:rPr>
                <w:rFonts w:ascii="Times New Roman" w:eastAsia="Times New Roman" w:hAnsi="Times New Roman" w:cs="Times New Roman"/>
                <w:sz w:val="19"/>
                <w:szCs w:val="19"/>
              </w:rPr>
              <w:t>6 245 470,15</w:t>
            </w:r>
          </w:p>
        </w:tc>
        <w:tc>
          <w:tcPr>
            <w:tcW w:w="1559" w:type="dxa"/>
            <w:tcBorders>
              <w:top w:val="single" w:sz="4" w:space="0" w:color="auto"/>
              <w:left w:val="nil"/>
              <w:bottom w:val="single" w:sz="4" w:space="0" w:color="auto"/>
              <w:right w:val="single" w:sz="4" w:space="0" w:color="auto"/>
            </w:tcBorders>
            <w:shd w:val="clear" w:color="auto" w:fill="auto"/>
            <w:vAlign w:val="center"/>
          </w:tcPr>
          <w:p w:rsidR="00427B5D" w:rsidRPr="00B50D13" w:rsidRDefault="00427B5D" w:rsidP="00427B5D">
            <w:pPr>
              <w:spacing w:after="0" w:line="240" w:lineRule="auto"/>
              <w:jc w:val="center"/>
              <w:rPr>
                <w:rFonts w:ascii="Times New Roman" w:eastAsia="Times New Roman" w:hAnsi="Times New Roman" w:cs="Times New Roman"/>
                <w:sz w:val="19"/>
                <w:szCs w:val="19"/>
              </w:rPr>
            </w:pPr>
            <w:r w:rsidRPr="00B20271">
              <w:rPr>
                <w:rFonts w:ascii="Times New Roman" w:eastAsia="Times New Roman" w:hAnsi="Times New Roman" w:cs="Times New Roman"/>
                <w:sz w:val="19"/>
                <w:szCs w:val="19"/>
              </w:rPr>
              <w:t>6 245 470,15</w:t>
            </w:r>
          </w:p>
        </w:tc>
        <w:tc>
          <w:tcPr>
            <w:tcW w:w="1559" w:type="dxa"/>
            <w:tcBorders>
              <w:top w:val="single" w:sz="4" w:space="0" w:color="auto"/>
              <w:left w:val="nil"/>
              <w:bottom w:val="single" w:sz="4" w:space="0" w:color="auto"/>
              <w:right w:val="single" w:sz="4" w:space="0" w:color="auto"/>
            </w:tcBorders>
            <w:shd w:val="clear" w:color="auto" w:fill="auto"/>
            <w:vAlign w:val="center"/>
          </w:tcPr>
          <w:p w:rsidR="00427B5D" w:rsidRPr="00B50D13" w:rsidRDefault="00427B5D" w:rsidP="00427B5D">
            <w:pPr>
              <w:spacing w:after="0" w:line="240" w:lineRule="auto"/>
              <w:jc w:val="center"/>
              <w:rPr>
                <w:rFonts w:ascii="Times New Roman" w:eastAsia="Times New Roman" w:hAnsi="Times New Roman" w:cs="Times New Roman"/>
                <w:sz w:val="19"/>
                <w:szCs w:val="19"/>
              </w:rPr>
            </w:pPr>
            <w:r w:rsidRPr="00B20271">
              <w:rPr>
                <w:rFonts w:ascii="Times New Roman" w:eastAsia="Times New Roman" w:hAnsi="Times New Roman" w:cs="Times New Roman"/>
                <w:sz w:val="19"/>
                <w:szCs w:val="19"/>
              </w:rPr>
              <w:t>6 245 470,15</w:t>
            </w:r>
          </w:p>
        </w:tc>
        <w:tc>
          <w:tcPr>
            <w:tcW w:w="1559" w:type="dxa"/>
            <w:tcBorders>
              <w:top w:val="single" w:sz="4" w:space="0" w:color="auto"/>
              <w:left w:val="nil"/>
              <w:bottom w:val="single" w:sz="4" w:space="0" w:color="auto"/>
              <w:right w:val="single" w:sz="4" w:space="0" w:color="auto"/>
            </w:tcBorders>
            <w:shd w:val="clear" w:color="auto" w:fill="auto"/>
            <w:vAlign w:val="center"/>
          </w:tcPr>
          <w:p w:rsidR="00427B5D" w:rsidRPr="00B50D13" w:rsidRDefault="00427B5D" w:rsidP="00427B5D">
            <w:pPr>
              <w:spacing w:after="0" w:line="240" w:lineRule="auto"/>
              <w:jc w:val="center"/>
              <w:rPr>
                <w:rFonts w:ascii="Times New Roman" w:eastAsia="Times New Roman" w:hAnsi="Times New Roman" w:cs="Times New Roman"/>
                <w:sz w:val="19"/>
                <w:szCs w:val="19"/>
              </w:rPr>
            </w:pPr>
            <w:r w:rsidRPr="00B20271">
              <w:rPr>
                <w:rFonts w:ascii="Times New Roman" w:eastAsia="Times New Roman" w:hAnsi="Times New Roman" w:cs="Times New Roman"/>
                <w:sz w:val="19"/>
                <w:szCs w:val="19"/>
              </w:rPr>
              <w:t>6 245 470,15</w:t>
            </w:r>
          </w:p>
        </w:tc>
      </w:tr>
      <w:tr w:rsidR="00A60423" w:rsidRPr="00B50D13" w:rsidTr="00B743EA">
        <w:trPr>
          <w:trHeight w:val="7214"/>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423" w:rsidRPr="00B50D13" w:rsidRDefault="00A60423" w:rsidP="00A60423">
            <w:pPr>
              <w:spacing w:after="0" w:line="240" w:lineRule="auto"/>
              <w:rPr>
                <w:rFonts w:ascii="Times New Roman" w:hAnsi="Times New Roman" w:cs="Times New Roman"/>
                <w:color w:val="000000"/>
                <w:sz w:val="20"/>
                <w:szCs w:val="20"/>
              </w:rPr>
            </w:pPr>
            <w:r w:rsidRPr="00B50D13">
              <w:rPr>
                <w:rFonts w:ascii="Times New Roman" w:hAnsi="Times New Roman" w:cs="Times New Roman"/>
                <w:color w:val="000000"/>
                <w:sz w:val="20"/>
                <w:szCs w:val="20"/>
              </w:rPr>
              <w:lastRenderedPageBreak/>
              <w:t xml:space="preserve">Подпрограмма 2 «Развитие дошкольного и общего образования детей». </w:t>
            </w:r>
          </w:p>
          <w:p w:rsidR="00A60423" w:rsidRPr="00B50D13" w:rsidRDefault="00A60423" w:rsidP="00A60423">
            <w:pPr>
              <w:spacing w:after="0" w:line="240" w:lineRule="auto"/>
              <w:rPr>
                <w:rFonts w:ascii="Times New Roman" w:hAnsi="Times New Roman" w:cs="Times New Roman"/>
                <w:color w:val="000000"/>
                <w:sz w:val="20"/>
                <w:szCs w:val="20"/>
              </w:rPr>
            </w:pPr>
            <w:r w:rsidRPr="00B50D13">
              <w:rPr>
                <w:rFonts w:ascii="Times New Roman" w:hAnsi="Times New Roman" w:cs="Times New Roman"/>
                <w:color w:val="000000"/>
                <w:sz w:val="20"/>
                <w:szCs w:val="20"/>
              </w:rPr>
              <w:t xml:space="preserve">Основное мероприятие 01 «Содействие развитию дошкольного образования»;                                                                            Основное мероприятие 02 «Содействие развитию общего образования»;                                                                                            Основное мероприятие 03 «Социальная поддержка работников образовательных организаций общего и дошкольного образования»;                                                                                    Основное мероприятие 04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Основное мероприятие 05 «Реализация дошкольных образовательных программ»;                                                                                                  Основное мероприятие 06 «Реализация основных общеобразовательных программ»;                                                       Основное мероприятие 07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Основное мероприятие 08 «Развитие кадрового потенциала системы общего образования детей».                                                                                                   Показатели объема </w:t>
            </w:r>
            <w:proofErr w:type="gramStart"/>
            <w:r w:rsidRPr="00B50D13">
              <w:rPr>
                <w:rFonts w:ascii="Times New Roman" w:hAnsi="Times New Roman" w:cs="Times New Roman"/>
                <w:color w:val="000000"/>
                <w:sz w:val="20"/>
                <w:szCs w:val="20"/>
              </w:rPr>
              <w:t xml:space="preserve">услуги:   </w:t>
            </w:r>
            <w:proofErr w:type="gramEnd"/>
            <w:r w:rsidRPr="00B50D13">
              <w:rPr>
                <w:rFonts w:ascii="Times New Roman" w:hAnsi="Times New Roman" w:cs="Times New Roman"/>
                <w:color w:val="000000"/>
                <w:sz w:val="20"/>
                <w:szCs w:val="20"/>
              </w:rPr>
              <w:t xml:space="preserve">                                                                                                           1. Количество обучающихся в общеобразовательных учреждениях;                                             </w:t>
            </w:r>
          </w:p>
          <w:p w:rsidR="00A60423" w:rsidRPr="00B50D13" w:rsidRDefault="00A60423" w:rsidP="00A60423">
            <w:pPr>
              <w:spacing w:after="0" w:line="240" w:lineRule="auto"/>
              <w:rPr>
                <w:rFonts w:ascii="Times New Roman" w:hAnsi="Times New Roman" w:cs="Times New Roman"/>
                <w:color w:val="000000"/>
                <w:sz w:val="20"/>
                <w:szCs w:val="20"/>
              </w:rPr>
            </w:pPr>
            <w:r w:rsidRPr="00B50D13">
              <w:rPr>
                <w:rFonts w:ascii="Times New Roman" w:hAnsi="Times New Roman" w:cs="Times New Roman"/>
                <w:color w:val="000000"/>
                <w:sz w:val="20"/>
                <w:szCs w:val="20"/>
              </w:rPr>
              <w:t>2. Количество детей в дошкольных учреждениях;                                                                3. Количество мероприятий, всего</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60423" w:rsidRPr="00B50D13" w:rsidRDefault="00A60423" w:rsidP="00A60423">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3387            1176            34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60423" w:rsidRPr="00B50D13" w:rsidRDefault="00A60423" w:rsidP="00A60423">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3389             1198            34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60423" w:rsidRPr="00B50D13" w:rsidRDefault="00A60423" w:rsidP="00A60423">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3394             1220        34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60423" w:rsidRPr="00B50D13" w:rsidRDefault="00A60423" w:rsidP="00A60423">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3392           1260            34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60423" w:rsidRPr="00B50D13" w:rsidRDefault="00A60423" w:rsidP="00A60423">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3392        1320             34</w:t>
            </w:r>
          </w:p>
        </w:tc>
        <w:tc>
          <w:tcPr>
            <w:tcW w:w="1560" w:type="dxa"/>
            <w:tcBorders>
              <w:top w:val="single" w:sz="4" w:space="0" w:color="auto"/>
              <w:left w:val="nil"/>
              <w:bottom w:val="single" w:sz="4" w:space="0" w:color="auto"/>
              <w:right w:val="single" w:sz="4" w:space="0" w:color="auto"/>
            </w:tcBorders>
            <w:shd w:val="clear" w:color="auto" w:fill="auto"/>
            <w:vAlign w:val="center"/>
          </w:tcPr>
          <w:p w:rsidR="00A60423" w:rsidRPr="00B50D13" w:rsidRDefault="00582367" w:rsidP="00A6042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725 317 409,75</w:t>
            </w:r>
          </w:p>
        </w:tc>
        <w:tc>
          <w:tcPr>
            <w:tcW w:w="1701" w:type="dxa"/>
            <w:tcBorders>
              <w:top w:val="single" w:sz="4" w:space="0" w:color="auto"/>
              <w:left w:val="nil"/>
              <w:bottom w:val="single" w:sz="4" w:space="0" w:color="auto"/>
              <w:right w:val="single" w:sz="4" w:space="0" w:color="auto"/>
            </w:tcBorders>
            <w:shd w:val="clear" w:color="auto" w:fill="auto"/>
            <w:vAlign w:val="center"/>
          </w:tcPr>
          <w:p w:rsidR="00A60423" w:rsidRPr="00B50D13" w:rsidRDefault="00582367" w:rsidP="00A6042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694 613 454,75</w:t>
            </w:r>
          </w:p>
        </w:tc>
        <w:tc>
          <w:tcPr>
            <w:tcW w:w="1559" w:type="dxa"/>
            <w:tcBorders>
              <w:top w:val="single" w:sz="4" w:space="0" w:color="auto"/>
              <w:left w:val="nil"/>
              <w:bottom w:val="single" w:sz="4" w:space="0" w:color="auto"/>
              <w:right w:val="single" w:sz="4" w:space="0" w:color="auto"/>
            </w:tcBorders>
            <w:shd w:val="clear" w:color="auto" w:fill="auto"/>
            <w:vAlign w:val="center"/>
          </w:tcPr>
          <w:p w:rsidR="00A60423" w:rsidRPr="00B50D13" w:rsidRDefault="00C61B87" w:rsidP="00A60423">
            <w:pPr>
              <w:spacing w:after="0" w:line="240" w:lineRule="auto"/>
              <w:jc w:val="center"/>
              <w:rPr>
                <w:rFonts w:ascii="Times New Roman" w:eastAsia="Times New Roman" w:hAnsi="Times New Roman" w:cs="Times New Roman"/>
                <w:bCs/>
                <w:sz w:val="19"/>
                <w:szCs w:val="19"/>
              </w:rPr>
            </w:pPr>
            <w:r w:rsidRPr="00C61B87">
              <w:rPr>
                <w:rFonts w:ascii="Times New Roman" w:eastAsia="Times New Roman" w:hAnsi="Times New Roman" w:cs="Times New Roman"/>
                <w:bCs/>
                <w:sz w:val="19"/>
                <w:szCs w:val="19"/>
              </w:rPr>
              <w:t xml:space="preserve">135 497 </w:t>
            </w:r>
            <w:r w:rsidR="00BB65EA">
              <w:rPr>
                <w:rFonts w:ascii="Times New Roman" w:eastAsia="Times New Roman" w:hAnsi="Times New Roman" w:cs="Times New Roman"/>
                <w:bCs/>
                <w:sz w:val="19"/>
                <w:szCs w:val="19"/>
              </w:rPr>
              <w:t>3</w:t>
            </w:r>
            <w:r w:rsidRPr="00C61B87">
              <w:rPr>
                <w:rFonts w:ascii="Times New Roman" w:eastAsia="Times New Roman" w:hAnsi="Times New Roman" w:cs="Times New Roman"/>
                <w:bCs/>
                <w:sz w:val="19"/>
                <w:szCs w:val="19"/>
              </w:rPr>
              <w:t>33,75</w:t>
            </w:r>
          </w:p>
        </w:tc>
        <w:tc>
          <w:tcPr>
            <w:tcW w:w="1559" w:type="dxa"/>
            <w:tcBorders>
              <w:top w:val="single" w:sz="4" w:space="0" w:color="auto"/>
              <w:left w:val="nil"/>
              <w:bottom w:val="single" w:sz="4" w:space="0" w:color="auto"/>
              <w:right w:val="single" w:sz="4" w:space="0" w:color="auto"/>
            </w:tcBorders>
            <w:shd w:val="clear" w:color="auto" w:fill="auto"/>
            <w:vAlign w:val="center"/>
          </w:tcPr>
          <w:p w:rsidR="00A60423" w:rsidRPr="00B50D13" w:rsidRDefault="00C61B87" w:rsidP="00A60423">
            <w:pPr>
              <w:spacing w:after="0" w:line="240" w:lineRule="auto"/>
              <w:jc w:val="center"/>
              <w:rPr>
                <w:rFonts w:ascii="Times New Roman" w:eastAsia="Times New Roman" w:hAnsi="Times New Roman" w:cs="Times New Roman"/>
                <w:bCs/>
                <w:sz w:val="19"/>
                <w:szCs w:val="19"/>
              </w:rPr>
            </w:pPr>
            <w:r w:rsidRPr="00C61B87">
              <w:rPr>
                <w:rFonts w:ascii="Times New Roman" w:eastAsia="Times New Roman" w:hAnsi="Times New Roman" w:cs="Times New Roman"/>
                <w:bCs/>
                <w:sz w:val="19"/>
                <w:szCs w:val="19"/>
              </w:rPr>
              <w:t xml:space="preserve">135 497 </w:t>
            </w:r>
            <w:r w:rsidR="00BB65EA">
              <w:rPr>
                <w:rFonts w:ascii="Times New Roman" w:eastAsia="Times New Roman" w:hAnsi="Times New Roman" w:cs="Times New Roman"/>
                <w:bCs/>
                <w:sz w:val="19"/>
                <w:szCs w:val="19"/>
              </w:rPr>
              <w:t>3</w:t>
            </w:r>
            <w:r w:rsidRPr="00C61B87">
              <w:rPr>
                <w:rFonts w:ascii="Times New Roman" w:eastAsia="Times New Roman" w:hAnsi="Times New Roman" w:cs="Times New Roman"/>
                <w:bCs/>
                <w:sz w:val="19"/>
                <w:szCs w:val="19"/>
              </w:rPr>
              <w:t>33,75</w:t>
            </w:r>
          </w:p>
        </w:tc>
        <w:tc>
          <w:tcPr>
            <w:tcW w:w="1559" w:type="dxa"/>
            <w:tcBorders>
              <w:top w:val="single" w:sz="4" w:space="0" w:color="auto"/>
              <w:left w:val="nil"/>
              <w:bottom w:val="single" w:sz="4" w:space="0" w:color="auto"/>
              <w:right w:val="single" w:sz="4" w:space="0" w:color="auto"/>
            </w:tcBorders>
            <w:shd w:val="clear" w:color="auto" w:fill="auto"/>
            <w:vAlign w:val="center"/>
          </w:tcPr>
          <w:p w:rsidR="00A60423" w:rsidRPr="00B50D13" w:rsidRDefault="00C61B87" w:rsidP="00A60423">
            <w:pPr>
              <w:spacing w:after="0" w:line="240" w:lineRule="auto"/>
              <w:jc w:val="center"/>
              <w:rPr>
                <w:rFonts w:ascii="Times New Roman" w:eastAsia="Times New Roman" w:hAnsi="Times New Roman" w:cs="Times New Roman"/>
                <w:bCs/>
                <w:sz w:val="19"/>
                <w:szCs w:val="19"/>
              </w:rPr>
            </w:pPr>
            <w:r w:rsidRPr="00C61B87">
              <w:rPr>
                <w:rFonts w:ascii="Times New Roman" w:eastAsia="Times New Roman" w:hAnsi="Times New Roman" w:cs="Times New Roman"/>
                <w:bCs/>
                <w:sz w:val="19"/>
                <w:szCs w:val="19"/>
              </w:rPr>
              <w:t xml:space="preserve">135 497 </w:t>
            </w:r>
            <w:r w:rsidR="00BB65EA">
              <w:rPr>
                <w:rFonts w:ascii="Times New Roman" w:eastAsia="Times New Roman" w:hAnsi="Times New Roman" w:cs="Times New Roman"/>
                <w:bCs/>
                <w:sz w:val="19"/>
                <w:szCs w:val="19"/>
              </w:rPr>
              <w:t>3</w:t>
            </w:r>
            <w:r w:rsidRPr="00C61B87">
              <w:rPr>
                <w:rFonts w:ascii="Times New Roman" w:eastAsia="Times New Roman" w:hAnsi="Times New Roman" w:cs="Times New Roman"/>
                <w:bCs/>
                <w:sz w:val="19"/>
                <w:szCs w:val="19"/>
              </w:rPr>
              <w:t>33,75</w:t>
            </w:r>
          </w:p>
        </w:tc>
      </w:tr>
      <w:tr w:rsidR="002B09CF" w:rsidRPr="00B50D13" w:rsidTr="0068293E">
        <w:trPr>
          <w:trHeight w:val="645"/>
        </w:trPr>
        <w:tc>
          <w:tcPr>
            <w:tcW w:w="4679" w:type="dxa"/>
            <w:tcBorders>
              <w:top w:val="nil"/>
              <w:left w:val="single" w:sz="8" w:space="0" w:color="auto"/>
              <w:bottom w:val="single" w:sz="4" w:space="0" w:color="auto"/>
              <w:right w:val="single" w:sz="4" w:space="0" w:color="auto"/>
            </w:tcBorders>
            <w:shd w:val="clear" w:color="auto" w:fill="auto"/>
            <w:vAlign w:val="center"/>
            <w:hideMark/>
          </w:tcPr>
          <w:p w:rsidR="002B09CF" w:rsidRPr="00B50D13" w:rsidRDefault="002B09CF" w:rsidP="002B09CF">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Областной бюджет</w:t>
            </w:r>
          </w:p>
        </w:tc>
        <w:tc>
          <w:tcPr>
            <w:tcW w:w="708" w:type="dxa"/>
            <w:tcBorders>
              <w:top w:val="nil"/>
              <w:left w:val="nil"/>
              <w:bottom w:val="single" w:sz="4" w:space="0" w:color="auto"/>
              <w:right w:val="single" w:sz="4" w:space="0" w:color="auto"/>
            </w:tcBorders>
            <w:shd w:val="clear" w:color="auto" w:fill="auto"/>
            <w:vAlign w:val="center"/>
            <w:hideMark/>
          </w:tcPr>
          <w:p w:rsidR="002B09CF" w:rsidRPr="00B50D13" w:rsidRDefault="002B09CF" w:rsidP="002B09CF">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Х</w:t>
            </w:r>
          </w:p>
        </w:tc>
        <w:tc>
          <w:tcPr>
            <w:tcW w:w="709" w:type="dxa"/>
            <w:tcBorders>
              <w:top w:val="nil"/>
              <w:left w:val="nil"/>
              <w:bottom w:val="single" w:sz="4" w:space="0" w:color="auto"/>
              <w:right w:val="single" w:sz="4" w:space="0" w:color="auto"/>
            </w:tcBorders>
            <w:shd w:val="clear" w:color="auto" w:fill="auto"/>
            <w:vAlign w:val="center"/>
            <w:hideMark/>
          </w:tcPr>
          <w:p w:rsidR="002B09CF" w:rsidRPr="00B50D13" w:rsidRDefault="002B09CF" w:rsidP="002B09CF">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Х</w:t>
            </w:r>
          </w:p>
        </w:tc>
        <w:tc>
          <w:tcPr>
            <w:tcW w:w="709" w:type="dxa"/>
            <w:tcBorders>
              <w:top w:val="nil"/>
              <w:left w:val="nil"/>
              <w:bottom w:val="single" w:sz="4" w:space="0" w:color="auto"/>
              <w:right w:val="single" w:sz="4" w:space="0" w:color="auto"/>
            </w:tcBorders>
            <w:shd w:val="clear" w:color="auto" w:fill="auto"/>
            <w:vAlign w:val="center"/>
            <w:hideMark/>
          </w:tcPr>
          <w:p w:rsidR="002B09CF" w:rsidRPr="00B50D13" w:rsidRDefault="002B09CF" w:rsidP="002B09CF">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Х</w:t>
            </w:r>
          </w:p>
        </w:tc>
        <w:tc>
          <w:tcPr>
            <w:tcW w:w="709" w:type="dxa"/>
            <w:tcBorders>
              <w:top w:val="nil"/>
              <w:left w:val="nil"/>
              <w:bottom w:val="single" w:sz="4" w:space="0" w:color="auto"/>
              <w:right w:val="single" w:sz="4" w:space="0" w:color="auto"/>
            </w:tcBorders>
            <w:shd w:val="clear" w:color="auto" w:fill="auto"/>
            <w:vAlign w:val="center"/>
            <w:hideMark/>
          </w:tcPr>
          <w:p w:rsidR="002B09CF" w:rsidRPr="00B50D13" w:rsidRDefault="002B09CF" w:rsidP="002B09CF">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Х</w:t>
            </w:r>
          </w:p>
        </w:tc>
        <w:tc>
          <w:tcPr>
            <w:tcW w:w="708" w:type="dxa"/>
            <w:tcBorders>
              <w:top w:val="nil"/>
              <w:left w:val="nil"/>
              <w:bottom w:val="single" w:sz="4" w:space="0" w:color="auto"/>
              <w:right w:val="single" w:sz="4" w:space="0" w:color="auto"/>
            </w:tcBorders>
            <w:shd w:val="clear" w:color="auto" w:fill="auto"/>
            <w:vAlign w:val="center"/>
            <w:hideMark/>
          </w:tcPr>
          <w:p w:rsidR="002B09CF" w:rsidRPr="00B50D13" w:rsidRDefault="002B09CF" w:rsidP="002B09CF">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Х</w:t>
            </w:r>
          </w:p>
        </w:tc>
        <w:tc>
          <w:tcPr>
            <w:tcW w:w="1560" w:type="dxa"/>
            <w:tcBorders>
              <w:top w:val="nil"/>
              <w:left w:val="nil"/>
              <w:bottom w:val="single" w:sz="4" w:space="0" w:color="auto"/>
              <w:right w:val="single" w:sz="4" w:space="0" w:color="auto"/>
            </w:tcBorders>
            <w:shd w:val="clear" w:color="auto" w:fill="auto"/>
            <w:vAlign w:val="center"/>
          </w:tcPr>
          <w:p w:rsidR="002B09CF" w:rsidRPr="00B50D13" w:rsidRDefault="00A0694F" w:rsidP="002B09CF">
            <w:pPr>
              <w:spacing w:after="0" w:line="240" w:lineRule="auto"/>
              <w:jc w:val="center"/>
              <w:rPr>
                <w:rFonts w:ascii="Times New Roman" w:hAnsi="Times New Roman" w:cs="Times New Roman"/>
                <w:color w:val="000000"/>
                <w:sz w:val="20"/>
                <w:szCs w:val="20"/>
              </w:rPr>
            </w:pPr>
            <w:r w:rsidRPr="00A0694F">
              <w:rPr>
                <w:rFonts w:ascii="Times New Roman" w:hAnsi="Times New Roman" w:cs="Times New Roman"/>
                <w:color w:val="000000"/>
                <w:sz w:val="20"/>
                <w:szCs w:val="20"/>
              </w:rPr>
              <w:t>589 820 076,00</w:t>
            </w:r>
          </w:p>
        </w:tc>
        <w:tc>
          <w:tcPr>
            <w:tcW w:w="1701" w:type="dxa"/>
            <w:tcBorders>
              <w:top w:val="nil"/>
              <w:left w:val="nil"/>
              <w:bottom w:val="single" w:sz="4" w:space="0" w:color="auto"/>
              <w:right w:val="single" w:sz="4" w:space="0" w:color="auto"/>
            </w:tcBorders>
            <w:shd w:val="clear" w:color="auto" w:fill="auto"/>
            <w:vAlign w:val="center"/>
          </w:tcPr>
          <w:p w:rsidR="002B09CF" w:rsidRPr="00B50D13" w:rsidRDefault="00A0694F" w:rsidP="002B09CF">
            <w:pPr>
              <w:spacing w:after="0" w:line="240" w:lineRule="auto"/>
              <w:jc w:val="center"/>
              <w:rPr>
                <w:rFonts w:ascii="Times New Roman" w:hAnsi="Times New Roman" w:cs="Times New Roman"/>
                <w:color w:val="000000"/>
                <w:sz w:val="20"/>
                <w:szCs w:val="20"/>
              </w:rPr>
            </w:pPr>
            <w:r w:rsidRPr="00A0694F">
              <w:rPr>
                <w:rFonts w:ascii="Times New Roman" w:hAnsi="Times New Roman" w:cs="Times New Roman"/>
                <w:color w:val="000000"/>
                <w:sz w:val="20"/>
                <w:szCs w:val="20"/>
              </w:rPr>
              <w:t>559 116 121,00</w:t>
            </w:r>
          </w:p>
        </w:tc>
        <w:tc>
          <w:tcPr>
            <w:tcW w:w="1559" w:type="dxa"/>
            <w:tcBorders>
              <w:top w:val="nil"/>
              <w:left w:val="nil"/>
              <w:bottom w:val="single" w:sz="4" w:space="0" w:color="auto"/>
              <w:right w:val="single" w:sz="4" w:space="0" w:color="auto"/>
            </w:tcBorders>
            <w:shd w:val="clear" w:color="auto" w:fill="auto"/>
            <w:vAlign w:val="center"/>
          </w:tcPr>
          <w:p w:rsidR="002B09CF" w:rsidRPr="00B50D13" w:rsidRDefault="00A9688E" w:rsidP="002B09C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tcPr>
          <w:p w:rsidR="002B09CF" w:rsidRPr="00B50D13" w:rsidRDefault="00A9688E" w:rsidP="002B09C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tcPr>
          <w:p w:rsidR="002B09CF" w:rsidRPr="00B50D13" w:rsidRDefault="00A9688E" w:rsidP="002B09C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2B09CF" w:rsidRPr="00B50D13" w:rsidTr="0068293E">
        <w:trPr>
          <w:trHeight w:val="315"/>
        </w:trPr>
        <w:tc>
          <w:tcPr>
            <w:tcW w:w="4679" w:type="dxa"/>
            <w:tcBorders>
              <w:top w:val="nil"/>
              <w:left w:val="single" w:sz="8" w:space="0" w:color="auto"/>
              <w:bottom w:val="single" w:sz="4" w:space="0" w:color="auto"/>
              <w:right w:val="single" w:sz="4" w:space="0" w:color="auto"/>
            </w:tcBorders>
            <w:shd w:val="clear" w:color="auto" w:fill="auto"/>
            <w:vAlign w:val="center"/>
            <w:hideMark/>
          </w:tcPr>
          <w:p w:rsidR="002B09CF" w:rsidRPr="00B50D13" w:rsidRDefault="002B09CF" w:rsidP="002B09CF">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Бюджет Курского района Курской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2B09CF" w:rsidRPr="00B50D13" w:rsidRDefault="002B09CF" w:rsidP="002B09CF">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Х</w:t>
            </w:r>
          </w:p>
        </w:tc>
        <w:tc>
          <w:tcPr>
            <w:tcW w:w="709" w:type="dxa"/>
            <w:tcBorders>
              <w:top w:val="nil"/>
              <w:left w:val="nil"/>
              <w:bottom w:val="single" w:sz="4" w:space="0" w:color="auto"/>
              <w:right w:val="single" w:sz="4" w:space="0" w:color="auto"/>
            </w:tcBorders>
            <w:shd w:val="clear" w:color="auto" w:fill="auto"/>
            <w:vAlign w:val="center"/>
            <w:hideMark/>
          </w:tcPr>
          <w:p w:rsidR="002B09CF" w:rsidRPr="00B50D13" w:rsidRDefault="002B09CF" w:rsidP="002B09CF">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Х</w:t>
            </w:r>
          </w:p>
        </w:tc>
        <w:tc>
          <w:tcPr>
            <w:tcW w:w="709" w:type="dxa"/>
            <w:tcBorders>
              <w:top w:val="nil"/>
              <w:left w:val="nil"/>
              <w:bottom w:val="single" w:sz="4" w:space="0" w:color="auto"/>
              <w:right w:val="single" w:sz="4" w:space="0" w:color="auto"/>
            </w:tcBorders>
            <w:shd w:val="clear" w:color="auto" w:fill="auto"/>
            <w:vAlign w:val="center"/>
            <w:hideMark/>
          </w:tcPr>
          <w:p w:rsidR="002B09CF" w:rsidRPr="00B50D13" w:rsidRDefault="002B09CF" w:rsidP="002B09CF">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Х</w:t>
            </w:r>
          </w:p>
        </w:tc>
        <w:tc>
          <w:tcPr>
            <w:tcW w:w="709" w:type="dxa"/>
            <w:tcBorders>
              <w:top w:val="nil"/>
              <w:left w:val="nil"/>
              <w:bottom w:val="single" w:sz="4" w:space="0" w:color="auto"/>
              <w:right w:val="single" w:sz="4" w:space="0" w:color="auto"/>
            </w:tcBorders>
            <w:shd w:val="clear" w:color="auto" w:fill="auto"/>
            <w:vAlign w:val="center"/>
            <w:hideMark/>
          </w:tcPr>
          <w:p w:rsidR="002B09CF" w:rsidRPr="00B50D13" w:rsidRDefault="002B09CF" w:rsidP="002B09CF">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Х</w:t>
            </w:r>
          </w:p>
        </w:tc>
        <w:tc>
          <w:tcPr>
            <w:tcW w:w="708" w:type="dxa"/>
            <w:tcBorders>
              <w:top w:val="nil"/>
              <w:left w:val="nil"/>
              <w:bottom w:val="single" w:sz="4" w:space="0" w:color="auto"/>
              <w:right w:val="single" w:sz="4" w:space="0" w:color="auto"/>
            </w:tcBorders>
            <w:shd w:val="clear" w:color="auto" w:fill="auto"/>
            <w:vAlign w:val="center"/>
            <w:hideMark/>
          </w:tcPr>
          <w:p w:rsidR="002B09CF" w:rsidRPr="00B50D13" w:rsidRDefault="002B09CF" w:rsidP="002B09CF">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Х</w:t>
            </w:r>
          </w:p>
        </w:tc>
        <w:tc>
          <w:tcPr>
            <w:tcW w:w="1560" w:type="dxa"/>
            <w:tcBorders>
              <w:top w:val="nil"/>
              <w:left w:val="nil"/>
              <w:bottom w:val="single" w:sz="4" w:space="0" w:color="auto"/>
              <w:right w:val="single" w:sz="4" w:space="0" w:color="auto"/>
            </w:tcBorders>
            <w:shd w:val="clear" w:color="auto" w:fill="auto"/>
            <w:vAlign w:val="center"/>
          </w:tcPr>
          <w:p w:rsidR="002B09CF" w:rsidRPr="00B50D13" w:rsidRDefault="00C61B87" w:rsidP="002B09C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135 497 </w:t>
            </w:r>
            <w:r w:rsidR="00582367">
              <w:rPr>
                <w:rFonts w:ascii="Times New Roman" w:hAnsi="Times New Roman" w:cs="Times New Roman"/>
                <w:color w:val="000000"/>
                <w:sz w:val="20"/>
                <w:szCs w:val="20"/>
              </w:rPr>
              <w:t>3</w:t>
            </w:r>
            <w:r>
              <w:rPr>
                <w:rFonts w:ascii="Times New Roman" w:hAnsi="Times New Roman" w:cs="Times New Roman"/>
                <w:color w:val="000000"/>
                <w:sz w:val="20"/>
                <w:szCs w:val="20"/>
              </w:rPr>
              <w:t>33,75</w:t>
            </w:r>
          </w:p>
        </w:tc>
        <w:tc>
          <w:tcPr>
            <w:tcW w:w="1701" w:type="dxa"/>
            <w:tcBorders>
              <w:top w:val="nil"/>
              <w:left w:val="nil"/>
              <w:bottom w:val="single" w:sz="4" w:space="0" w:color="auto"/>
              <w:right w:val="single" w:sz="4" w:space="0" w:color="auto"/>
            </w:tcBorders>
            <w:shd w:val="clear" w:color="auto" w:fill="auto"/>
            <w:vAlign w:val="center"/>
          </w:tcPr>
          <w:p w:rsidR="002B09CF" w:rsidRPr="00B50D13" w:rsidRDefault="00C61B87" w:rsidP="002B09CF">
            <w:pPr>
              <w:spacing w:after="0" w:line="240" w:lineRule="auto"/>
              <w:jc w:val="center"/>
              <w:rPr>
                <w:rFonts w:ascii="Times New Roman" w:hAnsi="Times New Roman" w:cs="Times New Roman"/>
                <w:color w:val="000000"/>
                <w:sz w:val="20"/>
                <w:szCs w:val="20"/>
              </w:rPr>
            </w:pPr>
            <w:r w:rsidRPr="00C61B87">
              <w:rPr>
                <w:rFonts w:ascii="Times New Roman" w:hAnsi="Times New Roman" w:cs="Times New Roman"/>
                <w:color w:val="000000"/>
                <w:sz w:val="20"/>
                <w:szCs w:val="20"/>
              </w:rPr>
              <w:t xml:space="preserve">135 497 </w:t>
            </w:r>
            <w:r w:rsidR="00582367">
              <w:rPr>
                <w:rFonts w:ascii="Times New Roman" w:hAnsi="Times New Roman" w:cs="Times New Roman"/>
                <w:color w:val="000000"/>
                <w:sz w:val="20"/>
                <w:szCs w:val="20"/>
              </w:rPr>
              <w:t>3</w:t>
            </w:r>
            <w:r w:rsidRPr="00C61B87">
              <w:rPr>
                <w:rFonts w:ascii="Times New Roman" w:hAnsi="Times New Roman" w:cs="Times New Roman"/>
                <w:color w:val="000000"/>
                <w:sz w:val="20"/>
                <w:szCs w:val="20"/>
              </w:rPr>
              <w:t>33,75</w:t>
            </w:r>
          </w:p>
        </w:tc>
        <w:tc>
          <w:tcPr>
            <w:tcW w:w="1559" w:type="dxa"/>
            <w:tcBorders>
              <w:top w:val="nil"/>
              <w:left w:val="nil"/>
              <w:bottom w:val="single" w:sz="4" w:space="0" w:color="auto"/>
              <w:right w:val="single" w:sz="4" w:space="0" w:color="auto"/>
            </w:tcBorders>
            <w:shd w:val="clear" w:color="auto" w:fill="auto"/>
            <w:vAlign w:val="center"/>
          </w:tcPr>
          <w:p w:rsidR="002B09CF" w:rsidRPr="00B50D13" w:rsidRDefault="00C61B87" w:rsidP="00582367">
            <w:pPr>
              <w:spacing w:after="0" w:line="240" w:lineRule="auto"/>
              <w:jc w:val="center"/>
              <w:rPr>
                <w:rFonts w:ascii="Times New Roman" w:hAnsi="Times New Roman" w:cs="Times New Roman"/>
                <w:color w:val="000000"/>
                <w:sz w:val="20"/>
                <w:szCs w:val="20"/>
              </w:rPr>
            </w:pPr>
            <w:r w:rsidRPr="00C61B87">
              <w:rPr>
                <w:rFonts w:ascii="Times New Roman" w:hAnsi="Times New Roman" w:cs="Times New Roman"/>
                <w:color w:val="000000"/>
                <w:sz w:val="20"/>
                <w:szCs w:val="20"/>
              </w:rPr>
              <w:t>135</w:t>
            </w:r>
            <w:r w:rsidR="00582367">
              <w:rPr>
                <w:rFonts w:ascii="Times New Roman" w:hAnsi="Times New Roman" w:cs="Times New Roman"/>
                <w:color w:val="000000"/>
                <w:sz w:val="20"/>
                <w:szCs w:val="20"/>
              </w:rPr>
              <w:t> </w:t>
            </w:r>
            <w:r w:rsidRPr="00C61B87">
              <w:rPr>
                <w:rFonts w:ascii="Times New Roman" w:hAnsi="Times New Roman" w:cs="Times New Roman"/>
                <w:color w:val="000000"/>
                <w:sz w:val="20"/>
                <w:szCs w:val="20"/>
              </w:rPr>
              <w:t>497</w:t>
            </w:r>
            <w:r w:rsidR="00582367">
              <w:rPr>
                <w:rFonts w:ascii="Times New Roman" w:hAnsi="Times New Roman" w:cs="Times New Roman"/>
                <w:color w:val="000000"/>
                <w:sz w:val="20"/>
                <w:szCs w:val="20"/>
              </w:rPr>
              <w:t xml:space="preserve"> 3</w:t>
            </w:r>
            <w:r w:rsidRPr="00C61B87">
              <w:rPr>
                <w:rFonts w:ascii="Times New Roman" w:hAnsi="Times New Roman" w:cs="Times New Roman"/>
                <w:color w:val="000000"/>
                <w:sz w:val="20"/>
                <w:szCs w:val="20"/>
              </w:rPr>
              <w:t>33,75</w:t>
            </w:r>
          </w:p>
        </w:tc>
        <w:tc>
          <w:tcPr>
            <w:tcW w:w="1559" w:type="dxa"/>
            <w:tcBorders>
              <w:top w:val="nil"/>
              <w:left w:val="nil"/>
              <w:bottom w:val="single" w:sz="4" w:space="0" w:color="auto"/>
              <w:right w:val="single" w:sz="4" w:space="0" w:color="auto"/>
            </w:tcBorders>
            <w:shd w:val="clear" w:color="auto" w:fill="auto"/>
            <w:vAlign w:val="center"/>
          </w:tcPr>
          <w:p w:rsidR="002B09CF" w:rsidRPr="00B50D13" w:rsidRDefault="00C61B87" w:rsidP="002B09CF">
            <w:pPr>
              <w:spacing w:after="0" w:line="240" w:lineRule="auto"/>
              <w:jc w:val="center"/>
              <w:rPr>
                <w:rFonts w:ascii="Times New Roman" w:hAnsi="Times New Roman" w:cs="Times New Roman"/>
                <w:color w:val="000000"/>
                <w:sz w:val="20"/>
                <w:szCs w:val="20"/>
              </w:rPr>
            </w:pPr>
            <w:r w:rsidRPr="00C61B87">
              <w:rPr>
                <w:rFonts w:ascii="Times New Roman" w:hAnsi="Times New Roman" w:cs="Times New Roman"/>
                <w:color w:val="000000"/>
                <w:sz w:val="20"/>
                <w:szCs w:val="20"/>
              </w:rPr>
              <w:t xml:space="preserve">135 497 </w:t>
            </w:r>
            <w:r w:rsidR="00582367">
              <w:rPr>
                <w:rFonts w:ascii="Times New Roman" w:hAnsi="Times New Roman" w:cs="Times New Roman"/>
                <w:color w:val="000000"/>
                <w:sz w:val="20"/>
                <w:szCs w:val="20"/>
              </w:rPr>
              <w:t>3</w:t>
            </w:r>
            <w:r w:rsidRPr="00C61B87">
              <w:rPr>
                <w:rFonts w:ascii="Times New Roman" w:hAnsi="Times New Roman" w:cs="Times New Roman"/>
                <w:color w:val="000000"/>
                <w:sz w:val="20"/>
                <w:szCs w:val="20"/>
              </w:rPr>
              <w:t>33,75</w:t>
            </w:r>
          </w:p>
        </w:tc>
        <w:tc>
          <w:tcPr>
            <w:tcW w:w="1559" w:type="dxa"/>
            <w:tcBorders>
              <w:top w:val="nil"/>
              <w:left w:val="nil"/>
              <w:bottom w:val="single" w:sz="4" w:space="0" w:color="auto"/>
              <w:right w:val="single" w:sz="4" w:space="0" w:color="auto"/>
            </w:tcBorders>
            <w:shd w:val="clear" w:color="auto" w:fill="auto"/>
            <w:vAlign w:val="center"/>
          </w:tcPr>
          <w:p w:rsidR="002B09CF" w:rsidRPr="00B50D13" w:rsidRDefault="00C61B87" w:rsidP="002B09CF">
            <w:pPr>
              <w:spacing w:after="0" w:line="240" w:lineRule="auto"/>
              <w:jc w:val="center"/>
              <w:rPr>
                <w:rFonts w:ascii="Times New Roman" w:hAnsi="Times New Roman" w:cs="Times New Roman"/>
                <w:color w:val="000000"/>
                <w:sz w:val="20"/>
                <w:szCs w:val="20"/>
              </w:rPr>
            </w:pPr>
            <w:r w:rsidRPr="00C61B87">
              <w:rPr>
                <w:rFonts w:ascii="Times New Roman" w:hAnsi="Times New Roman" w:cs="Times New Roman"/>
                <w:color w:val="000000"/>
                <w:sz w:val="20"/>
                <w:szCs w:val="20"/>
              </w:rPr>
              <w:t xml:space="preserve">135 497 </w:t>
            </w:r>
            <w:r w:rsidR="00582367">
              <w:rPr>
                <w:rFonts w:ascii="Times New Roman" w:hAnsi="Times New Roman" w:cs="Times New Roman"/>
                <w:color w:val="000000"/>
                <w:sz w:val="20"/>
                <w:szCs w:val="20"/>
              </w:rPr>
              <w:t>3</w:t>
            </w:r>
            <w:r w:rsidRPr="00C61B87">
              <w:rPr>
                <w:rFonts w:ascii="Times New Roman" w:hAnsi="Times New Roman" w:cs="Times New Roman"/>
                <w:color w:val="000000"/>
                <w:sz w:val="20"/>
                <w:szCs w:val="20"/>
              </w:rPr>
              <w:t>33,75</w:t>
            </w:r>
          </w:p>
        </w:tc>
      </w:tr>
      <w:tr w:rsidR="00A9688E" w:rsidRPr="00B50D13" w:rsidTr="007B520C">
        <w:trPr>
          <w:trHeight w:val="2670"/>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88E" w:rsidRPr="00B50D13" w:rsidRDefault="00A9688E" w:rsidP="00A9688E">
            <w:pPr>
              <w:spacing w:after="0" w:line="240" w:lineRule="auto"/>
              <w:rPr>
                <w:rFonts w:ascii="Times New Roman" w:hAnsi="Times New Roman" w:cs="Times New Roman"/>
                <w:color w:val="000000"/>
                <w:sz w:val="20"/>
                <w:szCs w:val="20"/>
              </w:rPr>
            </w:pPr>
            <w:r w:rsidRPr="00B50D13">
              <w:rPr>
                <w:rFonts w:ascii="Times New Roman" w:hAnsi="Times New Roman" w:cs="Times New Roman"/>
                <w:color w:val="000000"/>
                <w:sz w:val="20"/>
                <w:szCs w:val="20"/>
              </w:rPr>
              <w:t>Подпрограмма 3 «Развитие дополнительного образования и системы воспитания детей».                                                                                                                                        Основное мероприятие 01 «Реализация образовательных программ дополнительного образования и мероприятия по их развитию</w:t>
            </w:r>
            <w:proofErr w:type="gramStart"/>
            <w:r w:rsidRPr="00B50D13">
              <w:rPr>
                <w:rFonts w:ascii="Times New Roman" w:hAnsi="Times New Roman" w:cs="Times New Roman"/>
                <w:color w:val="000000"/>
                <w:sz w:val="20"/>
                <w:szCs w:val="20"/>
              </w:rPr>
              <w:t xml:space="preserve">»;   </w:t>
            </w:r>
            <w:proofErr w:type="gramEnd"/>
            <w:r w:rsidRPr="00B50D13">
              <w:rPr>
                <w:rFonts w:ascii="Times New Roman" w:hAnsi="Times New Roman" w:cs="Times New Roman"/>
                <w:color w:val="000000"/>
                <w:sz w:val="20"/>
                <w:szCs w:val="20"/>
              </w:rPr>
              <w:t xml:space="preserve">                                                                                             Основное мероприятие 02 «Социальная поддержка работников образовательных организаций дополнительного образования»;          </w:t>
            </w:r>
          </w:p>
          <w:p w:rsidR="00A9688E" w:rsidRPr="00B50D13" w:rsidRDefault="00A9688E" w:rsidP="00A9688E">
            <w:pPr>
              <w:spacing w:after="0" w:line="240" w:lineRule="auto"/>
              <w:rPr>
                <w:rFonts w:ascii="Times New Roman" w:hAnsi="Times New Roman" w:cs="Times New Roman"/>
                <w:color w:val="000000"/>
                <w:sz w:val="20"/>
                <w:szCs w:val="20"/>
              </w:rPr>
            </w:pPr>
            <w:r w:rsidRPr="00B50D13">
              <w:rPr>
                <w:rFonts w:ascii="Times New Roman" w:hAnsi="Times New Roman" w:cs="Times New Roman"/>
                <w:color w:val="000000"/>
                <w:sz w:val="20"/>
                <w:szCs w:val="20"/>
              </w:rPr>
              <w:t>Основное мероприятие     03 «Обеспечение функционирования системы персонифицированного финансирования дополнительного образования детей»;</w:t>
            </w:r>
          </w:p>
          <w:p w:rsidR="00A9688E" w:rsidRPr="00B50D13" w:rsidRDefault="00A9688E" w:rsidP="00A9688E">
            <w:pPr>
              <w:spacing w:after="0" w:line="240" w:lineRule="auto"/>
              <w:rPr>
                <w:rFonts w:ascii="Times New Roman" w:hAnsi="Times New Roman" w:cs="Times New Roman"/>
                <w:color w:val="000000"/>
                <w:sz w:val="20"/>
                <w:szCs w:val="20"/>
              </w:rPr>
            </w:pPr>
            <w:r w:rsidRPr="00B50D13">
              <w:rPr>
                <w:rFonts w:ascii="Times New Roman" w:hAnsi="Times New Roman" w:cs="Times New Roman"/>
                <w:color w:val="000000"/>
                <w:sz w:val="20"/>
                <w:szCs w:val="20"/>
              </w:rPr>
              <w:lastRenderedPageBreak/>
              <w:t xml:space="preserve">Основное мероприятие 04 «Реализация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Показатель объема услуги: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A9688E" w:rsidRPr="00B50D13" w:rsidRDefault="00A9688E" w:rsidP="00A9688E">
            <w:pPr>
              <w:spacing w:after="0" w:line="240" w:lineRule="auto"/>
              <w:jc w:val="center"/>
              <w:rPr>
                <w:rFonts w:ascii="Times New Roman" w:hAnsi="Times New Roman" w:cs="Times New Roman"/>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9688E" w:rsidRPr="00B50D13" w:rsidRDefault="00A9688E" w:rsidP="00A9688E">
            <w:pPr>
              <w:spacing w:after="0" w:line="240" w:lineRule="auto"/>
              <w:jc w:val="center"/>
              <w:rPr>
                <w:rFonts w:ascii="Times New Roman" w:hAnsi="Times New Roman" w:cs="Times New Roman"/>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9688E" w:rsidRPr="00B50D13" w:rsidRDefault="00A9688E" w:rsidP="00A9688E">
            <w:pPr>
              <w:spacing w:after="0" w:line="240" w:lineRule="auto"/>
              <w:jc w:val="center"/>
              <w:rPr>
                <w:rFonts w:ascii="Times New Roman" w:hAnsi="Times New Roman" w:cs="Times New Roman"/>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9688E" w:rsidRPr="00B50D13" w:rsidRDefault="00A9688E" w:rsidP="00A9688E">
            <w:pPr>
              <w:spacing w:after="0" w:line="240" w:lineRule="auto"/>
              <w:jc w:val="center"/>
              <w:rPr>
                <w:rFonts w:ascii="Times New Roman" w:hAnsi="Times New Roman" w:cs="Times New Roman"/>
                <w:color w:val="000000"/>
                <w:sz w:val="20"/>
                <w:szCs w:val="20"/>
              </w:rPr>
            </w:pP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A9688E" w:rsidRPr="00B50D13" w:rsidRDefault="00A9688E" w:rsidP="00A9688E">
            <w:pPr>
              <w:spacing w:after="0" w:line="240" w:lineRule="auto"/>
              <w:jc w:val="center"/>
              <w:rPr>
                <w:rFonts w:ascii="Times New Roman" w:hAnsi="Times New Roman" w:cs="Times New Roman"/>
                <w:color w:val="000000"/>
                <w:sz w:val="20"/>
                <w:szCs w:val="20"/>
              </w:rPr>
            </w:pPr>
          </w:p>
        </w:tc>
        <w:tc>
          <w:tcPr>
            <w:tcW w:w="1560" w:type="dxa"/>
            <w:vMerge w:val="restart"/>
            <w:tcBorders>
              <w:top w:val="single" w:sz="4" w:space="0" w:color="auto"/>
              <w:left w:val="nil"/>
              <w:bottom w:val="single" w:sz="4" w:space="0" w:color="auto"/>
              <w:right w:val="single" w:sz="4" w:space="0" w:color="auto"/>
            </w:tcBorders>
            <w:shd w:val="clear" w:color="auto" w:fill="auto"/>
            <w:vAlign w:val="center"/>
          </w:tcPr>
          <w:p w:rsidR="00A9688E" w:rsidRPr="00B50D13" w:rsidRDefault="00A9688E" w:rsidP="00A9688E">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49 229 212,64</w:t>
            </w:r>
          </w:p>
        </w:tc>
        <w:tc>
          <w:tcPr>
            <w:tcW w:w="1701" w:type="dxa"/>
            <w:vMerge w:val="restart"/>
            <w:tcBorders>
              <w:top w:val="single" w:sz="4" w:space="0" w:color="auto"/>
              <w:left w:val="nil"/>
              <w:bottom w:val="single" w:sz="4" w:space="0" w:color="auto"/>
              <w:right w:val="single" w:sz="4" w:space="0" w:color="auto"/>
            </w:tcBorders>
            <w:shd w:val="clear" w:color="auto" w:fill="auto"/>
            <w:vAlign w:val="center"/>
          </w:tcPr>
          <w:p w:rsidR="00A9688E" w:rsidRPr="00B50D13" w:rsidRDefault="00A9688E" w:rsidP="00A9688E">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50 776 161,60</w:t>
            </w:r>
          </w:p>
        </w:tc>
        <w:tc>
          <w:tcPr>
            <w:tcW w:w="1559" w:type="dxa"/>
            <w:vMerge w:val="restart"/>
            <w:tcBorders>
              <w:top w:val="single" w:sz="4" w:space="0" w:color="auto"/>
              <w:left w:val="nil"/>
              <w:bottom w:val="single" w:sz="4" w:space="0" w:color="auto"/>
              <w:right w:val="single" w:sz="4" w:space="0" w:color="auto"/>
            </w:tcBorders>
            <w:shd w:val="clear" w:color="auto" w:fill="auto"/>
            <w:vAlign w:val="center"/>
          </w:tcPr>
          <w:p w:rsidR="00A9688E" w:rsidRPr="00B50D13" w:rsidRDefault="00A9688E" w:rsidP="00A9688E">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50 806 621,60</w:t>
            </w:r>
          </w:p>
        </w:tc>
        <w:tc>
          <w:tcPr>
            <w:tcW w:w="1559" w:type="dxa"/>
            <w:vMerge w:val="restart"/>
            <w:tcBorders>
              <w:top w:val="single" w:sz="4" w:space="0" w:color="auto"/>
              <w:left w:val="nil"/>
              <w:bottom w:val="single" w:sz="4" w:space="0" w:color="auto"/>
              <w:right w:val="single" w:sz="4" w:space="0" w:color="auto"/>
            </w:tcBorders>
            <w:shd w:val="clear" w:color="auto" w:fill="auto"/>
            <w:vAlign w:val="center"/>
          </w:tcPr>
          <w:p w:rsidR="00A9688E" w:rsidRPr="00B50D13" w:rsidRDefault="00A9688E" w:rsidP="00A9688E">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50 797 781,60</w:t>
            </w:r>
          </w:p>
        </w:tc>
        <w:tc>
          <w:tcPr>
            <w:tcW w:w="1559" w:type="dxa"/>
            <w:vMerge w:val="restart"/>
            <w:tcBorders>
              <w:top w:val="single" w:sz="4" w:space="0" w:color="auto"/>
              <w:left w:val="nil"/>
              <w:bottom w:val="single" w:sz="4" w:space="0" w:color="auto"/>
              <w:right w:val="single" w:sz="4" w:space="0" w:color="auto"/>
            </w:tcBorders>
            <w:shd w:val="clear" w:color="auto" w:fill="auto"/>
            <w:vAlign w:val="center"/>
          </w:tcPr>
          <w:p w:rsidR="00A9688E" w:rsidRPr="00B50D13" w:rsidRDefault="00A9688E" w:rsidP="00D53143">
            <w:pPr>
              <w:spacing w:after="0" w:line="240" w:lineRule="auto"/>
              <w:jc w:val="center"/>
              <w:rPr>
                <w:rFonts w:ascii="Times New Roman" w:eastAsia="Times New Roman" w:hAnsi="Times New Roman" w:cs="Times New Roman"/>
                <w:sz w:val="19"/>
                <w:szCs w:val="19"/>
              </w:rPr>
            </w:pPr>
            <w:r w:rsidRPr="00516A31">
              <w:rPr>
                <w:rFonts w:ascii="Times New Roman" w:eastAsia="Times New Roman" w:hAnsi="Times New Roman" w:cs="Times New Roman"/>
                <w:sz w:val="19"/>
                <w:szCs w:val="19"/>
              </w:rPr>
              <w:t>50 7</w:t>
            </w:r>
            <w:r w:rsidR="00D53143">
              <w:rPr>
                <w:rFonts w:ascii="Times New Roman" w:eastAsia="Times New Roman" w:hAnsi="Times New Roman" w:cs="Times New Roman"/>
                <w:sz w:val="19"/>
                <w:szCs w:val="19"/>
              </w:rPr>
              <w:t>5</w:t>
            </w:r>
            <w:r w:rsidRPr="00516A31">
              <w:rPr>
                <w:rFonts w:ascii="Times New Roman" w:eastAsia="Times New Roman" w:hAnsi="Times New Roman" w:cs="Times New Roman"/>
                <w:sz w:val="19"/>
                <w:szCs w:val="19"/>
              </w:rPr>
              <w:t xml:space="preserve">7 </w:t>
            </w:r>
            <w:r>
              <w:rPr>
                <w:rFonts w:ascii="Times New Roman" w:eastAsia="Times New Roman" w:hAnsi="Times New Roman" w:cs="Times New Roman"/>
                <w:sz w:val="19"/>
                <w:szCs w:val="19"/>
              </w:rPr>
              <w:t>5</w:t>
            </w:r>
            <w:r w:rsidRPr="00516A31">
              <w:rPr>
                <w:rFonts w:ascii="Times New Roman" w:eastAsia="Times New Roman" w:hAnsi="Times New Roman" w:cs="Times New Roman"/>
                <w:sz w:val="19"/>
                <w:szCs w:val="19"/>
              </w:rPr>
              <w:t>81,60</w:t>
            </w:r>
          </w:p>
        </w:tc>
      </w:tr>
      <w:tr w:rsidR="000E012B" w:rsidRPr="00B50D13" w:rsidTr="00B743EA">
        <w:trPr>
          <w:trHeight w:val="315"/>
        </w:trPr>
        <w:tc>
          <w:tcPr>
            <w:tcW w:w="4679" w:type="dxa"/>
            <w:tcBorders>
              <w:top w:val="nil"/>
              <w:left w:val="single" w:sz="8" w:space="0" w:color="auto"/>
              <w:bottom w:val="single" w:sz="4" w:space="0" w:color="auto"/>
              <w:right w:val="single" w:sz="4" w:space="0" w:color="auto"/>
            </w:tcBorders>
            <w:shd w:val="clear" w:color="auto" w:fill="auto"/>
            <w:noWrap/>
            <w:vAlign w:val="bottom"/>
            <w:hideMark/>
          </w:tcPr>
          <w:p w:rsidR="000E012B" w:rsidRPr="00B50D13" w:rsidRDefault="000E012B" w:rsidP="0081617D">
            <w:pPr>
              <w:spacing w:after="0" w:line="240" w:lineRule="auto"/>
              <w:rPr>
                <w:rFonts w:ascii="Times New Roman" w:hAnsi="Times New Roman" w:cs="Times New Roman"/>
                <w:color w:val="000000"/>
                <w:sz w:val="20"/>
                <w:szCs w:val="20"/>
              </w:rPr>
            </w:pPr>
            <w:r w:rsidRPr="00B50D13">
              <w:rPr>
                <w:rFonts w:ascii="Times New Roman" w:hAnsi="Times New Roman" w:cs="Times New Roman"/>
                <w:color w:val="000000"/>
                <w:sz w:val="20"/>
                <w:szCs w:val="20"/>
              </w:rPr>
              <w:lastRenderedPageBreak/>
              <w:t>1. Количество учащихся (на 1 января)</w:t>
            </w:r>
          </w:p>
        </w:tc>
        <w:tc>
          <w:tcPr>
            <w:tcW w:w="708" w:type="dxa"/>
            <w:tcBorders>
              <w:top w:val="nil"/>
              <w:left w:val="nil"/>
              <w:bottom w:val="single" w:sz="4" w:space="0" w:color="auto"/>
              <w:right w:val="single" w:sz="4" w:space="0" w:color="auto"/>
            </w:tcBorders>
            <w:shd w:val="clear" w:color="auto" w:fill="auto"/>
            <w:noWrap/>
            <w:vAlign w:val="bottom"/>
            <w:hideMark/>
          </w:tcPr>
          <w:p w:rsidR="000E012B" w:rsidRPr="00B50D13" w:rsidRDefault="000E012B" w:rsidP="0081617D">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551</w:t>
            </w:r>
          </w:p>
        </w:tc>
        <w:tc>
          <w:tcPr>
            <w:tcW w:w="709" w:type="dxa"/>
            <w:tcBorders>
              <w:top w:val="nil"/>
              <w:left w:val="nil"/>
              <w:bottom w:val="single" w:sz="4" w:space="0" w:color="auto"/>
              <w:right w:val="single" w:sz="4" w:space="0" w:color="auto"/>
            </w:tcBorders>
            <w:shd w:val="clear" w:color="auto" w:fill="auto"/>
            <w:noWrap/>
            <w:vAlign w:val="bottom"/>
            <w:hideMark/>
          </w:tcPr>
          <w:p w:rsidR="000E012B" w:rsidRPr="00B50D13" w:rsidRDefault="000E012B" w:rsidP="0081617D">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551</w:t>
            </w:r>
          </w:p>
        </w:tc>
        <w:tc>
          <w:tcPr>
            <w:tcW w:w="709" w:type="dxa"/>
            <w:tcBorders>
              <w:top w:val="nil"/>
              <w:left w:val="nil"/>
              <w:bottom w:val="single" w:sz="4" w:space="0" w:color="auto"/>
              <w:right w:val="single" w:sz="4" w:space="0" w:color="auto"/>
            </w:tcBorders>
            <w:shd w:val="clear" w:color="auto" w:fill="auto"/>
            <w:noWrap/>
            <w:vAlign w:val="bottom"/>
            <w:hideMark/>
          </w:tcPr>
          <w:p w:rsidR="000E012B" w:rsidRPr="00B50D13" w:rsidRDefault="000E012B" w:rsidP="0081617D">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551</w:t>
            </w:r>
          </w:p>
        </w:tc>
        <w:tc>
          <w:tcPr>
            <w:tcW w:w="709" w:type="dxa"/>
            <w:tcBorders>
              <w:top w:val="nil"/>
              <w:left w:val="nil"/>
              <w:bottom w:val="single" w:sz="4" w:space="0" w:color="auto"/>
              <w:right w:val="single" w:sz="4" w:space="0" w:color="auto"/>
            </w:tcBorders>
            <w:shd w:val="clear" w:color="auto" w:fill="auto"/>
            <w:noWrap/>
            <w:vAlign w:val="bottom"/>
            <w:hideMark/>
          </w:tcPr>
          <w:p w:rsidR="000E012B" w:rsidRPr="00B50D13" w:rsidRDefault="000E012B" w:rsidP="0081617D">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551</w:t>
            </w:r>
          </w:p>
        </w:tc>
        <w:tc>
          <w:tcPr>
            <w:tcW w:w="708" w:type="dxa"/>
            <w:tcBorders>
              <w:top w:val="nil"/>
              <w:left w:val="nil"/>
              <w:bottom w:val="single" w:sz="4" w:space="0" w:color="auto"/>
              <w:right w:val="single" w:sz="4" w:space="0" w:color="auto"/>
            </w:tcBorders>
            <w:shd w:val="clear" w:color="auto" w:fill="auto"/>
            <w:noWrap/>
            <w:vAlign w:val="bottom"/>
            <w:hideMark/>
          </w:tcPr>
          <w:p w:rsidR="000E012B" w:rsidRPr="00B50D13" w:rsidRDefault="000E012B" w:rsidP="0081617D">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551</w:t>
            </w:r>
          </w:p>
        </w:tc>
        <w:tc>
          <w:tcPr>
            <w:tcW w:w="1560" w:type="dxa"/>
            <w:vMerge/>
            <w:tcBorders>
              <w:top w:val="nil"/>
              <w:left w:val="single" w:sz="4" w:space="0" w:color="auto"/>
              <w:bottom w:val="single" w:sz="4" w:space="0" w:color="auto"/>
              <w:right w:val="single" w:sz="4" w:space="0" w:color="auto"/>
            </w:tcBorders>
            <w:vAlign w:val="center"/>
          </w:tcPr>
          <w:p w:rsidR="000E012B" w:rsidRPr="00B50D13" w:rsidRDefault="000E012B" w:rsidP="0081617D">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tcPr>
          <w:p w:rsidR="000E012B" w:rsidRPr="00B50D13" w:rsidRDefault="000E012B" w:rsidP="0081617D">
            <w:pPr>
              <w:spacing w:after="0" w:line="240" w:lineRule="auto"/>
              <w:rPr>
                <w:rFonts w:ascii="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tcPr>
          <w:p w:rsidR="000E012B" w:rsidRPr="00B50D13" w:rsidRDefault="000E012B" w:rsidP="0081617D">
            <w:pPr>
              <w:spacing w:after="0" w:line="240" w:lineRule="auto"/>
              <w:rPr>
                <w:rFonts w:ascii="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tcPr>
          <w:p w:rsidR="000E012B" w:rsidRPr="00B50D13" w:rsidRDefault="000E012B" w:rsidP="0081617D">
            <w:pPr>
              <w:spacing w:after="0" w:line="240" w:lineRule="auto"/>
              <w:rPr>
                <w:rFonts w:ascii="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tcPr>
          <w:p w:rsidR="000E012B" w:rsidRPr="00B50D13" w:rsidRDefault="000E012B" w:rsidP="0081617D">
            <w:pPr>
              <w:spacing w:after="0" w:line="240" w:lineRule="auto"/>
              <w:rPr>
                <w:rFonts w:ascii="Times New Roman" w:hAnsi="Times New Roman" w:cs="Times New Roman"/>
                <w:color w:val="000000"/>
                <w:sz w:val="20"/>
                <w:szCs w:val="20"/>
              </w:rPr>
            </w:pPr>
          </w:p>
        </w:tc>
      </w:tr>
      <w:tr w:rsidR="000E012B" w:rsidRPr="00B50D13" w:rsidTr="00B743EA">
        <w:trPr>
          <w:trHeight w:val="315"/>
        </w:trPr>
        <w:tc>
          <w:tcPr>
            <w:tcW w:w="4679" w:type="dxa"/>
            <w:tcBorders>
              <w:top w:val="nil"/>
              <w:left w:val="single" w:sz="8" w:space="0" w:color="auto"/>
              <w:bottom w:val="single" w:sz="4" w:space="0" w:color="auto"/>
              <w:right w:val="single" w:sz="4" w:space="0" w:color="auto"/>
            </w:tcBorders>
            <w:shd w:val="clear" w:color="auto" w:fill="auto"/>
            <w:noWrap/>
            <w:vAlign w:val="bottom"/>
            <w:hideMark/>
          </w:tcPr>
          <w:p w:rsidR="000E012B" w:rsidRPr="00B50D13" w:rsidRDefault="000E012B" w:rsidP="0081617D">
            <w:pPr>
              <w:spacing w:after="0" w:line="240" w:lineRule="auto"/>
              <w:rPr>
                <w:rFonts w:ascii="Times New Roman" w:hAnsi="Times New Roman" w:cs="Times New Roman"/>
                <w:color w:val="000000"/>
                <w:sz w:val="20"/>
                <w:szCs w:val="20"/>
              </w:rPr>
            </w:pPr>
            <w:r w:rsidRPr="00B50D13">
              <w:rPr>
                <w:rFonts w:ascii="Times New Roman" w:hAnsi="Times New Roman" w:cs="Times New Roman"/>
                <w:color w:val="000000"/>
                <w:sz w:val="20"/>
                <w:szCs w:val="20"/>
              </w:rPr>
              <w:t>2. Количество выпускников (на 1 июля);</w:t>
            </w:r>
          </w:p>
        </w:tc>
        <w:tc>
          <w:tcPr>
            <w:tcW w:w="708" w:type="dxa"/>
            <w:tcBorders>
              <w:top w:val="nil"/>
              <w:left w:val="nil"/>
              <w:bottom w:val="single" w:sz="4" w:space="0" w:color="auto"/>
              <w:right w:val="single" w:sz="4" w:space="0" w:color="auto"/>
            </w:tcBorders>
            <w:shd w:val="clear" w:color="auto" w:fill="auto"/>
            <w:noWrap/>
            <w:vAlign w:val="bottom"/>
            <w:hideMark/>
          </w:tcPr>
          <w:p w:rsidR="000E012B" w:rsidRPr="00B50D13" w:rsidRDefault="000E012B" w:rsidP="0081617D">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33</w:t>
            </w:r>
          </w:p>
        </w:tc>
        <w:tc>
          <w:tcPr>
            <w:tcW w:w="709" w:type="dxa"/>
            <w:tcBorders>
              <w:top w:val="nil"/>
              <w:left w:val="nil"/>
              <w:bottom w:val="single" w:sz="4" w:space="0" w:color="auto"/>
              <w:right w:val="single" w:sz="4" w:space="0" w:color="auto"/>
            </w:tcBorders>
            <w:shd w:val="clear" w:color="auto" w:fill="auto"/>
            <w:noWrap/>
            <w:vAlign w:val="bottom"/>
            <w:hideMark/>
          </w:tcPr>
          <w:p w:rsidR="000E012B" w:rsidRPr="00B50D13" w:rsidRDefault="000E012B" w:rsidP="0081617D">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33</w:t>
            </w:r>
          </w:p>
        </w:tc>
        <w:tc>
          <w:tcPr>
            <w:tcW w:w="709" w:type="dxa"/>
            <w:tcBorders>
              <w:top w:val="nil"/>
              <w:left w:val="nil"/>
              <w:bottom w:val="single" w:sz="4" w:space="0" w:color="auto"/>
              <w:right w:val="single" w:sz="4" w:space="0" w:color="auto"/>
            </w:tcBorders>
            <w:shd w:val="clear" w:color="auto" w:fill="auto"/>
            <w:noWrap/>
            <w:vAlign w:val="bottom"/>
            <w:hideMark/>
          </w:tcPr>
          <w:p w:rsidR="000E012B" w:rsidRPr="00B50D13" w:rsidRDefault="000E012B" w:rsidP="0081617D">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33</w:t>
            </w:r>
          </w:p>
        </w:tc>
        <w:tc>
          <w:tcPr>
            <w:tcW w:w="709" w:type="dxa"/>
            <w:tcBorders>
              <w:top w:val="nil"/>
              <w:left w:val="nil"/>
              <w:bottom w:val="single" w:sz="4" w:space="0" w:color="auto"/>
              <w:right w:val="single" w:sz="4" w:space="0" w:color="auto"/>
            </w:tcBorders>
            <w:shd w:val="clear" w:color="auto" w:fill="auto"/>
            <w:noWrap/>
            <w:vAlign w:val="bottom"/>
            <w:hideMark/>
          </w:tcPr>
          <w:p w:rsidR="000E012B" w:rsidRPr="00B50D13" w:rsidRDefault="000E012B" w:rsidP="0081617D">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33</w:t>
            </w:r>
          </w:p>
        </w:tc>
        <w:tc>
          <w:tcPr>
            <w:tcW w:w="708" w:type="dxa"/>
            <w:tcBorders>
              <w:top w:val="nil"/>
              <w:left w:val="nil"/>
              <w:bottom w:val="single" w:sz="4" w:space="0" w:color="auto"/>
              <w:right w:val="single" w:sz="4" w:space="0" w:color="auto"/>
            </w:tcBorders>
            <w:shd w:val="clear" w:color="auto" w:fill="auto"/>
            <w:noWrap/>
            <w:vAlign w:val="bottom"/>
            <w:hideMark/>
          </w:tcPr>
          <w:p w:rsidR="000E012B" w:rsidRPr="00B50D13" w:rsidRDefault="000E012B" w:rsidP="0081617D">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33</w:t>
            </w:r>
          </w:p>
        </w:tc>
        <w:tc>
          <w:tcPr>
            <w:tcW w:w="1560" w:type="dxa"/>
            <w:vMerge/>
            <w:tcBorders>
              <w:top w:val="nil"/>
              <w:left w:val="single" w:sz="4" w:space="0" w:color="auto"/>
              <w:bottom w:val="single" w:sz="4" w:space="0" w:color="auto"/>
              <w:right w:val="single" w:sz="4" w:space="0" w:color="auto"/>
            </w:tcBorders>
            <w:vAlign w:val="center"/>
          </w:tcPr>
          <w:p w:rsidR="000E012B" w:rsidRPr="00B50D13" w:rsidRDefault="000E012B" w:rsidP="0081617D">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tcPr>
          <w:p w:rsidR="000E012B" w:rsidRPr="00B50D13" w:rsidRDefault="000E012B" w:rsidP="0081617D">
            <w:pPr>
              <w:spacing w:after="0" w:line="240" w:lineRule="auto"/>
              <w:rPr>
                <w:rFonts w:ascii="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tcPr>
          <w:p w:rsidR="000E012B" w:rsidRPr="00B50D13" w:rsidRDefault="000E012B" w:rsidP="0081617D">
            <w:pPr>
              <w:spacing w:after="0" w:line="240" w:lineRule="auto"/>
              <w:rPr>
                <w:rFonts w:ascii="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tcPr>
          <w:p w:rsidR="000E012B" w:rsidRPr="00B50D13" w:rsidRDefault="000E012B" w:rsidP="0081617D">
            <w:pPr>
              <w:spacing w:after="0" w:line="240" w:lineRule="auto"/>
              <w:rPr>
                <w:rFonts w:ascii="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tcPr>
          <w:p w:rsidR="000E012B" w:rsidRPr="00B50D13" w:rsidRDefault="000E012B" w:rsidP="0081617D">
            <w:pPr>
              <w:spacing w:after="0" w:line="240" w:lineRule="auto"/>
              <w:rPr>
                <w:rFonts w:ascii="Times New Roman" w:hAnsi="Times New Roman" w:cs="Times New Roman"/>
                <w:color w:val="000000"/>
                <w:sz w:val="20"/>
                <w:szCs w:val="20"/>
              </w:rPr>
            </w:pPr>
          </w:p>
        </w:tc>
      </w:tr>
      <w:tr w:rsidR="000E012B" w:rsidRPr="00B50D13" w:rsidTr="00B743EA">
        <w:trPr>
          <w:trHeight w:val="315"/>
        </w:trPr>
        <w:tc>
          <w:tcPr>
            <w:tcW w:w="4679" w:type="dxa"/>
            <w:tcBorders>
              <w:top w:val="nil"/>
              <w:left w:val="single" w:sz="8" w:space="0" w:color="auto"/>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rPr>
                <w:rFonts w:ascii="Times New Roman" w:hAnsi="Times New Roman" w:cs="Times New Roman"/>
                <w:color w:val="000000"/>
                <w:sz w:val="20"/>
                <w:szCs w:val="20"/>
              </w:rPr>
            </w:pPr>
            <w:r w:rsidRPr="00B50D13">
              <w:rPr>
                <w:rFonts w:ascii="Times New Roman" w:hAnsi="Times New Roman" w:cs="Times New Roman"/>
                <w:color w:val="000000"/>
                <w:sz w:val="20"/>
                <w:szCs w:val="20"/>
              </w:rPr>
              <w:t>3. Количество мероприятий, всего</w:t>
            </w:r>
          </w:p>
        </w:tc>
        <w:tc>
          <w:tcPr>
            <w:tcW w:w="708" w:type="dxa"/>
            <w:tcBorders>
              <w:top w:val="nil"/>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57</w:t>
            </w:r>
          </w:p>
        </w:tc>
        <w:tc>
          <w:tcPr>
            <w:tcW w:w="709" w:type="dxa"/>
            <w:tcBorders>
              <w:top w:val="nil"/>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57</w:t>
            </w:r>
          </w:p>
        </w:tc>
        <w:tc>
          <w:tcPr>
            <w:tcW w:w="709" w:type="dxa"/>
            <w:tcBorders>
              <w:top w:val="nil"/>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57</w:t>
            </w:r>
          </w:p>
        </w:tc>
        <w:tc>
          <w:tcPr>
            <w:tcW w:w="709" w:type="dxa"/>
            <w:tcBorders>
              <w:top w:val="nil"/>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57</w:t>
            </w:r>
          </w:p>
        </w:tc>
        <w:tc>
          <w:tcPr>
            <w:tcW w:w="708" w:type="dxa"/>
            <w:tcBorders>
              <w:top w:val="nil"/>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57</w:t>
            </w:r>
          </w:p>
        </w:tc>
        <w:tc>
          <w:tcPr>
            <w:tcW w:w="1560" w:type="dxa"/>
            <w:vMerge/>
            <w:tcBorders>
              <w:top w:val="nil"/>
              <w:left w:val="single" w:sz="4" w:space="0" w:color="auto"/>
              <w:bottom w:val="single" w:sz="4" w:space="0" w:color="auto"/>
              <w:right w:val="single" w:sz="4" w:space="0" w:color="auto"/>
            </w:tcBorders>
            <w:vAlign w:val="center"/>
          </w:tcPr>
          <w:p w:rsidR="000E012B" w:rsidRPr="00B50D13" w:rsidRDefault="000E012B" w:rsidP="0081617D">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tcPr>
          <w:p w:rsidR="000E012B" w:rsidRPr="00B50D13" w:rsidRDefault="000E012B" w:rsidP="0081617D">
            <w:pPr>
              <w:spacing w:after="0" w:line="240" w:lineRule="auto"/>
              <w:rPr>
                <w:rFonts w:ascii="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tcPr>
          <w:p w:rsidR="000E012B" w:rsidRPr="00B50D13" w:rsidRDefault="000E012B" w:rsidP="0081617D">
            <w:pPr>
              <w:spacing w:after="0" w:line="240" w:lineRule="auto"/>
              <w:rPr>
                <w:rFonts w:ascii="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tcPr>
          <w:p w:rsidR="000E012B" w:rsidRPr="00B50D13" w:rsidRDefault="000E012B" w:rsidP="0081617D">
            <w:pPr>
              <w:spacing w:after="0" w:line="240" w:lineRule="auto"/>
              <w:rPr>
                <w:rFonts w:ascii="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tcPr>
          <w:p w:rsidR="000E012B" w:rsidRPr="00B50D13" w:rsidRDefault="000E012B" w:rsidP="0081617D">
            <w:pPr>
              <w:spacing w:after="0" w:line="240" w:lineRule="auto"/>
              <w:rPr>
                <w:rFonts w:ascii="Times New Roman" w:hAnsi="Times New Roman" w:cs="Times New Roman"/>
                <w:color w:val="000000"/>
                <w:sz w:val="20"/>
                <w:szCs w:val="20"/>
              </w:rPr>
            </w:pPr>
          </w:p>
        </w:tc>
      </w:tr>
      <w:tr w:rsidR="000E012B" w:rsidRPr="00B50D13" w:rsidTr="00B743EA">
        <w:trPr>
          <w:trHeight w:val="945"/>
        </w:trPr>
        <w:tc>
          <w:tcPr>
            <w:tcW w:w="4679" w:type="dxa"/>
            <w:tcBorders>
              <w:top w:val="nil"/>
              <w:left w:val="single" w:sz="8" w:space="0" w:color="auto"/>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rPr>
                <w:rFonts w:ascii="Times New Roman" w:hAnsi="Times New Roman" w:cs="Times New Roman"/>
                <w:color w:val="000000"/>
                <w:sz w:val="20"/>
                <w:szCs w:val="20"/>
              </w:rPr>
            </w:pPr>
            <w:r w:rsidRPr="00B50D13">
              <w:rPr>
                <w:rFonts w:ascii="Times New Roman" w:hAnsi="Times New Roman" w:cs="Times New Roman"/>
                <w:color w:val="000000"/>
                <w:sz w:val="20"/>
                <w:szCs w:val="20"/>
              </w:rPr>
              <w:t>4. Количество фестивалей и конкурсов зонального и областного уровней, в которых принимали участие учащиеся учебного заведения.</w:t>
            </w:r>
          </w:p>
        </w:tc>
        <w:tc>
          <w:tcPr>
            <w:tcW w:w="708" w:type="dxa"/>
            <w:tcBorders>
              <w:top w:val="nil"/>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16</w:t>
            </w:r>
          </w:p>
        </w:tc>
        <w:tc>
          <w:tcPr>
            <w:tcW w:w="709" w:type="dxa"/>
            <w:tcBorders>
              <w:top w:val="nil"/>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16</w:t>
            </w:r>
          </w:p>
        </w:tc>
        <w:tc>
          <w:tcPr>
            <w:tcW w:w="709" w:type="dxa"/>
            <w:tcBorders>
              <w:top w:val="nil"/>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16</w:t>
            </w:r>
          </w:p>
        </w:tc>
        <w:tc>
          <w:tcPr>
            <w:tcW w:w="709" w:type="dxa"/>
            <w:tcBorders>
              <w:top w:val="nil"/>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16</w:t>
            </w:r>
          </w:p>
        </w:tc>
        <w:tc>
          <w:tcPr>
            <w:tcW w:w="708" w:type="dxa"/>
            <w:tcBorders>
              <w:top w:val="nil"/>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16</w:t>
            </w:r>
          </w:p>
        </w:tc>
        <w:tc>
          <w:tcPr>
            <w:tcW w:w="1560" w:type="dxa"/>
            <w:vMerge/>
            <w:tcBorders>
              <w:top w:val="nil"/>
              <w:left w:val="single" w:sz="4" w:space="0" w:color="auto"/>
              <w:bottom w:val="single" w:sz="4" w:space="0" w:color="auto"/>
              <w:right w:val="single" w:sz="4" w:space="0" w:color="auto"/>
            </w:tcBorders>
            <w:vAlign w:val="center"/>
          </w:tcPr>
          <w:p w:rsidR="000E012B" w:rsidRPr="00B50D13" w:rsidRDefault="000E012B" w:rsidP="0081617D">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tcPr>
          <w:p w:rsidR="000E012B" w:rsidRPr="00B50D13" w:rsidRDefault="000E012B" w:rsidP="0081617D">
            <w:pPr>
              <w:spacing w:after="0" w:line="240" w:lineRule="auto"/>
              <w:rPr>
                <w:rFonts w:ascii="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tcPr>
          <w:p w:rsidR="000E012B" w:rsidRPr="00B50D13" w:rsidRDefault="000E012B" w:rsidP="0081617D">
            <w:pPr>
              <w:spacing w:after="0" w:line="240" w:lineRule="auto"/>
              <w:rPr>
                <w:rFonts w:ascii="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tcPr>
          <w:p w:rsidR="000E012B" w:rsidRPr="00B50D13" w:rsidRDefault="000E012B" w:rsidP="0081617D">
            <w:pPr>
              <w:spacing w:after="0" w:line="240" w:lineRule="auto"/>
              <w:rPr>
                <w:rFonts w:ascii="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tcPr>
          <w:p w:rsidR="000E012B" w:rsidRPr="00B50D13" w:rsidRDefault="000E012B" w:rsidP="0081617D">
            <w:pPr>
              <w:spacing w:after="0" w:line="240" w:lineRule="auto"/>
              <w:rPr>
                <w:rFonts w:ascii="Times New Roman" w:hAnsi="Times New Roman" w:cs="Times New Roman"/>
                <w:color w:val="000000"/>
                <w:sz w:val="20"/>
                <w:szCs w:val="20"/>
              </w:rPr>
            </w:pPr>
          </w:p>
        </w:tc>
      </w:tr>
      <w:tr w:rsidR="00A9688E" w:rsidRPr="00B50D13" w:rsidTr="00EF1E6C">
        <w:trPr>
          <w:trHeight w:val="315"/>
        </w:trPr>
        <w:tc>
          <w:tcPr>
            <w:tcW w:w="467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9688E" w:rsidRPr="00B50D13" w:rsidRDefault="00A9688E" w:rsidP="00A9688E">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Бюджет Курского района Курской области</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9688E" w:rsidRPr="00B50D13" w:rsidRDefault="00A9688E" w:rsidP="00A9688E">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9688E" w:rsidRPr="00B50D13" w:rsidRDefault="00A9688E" w:rsidP="00A9688E">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9688E" w:rsidRPr="00B50D13" w:rsidRDefault="00A9688E" w:rsidP="00A9688E">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9688E" w:rsidRPr="00B50D13" w:rsidRDefault="00A9688E" w:rsidP="00A9688E">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Х</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9688E" w:rsidRPr="00B50D13" w:rsidRDefault="00A9688E" w:rsidP="00A9688E">
            <w:pPr>
              <w:spacing w:after="0" w:line="240" w:lineRule="auto"/>
              <w:jc w:val="center"/>
              <w:rPr>
                <w:rFonts w:ascii="Times New Roman" w:hAnsi="Times New Roman" w:cs="Times New Roman"/>
                <w:color w:val="000000"/>
                <w:sz w:val="20"/>
                <w:szCs w:val="20"/>
              </w:rPr>
            </w:pPr>
            <w:r w:rsidRPr="00B50D13">
              <w:rPr>
                <w:rFonts w:ascii="Times New Roman" w:hAnsi="Times New Roman" w:cs="Times New Roman"/>
                <w:color w:val="000000"/>
                <w:sz w:val="20"/>
                <w:szCs w:val="20"/>
              </w:rPr>
              <w:t>Х</w:t>
            </w:r>
          </w:p>
        </w:tc>
        <w:tc>
          <w:tcPr>
            <w:tcW w:w="1560" w:type="dxa"/>
            <w:tcBorders>
              <w:top w:val="single" w:sz="4" w:space="0" w:color="auto"/>
              <w:left w:val="nil"/>
              <w:bottom w:val="single" w:sz="4" w:space="0" w:color="auto"/>
              <w:right w:val="single" w:sz="4" w:space="0" w:color="auto"/>
            </w:tcBorders>
            <w:shd w:val="clear" w:color="auto" w:fill="auto"/>
            <w:vAlign w:val="center"/>
          </w:tcPr>
          <w:p w:rsidR="00A9688E" w:rsidRPr="00B50D13" w:rsidRDefault="00A9688E" w:rsidP="00A9688E">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49 229 212,64</w:t>
            </w:r>
          </w:p>
        </w:tc>
        <w:tc>
          <w:tcPr>
            <w:tcW w:w="1701" w:type="dxa"/>
            <w:tcBorders>
              <w:top w:val="single" w:sz="4" w:space="0" w:color="auto"/>
              <w:left w:val="nil"/>
              <w:bottom w:val="single" w:sz="4" w:space="0" w:color="auto"/>
              <w:right w:val="single" w:sz="4" w:space="0" w:color="auto"/>
            </w:tcBorders>
            <w:shd w:val="clear" w:color="auto" w:fill="auto"/>
            <w:vAlign w:val="center"/>
          </w:tcPr>
          <w:p w:rsidR="00A9688E" w:rsidRPr="00B50D13" w:rsidRDefault="00A9688E" w:rsidP="00A9688E">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50 776 161,60</w:t>
            </w:r>
          </w:p>
        </w:tc>
        <w:tc>
          <w:tcPr>
            <w:tcW w:w="1559" w:type="dxa"/>
            <w:tcBorders>
              <w:top w:val="single" w:sz="4" w:space="0" w:color="auto"/>
              <w:left w:val="nil"/>
              <w:bottom w:val="single" w:sz="4" w:space="0" w:color="auto"/>
              <w:right w:val="single" w:sz="4" w:space="0" w:color="auto"/>
            </w:tcBorders>
            <w:shd w:val="clear" w:color="auto" w:fill="auto"/>
            <w:vAlign w:val="center"/>
          </w:tcPr>
          <w:p w:rsidR="00A9688E" w:rsidRPr="00B50D13" w:rsidRDefault="00A9688E" w:rsidP="00A9688E">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50 806 621,60</w:t>
            </w:r>
          </w:p>
        </w:tc>
        <w:tc>
          <w:tcPr>
            <w:tcW w:w="1559" w:type="dxa"/>
            <w:tcBorders>
              <w:top w:val="single" w:sz="4" w:space="0" w:color="auto"/>
              <w:left w:val="nil"/>
              <w:bottom w:val="single" w:sz="4" w:space="0" w:color="auto"/>
              <w:right w:val="single" w:sz="4" w:space="0" w:color="auto"/>
            </w:tcBorders>
            <w:shd w:val="clear" w:color="auto" w:fill="auto"/>
            <w:vAlign w:val="center"/>
          </w:tcPr>
          <w:p w:rsidR="00A9688E" w:rsidRPr="00B50D13" w:rsidRDefault="00A9688E" w:rsidP="00A9688E">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50 797 781,60</w:t>
            </w:r>
          </w:p>
        </w:tc>
        <w:tc>
          <w:tcPr>
            <w:tcW w:w="1559" w:type="dxa"/>
            <w:tcBorders>
              <w:top w:val="single" w:sz="4" w:space="0" w:color="auto"/>
              <w:left w:val="nil"/>
              <w:bottom w:val="single" w:sz="4" w:space="0" w:color="auto"/>
              <w:right w:val="single" w:sz="4" w:space="0" w:color="auto"/>
            </w:tcBorders>
            <w:shd w:val="clear" w:color="auto" w:fill="auto"/>
            <w:vAlign w:val="center"/>
          </w:tcPr>
          <w:p w:rsidR="00A9688E" w:rsidRPr="00B50D13" w:rsidRDefault="00A9688E" w:rsidP="00D53143">
            <w:pPr>
              <w:spacing w:after="0" w:line="240" w:lineRule="auto"/>
              <w:jc w:val="center"/>
              <w:rPr>
                <w:rFonts w:ascii="Times New Roman" w:eastAsia="Times New Roman" w:hAnsi="Times New Roman" w:cs="Times New Roman"/>
                <w:sz w:val="19"/>
                <w:szCs w:val="19"/>
              </w:rPr>
            </w:pPr>
            <w:r w:rsidRPr="00516A31">
              <w:rPr>
                <w:rFonts w:ascii="Times New Roman" w:eastAsia="Times New Roman" w:hAnsi="Times New Roman" w:cs="Times New Roman"/>
                <w:sz w:val="19"/>
                <w:szCs w:val="19"/>
              </w:rPr>
              <w:t>50 7</w:t>
            </w:r>
            <w:r w:rsidR="00D53143">
              <w:rPr>
                <w:rFonts w:ascii="Times New Roman" w:eastAsia="Times New Roman" w:hAnsi="Times New Roman" w:cs="Times New Roman"/>
                <w:sz w:val="19"/>
                <w:szCs w:val="19"/>
              </w:rPr>
              <w:t>5</w:t>
            </w:r>
            <w:r w:rsidRPr="00516A31">
              <w:rPr>
                <w:rFonts w:ascii="Times New Roman" w:eastAsia="Times New Roman" w:hAnsi="Times New Roman" w:cs="Times New Roman"/>
                <w:sz w:val="19"/>
                <w:szCs w:val="19"/>
              </w:rPr>
              <w:t xml:space="preserve">7 </w:t>
            </w:r>
            <w:r>
              <w:rPr>
                <w:rFonts w:ascii="Times New Roman" w:eastAsia="Times New Roman" w:hAnsi="Times New Roman" w:cs="Times New Roman"/>
                <w:sz w:val="19"/>
                <w:szCs w:val="19"/>
              </w:rPr>
              <w:t>5</w:t>
            </w:r>
            <w:r w:rsidRPr="00516A31">
              <w:rPr>
                <w:rFonts w:ascii="Times New Roman" w:eastAsia="Times New Roman" w:hAnsi="Times New Roman" w:cs="Times New Roman"/>
                <w:sz w:val="19"/>
                <w:szCs w:val="19"/>
              </w:rPr>
              <w:t>81,60</w:t>
            </w:r>
          </w:p>
        </w:tc>
      </w:tr>
    </w:tbl>
    <w:p w:rsidR="00B91696" w:rsidRPr="00B50D13" w:rsidRDefault="00B91696" w:rsidP="00226279">
      <w:pPr>
        <w:tabs>
          <w:tab w:val="left" w:pos="426"/>
        </w:tabs>
        <w:spacing w:after="0" w:line="240" w:lineRule="auto"/>
        <w:rPr>
          <w:rFonts w:ascii="Times New Roman" w:eastAsia="Times New Roman" w:hAnsi="Times New Roman" w:cs="Times New Roman"/>
          <w:color w:val="000000"/>
          <w:sz w:val="28"/>
          <w:szCs w:val="28"/>
        </w:rPr>
      </w:pPr>
    </w:p>
    <w:p w:rsidR="00B91696" w:rsidRPr="00B50D13" w:rsidRDefault="00B91696" w:rsidP="00184023">
      <w:pPr>
        <w:tabs>
          <w:tab w:val="left" w:pos="426"/>
        </w:tabs>
        <w:spacing w:after="0" w:line="240" w:lineRule="auto"/>
        <w:jc w:val="right"/>
        <w:rPr>
          <w:rFonts w:ascii="Times New Roman" w:eastAsia="Times New Roman" w:hAnsi="Times New Roman" w:cs="Times New Roman"/>
          <w:color w:val="000000"/>
          <w:sz w:val="28"/>
          <w:szCs w:val="28"/>
        </w:rPr>
      </w:pPr>
    </w:p>
    <w:p w:rsidR="00B91696" w:rsidRPr="00B50D13" w:rsidRDefault="00B91696" w:rsidP="00184023">
      <w:pPr>
        <w:tabs>
          <w:tab w:val="left" w:pos="426"/>
        </w:tabs>
        <w:spacing w:after="0" w:line="240" w:lineRule="auto"/>
        <w:jc w:val="right"/>
        <w:rPr>
          <w:rFonts w:ascii="Times New Roman" w:eastAsia="Times New Roman" w:hAnsi="Times New Roman" w:cs="Times New Roman"/>
          <w:color w:val="000000"/>
          <w:sz w:val="28"/>
          <w:szCs w:val="28"/>
        </w:rPr>
      </w:pPr>
    </w:p>
    <w:p w:rsidR="00516274" w:rsidRPr="00B50D13" w:rsidRDefault="00516274" w:rsidP="00184023">
      <w:pPr>
        <w:tabs>
          <w:tab w:val="left" w:pos="426"/>
        </w:tabs>
        <w:spacing w:after="0" w:line="240" w:lineRule="auto"/>
        <w:jc w:val="right"/>
        <w:rPr>
          <w:rFonts w:ascii="Times New Roman" w:eastAsia="Times New Roman" w:hAnsi="Times New Roman" w:cs="Times New Roman"/>
          <w:color w:val="000000"/>
          <w:sz w:val="28"/>
          <w:szCs w:val="28"/>
        </w:rPr>
      </w:pPr>
    </w:p>
    <w:p w:rsidR="001D796D" w:rsidRPr="00B50D13" w:rsidRDefault="001D796D" w:rsidP="00184023">
      <w:pPr>
        <w:tabs>
          <w:tab w:val="left" w:pos="426"/>
        </w:tabs>
        <w:spacing w:after="0" w:line="240" w:lineRule="auto"/>
        <w:jc w:val="right"/>
        <w:rPr>
          <w:rFonts w:ascii="Times New Roman" w:eastAsia="Times New Roman" w:hAnsi="Times New Roman" w:cs="Times New Roman"/>
          <w:color w:val="000000"/>
          <w:sz w:val="28"/>
          <w:szCs w:val="28"/>
        </w:rPr>
      </w:pPr>
    </w:p>
    <w:p w:rsidR="00B91696" w:rsidRPr="00B50D13" w:rsidRDefault="00B91696" w:rsidP="00184023">
      <w:pPr>
        <w:tabs>
          <w:tab w:val="left" w:pos="426"/>
        </w:tabs>
        <w:spacing w:after="0" w:line="240" w:lineRule="auto"/>
        <w:jc w:val="right"/>
        <w:rPr>
          <w:rFonts w:ascii="Times New Roman" w:eastAsia="Times New Roman" w:hAnsi="Times New Roman" w:cs="Times New Roman"/>
          <w:color w:val="000000"/>
          <w:sz w:val="28"/>
          <w:szCs w:val="28"/>
        </w:rPr>
      </w:pPr>
    </w:p>
    <w:p w:rsidR="00B91696" w:rsidRPr="00B50D13" w:rsidRDefault="00B91696" w:rsidP="00184023">
      <w:pPr>
        <w:tabs>
          <w:tab w:val="left" w:pos="426"/>
        </w:tabs>
        <w:spacing w:after="0" w:line="240" w:lineRule="auto"/>
        <w:jc w:val="right"/>
        <w:rPr>
          <w:rFonts w:ascii="Times New Roman" w:eastAsia="Times New Roman" w:hAnsi="Times New Roman" w:cs="Times New Roman"/>
          <w:color w:val="000000"/>
          <w:sz w:val="28"/>
          <w:szCs w:val="28"/>
        </w:rPr>
      </w:pPr>
    </w:p>
    <w:p w:rsidR="00B91696" w:rsidRPr="00B50D13" w:rsidRDefault="00B91696" w:rsidP="00184023">
      <w:pPr>
        <w:tabs>
          <w:tab w:val="left" w:pos="426"/>
        </w:tabs>
        <w:spacing w:after="0" w:line="240" w:lineRule="auto"/>
        <w:jc w:val="right"/>
        <w:rPr>
          <w:rFonts w:ascii="Times New Roman" w:eastAsia="Times New Roman" w:hAnsi="Times New Roman" w:cs="Times New Roman"/>
          <w:color w:val="000000"/>
          <w:sz w:val="28"/>
          <w:szCs w:val="28"/>
        </w:rPr>
      </w:pPr>
    </w:p>
    <w:p w:rsidR="00226279" w:rsidRPr="00B50D13" w:rsidRDefault="00226279" w:rsidP="00184023">
      <w:pPr>
        <w:tabs>
          <w:tab w:val="left" w:pos="426"/>
        </w:tabs>
        <w:spacing w:after="0" w:line="240" w:lineRule="auto"/>
        <w:jc w:val="right"/>
        <w:rPr>
          <w:rFonts w:ascii="Times New Roman" w:eastAsia="Times New Roman" w:hAnsi="Times New Roman" w:cs="Times New Roman"/>
          <w:color w:val="000000"/>
          <w:sz w:val="28"/>
          <w:szCs w:val="28"/>
        </w:rPr>
      </w:pPr>
    </w:p>
    <w:p w:rsidR="00226279" w:rsidRPr="00B50D13" w:rsidRDefault="00226279" w:rsidP="00184023">
      <w:pPr>
        <w:tabs>
          <w:tab w:val="left" w:pos="426"/>
        </w:tabs>
        <w:spacing w:after="0" w:line="240" w:lineRule="auto"/>
        <w:jc w:val="right"/>
        <w:rPr>
          <w:rFonts w:ascii="Times New Roman" w:eastAsia="Times New Roman" w:hAnsi="Times New Roman" w:cs="Times New Roman"/>
          <w:color w:val="000000"/>
          <w:sz w:val="28"/>
          <w:szCs w:val="28"/>
        </w:rPr>
      </w:pPr>
    </w:p>
    <w:p w:rsidR="00226279" w:rsidRPr="00B50D13" w:rsidRDefault="00226279" w:rsidP="00184023">
      <w:pPr>
        <w:tabs>
          <w:tab w:val="left" w:pos="426"/>
        </w:tabs>
        <w:spacing w:after="0" w:line="240" w:lineRule="auto"/>
        <w:jc w:val="right"/>
        <w:rPr>
          <w:rFonts w:ascii="Times New Roman" w:eastAsia="Times New Roman" w:hAnsi="Times New Roman" w:cs="Times New Roman"/>
          <w:color w:val="000000"/>
          <w:sz w:val="28"/>
          <w:szCs w:val="28"/>
        </w:rPr>
      </w:pPr>
    </w:p>
    <w:p w:rsidR="00226279" w:rsidRPr="00B50D13" w:rsidRDefault="00226279" w:rsidP="00184023">
      <w:pPr>
        <w:tabs>
          <w:tab w:val="left" w:pos="426"/>
        </w:tabs>
        <w:spacing w:after="0" w:line="240" w:lineRule="auto"/>
        <w:jc w:val="right"/>
        <w:rPr>
          <w:rFonts w:ascii="Times New Roman" w:eastAsia="Times New Roman" w:hAnsi="Times New Roman" w:cs="Times New Roman"/>
          <w:color w:val="000000"/>
          <w:sz w:val="28"/>
          <w:szCs w:val="28"/>
        </w:rPr>
      </w:pPr>
    </w:p>
    <w:p w:rsidR="00226279" w:rsidRPr="00B50D13" w:rsidRDefault="00226279" w:rsidP="00184023">
      <w:pPr>
        <w:tabs>
          <w:tab w:val="left" w:pos="426"/>
        </w:tabs>
        <w:spacing w:after="0" w:line="240" w:lineRule="auto"/>
        <w:jc w:val="right"/>
        <w:rPr>
          <w:rFonts w:ascii="Times New Roman" w:eastAsia="Times New Roman" w:hAnsi="Times New Roman" w:cs="Times New Roman"/>
          <w:color w:val="000000"/>
          <w:sz w:val="28"/>
          <w:szCs w:val="28"/>
        </w:rPr>
      </w:pPr>
    </w:p>
    <w:p w:rsidR="00B91696" w:rsidRPr="00B50D13" w:rsidRDefault="00B91696" w:rsidP="00184023">
      <w:pPr>
        <w:tabs>
          <w:tab w:val="left" w:pos="426"/>
        </w:tabs>
        <w:spacing w:after="0" w:line="240" w:lineRule="auto"/>
        <w:jc w:val="right"/>
        <w:rPr>
          <w:rFonts w:ascii="Times New Roman" w:eastAsia="Times New Roman" w:hAnsi="Times New Roman" w:cs="Times New Roman"/>
          <w:color w:val="000000"/>
          <w:sz w:val="28"/>
          <w:szCs w:val="28"/>
        </w:rPr>
      </w:pPr>
    </w:p>
    <w:p w:rsidR="00B91696" w:rsidRPr="00B50D13" w:rsidRDefault="00B91696" w:rsidP="00184023">
      <w:pPr>
        <w:tabs>
          <w:tab w:val="left" w:pos="426"/>
        </w:tabs>
        <w:spacing w:after="0" w:line="240" w:lineRule="auto"/>
        <w:jc w:val="right"/>
        <w:rPr>
          <w:rFonts w:ascii="Times New Roman" w:eastAsia="Times New Roman" w:hAnsi="Times New Roman" w:cs="Times New Roman"/>
          <w:color w:val="000000"/>
          <w:sz w:val="28"/>
          <w:szCs w:val="28"/>
        </w:rPr>
      </w:pPr>
    </w:p>
    <w:p w:rsidR="00B91696" w:rsidRPr="00B50D13" w:rsidRDefault="00B91696" w:rsidP="00184023">
      <w:pPr>
        <w:tabs>
          <w:tab w:val="left" w:pos="426"/>
        </w:tabs>
        <w:spacing w:after="0" w:line="240" w:lineRule="auto"/>
        <w:jc w:val="right"/>
        <w:rPr>
          <w:rFonts w:ascii="Times New Roman" w:eastAsia="Times New Roman" w:hAnsi="Times New Roman" w:cs="Times New Roman"/>
          <w:color w:val="000000"/>
          <w:sz w:val="28"/>
          <w:szCs w:val="28"/>
        </w:rPr>
      </w:pPr>
    </w:p>
    <w:p w:rsidR="00B91696" w:rsidRPr="00B50D13" w:rsidRDefault="00B91696" w:rsidP="00184023">
      <w:pPr>
        <w:tabs>
          <w:tab w:val="left" w:pos="426"/>
        </w:tabs>
        <w:spacing w:after="0" w:line="240" w:lineRule="auto"/>
        <w:jc w:val="right"/>
        <w:rPr>
          <w:rFonts w:ascii="Times New Roman" w:eastAsia="Times New Roman" w:hAnsi="Times New Roman" w:cs="Times New Roman"/>
          <w:color w:val="000000"/>
          <w:sz w:val="28"/>
          <w:szCs w:val="28"/>
        </w:rPr>
      </w:pPr>
    </w:p>
    <w:p w:rsidR="00A3682B" w:rsidRPr="00B50D13" w:rsidRDefault="00A3682B" w:rsidP="00184023">
      <w:pPr>
        <w:tabs>
          <w:tab w:val="left" w:pos="426"/>
        </w:tabs>
        <w:spacing w:after="0" w:line="240" w:lineRule="auto"/>
        <w:jc w:val="right"/>
        <w:rPr>
          <w:rFonts w:ascii="Times New Roman" w:eastAsia="Times New Roman" w:hAnsi="Times New Roman" w:cs="Times New Roman"/>
          <w:color w:val="000000"/>
          <w:sz w:val="24"/>
          <w:szCs w:val="24"/>
        </w:rPr>
      </w:pPr>
    </w:p>
    <w:p w:rsidR="00A3682B" w:rsidRPr="00B50D13" w:rsidRDefault="00A3682B" w:rsidP="00184023">
      <w:pPr>
        <w:tabs>
          <w:tab w:val="left" w:pos="426"/>
        </w:tabs>
        <w:spacing w:after="0" w:line="240" w:lineRule="auto"/>
        <w:jc w:val="right"/>
        <w:rPr>
          <w:rFonts w:ascii="Times New Roman" w:eastAsia="Times New Roman" w:hAnsi="Times New Roman" w:cs="Times New Roman"/>
          <w:color w:val="000000"/>
          <w:sz w:val="24"/>
          <w:szCs w:val="24"/>
        </w:rPr>
      </w:pPr>
    </w:p>
    <w:p w:rsidR="00A3682B" w:rsidRPr="00B50D13" w:rsidRDefault="00A3682B" w:rsidP="00184023">
      <w:pPr>
        <w:tabs>
          <w:tab w:val="left" w:pos="426"/>
        </w:tabs>
        <w:spacing w:after="0" w:line="240" w:lineRule="auto"/>
        <w:jc w:val="right"/>
        <w:rPr>
          <w:rFonts w:ascii="Times New Roman" w:eastAsia="Times New Roman" w:hAnsi="Times New Roman" w:cs="Times New Roman"/>
          <w:color w:val="000000"/>
          <w:sz w:val="24"/>
          <w:szCs w:val="24"/>
        </w:rPr>
      </w:pPr>
    </w:p>
    <w:p w:rsidR="00184023" w:rsidRPr="00B50D13" w:rsidRDefault="00184023" w:rsidP="00184023">
      <w:pPr>
        <w:tabs>
          <w:tab w:val="left" w:pos="426"/>
        </w:tabs>
        <w:spacing w:after="0" w:line="240" w:lineRule="auto"/>
        <w:jc w:val="right"/>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 xml:space="preserve">Приложение № 4 </w:t>
      </w:r>
    </w:p>
    <w:p w:rsidR="00184023" w:rsidRPr="00B50D13" w:rsidRDefault="00184023" w:rsidP="00184023">
      <w:pPr>
        <w:tabs>
          <w:tab w:val="left" w:pos="426"/>
        </w:tabs>
        <w:spacing w:after="0" w:line="240" w:lineRule="auto"/>
        <w:jc w:val="right"/>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 xml:space="preserve">к муниципальной программе «Развитие </w:t>
      </w:r>
    </w:p>
    <w:p w:rsidR="00184023" w:rsidRPr="00B50D13" w:rsidRDefault="00184023" w:rsidP="00184023">
      <w:pPr>
        <w:tabs>
          <w:tab w:val="left" w:pos="426"/>
        </w:tabs>
        <w:spacing w:after="0" w:line="240" w:lineRule="auto"/>
        <w:jc w:val="right"/>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образования в Курском районе Курской области»</w:t>
      </w:r>
    </w:p>
    <w:p w:rsidR="00184023" w:rsidRPr="00B50D13" w:rsidRDefault="00184023" w:rsidP="00184023">
      <w:pPr>
        <w:tabs>
          <w:tab w:val="left" w:pos="426"/>
        </w:tabs>
        <w:spacing w:after="0" w:line="240" w:lineRule="auto"/>
        <w:jc w:val="center"/>
        <w:rPr>
          <w:rFonts w:ascii="Times New Roman" w:eastAsia="Times New Roman" w:hAnsi="Times New Roman" w:cs="Times New Roman"/>
          <w:sz w:val="28"/>
          <w:szCs w:val="28"/>
        </w:rPr>
      </w:pPr>
    </w:p>
    <w:p w:rsidR="00184023" w:rsidRPr="00B50D13" w:rsidRDefault="00184023" w:rsidP="00184023">
      <w:pPr>
        <w:tabs>
          <w:tab w:val="left" w:pos="426"/>
        </w:tabs>
        <w:spacing w:after="0" w:line="240" w:lineRule="auto"/>
        <w:jc w:val="center"/>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t>Ресурсное обеспечение</w:t>
      </w:r>
    </w:p>
    <w:p w:rsidR="00184023" w:rsidRPr="00B50D13" w:rsidRDefault="00184023" w:rsidP="00184023">
      <w:pPr>
        <w:tabs>
          <w:tab w:val="left" w:pos="426"/>
        </w:tabs>
        <w:spacing w:after="0" w:line="240" w:lineRule="auto"/>
        <w:jc w:val="center"/>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t>реализации муниципальной программы</w:t>
      </w:r>
    </w:p>
    <w:p w:rsidR="00184023" w:rsidRPr="00B50D13" w:rsidRDefault="00184023" w:rsidP="00184023">
      <w:pPr>
        <w:tabs>
          <w:tab w:val="left" w:pos="426"/>
        </w:tabs>
        <w:spacing w:after="0" w:line="240" w:lineRule="auto"/>
        <w:jc w:val="center"/>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t>«Развитие образования в Курском районе Курской области»</w:t>
      </w:r>
    </w:p>
    <w:p w:rsidR="00184023" w:rsidRPr="00B50D13" w:rsidRDefault="00184023" w:rsidP="00184023">
      <w:pPr>
        <w:tabs>
          <w:tab w:val="left" w:pos="426"/>
        </w:tabs>
        <w:spacing w:after="0" w:line="240" w:lineRule="auto"/>
        <w:jc w:val="center"/>
        <w:rPr>
          <w:rFonts w:ascii="Times New Roman" w:eastAsia="Times New Roman" w:hAnsi="Times New Roman" w:cs="Times New Roman"/>
          <w:sz w:val="28"/>
          <w:szCs w:val="28"/>
        </w:rPr>
      </w:pPr>
    </w:p>
    <w:tbl>
      <w:tblPr>
        <w:tblW w:w="15842" w:type="dxa"/>
        <w:jc w:val="center"/>
        <w:tblLayout w:type="fixed"/>
        <w:tblLook w:val="04A0" w:firstRow="1" w:lastRow="0" w:firstColumn="1" w:lastColumn="0" w:noHBand="0" w:noVBand="1"/>
      </w:tblPr>
      <w:tblGrid>
        <w:gridCol w:w="1140"/>
        <w:gridCol w:w="1406"/>
        <w:gridCol w:w="2129"/>
        <w:gridCol w:w="781"/>
        <w:gridCol w:w="933"/>
        <w:gridCol w:w="1076"/>
        <w:gridCol w:w="937"/>
        <w:gridCol w:w="1418"/>
        <w:gridCol w:w="1559"/>
        <w:gridCol w:w="1418"/>
        <w:gridCol w:w="1452"/>
        <w:gridCol w:w="1593"/>
      </w:tblGrid>
      <w:tr w:rsidR="000E012B" w:rsidRPr="00B50D13" w:rsidTr="007828B7">
        <w:trPr>
          <w:trHeight w:val="855"/>
          <w:jc w:val="center"/>
        </w:trPr>
        <w:tc>
          <w:tcPr>
            <w:tcW w:w="114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Статус</w:t>
            </w:r>
          </w:p>
        </w:tc>
        <w:tc>
          <w:tcPr>
            <w:tcW w:w="140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Наименование муниципальной программы, подпрограммы муниципальной программы, основного мероприятия</w:t>
            </w:r>
          </w:p>
        </w:tc>
        <w:tc>
          <w:tcPr>
            <w:tcW w:w="212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Ответственный исполнитель, соисполнители, участники</w:t>
            </w:r>
          </w:p>
        </w:tc>
        <w:tc>
          <w:tcPr>
            <w:tcW w:w="3727" w:type="dxa"/>
            <w:gridSpan w:val="4"/>
            <w:tcBorders>
              <w:top w:val="single" w:sz="8"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Код бюджетной классификации</w:t>
            </w:r>
          </w:p>
        </w:tc>
        <w:tc>
          <w:tcPr>
            <w:tcW w:w="7440" w:type="dxa"/>
            <w:gridSpan w:val="5"/>
            <w:tcBorders>
              <w:top w:val="single" w:sz="8" w:space="0" w:color="auto"/>
              <w:left w:val="nil"/>
              <w:bottom w:val="single" w:sz="4" w:space="0" w:color="auto"/>
              <w:right w:val="single" w:sz="8" w:space="0" w:color="000000"/>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Расходы по годам, рублей</w:t>
            </w:r>
          </w:p>
        </w:tc>
      </w:tr>
      <w:tr w:rsidR="000E012B" w:rsidRPr="00B50D13" w:rsidTr="007828B7">
        <w:trPr>
          <w:trHeight w:val="1680"/>
          <w:jc w:val="center"/>
        </w:trPr>
        <w:tc>
          <w:tcPr>
            <w:tcW w:w="1140" w:type="dxa"/>
            <w:vMerge/>
            <w:tcBorders>
              <w:top w:val="single" w:sz="8" w:space="0" w:color="auto"/>
              <w:left w:val="single" w:sz="8"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b/>
                <w:bCs/>
                <w:sz w:val="24"/>
                <w:szCs w:val="24"/>
              </w:rPr>
            </w:pPr>
          </w:p>
        </w:tc>
        <w:tc>
          <w:tcPr>
            <w:tcW w:w="1406" w:type="dxa"/>
            <w:vMerge/>
            <w:tcBorders>
              <w:top w:val="single" w:sz="8"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b/>
                <w:bCs/>
                <w:sz w:val="24"/>
                <w:szCs w:val="24"/>
              </w:rPr>
            </w:pPr>
          </w:p>
        </w:tc>
        <w:tc>
          <w:tcPr>
            <w:tcW w:w="2129" w:type="dxa"/>
            <w:vMerge/>
            <w:tcBorders>
              <w:top w:val="single" w:sz="8"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b/>
                <w:bCs/>
                <w:sz w:val="24"/>
                <w:szCs w:val="24"/>
              </w:rPr>
            </w:pP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ГРБС</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ГП (муниципальная программа)</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proofErr w:type="spellStart"/>
            <w:r w:rsidRPr="00B50D13">
              <w:rPr>
                <w:rFonts w:ascii="Times New Roman" w:eastAsia="Times New Roman" w:hAnsi="Times New Roman" w:cs="Times New Roman"/>
                <w:b/>
                <w:bCs/>
                <w:sz w:val="24"/>
                <w:szCs w:val="24"/>
              </w:rPr>
              <w:t>пГП</w:t>
            </w:r>
            <w:proofErr w:type="spellEnd"/>
            <w:r w:rsidRPr="00B50D13">
              <w:rPr>
                <w:rFonts w:ascii="Times New Roman" w:eastAsia="Times New Roman" w:hAnsi="Times New Roman" w:cs="Times New Roman"/>
                <w:b/>
                <w:bCs/>
                <w:sz w:val="24"/>
                <w:szCs w:val="24"/>
              </w:rPr>
              <w:t xml:space="preserve"> (подпрограмма муниципальной программы)</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ОМ (основное мероприятие)</w:t>
            </w:r>
          </w:p>
        </w:tc>
        <w:tc>
          <w:tcPr>
            <w:tcW w:w="1418" w:type="dxa"/>
            <w:tcBorders>
              <w:top w:val="nil"/>
              <w:left w:val="nil"/>
              <w:bottom w:val="single" w:sz="4" w:space="0" w:color="auto"/>
              <w:right w:val="single" w:sz="4" w:space="0" w:color="auto"/>
            </w:tcBorders>
            <w:shd w:val="clear" w:color="auto" w:fill="auto"/>
            <w:vAlign w:val="center"/>
            <w:hideMark/>
          </w:tcPr>
          <w:p w:rsidR="000E012B" w:rsidRPr="00B50D13" w:rsidRDefault="000E012B" w:rsidP="00CA62C0">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202</w:t>
            </w:r>
            <w:r w:rsidR="00CA62C0" w:rsidRPr="00B50D13">
              <w:rPr>
                <w:rFonts w:ascii="Times New Roman" w:eastAsia="Times New Roman" w:hAnsi="Times New Roman" w:cs="Times New Roman"/>
                <w:b/>
                <w:bCs/>
                <w:sz w:val="24"/>
                <w:szCs w:val="24"/>
              </w:rPr>
              <w:t>5</w:t>
            </w:r>
            <w:r w:rsidRPr="00B50D13">
              <w:rPr>
                <w:rFonts w:ascii="Times New Roman" w:eastAsia="Times New Roman" w:hAnsi="Times New Roman" w:cs="Times New Roman"/>
                <w:b/>
                <w:bCs/>
                <w:sz w:val="24"/>
                <w:szCs w:val="24"/>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rsidR="000E012B" w:rsidRPr="00B50D13" w:rsidRDefault="000E012B" w:rsidP="00CA62C0">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202</w:t>
            </w:r>
            <w:r w:rsidR="00CA62C0" w:rsidRPr="00B50D13">
              <w:rPr>
                <w:rFonts w:ascii="Times New Roman" w:eastAsia="Times New Roman" w:hAnsi="Times New Roman" w:cs="Times New Roman"/>
                <w:b/>
                <w:bCs/>
                <w:sz w:val="24"/>
                <w:szCs w:val="24"/>
              </w:rPr>
              <w:t>6</w:t>
            </w:r>
            <w:r w:rsidRPr="00B50D13">
              <w:rPr>
                <w:rFonts w:ascii="Times New Roman" w:eastAsia="Times New Roman" w:hAnsi="Times New Roman" w:cs="Times New Roman"/>
                <w:b/>
                <w:bCs/>
                <w:sz w:val="24"/>
                <w:szCs w:val="24"/>
              </w:rPr>
              <w:t xml:space="preserve"> год</w:t>
            </w:r>
          </w:p>
        </w:tc>
        <w:tc>
          <w:tcPr>
            <w:tcW w:w="1418" w:type="dxa"/>
            <w:tcBorders>
              <w:top w:val="nil"/>
              <w:left w:val="nil"/>
              <w:bottom w:val="single" w:sz="4" w:space="0" w:color="auto"/>
              <w:right w:val="single" w:sz="4" w:space="0" w:color="auto"/>
            </w:tcBorders>
            <w:shd w:val="clear" w:color="auto" w:fill="auto"/>
            <w:vAlign w:val="center"/>
            <w:hideMark/>
          </w:tcPr>
          <w:p w:rsidR="000E012B" w:rsidRPr="00B50D13" w:rsidRDefault="000E012B" w:rsidP="00CA62C0">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202</w:t>
            </w:r>
            <w:r w:rsidR="00CA62C0" w:rsidRPr="00B50D13">
              <w:rPr>
                <w:rFonts w:ascii="Times New Roman" w:eastAsia="Times New Roman" w:hAnsi="Times New Roman" w:cs="Times New Roman"/>
                <w:b/>
                <w:bCs/>
                <w:sz w:val="24"/>
                <w:szCs w:val="24"/>
              </w:rPr>
              <w:t>7</w:t>
            </w:r>
            <w:r w:rsidRPr="00B50D13">
              <w:rPr>
                <w:rFonts w:ascii="Times New Roman" w:eastAsia="Times New Roman" w:hAnsi="Times New Roman" w:cs="Times New Roman"/>
                <w:b/>
                <w:bCs/>
                <w:sz w:val="24"/>
                <w:szCs w:val="24"/>
              </w:rPr>
              <w:t xml:space="preserve"> год</w:t>
            </w:r>
          </w:p>
        </w:tc>
        <w:tc>
          <w:tcPr>
            <w:tcW w:w="1452" w:type="dxa"/>
            <w:tcBorders>
              <w:top w:val="nil"/>
              <w:left w:val="nil"/>
              <w:bottom w:val="single" w:sz="4" w:space="0" w:color="auto"/>
              <w:right w:val="single" w:sz="4" w:space="0" w:color="auto"/>
            </w:tcBorders>
            <w:shd w:val="clear" w:color="auto" w:fill="auto"/>
            <w:noWrap/>
            <w:vAlign w:val="center"/>
            <w:hideMark/>
          </w:tcPr>
          <w:p w:rsidR="000E012B" w:rsidRPr="00B50D13" w:rsidRDefault="000E012B" w:rsidP="00CA62C0">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202</w:t>
            </w:r>
            <w:r w:rsidR="00CA62C0" w:rsidRPr="00B50D13">
              <w:rPr>
                <w:rFonts w:ascii="Times New Roman" w:eastAsia="Times New Roman" w:hAnsi="Times New Roman" w:cs="Times New Roman"/>
                <w:b/>
                <w:bCs/>
                <w:sz w:val="24"/>
                <w:szCs w:val="24"/>
              </w:rPr>
              <w:t>8</w:t>
            </w:r>
            <w:r w:rsidRPr="00B50D13">
              <w:rPr>
                <w:rFonts w:ascii="Times New Roman" w:eastAsia="Times New Roman" w:hAnsi="Times New Roman" w:cs="Times New Roman"/>
                <w:b/>
                <w:bCs/>
                <w:sz w:val="24"/>
                <w:szCs w:val="24"/>
              </w:rPr>
              <w:t xml:space="preserve"> год</w:t>
            </w:r>
          </w:p>
        </w:tc>
        <w:tc>
          <w:tcPr>
            <w:tcW w:w="1593" w:type="dxa"/>
            <w:tcBorders>
              <w:top w:val="nil"/>
              <w:left w:val="nil"/>
              <w:bottom w:val="single" w:sz="4" w:space="0" w:color="auto"/>
              <w:right w:val="single" w:sz="8" w:space="0" w:color="auto"/>
            </w:tcBorders>
            <w:shd w:val="clear" w:color="auto" w:fill="auto"/>
            <w:vAlign w:val="center"/>
            <w:hideMark/>
          </w:tcPr>
          <w:p w:rsidR="000E012B" w:rsidRPr="00B50D13" w:rsidRDefault="000E012B" w:rsidP="00CA62C0">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202</w:t>
            </w:r>
            <w:r w:rsidR="00CA62C0" w:rsidRPr="00B50D13">
              <w:rPr>
                <w:rFonts w:ascii="Times New Roman" w:eastAsia="Times New Roman" w:hAnsi="Times New Roman" w:cs="Times New Roman"/>
                <w:b/>
                <w:bCs/>
                <w:sz w:val="24"/>
                <w:szCs w:val="24"/>
              </w:rPr>
              <w:t>9</w:t>
            </w:r>
            <w:r w:rsidRPr="00B50D13">
              <w:rPr>
                <w:rFonts w:ascii="Times New Roman" w:eastAsia="Times New Roman" w:hAnsi="Times New Roman" w:cs="Times New Roman"/>
                <w:b/>
                <w:bCs/>
                <w:sz w:val="24"/>
                <w:szCs w:val="24"/>
              </w:rPr>
              <w:t xml:space="preserve"> год</w:t>
            </w:r>
          </w:p>
        </w:tc>
      </w:tr>
      <w:tr w:rsidR="000E012B" w:rsidRPr="00B50D13" w:rsidTr="007828B7">
        <w:trPr>
          <w:trHeight w:val="375"/>
          <w:jc w:val="center"/>
        </w:trPr>
        <w:tc>
          <w:tcPr>
            <w:tcW w:w="1140" w:type="dxa"/>
            <w:tcBorders>
              <w:top w:val="nil"/>
              <w:left w:val="single" w:sz="8" w:space="0" w:color="auto"/>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1</w:t>
            </w:r>
          </w:p>
        </w:tc>
        <w:tc>
          <w:tcPr>
            <w:tcW w:w="1406" w:type="dxa"/>
            <w:tcBorders>
              <w:top w:val="nil"/>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2</w:t>
            </w:r>
          </w:p>
        </w:tc>
        <w:tc>
          <w:tcPr>
            <w:tcW w:w="2129" w:type="dxa"/>
            <w:tcBorders>
              <w:top w:val="nil"/>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3</w:t>
            </w:r>
          </w:p>
        </w:tc>
        <w:tc>
          <w:tcPr>
            <w:tcW w:w="781" w:type="dxa"/>
            <w:tcBorders>
              <w:top w:val="nil"/>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4</w:t>
            </w:r>
          </w:p>
        </w:tc>
        <w:tc>
          <w:tcPr>
            <w:tcW w:w="933" w:type="dxa"/>
            <w:tcBorders>
              <w:top w:val="nil"/>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5</w:t>
            </w:r>
          </w:p>
        </w:tc>
        <w:tc>
          <w:tcPr>
            <w:tcW w:w="1076" w:type="dxa"/>
            <w:tcBorders>
              <w:top w:val="nil"/>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6</w:t>
            </w:r>
          </w:p>
        </w:tc>
        <w:tc>
          <w:tcPr>
            <w:tcW w:w="937" w:type="dxa"/>
            <w:tcBorders>
              <w:top w:val="nil"/>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7</w:t>
            </w:r>
          </w:p>
        </w:tc>
        <w:tc>
          <w:tcPr>
            <w:tcW w:w="1418" w:type="dxa"/>
            <w:tcBorders>
              <w:top w:val="nil"/>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8</w:t>
            </w:r>
          </w:p>
        </w:tc>
        <w:tc>
          <w:tcPr>
            <w:tcW w:w="1559" w:type="dxa"/>
            <w:tcBorders>
              <w:top w:val="nil"/>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9</w:t>
            </w:r>
          </w:p>
        </w:tc>
        <w:tc>
          <w:tcPr>
            <w:tcW w:w="1418" w:type="dxa"/>
            <w:tcBorders>
              <w:top w:val="nil"/>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10</w:t>
            </w:r>
          </w:p>
        </w:tc>
        <w:tc>
          <w:tcPr>
            <w:tcW w:w="1452" w:type="dxa"/>
            <w:tcBorders>
              <w:top w:val="nil"/>
              <w:left w:val="nil"/>
              <w:bottom w:val="single" w:sz="4" w:space="0" w:color="auto"/>
              <w:right w:val="single" w:sz="4" w:space="0" w:color="auto"/>
            </w:tcBorders>
            <w:shd w:val="clear" w:color="auto" w:fill="auto"/>
            <w:noWrap/>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11</w:t>
            </w:r>
          </w:p>
        </w:tc>
        <w:tc>
          <w:tcPr>
            <w:tcW w:w="1593" w:type="dxa"/>
            <w:tcBorders>
              <w:top w:val="nil"/>
              <w:left w:val="nil"/>
              <w:bottom w:val="single" w:sz="4" w:space="0" w:color="auto"/>
              <w:right w:val="single" w:sz="8"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12</w:t>
            </w:r>
          </w:p>
        </w:tc>
      </w:tr>
      <w:tr w:rsidR="00627F36" w:rsidRPr="00B50D13" w:rsidTr="007B520C">
        <w:trPr>
          <w:trHeight w:val="315"/>
          <w:jc w:val="center"/>
        </w:trPr>
        <w:tc>
          <w:tcPr>
            <w:tcW w:w="1140" w:type="dxa"/>
            <w:vMerge w:val="restart"/>
            <w:tcBorders>
              <w:top w:val="single" w:sz="4" w:space="0" w:color="auto"/>
              <w:left w:val="single" w:sz="4" w:space="0" w:color="auto"/>
              <w:right w:val="single" w:sz="4" w:space="0" w:color="auto"/>
            </w:tcBorders>
            <w:shd w:val="clear" w:color="auto" w:fill="auto"/>
            <w:vAlign w:val="center"/>
            <w:hideMark/>
          </w:tcPr>
          <w:p w:rsidR="00627F36" w:rsidRPr="00B50D13" w:rsidRDefault="00627F36" w:rsidP="00627F36">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 xml:space="preserve">Муниципальная программа </w:t>
            </w:r>
          </w:p>
        </w:tc>
        <w:tc>
          <w:tcPr>
            <w:tcW w:w="14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F36" w:rsidRPr="00B50D13" w:rsidRDefault="00627F36" w:rsidP="00627F36">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«Развитие образования в Курском районе Курской области»</w:t>
            </w: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627F36" w:rsidRPr="00B50D13" w:rsidRDefault="00627F36" w:rsidP="00627F36">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Всего, в том числе:</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627F36" w:rsidRPr="00B50D13" w:rsidRDefault="00627F36" w:rsidP="00627F36">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627F36" w:rsidRPr="00B50D13" w:rsidRDefault="00627F36" w:rsidP="00627F36">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627F36" w:rsidRPr="00B50D13" w:rsidRDefault="00627F36" w:rsidP="00627F36">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627F36" w:rsidRPr="00B50D13" w:rsidRDefault="00627F36" w:rsidP="00627F36">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27F36" w:rsidRPr="00B50D13" w:rsidRDefault="00627F36" w:rsidP="00627F36">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891 085 106,44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7F36" w:rsidRPr="00B50D13" w:rsidRDefault="00627F36" w:rsidP="00627F36">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971 189 225,40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27F36" w:rsidRPr="00B50D13" w:rsidRDefault="00627F36" w:rsidP="00627F36">
            <w:pPr>
              <w:spacing w:after="0" w:line="240" w:lineRule="auto"/>
              <w:jc w:val="center"/>
              <w:rPr>
                <w:rFonts w:ascii="Times New Roman" w:eastAsia="Times New Roman" w:hAnsi="Times New Roman" w:cs="Times New Roman"/>
                <w:b/>
                <w:bCs/>
                <w:sz w:val="19"/>
                <w:szCs w:val="19"/>
              </w:rPr>
            </w:pPr>
            <w:r w:rsidRPr="00336144">
              <w:rPr>
                <w:rFonts w:ascii="Times New Roman" w:eastAsia="Times New Roman" w:hAnsi="Times New Roman" w:cs="Times New Roman"/>
                <w:b/>
                <w:bCs/>
                <w:sz w:val="19"/>
                <w:szCs w:val="19"/>
              </w:rPr>
              <w:t>227 944 243,40</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627F36" w:rsidRPr="00B50D13" w:rsidRDefault="00627F36" w:rsidP="00627F36">
            <w:pPr>
              <w:spacing w:after="0" w:line="240" w:lineRule="auto"/>
              <w:jc w:val="center"/>
              <w:rPr>
                <w:rFonts w:ascii="Times New Roman" w:eastAsia="Times New Roman" w:hAnsi="Times New Roman" w:cs="Times New Roman"/>
                <w:b/>
                <w:bCs/>
                <w:sz w:val="19"/>
                <w:szCs w:val="19"/>
              </w:rPr>
            </w:pPr>
            <w:r w:rsidRPr="00336144">
              <w:rPr>
                <w:rFonts w:ascii="Times New Roman" w:eastAsia="Times New Roman" w:hAnsi="Times New Roman" w:cs="Times New Roman"/>
                <w:b/>
                <w:bCs/>
                <w:sz w:val="19"/>
                <w:szCs w:val="19"/>
              </w:rPr>
              <w:t>227 935 403,40</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627F36" w:rsidRPr="00B50D13" w:rsidRDefault="00627F36" w:rsidP="00627F36">
            <w:pPr>
              <w:spacing w:after="0" w:line="240" w:lineRule="auto"/>
              <w:jc w:val="center"/>
              <w:rPr>
                <w:rFonts w:ascii="Times New Roman" w:eastAsia="Times New Roman" w:hAnsi="Times New Roman" w:cs="Times New Roman"/>
                <w:b/>
                <w:bCs/>
                <w:sz w:val="19"/>
                <w:szCs w:val="19"/>
              </w:rPr>
            </w:pPr>
            <w:r w:rsidRPr="000625A2">
              <w:rPr>
                <w:rFonts w:ascii="Times New Roman" w:eastAsia="Times New Roman" w:hAnsi="Times New Roman" w:cs="Times New Roman"/>
                <w:b/>
                <w:bCs/>
                <w:sz w:val="19"/>
                <w:szCs w:val="19"/>
              </w:rPr>
              <w:t>227 895 203,40</w:t>
            </w:r>
          </w:p>
        </w:tc>
      </w:tr>
      <w:tr w:rsidR="00A409D3" w:rsidRPr="00B50D13" w:rsidTr="007B520C">
        <w:trPr>
          <w:trHeight w:val="315"/>
          <w:jc w:val="center"/>
        </w:trPr>
        <w:tc>
          <w:tcPr>
            <w:tcW w:w="1140" w:type="dxa"/>
            <w:vMerge/>
            <w:tcBorders>
              <w:left w:val="single" w:sz="4" w:space="0" w:color="auto"/>
              <w:right w:val="single" w:sz="4" w:space="0" w:color="auto"/>
            </w:tcBorders>
            <w:vAlign w:val="center"/>
            <w:hideMark/>
          </w:tcPr>
          <w:p w:rsidR="00A409D3" w:rsidRPr="00B50D13" w:rsidRDefault="00A409D3" w:rsidP="008A610E">
            <w:pPr>
              <w:spacing w:after="0" w:line="240" w:lineRule="auto"/>
              <w:rPr>
                <w:rFonts w:ascii="Times New Roman" w:eastAsia="Times New Roman" w:hAnsi="Times New Roman" w:cs="Times New Roman"/>
                <w:b/>
                <w:bCs/>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A409D3" w:rsidRPr="00B50D13" w:rsidRDefault="00A409D3" w:rsidP="008A610E">
            <w:pPr>
              <w:spacing w:after="0" w:line="240" w:lineRule="auto"/>
              <w:rPr>
                <w:rFonts w:ascii="Times New Roman" w:eastAsia="Times New Roman" w:hAnsi="Times New Roman" w:cs="Times New Roman"/>
                <w:b/>
                <w:bCs/>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A409D3" w:rsidRPr="00B50D13" w:rsidRDefault="00A409D3" w:rsidP="008A610E">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Федеральный бюджет</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A409D3" w:rsidRPr="00B50D13" w:rsidRDefault="00A409D3" w:rsidP="008A610E">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A409D3" w:rsidRPr="00B50D13" w:rsidRDefault="00A409D3" w:rsidP="008A610E">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A409D3" w:rsidRPr="00B50D13" w:rsidRDefault="00A409D3" w:rsidP="008A610E">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A409D3" w:rsidRPr="00B50D13" w:rsidRDefault="00A409D3" w:rsidP="008A610E">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409D3" w:rsidRPr="00B50D13" w:rsidRDefault="00A409D3" w:rsidP="008A610E">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09D3" w:rsidRPr="00B50D13" w:rsidRDefault="00A409D3" w:rsidP="008A610E">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409D3" w:rsidRPr="00B50D13" w:rsidRDefault="00A409D3" w:rsidP="008A610E">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A409D3" w:rsidRPr="00B50D13" w:rsidRDefault="00A409D3" w:rsidP="008A610E">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A409D3" w:rsidRPr="00B50D13" w:rsidRDefault="00A409D3" w:rsidP="008A610E">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r>
      <w:tr w:rsidR="00A409D3" w:rsidRPr="00B50D13" w:rsidTr="007B520C">
        <w:trPr>
          <w:trHeight w:val="315"/>
          <w:jc w:val="center"/>
        </w:trPr>
        <w:tc>
          <w:tcPr>
            <w:tcW w:w="1140" w:type="dxa"/>
            <w:vMerge/>
            <w:tcBorders>
              <w:left w:val="single" w:sz="4" w:space="0" w:color="auto"/>
              <w:right w:val="single" w:sz="4" w:space="0" w:color="auto"/>
            </w:tcBorders>
            <w:vAlign w:val="center"/>
            <w:hideMark/>
          </w:tcPr>
          <w:p w:rsidR="00A409D3" w:rsidRPr="00B50D13" w:rsidRDefault="00A409D3" w:rsidP="00A409D3">
            <w:pPr>
              <w:spacing w:after="0" w:line="240" w:lineRule="auto"/>
              <w:rPr>
                <w:rFonts w:ascii="Times New Roman" w:eastAsia="Times New Roman" w:hAnsi="Times New Roman" w:cs="Times New Roman"/>
                <w:b/>
                <w:bCs/>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A409D3" w:rsidRPr="00B50D13" w:rsidRDefault="00A409D3" w:rsidP="00A409D3">
            <w:pPr>
              <w:spacing w:after="0" w:line="240" w:lineRule="auto"/>
              <w:rPr>
                <w:rFonts w:ascii="Times New Roman" w:eastAsia="Times New Roman" w:hAnsi="Times New Roman" w:cs="Times New Roman"/>
                <w:b/>
                <w:bCs/>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A409D3" w:rsidRPr="00B50D13" w:rsidRDefault="00A409D3" w:rsidP="00A409D3">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Областной бюджет</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A409D3" w:rsidRPr="00B50D13" w:rsidRDefault="00A409D3" w:rsidP="00A409D3">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A409D3" w:rsidRPr="00B50D13" w:rsidRDefault="00A409D3" w:rsidP="00A409D3">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A409D3" w:rsidRPr="00B50D13" w:rsidRDefault="00A409D3" w:rsidP="00A409D3">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A409D3" w:rsidRPr="00B50D13" w:rsidRDefault="00A409D3" w:rsidP="00A409D3">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409D3" w:rsidRPr="00B50D13" w:rsidRDefault="00A409D3" w:rsidP="00A409D3">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664 279 205,00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09D3" w:rsidRPr="00B50D13" w:rsidRDefault="00A409D3" w:rsidP="00A409D3">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741 096 481,00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409D3" w:rsidRPr="00B50D13" w:rsidRDefault="00A409D3" w:rsidP="00A409D3">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0,00</w:t>
            </w:r>
          </w:p>
        </w:tc>
        <w:tc>
          <w:tcPr>
            <w:tcW w:w="1452" w:type="dxa"/>
            <w:tcBorders>
              <w:top w:val="single" w:sz="4" w:space="0" w:color="auto"/>
              <w:left w:val="nil"/>
              <w:bottom w:val="single" w:sz="4" w:space="0" w:color="auto"/>
              <w:right w:val="single" w:sz="4" w:space="0" w:color="auto"/>
            </w:tcBorders>
            <w:shd w:val="clear" w:color="auto" w:fill="auto"/>
            <w:vAlign w:val="center"/>
          </w:tcPr>
          <w:p w:rsidR="00A409D3" w:rsidRPr="00B50D13" w:rsidRDefault="00A409D3" w:rsidP="00A409D3">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0,00</w:t>
            </w:r>
          </w:p>
        </w:tc>
        <w:tc>
          <w:tcPr>
            <w:tcW w:w="1593" w:type="dxa"/>
            <w:tcBorders>
              <w:top w:val="single" w:sz="4" w:space="0" w:color="auto"/>
              <w:left w:val="nil"/>
              <w:bottom w:val="single" w:sz="4" w:space="0" w:color="auto"/>
              <w:right w:val="single" w:sz="4" w:space="0" w:color="auto"/>
            </w:tcBorders>
            <w:shd w:val="clear" w:color="auto" w:fill="auto"/>
            <w:vAlign w:val="center"/>
          </w:tcPr>
          <w:p w:rsidR="00A409D3" w:rsidRPr="00B50D13" w:rsidRDefault="00A409D3" w:rsidP="00A409D3">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0,00</w:t>
            </w:r>
          </w:p>
        </w:tc>
      </w:tr>
      <w:tr w:rsidR="002F1F93" w:rsidRPr="00B50D13" w:rsidTr="007B520C">
        <w:trPr>
          <w:trHeight w:val="630"/>
          <w:jc w:val="center"/>
        </w:trPr>
        <w:tc>
          <w:tcPr>
            <w:tcW w:w="1140" w:type="dxa"/>
            <w:vMerge/>
            <w:tcBorders>
              <w:left w:val="single" w:sz="4" w:space="0" w:color="auto"/>
              <w:right w:val="single" w:sz="4" w:space="0" w:color="auto"/>
            </w:tcBorders>
            <w:vAlign w:val="center"/>
            <w:hideMark/>
          </w:tcPr>
          <w:p w:rsidR="002F1F93" w:rsidRPr="00B50D13" w:rsidRDefault="002F1F93" w:rsidP="002F1F93">
            <w:pPr>
              <w:spacing w:after="0" w:line="240" w:lineRule="auto"/>
              <w:rPr>
                <w:rFonts w:ascii="Times New Roman" w:eastAsia="Times New Roman" w:hAnsi="Times New Roman" w:cs="Times New Roman"/>
                <w:b/>
                <w:bCs/>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2F1F93" w:rsidRPr="00B50D13" w:rsidRDefault="002F1F93" w:rsidP="002F1F93">
            <w:pPr>
              <w:spacing w:after="0" w:line="240" w:lineRule="auto"/>
              <w:rPr>
                <w:rFonts w:ascii="Times New Roman" w:eastAsia="Times New Roman" w:hAnsi="Times New Roman" w:cs="Times New Roman"/>
                <w:b/>
                <w:bCs/>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2F1F93" w:rsidRPr="00B50D13" w:rsidRDefault="002F1F93" w:rsidP="002F1F93">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Бюджет Курского района Курской области</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2F1F93" w:rsidRPr="00B50D13" w:rsidRDefault="002F1F93" w:rsidP="002F1F93">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2F1F93" w:rsidRPr="00B50D13" w:rsidRDefault="002F1F93" w:rsidP="002F1F93">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2F1F93" w:rsidRPr="00B50D13" w:rsidRDefault="002F1F93" w:rsidP="002F1F93">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2F1F93" w:rsidRPr="00B50D13" w:rsidRDefault="002F1F93" w:rsidP="002F1F93">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F1F93" w:rsidRPr="00B50D13" w:rsidRDefault="002F1F93" w:rsidP="002F1F93">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226 805 901,44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1F93" w:rsidRPr="00B50D13" w:rsidRDefault="002F1F93" w:rsidP="002F1F93">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230 092 744,40</w:t>
            </w:r>
          </w:p>
        </w:tc>
        <w:tc>
          <w:tcPr>
            <w:tcW w:w="1418" w:type="dxa"/>
            <w:tcBorders>
              <w:top w:val="single" w:sz="4" w:space="0" w:color="auto"/>
              <w:left w:val="nil"/>
              <w:bottom w:val="single" w:sz="4" w:space="0" w:color="auto"/>
              <w:right w:val="single" w:sz="4" w:space="0" w:color="auto"/>
            </w:tcBorders>
            <w:shd w:val="clear" w:color="auto" w:fill="auto"/>
            <w:vAlign w:val="center"/>
          </w:tcPr>
          <w:p w:rsidR="002F1F93" w:rsidRPr="00B50D13" w:rsidRDefault="002F1F93" w:rsidP="002F1F93">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227 944 243,40</w:t>
            </w:r>
          </w:p>
        </w:tc>
        <w:tc>
          <w:tcPr>
            <w:tcW w:w="1452" w:type="dxa"/>
            <w:tcBorders>
              <w:top w:val="single" w:sz="4" w:space="0" w:color="auto"/>
              <w:left w:val="nil"/>
              <w:bottom w:val="single" w:sz="4" w:space="0" w:color="auto"/>
              <w:right w:val="single" w:sz="4" w:space="0" w:color="auto"/>
            </w:tcBorders>
            <w:shd w:val="clear" w:color="auto" w:fill="auto"/>
            <w:vAlign w:val="center"/>
          </w:tcPr>
          <w:p w:rsidR="002F1F93" w:rsidRPr="00B50D13" w:rsidRDefault="002F1F93" w:rsidP="002F1F93">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227 935 403,40</w:t>
            </w:r>
          </w:p>
        </w:tc>
        <w:tc>
          <w:tcPr>
            <w:tcW w:w="1593" w:type="dxa"/>
            <w:tcBorders>
              <w:top w:val="single" w:sz="4" w:space="0" w:color="auto"/>
              <w:left w:val="nil"/>
              <w:bottom w:val="single" w:sz="4" w:space="0" w:color="auto"/>
              <w:right w:val="single" w:sz="4" w:space="0" w:color="auto"/>
            </w:tcBorders>
            <w:shd w:val="clear" w:color="auto" w:fill="auto"/>
            <w:vAlign w:val="center"/>
          </w:tcPr>
          <w:p w:rsidR="002F1F93" w:rsidRPr="00B50D13" w:rsidRDefault="002F1F93" w:rsidP="002F1F93">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227 895 203,40</w:t>
            </w:r>
          </w:p>
        </w:tc>
      </w:tr>
      <w:tr w:rsidR="00A409D3" w:rsidRPr="00B50D13" w:rsidTr="00A409D3">
        <w:trPr>
          <w:trHeight w:val="1890"/>
          <w:jc w:val="center"/>
        </w:trPr>
        <w:tc>
          <w:tcPr>
            <w:tcW w:w="1140" w:type="dxa"/>
            <w:vMerge/>
            <w:tcBorders>
              <w:left w:val="single" w:sz="4" w:space="0" w:color="auto"/>
              <w:right w:val="single" w:sz="4" w:space="0" w:color="auto"/>
            </w:tcBorders>
            <w:vAlign w:val="center"/>
            <w:hideMark/>
          </w:tcPr>
          <w:p w:rsidR="00A409D3" w:rsidRPr="00B50D13" w:rsidRDefault="00A409D3" w:rsidP="00315761">
            <w:pPr>
              <w:spacing w:after="0" w:line="240" w:lineRule="auto"/>
              <w:rPr>
                <w:rFonts w:ascii="Times New Roman" w:eastAsia="Times New Roman" w:hAnsi="Times New Roman" w:cs="Times New Roman"/>
                <w:b/>
                <w:bCs/>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A409D3" w:rsidRPr="00B50D13" w:rsidRDefault="00A409D3" w:rsidP="00315761">
            <w:pPr>
              <w:spacing w:after="0" w:line="240" w:lineRule="auto"/>
              <w:rPr>
                <w:rFonts w:ascii="Times New Roman" w:eastAsia="Times New Roman" w:hAnsi="Times New Roman" w:cs="Times New Roman"/>
                <w:b/>
                <w:bCs/>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A409D3" w:rsidRPr="00B50D13" w:rsidRDefault="00A409D3" w:rsidP="0031576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Ответственный исполнитель - управление по делам образования и здравоохранения Администрации Курского района Курской области</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A409D3" w:rsidRPr="00B50D13" w:rsidRDefault="00A409D3" w:rsidP="0031576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006</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A409D3" w:rsidRPr="00B50D13" w:rsidRDefault="00A409D3" w:rsidP="0031576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A409D3" w:rsidRPr="00B50D13" w:rsidRDefault="00A409D3" w:rsidP="0031576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A409D3" w:rsidRPr="00B50D13" w:rsidRDefault="00A409D3" w:rsidP="0031576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409D3" w:rsidRPr="00B50D13" w:rsidRDefault="00627F36" w:rsidP="0031576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843 773 693,21</w:t>
            </w:r>
          </w:p>
        </w:tc>
        <w:tc>
          <w:tcPr>
            <w:tcW w:w="1559" w:type="dxa"/>
            <w:tcBorders>
              <w:top w:val="single" w:sz="4" w:space="0" w:color="auto"/>
              <w:left w:val="nil"/>
              <w:bottom w:val="single" w:sz="4" w:space="0" w:color="auto"/>
              <w:right w:val="single" w:sz="4" w:space="0" w:color="auto"/>
            </w:tcBorders>
            <w:shd w:val="clear" w:color="auto" w:fill="auto"/>
            <w:vAlign w:val="center"/>
          </w:tcPr>
          <w:p w:rsidR="00A409D3" w:rsidRPr="00B50D13" w:rsidRDefault="00627F36" w:rsidP="0031576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922 330 863,18</w:t>
            </w:r>
          </w:p>
        </w:tc>
        <w:tc>
          <w:tcPr>
            <w:tcW w:w="1418" w:type="dxa"/>
            <w:tcBorders>
              <w:top w:val="single" w:sz="4" w:space="0" w:color="auto"/>
              <w:left w:val="nil"/>
              <w:bottom w:val="single" w:sz="4" w:space="0" w:color="auto"/>
              <w:right w:val="single" w:sz="4" w:space="0" w:color="auto"/>
            </w:tcBorders>
            <w:shd w:val="clear" w:color="auto" w:fill="auto"/>
            <w:vAlign w:val="center"/>
          </w:tcPr>
          <w:p w:rsidR="00A409D3" w:rsidRPr="00B50D13" w:rsidRDefault="00BD572C" w:rsidP="0031576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179 744 976,18</w:t>
            </w:r>
          </w:p>
        </w:tc>
        <w:tc>
          <w:tcPr>
            <w:tcW w:w="1452" w:type="dxa"/>
            <w:tcBorders>
              <w:top w:val="single" w:sz="4" w:space="0" w:color="auto"/>
              <w:left w:val="nil"/>
              <w:bottom w:val="single" w:sz="4" w:space="0" w:color="auto"/>
              <w:right w:val="single" w:sz="4" w:space="0" w:color="auto"/>
            </w:tcBorders>
            <w:shd w:val="clear" w:color="auto" w:fill="auto"/>
            <w:vAlign w:val="center"/>
          </w:tcPr>
          <w:p w:rsidR="00A409D3" w:rsidRPr="00B50D13" w:rsidRDefault="00BD572C" w:rsidP="0031576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179 744 976,18</w:t>
            </w:r>
          </w:p>
        </w:tc>
        <w:tc>
          <w:tcPr>
            <w:tcW w:w="1593" w:type="dxa"/>
            <w:tcBorders>
              <w:top w:val="single" w:sz="4" w:space="0" w:color="auto"/>
              <w:left w:val="nil"/>
              <w:bottom w:val="single" w:sz="4" w:space="0" w:color="auto"/>
              <w:right w:val="single" w:sz="4" w:space="0" w:color="auto"/>
            </w:tcBorders>
            <w:shd w:val="clear" w:color="auto" w:fill="auto"/>
            <w:vAlign w:val="center"/>
          </w:tcPr>
          <w:p w:rsidR="00A409D3" w:rsidRPr="00B50D13" w:rsidRDefault="00BD572C" w:rsidP="00315761">
            <w:pPr>
              <w:spacing w:after="0" w:line="240" w:lineRule="auto"/>
              <w:jc w:val="center"/>
              <w:rPr>
                <w:rFonts w:ascii="Times New Roman" w:eastAsia="Times New Roman" w:hAnsi="Times New Roman" w:cs="Times New Roman"/>
                <w:b/>
                <w:bCs/>
                <w:sz w:val="19"/>
                <w:szCs w:val="19"/>
              </w:rPr>
            </w:pPr>
            <w:r w:rsidRPr="00BD572C">
              <w:rPr>
                <w:rFonts w:ascii="Times New Roman" w:eastAsia="Times New Roman" w:hAnsi="Times New Roman" w:cs="Times New Roman"/>
                <w:b/>
                <w:bCs/>
                <w:sz w:val="19"/>
                <w:szCs w:val="19"/>
              </w:rPr>
              <w:t>179 744 976,18</w:t>
            </w:r>
          </w:p>
        </w:tc>
      </w:tr>
      <w:tr w:rsidR="00627F36" w:rsidRPr="00B50D13" w:rsidTr="007B520C">
        <w:trPr>
          <w:trHeight w:val="1890"/>
          <w:jc w:val="center"/>
        </w:trPr>
        <w:tc>
          <w:tcPr>
            <w:tcW w:w="1140" w:type="dxa"/>
            <w:vMerge/>
            <w:tcBorders>
              <w:left w:val="single" w:sz="4" w:space="0" w:color="auto"/>
              <w:bottom w:val="single" w:sz="4" w:space="0" w:color="auto"/>
              <w:right w:val="single" w:sz="4" w:space="0" w:color="auto"/>
            </w:tcBorders>
            <w:vAlign w:val="center"/>
          </w:tcPr>
          <w:p w:rsidR="00627F36" w:rsidRPr="00B50D13" w:rsidRDefault="00627F36" w:rsidP="00627F36">
            <w:pPr>
              <w:spacing w:after="0" w:line="240" w:lineRule="auto"/>
              <w:rPr>
                <w:rFonts w:ascii="Times New Roman" w:eastAsia="Times New Roman" w:hAnsi="Times New Roman" w:cs="Times New Roman"/>
                <w:b/>
                <w:bCs/>
                <w:sz w:val="20"/>
                <w:szCs w:val="20"/>
              </w:rPr>
            </w:pPr>
          </w:p>
        </w:tc>
        <w:tc>
          <w:tcPr>
            <w:tcW w:w="1406" w:type="dxa"/>
            <w:tcBorders>
              <w:top w:val="single" w:sz="4" w:space="0" w:color="auto"/>
              <w:left w:val="single" w:sz="4" w:space="0" w:color="auto"/>
              <w:bottom w:val="single" w:sz="4" w:space="0" w:color="auto"/>
              <w:right w:val="single" w:sz="4" w:space="0" w:color="auto"/>
            </w:tcBorders>
            <w:vAlign w:val="center"/>
          </w:tcPr>
          <w:p w:rsidR="00627F36" w:rsidRPr="00B50D13" w:rsidRDefault="00627F36" w:rsidP="00627F36">
            <w:pPr>
              <w:spacing w:after="0" w:line="240" w:lineRule="auto"/>
              <w:rPr>
                <w:rFonts w:ascii="Times New Roman" w:eastAsia="Times New Roman" w:hAnsi="Times New Roman" w:cs="Times New Roman"/>
                <w:b/>
                <w:bCs/>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tcPr>
          <w:p w:rsidR="00627F36" w:rsidRPr="00B50D13" w:rsidRDefault="00627F36" w:rsidP="00627F36">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Ответственный исполнитель - отдел культуры, по делам молодежи, физкультуры и спорта Администрации Курского района Курской области</w:t>
            </w:r>
          </w:p>
        </w:tc>
        <w:tc>
          <w:tcPr>
            <w:tcW w:w="781" w:type="dxa"/>
            <w:tcBorders>
              <w:top w:val="single" w:sz="4" w:space="0" w:color="auto"/>
              <w:left w:val="nil"/>
              <w:bottom w:val="single" w:sz="4" w:space="0" w:color="auto"/>
              <w:right w:val="single" w:sz="4" w:space="0" w:color="auto"/>
            </w:tcBorders>
            <w:shd w:val="clear" w:color="auto" w:fill="auto"/>
            <w:vAlign w:val="center"/>
          </w:tcPr>
          <w:p w:rsidR="00627F36" w:rsidRPr="00B50D13" w:rsidRDefault="00627F36" w:rsidP="00627F36">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00</w:t>
            </w:r>
            <w:r>
              <w:rPr>
                <w:rFonts w:ascii="Times New Roman" w:eastAsia="Times New Roman" w:hAnsi="Times New Roman" w:cs="Times New Roman"/>
                <w:b/>
                <w:bCs/>
                <w:sz w:val="20"/>
                <w:szCs w:val="20"/>
              </w:rPr>
              <w:t>1</w:t>
            </w:r>
          </w:p>
        </w:tc>
        <w:tc>
          <w:tcPr>
            <w:tcW w:w="933" w:type="dxa"/>
            <w:tcBorders>
              <w:top w:val="single" w:sz="4" w:space="0" w:color="auto"/>
              <w:left w:val="nil"/>
              <w:bottom w:val="single" w:sz="4" w:space="0" w:color="auto"/>
              <w:right w:val="single" w:sz="4" w:space="0" w:color="auto"/>
            </w:tcBorders>
            <w:shd w:val="clear" w:color="auto" w:fill="auto"/>
            <w:vAlign w:val="center"/>
          </w:tcPr>
          <w:p w:rsidR="00627F36" w:rsidRPr="00B50D13" w:rsidRDefault="00627F36" w:rsidP="00627F36">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tcPr>
          <w:p w:rsidR="00627F36" w:rsidRPr="00B50D13" w:rsidRDefault="00627F36" w:rsidP="00627F36">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3</w:t>
            </w:r>
          </w:p>
        </w:tc>
        <w:tc>
          <w:tcPr>
            <w:tcW w:w="937" w:type="dxa"/>
            <w:tcBorders>
              <w:top w:val="single" w:sz="4" w:space="0" w:color="auto"/>
              <w:left w:val="nil"/>
              <w:bottom w:val="single" w:sz="4" w:space="0" w:color="auto"/>
              <w:right w:val="single" w:sz="4" w:space="0" w:color="auto"/>
            </w:tcBorders>
            <w:shd w:val="clear" w:color="auto" w:fill="auto"/>
            <w:vAlign w:val="center"/>
          </w:tcPr>
          <w:p w:rsidR="00627F36" w:rsidRPr="00B50D13" w:rsidRDefault="00627F36" w:rsidP="00627F36">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627F36" w:rsidRPr="00B50D13" w:rsidRDefault="00627F36" w:rsidP="00627F36">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47 311 413,26</w:t>
            </w:r>
          </w:p>
        </w:tc>
        <w:tc>
          <w:tcPr>
            <w:tcW w:w="1559" w:type="dxa"/>
            <w:tcBorders>
              <w:top w:val="single" w:sz="4" w:space="0" w:color="auto"/>
              <w:left w:val="nil"/>
              <w:bottom w:val="single" w:sz="4" w:space="0" w:color="auto"/>
              <w:right w:val="single" w:sz="4" w:space="0" w:color="auto"/>
            </w:tcBorders>
            <w:shd w:val="clear" w:color="auto" w:fill="auto"/>
            <w:vAlign w:val="center"/>
          </w:tcPr>
          <w:p w:rsidR="00627F36" w:rsidRPr="00B50D13" w:rsidRDefault="00627F36" w:rsidP="00627F36">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 xml:space="preserve">48 858 362,22 </w:t>
            </w:r>
          </w:p>
        </w:tc>
        <w:tc>
          <w:tcPr>
            <w:tcW w:w="1418" w:type="dxa"/>
            <w:tcBorders>
              <w:top w:val="single" w:sz="4" w:space="0" w:color="auto"/>
              <w:left w:val="nil"/>
              <w:bottom w:val="single" w:sz="4" w:space="0" w:color="auto"/>
              <w:right w:val="single" w:sz="4" w:space="0" w:color="auto"/>
            </w:tcBorders>
            <w:shd w:val="clear" w:color="auto" w:fill="auto"/>
            <w:vAlign w:val="center"/>
          </w:tcPr>
          <w:p w:rsidR="00627F36" w:rsidRPr="00B50D13" w:rsidRDefault="00627F36" w:rsidP="00627F36">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48 199 267,22</w:t>
            </w:r>
          </w:p>
        </w:tc>
        <w:tc>
          <w:tcPr>
            <w:tcW w:w="1452" w:type="dxa"/>
            <w:tcBorders>
              <w:top w:val="single" w:sz="4" w:space="0" w:color="auto"/>
              <w:left w:val="nil"/>
              <w:bottom w:val="single" w:sz="4" w:space="0" w:color="auto"/>
              <w:right w:val="single" w:sz="4" w:space="0" w:color="auto"/>
            </w:tcBorders>
            <w:shd w:val="clear" w:color="auto" w:fill="auto"/>
            <w:vAlign w:val="center"/>
          </w:tcPr>
          <w:p w:rsidR="00627F36" w:rsidRPr="00B50D13" w:rsidRDefault="00627F36" w:rsidP="00627F36">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48 190 427,22</w:t>
            </w:r>
          </w:p>
        </w:tc>
        <w:tc>
          <w:tcPr>
            <w:tcW w:w="1593" w:type="dxa"/>
            <w:tcBorders>
              <w:top w:val="single" w:sz="4" w:space="0" w:color="auto"/>
              <w:left w:val="nil"/>
              <w:bottom w:val="single" w:sz="4" w:space="0" w:color="auto"/>
              <w:right w:val="single" w:sz="4" w:space="0" w:color="auto"/>
            </w:tcBorders>
            <w:shd w:val="clear" w:color="auto" w:fill="auto"/>
            <w:vAlign w:val="center"/>
          </w:tcPr>
          <w:p w:rsidR="00627F36" w:rsidRPr="00B50D13" w:rsidRDefault="00627F36" w:rsidP="00627F36">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48 150 227,22</w:t>
            </w:r>
          </w:p>
        </w:tc>
      </w:tr>
      <w:tr w:rsidR="005A3811" w:rsidRPr="00B50D13" w:rsidTr="007B520C">
        <w:trPr>
          <w:trHeight w:val="315"/>
          <w:jc w:val="center"/>
        </w:trPr>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lastRenderedPageBreak/>
              <w:t>Подпрограмма 1</w:t>
            </w:r>
          </w:p>
        </w:tc>
        <w:tc>
          <w:tcPr>
            <w:tcW w:w="14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«Обеспечение реализации программы и прочие мероприятия в области образования»</w:t>
            </w:r>
          </w:p>
        </w:tc>
        <w:tc>
          <w:tcPr>
            <w:tcW w:w="2129" w:type="dxa"/>
            <w:tcBorders>
              <w:top w:val="single" w:sz="4" w:space="0" w:color="auto"/>
              <w:left w:val="nil"/>
              <w:bottom w:val="single" w:sz="4" w:space="0" w:color="auto"/>
              <w:right w:val="single" w:sz="4" w:space="0" w:color="auto"/>
            </w:tcBorders>
            <w:shd w:val="clear" w:color="auto" w:fill="auto"/>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 xml:space="preserve"> Всего, в том числе:</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1</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9 066 302,05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E948A0">
              <w:rPr>
                <w:rFonts w:ascii="Times New Roman" w:eastAsia="Times New Roman" w:hAnsi="Times New Roman" w:cs="Times New Roman"/>
                <w:b/>
                <w:bCs/>
                <w:sz w:val="19"/>
                <w:szCs w:val="19"/>
              </w:rPr>
              <w:t>9 066 302,05</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B0EA0" w:rsidP="005A3811">
            <w:pPr>
              <w:spacing w:after="0" w:line="240" w:lineRule="auto"/>
              <w:jc w:val="center"/>
              <w:rPr>
                <w:rFonts w:ascii="Times New Roman" w:eastAsia="Times New Roman" w:hAnsi="Times New Roman" w:cs="Times New Roman"/>
                <w:b/>
                <w:bCs/>
                <w:sz w:val="19"/>
                <w:szCs w:val="19"/>
              </w:rPr>
            </w:pPr>
            <w:r w:rsidRPr="005B0EA0">
              <w:rPr>
                <w:rFonts w:ascii="Times New Roman" w:eastAsia="Times New Roman" w:hAnsi="Times New Roman" w:cs="Times New Roman"/>
                <w:b/>
                <w:bCs/>
                <w:sz w:val="19"/>
                <w:szCs w:val="19"/>
              </w:rPr>
              <w:t>8 512 003,05</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B0EA0" w:rsidP="005A3811">
            <w:pPr>
              <w:spacing w:after="0" w:line="240" w:lineRule="auto"/>
              <w:jc w:val="center"/>
              <w:rPr>
                <w:rFonts w:ascii="Times New Roman" w:eastAsia="Times New Roman" w:hAnsi="Times New Roman" w:cs="Times New Roman"/>
                <w:b/>
                <w:bCs/>
                <w:sz w:val="19"/>
                <w:szCs w:val="19"/>
              </w:rPr>
            </w:pPr>
            <w:r w:rsidRPr="005B0EA0">
              <w:rPr>
                <w:rFonts w:ascii="Times New Roman" w:eastAsia="Times New Roman" w:hAnsi="Times New Roman" w:cs="Times New Roman"/>
                <w:b/>
                <w:bCs/>
                <w:sz w:val="19"/>
                <w:szCs w:val="19"/>
              </w:rPr>
              <w:t>8 512 003,05</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B0EA0" w:rsidP="005A3811">
            <w:pPr>
              <w:spacing w:after="0" w:line="240" w:lineRule="auto"/>
              <w:jc w:val="center"/>
              <w:rPr>
                <w:rFonts w:ascii="Times New Roman" w:eastAsia="Times New Roman" w:hAnsi="Times New Roman" w:cs="Times New Roman"/>
                <w:b/>
                <w:bCs/>
                <w:sz w:val="19"/>
                <w:szCs w:val="19"/>
              </w:rPr>
            </w:pPr>
            <w:r w:rsidRPr="005B0EA0">
              <w:rPr>
                <w:rFonts w:ascii="Times New Roman" w:eastAsia="Times New Roman" w:hAnsi="Times New Roman" w:cs="Times New Roman"/>
                <w:b/>
                <w:bCs/>
                <w:sz w:val="19"/>
                <w:szCs w:val="19"/>
              </w:rPr>
              <w:t>8 512 003,05</w:t>
            </w:r>
          </w:p>
        </w:tc>
      </w:tr>
      <w:tr w:rsidR="005A3811" w:rsidRPr="00B50D13" w:rsidTr="007828B7">
        <w:trPr>
          <w:trHeight w:val="315"/>
          <w:jc w:val="center"/>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b/>
                <w:bCs/>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b/>
                <w:bCs/>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Областной бюджет</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1</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554 299,00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554 299,00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0,00</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0,00</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0,00</w:t>
            </w:r>
          </w:p>
        </w:tc>
      </w:tr>
      <w:tr w:rsidR="005A3811" w:rsidRPr="00B50D13" w:rsidTr="007828B7">
        <w:trPr>
          <w:trHeight w:val="630"/>
          <w:jc w:val="center"/>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b/>
                <w:bCs/>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b/>
                <w:bCs/>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Бюджет Курского района Курской области</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1</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8 512 003,05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997BCF">
              <w:rPr>
                <w:rFonts w:ascii="Times New Roman" w:eastAsia="Times New Roman" w:hAnsi="Times New Roman" w:cs="Times New Roman"/>
                <w:b/>
                <w:bCs/>
                <w:sz w:val="19"/>
                <w:szCs w:val="19"/>
              </w:rPr>
              <w:t>8 512 003,05</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B0EA0" w:rsidP="005A3811">
            <w:pPr>
              <w:spacing w:after="0" w:line="240" w:lineRule="auto"/>
              <w:jc w:val="center"/>
              <w:rPr>
                <w:rFonts w:ascii="Times New Roman" w:eastAsia="Times New Roman" w:hAnsi="Times New Roman" w:cs="Times New Roman"/>
                <w:b/>
                <w:bCs/>
                <w:sz w:val="19"/>
                <w:szCs w:val="19"/>
              </w:rPr>
            </w:pPr>
            <w:r w:rsidRPr="005B0EA0">
              <w:rPr>
                <w:rFonts w:ascii="Times New Roman" w:eastAsia="Times New Roman" w:hAnsi="Times New Roman" w:cs="Times New Roman"/>
                <w:b/>
                <w:bCs/>
                <w:sz w:val="19"/>
                <w:szCs w:val="19"/>
              </w:rPr>
              <w:t>8 512 003,05</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B0EA0" w:rsidP="005A3811">
            <w:pPr>
              <w:spacing w:after="0" w:line="240" w:lineRule="auto"/>
              <w:jc w:val="center"/>
              <w:rPr>
                <w:rFonts w:ascii="Times New Roman" w:eastAsia="Times New Roman" w:hAnsi="Times New Roman" w:cs="Times New Roman"/>
                <w:b/>
                <w:bCs/>
                <w:sz w:val="19"/>
                <w:szCs w:val="19"/>
              </w:rPr>
            </w:pPr>
            <w:r w:rsidRPr="005B0EA0">
              <w:rPr>
                <w:rFonts w:ascii="Times New Roman" w:eastAsia="Times New Roman" w:hAnsi="Times New Roman" w:cs="Times New Roman"/>
                <w:b/>
                <w:bCs/>
                <w:sz w:val="19"/>
                <w:szCs w:val="19"/>
              </w:rPr>
              <w:t>8 512 003,05</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B0EA0" w:rsidP="005A3811">
            <w:pPr>
              <w:spacing w:after="0" w:line="240" w:lineRule="auto"/>
              <w:jc w:val="center"/>
              <w:rPr>
                <w:rFonts w:ascii="Times New Roman" w:eastAsia="Times New Roman" w:hAnsi="Times New Roman" w:cs="Times New Roman"/>
                <w:b/>
                <w:bCs/>
                <w:sz w:val="19"/>
                <w:szCs w:val="19"/>
              </w:rPr>
            </w:pPr>
            <w:r w:rsidRPr="005B0EA0">
              <w:rPr>
                <w:rFonts w:ascii="Times New Roman" w:eastAsia="Times New Roman" w:hAnsi="Times New Roman" w:cs="Times New Roman"/>
                <w:b/>
                <w:bCs/>
                <w:sz w:val="19"/>
                <w:szCs w:val="19"/>
              </w:rPr>
              <w:t>8 512 003,05</w:t>
            </w:r>
          </w:p>
        </w:tc>
      </w:tr>
      <w:tr w:rsidR="005A3811" w:rsidRPr="00B50D13" w:rsidTr="007828B7">
        <w:trPr>
          <w:trHeight w:val="1890"/>
          <w:jc w:val="center"/>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b/>
                <w:bCs/>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b/>
                <w:bCs/>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Ответственный исполнитель - управление по делам образования и здравоохранения Администрации Курского района Курской области</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006</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1</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9 066 302,05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E948A0">
              <w:rPr>
                <w:rFonts w:ascii="Times New Roman" w:eastAsia="Times New Roman" w:hAnsi="Times New Roman" w:cs="Times New Roman"/>
                <w:b/>
                <w:bCs/>
                <w:sz w:val="19"/>
                <w:szCs w:val="19"/>
              </w:rPr>
              <w:t>9 066 302,05</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B0EA0"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8 512 003,05</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B0EA0" w:rsidP="005A3811">
            <w:pPr>
              <w:spacing w:after="0" w:line="240" w:lineRule="auto"/>
              <w:jc w:val="center"/>
              <w:rPr>
                <w:rFonts w:ascii="Times New Roman" w:eastAsia="Times New Roman" w:hAnsi="Times New Roman" w:cs="Times New Roman"/>
                <w:b/>
                <w:bCs/>
                <w:sz w:val="19"/>
                <w:szCs w:val="19"/>
              </w:rPr>
            </w:pPr>
            <w:r w:rsidRPr="005B0EA0">
              <w:rPr>
                <w:rFonts w:ascii="Times New Roman" w:eastAsia="Times New Roman" w:hAnsi="Times New Roman" w:cs="Times New Roman"/>
                <w:b/>
                <w:bCs/>
                <w:sz w:val="19"/>
                <w:szCs w:val="19"/>
              </w:rPr>
              <w:t>8 512 003,05</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B0EA0" w:rsidP="005A3811">
            <w:pPr>
              <w:spacing w:after="0" w:line="240" w:lineRule="auto"/>
              <w:jc w:val="center"/>
              <w:rPr>
                <w:rFonts w:ascii="Times New Roman" w:eastAsia="Times New Roman" w:hAnsi="Times New Roman" w:cs="Times New Roman"/>
                <w:b/>
                <w:bCs/>
                <w:sz w:val="19"/>
                <w:szCs w:val="19"/>
              </w:rPr>
            </w:pPr>
            <w:r w:rsidRPr="005B0EA0">
              <w:rPr>
                <w:rFonts w:ascii="Times New Roman" w:eastAsia="Times New Roman" w:hAnsi="Times New Roman" w:cs="Times New Roman"/>
                <w:b/>
                <w:bCs/>
                <w:sz w:val="19"/>
                <w:szCs w:val="19"/>
              </w:rPr>
              <w:t>8 512 003,05</w:t>
            </w:r>
          </w:p>
        </w:tc>
      </w:tr>
      <w:tr w:rsidR="005A3811" w:rsidRPr="00B50D13" w:rsidTr="007828B7">
        <w:trPr>
          <w:trHeight w:val="315"/>
          <w:jc w:val="center"/>
        </w:trPr>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Основное мероприятие 01</w:t>
            </w:r>
          </w:p>
        </w:tc>
        <w:tc>
          <w:tcPr>
            <w:tcW w:w="14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 xml:space="preserve"> «Сопровождение реализации отдельных мероприятий муниципальной программы»</w:t>
            </w: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Всего, в том числе:</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1</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AD63BD">
              <w:rPr>
                <w:rFonts w:ascii="Times New Roman" w:eastAsia="Times New Roman" w:hAnsi="Times New Roman" w:cs="Times New Roman"/>
                <w:b/>
                <w:bCs/>
                <w:sz w:val="19"/>
                <w:szCs w:val="19"/>
              </w:rPr>
              <w:t>6 799 769,15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AD63BD">
              <w:rPr>
                <w:rFonts w:ascii="Times New Roman" w:eastAsia="Times New Roman" w:hAnsi="Times New Roman" w:cs="Times New Roman"/>
                <w:b/>
                <w:bCs/>
                <w:sz w:val="19"/>
                <w:szCs w:val="19"/>
              </w:rPr>
              <w:t>6 799 769,15</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C844F7" w:rsidP="005A3811">
            <w:pPr>
              <w:spacing w:after="0" w:line="240" w:lineRule="auto"/>
              <w:jc w:val="center"/>
              <w:rPr>
                <w:rFonts w:ascii="Times New Roman" w:eastAsia="Times New Roman" w:hAnsi="Times New Roman" w:cs="Times New Roman"/>
                <w:b/>
                <w:bCs/>
                <w:sz w:val="19"/>
                <w:szCs w:val="19"/>
              </w:rPr>
            </w:pPr>
            <w:r w:rsidRPr="00C844F7">
              <w:rPr>
                <w:rFonts w:ascii="Times New Roman" w:eastAsia="Times New Roman" w:hAnsi="Times New Roman" w:cs="Times New Roman"/>
                <w:b/>
                <w:bCs/>
                <w:sz w:val="19"/>
                <w:szCs w:val="19"/>
              </w:rPr>
              <w:t>6 245 470,15</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C844F7" w:rsidP="005A3811">
            <w:pPr>
              <w:spacing w:after="0" w:line="240" w:lineRule="auto"/>
              <w:jc w:val="center"/>
              <w:rPr>
                <w:rFonts w:ascii="Times New Roman" w:eastAsia="Times New Roman" w:hAnsi="Times New Roman" w:cs="Times New Roman"/>
                <w:b/>
                <w:bCs/>
                <w:sz w:val="19"/>
                <w:szCs w:val="19"/>
              </w:rPr>
            </w:pPr>
            <w:r w:rsidRPr="00C844F7">
              <w:rPr>
                <w:rFonts w:ascii="Times New Roman" w:eastAsia="Times New Roman" w:hAnsi="Times New Roman" w:cs="Times New Roman"/>
                <w:b/>
                <w:bCs/>
                <w:sz w:val="19"/>
                <w:szCs w:val="19"/>
              </w:rPr>
              <w:t>6 245 470,15</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C844F7" w:rsidP="005A3811">
            <w:pPr>
              <w:spacing w:after="0" w:line="240" w:lineRule="auto"/>
              <w:jc w:val="center"/>
              <w:rPr>
                <w:rFonts w:ascii="Times New Roman" w:eastAsia="Times New Roman" w:hAnsi="Times New Roman" w:cs="Times New Roman"/>
                <w:b/>
                <w:bCs/>
                <w:sz w:val="19"/>
                <w:szCs w:val="19"/>
              </w:rPr>
            </w:pPr>
            <w:r w:rsidRPr="00C844F7">
              <w:rPr>
                <w:rFonts w:ascii="Times New Roman" w:eastAsia="Times New Roman" w:hAnsi="Times New Roman" w:cs="Times New Roman"/>
                <w:b/>
                <w:bCs/>
                <w:sz w:val="19"/>
                <w:szCs w:val="19"/>
              </w:rPr>
              <w:t>6 245 470,15</w:t>
            </w:r>
          </w:p>
        </w:tc>
      </w:tr>
      <w:tr w:rsidR="005A3811" w:rsidRPr="00B50D13" w:rsidTr="007828B7">
        <w:trPr>
          <w:trHeight w:val="315"/>
          <w:jc w:val="center"/>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Областной бюджет</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1</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554 299,00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554 299,00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C844F7" w:rsidP="005A3811">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C844F7" w:rsidP="005A3811">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C844F7" w:rsidP="005A3811">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r>
      <w:tr w:rsidR="005A3811" w:rsidRPr="00B50D13" w:rsidTr="007828B7">
        <w:trPr>
          <w:trHeight w:val="630"/>
          <w:jc w:val="center"/>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Бюджет Курского района Курской области</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1</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6 245 470,15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20271">
              <w:rPr>
                <w:rFonts w:ascii="Times New Roman" w:eastAsia="Times New Roman" w:hAnsi="Times New Roman" w:cs="Times New Roman"/>
                <w:sz w:val="19"/>
                <w:szCs w:val="19"/>
              </w:rPr>
              <w:t>6 245 470,15</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20271">
              <w:rPr>
                <w:rFonts w:ascii="Times New Roman" w:eastAsia="Times New Roman" w:hAnsi="Times New Roman" w:cs="Times New Roman"/>
                <w:sz w:val="19"/>
                <w:szCs w:val="19"/>
              </w:rPr>
              <w:t>6 245 470,15</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20271">
              <w:rPr>
                <w:rFonts w:ascii="Times New Roman" w:eastAsia="Times New Roman" w:hAnsi="Times New Roman" w:cs="Times New Roman"/>
                <w:sz w:val="19"/>
                <w:szCs w:val="19"/>
              </w:rPr>
              <w:t>6 245 470,15</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20271">
              <w:rPr>
                <w:rFonts w:ascii="Times New Roman" w:eastAsia="Times New Roman" w:hAnsi="Times New Roman" w:cs="Times New Roman"/>
                <w:sz w:val="19"/>
                <w:szCs w:val="19"/>
              </w:rPr>
              <w:t>6 245 470,15</w:t>
            </w:r>
          </w:p>
        </w:tc>
      </w:tr>
      <w:tr w:rsidR="00427B5D" w:rsidRPr="00B50D13" w:rsidTr="007828B7">
        <w:trPr>
          <w:trHeight w:val="1890"/>
          <w:jc w:val="center"/>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427B5D" w:rsidRPr="00B50D13" w:rsidRDefault="00427B5D" w:rsidP="00427B5D">
            <w:pPr>
              <w:spacing w:after="0" w:line="240" w:lineRule="auto"/>
              <w:rPr>
                <w:rFonts w:ascii="Times New Roman" w:eastAsia="Times New Roman" w:hAnsi="Times New Roman" w:cs="Times New Roman"/>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427B5D" w:rsidRPr="00B50D13" w:rsidRDefault="00427B5D" w:rsidP="00427B5D">
            <w:pPr>
              <w:spacing w:after="0" w:line="240" w:lineRule="auto"/>
              <w:rPr>
                <w:rFonts w:ascii="Times New Roman" w:eastAsia="Times New Roman" w:hAnsi="Times New Roman" w:cs="Times New Roman"/>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427B5D" w:rsidRPr="00B50D13" w:rsidRDefault="00427B5D" w:rsidP="00427B5D">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Ответственный исполнитель - управление по делам образования и здравоохранения Администрации Курского района Курской области</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427B5D" w:rsidRPr="00B50D13" w:rsidRDefault="00427B5D" w:rsidP="00427B5D">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006</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427B5D" w:rsidRPr="00B50D13" w:rsidRDefault="00427B5D" w:rsidP="00427B5D">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427B5D" w:rsidRPr="00B50D13" w:rsidRDefault="00427B5D" w:rsidP="00427B5D">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1</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427B5D" w:rsidRPr="00B50D13" w:rsidRDefault="00427B5D" w:rsidP="00427B5D">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27B5D" w:rsidRPr="00427B5D" w:rsidRDefault="00427B5D" w:rsidP="00427B5D">
            <w:pPr>
              <w:spacing w:after="0" w:line="240" w:lineRule="auto"/>
              <w:jc w:val="center"/>
              <w:rPr>
                <w:rFonts w:ascii="Times New Roman" w:eastAsia="Times New Roman" w:hAnsi="Times New Roman" w:cs="Times New Roman"/>
                <w:bCs/>
                <w:sz w:val="19"/>
                <w:szCs w:val="19"/>
              </w:rPr>
            </w:pPr>
            <w:r w:rsidRPr="00427B5D">
              <w:rPr>
                <w:rFonts w:ascii="Times New Roman" w:eastAsia="Times New Roman" w:hAnsi="Times New Roman" w:cs="Times New Roman"/>
                <w:bCs/>
                <w:sz w:val="19"/>
                <w:szCs w:val="19"/>
              </w:rPr>
              <w:t>6 799 769,15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27B5D" w:rsidRPr="00427B5D" w:rsidRDefault="00427B5D" w:rsidP="00427B5D">
            <w:pPr>
              <w:spacing w:after="0" w:line="240" w:lineRule="auto"/>
              <w:jc w:val="center"/>
              <w:rPr>
                <w:rFonts w:ascii="Times New Roman" w:eastAsia="Times New Roman" w:hAnsi="Times New Roman" w:cs="Times New Roman"/>
                <w:bCs/>
                <w:sz w:val="19"/>
                <w:szCs w:val="19"/>
              </w:rPr>
            </w:pPr>
            <w:r w:rsidRPr="00427B5D">
              <w:rPr>
                <w:rFonts w:ascii="Times New Roman" w:eastAsia="Times New Roman" w:hAnsi="Times New Roman" w:cs="Times New Roman"/>
                <w:bCs/>
                <w:sz w:val="19"/>
                <w:szCs w:val="19"/>
              </w:rPr>
              <w:t>6 799 769,15</w:t>
            </w:r>
          </w:p>
        </w:tc>
        <w:tc>
          <w:tcPr>
            <w:tcW w:w="1418" w:type="dxa"/>
            <w:tcBorders>
              <w:top w:val="single" w:sz="4" w:space="0" w:color="auto"/>
              <w:left w:val="nil"/>
              <w:bottom w:val="single" w:sz="4" w:space="0" w:color="auto"/>
              <w:right w:val="single" w:sz="4" w:space="0" w:color="auto"/>
            </w:tcBorders>
            <w:shd w:val="clear" w:color="auto" w:fill="auto"/>
            <w:vAlign w:val="center"/>
          </w:tcPr>
          <w:p w:rsidR="00427B5D" w:rsidRPr="00427B5D" w:rsidRDefault="00C844F7" w:rsidP="00427B5D">
            <w:pPr>
              <w:spacing w:after="0" w:line="240" w:lineRule="auto"/>
              <w:jc w:val="center"/>
              <w:rPr>
                <w:rFonts w:ascii="Times New Roman" w:eastAsia="Times New Roman" w:hAnsi="Times New Roman" w:cs="Times New Roman"/>
                <w:bCs/>
                <w:sz w:val="19"/>
                <w:szCs w:val="19"/>
              </w:rPr>
            </w:pPr>
            <w:r w:rsidRPr="00C844F7">
              <w:rPr>
                <w:rFonts w:ascii="Times New Roman" w:eastAsia="Times New Roman" w:hAnsi="Times New Roman" w:cs="Times New Roman"/>
                <w:bCs/>
                <w:sz w:val="19"/>
                <w:szCs w:val="19"/>
              </w:rPr>
              <w:t>6 245 470,15</w:t>
            </w:r>
          </w:p>
        </w:tc>
        <w:tc>
          <w:tcPr>
            <w:tcW w:w="1452" w:type="dxa"/>
            <w:tcBorders>
              <w:top w:val="single" w:sz="4" w:space="0" w:color="auto"/>
              <w:left w:val="nil"/>
              <w:bottom w:val="single" w:sz="4" w:space="0" w:color="auto"/>
              <w:right w:val="single" w:sz="4" w:space="0" w:color="auto"/>
            </w:tcBorders>
            <w:shd w:val="clear" w:color="auto" w:fill="auto"/>
            <w:vAlign w:val="center"/>
          </w:tcPr>
          <w:p w:rsidR="00427B5D" w:rsidRPr="00427B5D" w:rsidRDefault="00C844F7" w:rsidP="00427B5D">
            <w:pPr>
              <w:spacing w:after="0" w:line="240" w:lineRule="auto"/>
              <w:jc w:val="center"/>
              <w:rPr>
                <w:rFonts w:ascii="Times New Roman" w:eastAsia="Times New Roman" w:hAnsi="Times New Roman" w:cs="Times New Roman"/>
                <w:bCs/>
                <w:sz w:val="19"/>
                <w:szCs w:val="19"/>
              </w:rPr>
            </w:pPr>
            <w:r w:rsidRPr="00C844F7">
              <w:rPr>
                <w:rFonts w:ascii="Times New Roman" w:eastAsia="Times New Roman" w:hAnsi="Times New Roman" w:cs="Times New Roman"/>
                <w:bCs/>
                <w:sz w:val="19"/>
                <w:szCs w:val="19"/>
              </w:rPr>
              <w:t>6 245 470,15</w:t>
            </w:r>
          </w:p>
        </w:tc>
        <w:tc>
          <w:tcPr>
            <w:tcW w:w="1593" w:type="dxa"/>
            <w:tcBorders>
              <w:top w:val="single" w:sz="4" w:space="0" w:color="auto"/>
              <w:left w:val="nil"/>
              <w:bottom w:val="single" w:sz="4" w:space="0" w:color="auto"/>
              <w:right w:val="single" w:sz="4" w:space="0" w:color="auto"/>
            </w:tcBorders>
            <w:shd w:val="clear" w:color="auto" w:fill="auto"/>
            <w:vAlign w:val="center"/>
          </w:tcPr>
          <w:p w:rsidR="00427B5D" w:rsidRPr="00427B5D" w:rsidRDefault="00C844F7" w:rsidP="00427B5D">
            <w:pPr>
              <w:spacing w:after="0" w:line="240" w:lineRule="auto"/>
              <w:jc w:val="center"/>
              <w:rPr>
                <w:rFonts w:ascii="Times New Roman" w:eastAsia="Times New Roman" w:hAnsi="Times New Roman" w:cs="Times New Roman"/>
                <w:bCs/>
                <w:sz w:val="19"/>
                <w:szCs w:val="19"/>
              </w:rPr>
            </w:pPr>
            <w:r w:rsidRPr="00C844F7">
              <w:rPr>
                <w:rFonts w:ascii="Times New Roman" w:eastAsia="Times New Roman" w:hAnsi="Times New Roman" w:cs="Times New Roman"/>
                <w:bCs/>
                <w:sz w:val="19"/>
                <w:szCs w:val="19"/>
              </w:rPr>
              <w:t>6 245 470,15</w:t>
            </w:r>
          </w:p>
        </w:tc>
      </w:tr>
      <w:tr w:rsidR="005A3811" w:rsidRPr="00B50D13" w:rsidTr="007828B7">
        <w:trPr>
          <w:trHeight w:val="300"/>
          <w:jc w:val="center"/>
        </w:trPr>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 xml:space="preserve">Основное мероприятие 02 </w:t>
            </w:r>
          </w:p>
        </w:tc>
        <w:tc>
          <w:tcPr>
            <w:tcW w:w="14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 xml:space="preserve">«Руководство и управление с сфере </w:t>
            </w:r>
            <w:r w:rsidRPr="00B50D13">
              <w:rPr>
                <w:rFonts w:ascii="Times New Roman" w:eastAsia="Times New Roman" w:hAnsi="Times New Roman" w:cs="Times New Roman"/>
                <w:sz w:val="20"/>
                <w:szCs w:val="20"/>
              </w:rPr>
              <w:lastRenderedPageBreak/>
              <w:t>установленных функций»</w:t>
            </w: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lastRenderedPageBreak/>
              <w:t>Всего, в том числе:</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1</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111727">
              <w:rPr>
                <w:rFonts w:ascii="Times New Roman" w:eastAsia="Times New Roman" w:hAnsi="Times New Roman" w:cs="Times New Roman"/>
                <w:b/>
                <w:bCs/>
                <w:sz w:val="19"/>
                <w:szCs w:val="19"/>
              </w:rPr>
              <w:t>2 266 532,90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111727">
              <w:rPr>
                <w:rFonts w:ascii="Times New Roman" w:eastAsia="Times New Roman" w:hAnsi="Times New Roman" w:cs="Times New Roman"/>
                <w:b/>
                <w:bCs/>
                <w:sz w:val="19"/>
                <w:szCs w:val="19"/>
              </w:rPr>
              <w:t>2 266 532,90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111727">
              <w:rPr>
                <w:rFonts w:ascii="Times New Roman" w:eastAsia="Times New Roman" w:hAnsi="Times New Roman" w:cs="Times New Roman"/>
                <w:b/>
                <w:bCs/>
                <w:sz w:val="19"/>
                <w:szCs w:val="19"/>
              </w:rPr>
              <w:t>2 266 532,90</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111727">
              <w:rPr>
                <w:rFonts w:ascii="Times New Roman" w:eastAsia="Times New Roman" w:hAnsi="Times New Roman" w:cs="Times New Roman"/>
                <w:b/>
                <w:bCs/>
                <w:sz w:val="19"/>
                <w:szCs w:val="19"/>
              </w:rPr>
              <w:t>2 266 532,90</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111727">
              <w:rPr>
                <w:rFonts w:ascii="Times New Roman" w:eastAsia="Times New Roman" w:hAnsi="Times New Roman" w:cs="Times New Roman"/>
                <w:b/>
                <w:bCs/>
                <w:sz w:val="19"/>
                <w:szCs w:val="19"/>
              </w:rPr>
              <w:t>2 266 532,90</w:t>
            </w:r>
          </w:p>
        </w:tc>
      </w:tr>
      <w:tr w:rsidR="005A3811" w:rsidRPr="00B50D13" w:rsidTr="007828B7">
        <w:trPr>
          <w:trHeight w:val="630"/>
          <w:jc w:val="center"/>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Бюджет Курского района Курской области</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1</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111727">
              <w:rPr>
                <w:rFonts w:ascii="Times New Roman" w:eastAsia="Times New Roman" w:hAnsi="Times New Roman" w:cs="Times New Roman"/>
                <w:sz w:val="19"/>
                <w:szCs w:val="19"/>
              </w:rPr>
              <w:t>2 266 532,90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111727">
              <w:rPr>
                <w:rFonts w:ascii="Times New Roman" w:eastAsia="Times New Roman" w:hAnsi="Times New Roman" w:cs="Times New Roman"/>
                <w:sz w:val="19"/>
                <w:szCs w:val="19"/>
              </w:rPr>
              <w:t>2 266 532,90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111727">
              <w:rPr>
                <w:rFonts w:ascii="Times New Roman" w:eastAsia="Times New Roman" w:hAnsi="Times New Roman" w:cs="Times New Roman"/>
                <w:sz w:val="19"/>
                <w:szCs w:val="19"/>
              </w:rPr>
              <w:t>2 266 532,90</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111727">
              <w:rPr>
                <w:rFonts w:ascii="Times New Roman" w:eastAsia="Times New Roman" w:hAnsi="Times New Roman" w:cs="Times New Roman"/>
                <w:sz w:val="19"/>
                <w:szCs w:val="19"/>
              </w:rPr>
              <w:t>2 266 532,90</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111727">
              <w:rPr>
                <w:rFonts w:ascii="Times New Roman" w:eastAsia="Times New Roman" w:hAnsi="Times New Roman" w:cs="Times New Roman"/>
                <w:sz w:val="19"/>
                <w:szCs w:val="19"/>
              </w:rPr>
              <w:t>2 266 532,90</w:t>
            </w:r>
          </w:p>
        </w:tc>
      </w:tr>
      <w:tr w:rsidR="005A3811" w:rsidRPr="00B50D13" w:rsidTr="007828B7">
        <w:trPr>
          <w:trHeight w:val="1890"/>
          <w:jc w:val="center"/>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Ответственный исполнитель - управление по делам образования и здравоохранения Администрации Курского района Курской области</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006</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1</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2 266 532,90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111727">
              <w:rPr>
                <w:rFonts w:ascii="Times New Roman" w:eastAsia="Times New Roman" w:hAnsi="Times New Roman" w:cs="Times New Roman"/>
                <w:sz w:val="19"/>
                <w:szCs w:val="19"/>
              </w:rPr>
              <w:t>2 266 532,90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111727">
              <w:rPr>
                <w:rFonts w:ascii="Times New Roman" w:eastAsia="Times New Roman" w:hAnsi="Times New Roman" w:cs="Times New Roman"/>
                <w:sz w:val="19"/>
                <w:szCs w:val="19"/>
              </w:rPr>
              <w:t>2 266 532,90</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111727">
              <w:rPr>
                <w:rFonts w:ascii="Times New Roman" w:eastAsia="Times New Roman" w:hAnsi="Times New Roman" w:cs="Times New Roman"/>
                <w:sz w:val="19"/>
                <w:szCs w:val="19"/>
              </w:rPr>
              <w:t>2 266 532,90</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111727">
              <w:rPr>
                <w:rFonts w:ascii="Times New Roman" w:eastAsia="Times New Roman" w:hAnsi="Times New Roman" w:cs="Times New Roman"/>
                <w:sz w:val="19"/>
                <w:szCs w:val="19"/>
              </w:rPr>
              <w:t>2 266 532,90</w:t>
            </w:r>
          </w:p>
        </w:tc>
      </w:tr>
      <w:tr w:rsidR="005A3811" w:rsidRPr="00B50D13" w:rsidTr="007828B7">
        <w:trPr>
          <w:trHeight w:val="315"/>
          <w:jc w:val="center"/>
        </w:trPr>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lastRenderedPageBreak/>
              <w:t>Подпрограмма 2</w:t>
            </w:r>
          </w:p>
        </w:tc>
        <w:tc>
          <w:tcPr>
            <w:tcW w:w="14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«Развитие дошкольного и общего образования детей»</w:t>
            </w: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Всего, в том числе:</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2</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442D58"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819 336 729,75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442D58"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896 679 455,75</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2F1F93" w:rsidP="005A3811">
            <w:pPr>
              <w:spacing w:after="0" w:line="240" w:lineRule="auto"/>
              <w:jc w:val="center"/>
              <w:rPr>
                <w:rFonts w:ascii="Times New Roman" w:eastAsia="Times New Roman" w:hAnsi="Times New Roman" w:cs="Times New Roman"/>
                <w:b/>
                <w:bCs/>
                <w:sz w:val="19"/>
                <w:szCs w:val="19"/>
              </w:rPr>
            </w:pPr>
            <w:r w:rsidRPr="002F1F93">
              <w:rPr>
                <w:rFonts w:ascii="Times New Roman" w:eastAsia="Times New Roman" w:hAnsi="Times New Roman" w:cs="Times New Roman"/>
                <w:b/>
                <w:bCs/>
                <w:sz w:val="19"/>
                <w:szCs w:val="19"/>
              </w:rPr>
              <w:t>161 562 293,75</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2F1F93" w:rsidP="005A3811">
            <w:pPr>
              <w:spacing w:after="0" w:line="240" w:lineRule="auto"/>
              <w:jc w:val="center"/>
              <w:rPr>
                <w:rFonts w:ascii="Times New Roman" w:eastAsia="Times New Roman" w:hAnsi="Times New Roman" w:cs="Times New Roman"/>
                <w:b/>
                <w:bCs/>
                <w:sz w:val="19"/>
                <w:szCs w:val="19"/>
              </w:rPr>
            </w:pPr>
            <w:r w:rsidRPr="002F1F93">
              <w:rPr>
                <w:rFonts w:ascii="Times New Roman" w:eastAsia="Times New Roman" w:hAnsi="Times New Roman" w:cs="Times New Roman"/>
                <w:b/>
                <w:bCs/>
                <w:sz w:val="19"/>
                <w:szCs w:val="19"/>
              </w:rPr>
              <w:t>161 562 293,75</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2F1F93" w:rsidP="005A3811">
            <w:pPr>
              <w:spacing w:after="0" w:line="240" w:lineRule="auto"/>
              <w:jc w:val="center"/>
              <w:rPr>
                <w:rFonts w:ascii="Times New Roman" w:eastAsia="Times New Roman" w:hAnsi="Times New Roman" w:cs="Times New Roman"/>
                <w:b/>
                <w:bCs/>
                <w:sz w:val="19"/>
                <w:szCs w:val="19"/>
              </w:rPr>
            </w:pPr>
            <w:r w:rsidRPr="002F1F93">
              <w:rPr>
                <w:rFonts w:ascii="Times New Roman" w:eastAsia="Times New Roman" w:hAnsi="Times New Roman" w:cs="Times New Roman"/>
                <w:b/>
                <w:bCs/>
                <w:sz w:val="19"/>
                <w:szCs w:val="19"/>
              </w:rPr>
              <w:t>161 562 293,75</w:t>
            </w:r>
          </w:p>
        </w:tc>
      </w:tr>
      <w:tr w:rsidR="005A3811" w:rsidRPr="00B50D13" w:rsidTr="007828B7">
        <w:trPr>
          <w:trHeight w:val="315"/>
          <w:jc w:val="center"/>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b/>
                <w:bCs/>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b/>
                <w:bCs/>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Федеральный бюджет</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2</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r>
      <w:tr w:rsidR="005A3811" w:rsidRPr="00B50D13" w:rsidTr="007828B7">
        <w:trPr>
          <w:trHeight w:val="315"/>
          <w:jc w:val="center"/>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b/>
                <w:bCs/>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b/>
                <w:bCs/>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Областной бюджет</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2</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442D58"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657 311 080,00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732 938 201,00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0,00</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0,00</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0,00</w:t>
            </w:r>
          </w:p>
        </w:tc>
      </w:tr>
      <w:tr w:rsidR="005A3811" w:rsidRPr="00B50D13" w:rsidTr="007828B7">
        <w:trPr>
          <w:trHeight w:val="630"/>
          <w:jc w:val="center"/>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b/>
                <w:bCs/>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b/>
                <w:bCs/>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Бюджет Курского района Курской области</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2</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442D58"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162 025 649,75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442D58"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163 741 254,75</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8520F1"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161 562 293,75</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2F1F93" w:rsidP="005A3811">
            <w:pPr>
              <w:spacing w:after="0" w:line="240" w:lineRule="auto"/>
              <w:jc w:val="center"/>
              <w:rPr>
                <w:rFonts w:ascii="Times New Roman" w:eastAsia="Times New Roman" w:hAnsi="Times New Roman" w:cs="Times New Roman"/>
                <w:b/>
                <w:bCs/>
                <w:sz w:val="19"/>
                <w:szCs w:val="19"/>
              </w:rPr>
            </w:pPr>
            <w:r w:rsidRPr="002F1F93">
              <w:rPr>
                <w:rFonts w:ascii="Times New Roman" w:eastAsia="Times New Roman" w:hAnsi="Times New Roman" w:cs="Times New Roman"/>
                <w:b/>
                <w:bCs/>
                <w:sz w:val="19"/>
                <w:szCs w:val="19"/>
              </w:rPr>
              <w:t>161 562 293,75</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2F1F93" w:rsidP="005A3811">
            <w:pPr>
              <w:spacing w:after="0" w:line="240" w:lineRule="auto"/>
              <w:jc w:val="center"/>
              <w:rPr>
                <w:rFonts w:ascii="Times New Roman" w:eastAsia="Times New Roman" w:hAnsi="Times New Roman" w:cs="Times New Roman"/>
                <w:b/>
                <w:bCs/>
                <w:sz w:val="19"/>
                <w:szCs w:val="19"/>
              </w:rPr>
            </w:pPr>
            <w:r w:rsidRPr="002F1F93">
              <w:rPr>
                <w:rFonts w:ascii="Times New Roman" w:eastAsia="Times New Roman" w:hAnsi="Times New Roman" w:cs="Times New Roman"/>
                <w:b/>
                <w:bCs/>
                <w:sz w:val="19"/>
                <w:szCs w:val="19"/>
              </w:rPr>
              <w:t>161 562 293,75</w:t>
            </w:r>
          </w:p>
        </w:tc>
      </w:tr>
      <w:tr w:rsidR="005A3811" w:rsidRPr="00B50D13" w:rsidTr="007828B7">
        <w:trPr>
          <w:trHeight w:val="1890"/>
          <w:jc w:val="center"/>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b/>
                <w:bCs/>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b/>
                <w:bCs/>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Ответственный исполнитель - управление по делам образования и здравоохранения Администрации Курского района Курской области</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006</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2</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376B78"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819 336 729,75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442D58"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896 679 455,75</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8520F1" w:rsidP="005A3811">
            <w:pPr>
              <w:spacing w:after="0" w:line="240" w:lineRule="auto"/>
              <w:jc w:val="center"/>
              <w:rPr>
                <w:rFonts w:ascii="Times New Roman" w:eastAsia="Times New Roman" w:hAnsi="Times New Roman" w:cs="Times New Roman"/>
                <w:b/>
                <w:bCs/>
                <w:sz w:val="19"/>
                <w:szCs w:val="19"/>
              </w:rPr>
            </w:pPr>
            <w:r w:rsidRPr="008520F1">
              <w:rPr>
                <w:rFonts w:ascii="Times New Roman" w:eastAsia="Times New Roman" w:hAnsi="Times New Roman" w:cs="Times New Roman"/>
                <w:b/>
                <w:bCs/>
                <w:sz w:val="19"/>
                <w:szCs w:val="19"/>
              </w:rPr>
              <w:t>161 562 293,75</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2F1F93" w:rsidP="005A3811">
            <w:pPr>
              <w:spacing w:after="0" w:line="240" w:lineRule="auto"/>
              <w:jc w:val="center"/>
              <w:rPr>
                <w:rFonts w:ascii="Times New Roman" w:eastAsia="Times New Roman" w:hAnsi="Times New Roman" w:cs="Times New Roman"/>
                <w:b/>
                <w:bCs/>
                <w:sz w:val="19"/>
                <w:szCs w:val="19"/>
              </w:rPr>
            </w:pPr>
            <w:r w:rsidRPr="002F1F93">
              <w:rPr>
                <w:rFonts w:ascii="Times New Roman" w:eastAsia="Times New Roman" w:hAnsi="Times New Roman" w:cs="Times New Roman"/>
                <w:b/>
                <w:bCs/>
                <w:sz w:val="19"/>
                <w:szCs w:val="19"/>
              </w:rPr>
              <w:t>161 562 293,75</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2F1F93" w:rsidP="005A3811">
            <w:pPr>
              <w:spacing w:after="0" w:line="240" w:lineRule="auto"/>
              <w:jc w:val="center"/>
              <w:rPr>
                <w:rFonts w:ascii="Times New Roman" w:eastAsia="Times New Roman" w:hAnsi="Times New Roman" w:cs="Times New Roman"/>
                <w:b/>
                <w:bCs/>
                <w:sz w:val="19"/>
                <w:szCs w:val="19"/>
              </w:rPr>
            </w:pPr>
            <w:r w:rsidRPr="002F1F93">
              <w:rPr>
                <w:rFonts w:ascii="Times New Roman" w:eastAsia="Times New Roman" w:hAnsi="Times New Roman" w:cs="Times New Roman"/>
                <w:b/>
                <w:bCs/>
                <w:sz w:val="19"/>
                <w:szCs w:val="19"/>
              </w:rPr>
              <w:t>161 562 293,75</w:t>
            </w:r>
          </w:p>
        </w:tc>
      </w:tr>
      <w:tr w:rsidR="005A3811" w:rsidRPr="00B50D13" w:rsidTr="007828B7">
        <w:trPr>
          <w:trHeight w:val="315"/>
          <w:jc w:val="center"/>
        </w:trPr>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 xml:space="preserve">Основное мероприятие 01 </w:t>
            </w:r>
          </w:p>
        </w:tc>
        <w:tc>
          <w:tcPr>
            <w:tcW w:w="14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 xml:space="preserve"> «Содействие развитию дошкольного образования»</w:t>
            </w: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Всего, в том числе:</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2</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68 491 709,00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68 491 709,00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194920">
              <w:rPr>
                <w:rFonts w:ascii="Times New Roman" w:eastAsia="Times New Roman" w:hAnsi="Times New Roman" w:cs="Times New Roman"/>
                <w:b/>
                <w:bCs/>
                <w:sz w:val="19"/>
                <w:szCs w:val="19"/>
              </w:rPr>
              <w:t>0,00</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194920">
              <w:rPr>
                <w:rFonts w:ascii="Times New Roman" w:eastAsia="Times New Roman" w:hAnsi="Times New Roman" w:cs="Times New Roman"/>
                <w:b/>
                <w:bCs/>
                <w:sz w:val="19"/>
                <w:szCs w:val="19"/>
              </w:rPr>
              <w:t>0,00</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194920">
              <w:rPr>
                <w:rFonts w:ascii="Times New Roman" w:eastAsia="Times New Roman" w:hAnsi="Times New Roman" w:cs="Times New Roman"/>
                <w:b/>
                <w:bCs/>
                <w:sz w:val="19"/>
                <w:szCs w:val="19"/>
              </w:rPr>
              <w:t>0,00</w:t>
            </w:r>
          </w:p>
        </w:tc>
      </w:tr>
      <w:tr w:rsidR="005A3811" w:rsidRPr="00B50D13" w:rsidTr="007828B7">
        <w:trPr>
          <w:trHeight w:val="315"/>
          <w:jc w:val="center"/>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Областной бюджет</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2</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68 491 709,00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68 491 709,00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315761" w:rsidRDefault="005A3811" w:rsidP="005A3811">
            <w:pPr>
              <w:spacing w:after="0" w:line="240" w:lineRule="auto"/>
              <w:jc w:val="center"/>
              <w:rPr>
                <w:rFonts w:ascii="Times New Roman" w:eastAsia="Times New Roman" w:hAnsi="Times New Roman" w:cs="Times New Roman"/>
                <w:bCs/>
                <w:sz w:val="19"/>
                <w:szCs w:val="19"/>
              </w:rPr>
            </w:pPr>
            <w:r w:rsidRPr="00194920">
              <w:rPr>
                <w:rFonts w:ascii="Times New Roman" w:eastAsia="Times New Roman" w:hAnsi="Times New Roman" w:cs="Times New Roman"/>
                <w:bCs/>
                <w:sz w:val="19"/>
                <w:szCs w:val="19"/>
              </w:rPr>
              <w:t>0,00</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315761" w:rsidRDefault="005A3811" w:rsidP="005A3811">
            <w:pPr>
              <w:spacing w:after="0" w:line="240" w:lineRule="auto"/>
              <w:jc w:val="center"/>
              <w:rPr>
                <w:rFonts w:ascii="Times New Roman" w:eastAsia="Times New Roman" w:hAnsi="Times New Roman" w:cs="Times New Roman"/>
                <w:bCs/>
                <w:sz w:val="19"/>
                <w:szCs w:val="19"/>
              </w:rPr>
            </w:pPr>
            <w:r w:rsidRPr="00194920">
              <w:rPr>
                <w:rFonts w:ascii="Times New Roman" w:eastAsia="Times New Roman" w:hAnsi="Times New Roman" w:cs="Times New Roman"/>
                <w:bCs/>
                <w:sz w:val="19"/>
                <w:szCs w:val="19"/>
              </w:rPr>
              <w:t>0,00</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315761" w:rsidRDefault="005A3811" w:rsidP="005A3811">
            <w:pPr>
              <w:spacing w:after="0" w:line="240" w:lineRule="auto"/>
              <w:jc w:val="center"/>
              <w:rPr>
                <w:rFonts w:ascii="Times New Roman" w:eastAsia="Times New Roman" w:hAnsi="Times New Roman" w:cs="Times New Roman"/>
                <w:bCs/>
                <w:sz w:val="19"/>
                <w:szCs w:val="19"/>
              </w:rPr>
            </w:pPr>
            <w:r w:rsidRPr="00194920">
              <w:rPr>
                <w:rFonts w:ascii="Times New Roman" w:eastAsia="Times New Roman" w:hAnsi="Times New Roman" w:cs="Times New Roman"/>
                <w:bCs/>
                <w:sz w:val="19"/>
                <w:szCs w:val="19"/>
              </w:rPr>
              <w:t>0,00</w:t>
            </w:r>
          </w:p>
        </w:tc>
      </w:tr>
      <w:tr w:rsidR="005A3811" w:rsidRPr="00B50D13" w:rsidTr="007828B7">
        <w:trPr>
          <w:trHeight w:val="1890"/>
          <w:jc w:val="center"/>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Ответственный исполнитель - управление по делам образования и здравоохранения Администрации Курского района Курской области</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006</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2</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68 491 709,00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68 491 709,00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315761" w:rsidRDefault="005A3811" w:rsidP="005A3811">
            <w:pPr>
              <w:spacing w:after="0" w:line="240" w:lineRule="auto"/>
              <w:jc w:val="center"/>
              <w:rPr>
                <w:rFonts w:ascii="Times New Roman" w:eastAsia="Times New Roman" w:hAnsi="Times New Roman" w:cs="Times New Roman"/>
                <w:bCs/>
                <w:sz w:val="19"/>
                <w:szCs w:val="19"/>
              </w:rPr>
            </w:pPr>
            <w:r w:rsidRPr="00194920">
              <w:rPr>
                <w:rFonts w:ascii="Times New Roman" w:eastAsia="Times New Roman" w:hAnsi="Times New Roman" w:cs="Times New Roman"/>
                <w:bCs/>
                <w:sz w:val="19"/>
                <w:szCs w:val="19"/>
              </w:rPr>
              <w:t>0,00</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315761" w:rsidRDefault="005A3811" w:rsidP="005A3811">
            <w:pPr>
              <w:spacing w:after="0" w:line="240" w:lineRule="auto"/>
              <w:jc w:val="center"/>
              <w:rPr>
                <w:rFonts w:ascii="Times New Roman" w:eastAsia="Times New Roman" w:hAnsi="Times New Roman" w:cs="Times New Roman"/>
                <w:bCs/>
                <w:sz w:val="19"/>
                <w:szCs w:val="19"/>
              </w:rPr>
            </w:pPr>
            <w:r w:rsidRPr="00194920">
              <w:rPr>
                <w:rFonts w:ascii="Times New Roman" w:eastAsia="Times New Roman" w:hAnsi="Times New Roman" w:cs="Times New Roman"/>
                <w:bCs/>
                <w:sz w:val="19"/>
                <w:szCs w:val="19"/>
              </w:rPr>
              <w:t>0,00</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315761" w:rsidRDefault="005A3811" w:rsidP="005A3811">
            <w:pPr>
              <w:spacing w:after="0" w:line="240" w:lineRule="auto"/>
              <w:jc w:val="center"/>
              <w:rPr>
                <w:rFonts w:ascii="Times New Roman" w:eastAsia="Times New Roman" w:hAnsi="Times New Roman" w:cs="Times New Roman"/>
                <w:bCs/>
                <w:sz w:val="19"/>
                <w:szCs w:val="19"/>
              </w:rPr>
            </w:pPr>
            <w:r w:rsidRPr="00194920">
              <w:rPr>
                <w:rFonts w:ascii="Times New Roman" w:eastAsia="Times New Roman" w:hAnsi="Times New Roman" w:cs="Times New Roman"/>
                <w:bCs/>
                <w:sz w:val="19"/>
                <w:szCs w:val="19"/>
              </w:rPr>
              <w:t>0,00</w:t>
            </w:r>
          </w:p>
        </w:tc>
      </w:tr>
      <w:tr w:rsidR="005A3811" w:rsidRPr="00B50D13" w:rsidTr="007828B7">
        <w:trPr>
          <w:trHeight w:val="315"/>
          <w:jc w:val="center"/>
        </w:trPr>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 xml:space="preserve">Основное мероприятие 02 </w:t>
            </w:r>
          </w:p>
        </w:tc>
        <w:tc>
          <w:tcPr>
            <w:tcW w:w="14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«Содействие развитию общего образования»</w:t>
            </w: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Всего, в том числе:</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2</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543 396 726,00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512 692 771,00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0,00</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0,00</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0,00</w:t>
            </w:r>
          </w:p>
        </w:tc>
      </w:tr>
      <w:tr w:rsidR="005A3811" w:rsidRPr="00B50D13" w:rsidTr="007828B7">
        <w:trPr>
          <w:trHeight w:val="315"/>
          <w:jc w:val="center"/>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Областной бюджет</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2</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543 396 726,00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512 692 771,00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r>
      <w:tr w:rsidR="005A3811" w:rsidRPr="00B50D13" w:rsidTr="007828B7">
        <w:trPr>
          <w:trHeight w:val="1890"/>
          <w:jc w:val="center"/>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Ответственный исполнитель - управление по делам образования и здравоохранения Администрации Курского района Курской области</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006</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2</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543 396 726,00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512 692 771,00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r>
      <w:tr w:rsidR="005A3811" w:rsidRPr="00B50D13" w:rsidTr="007828B7">
        <w:trPr>
          <w:trHeight w:val="315"/>
          <w:jc w:val="center"/>
        </w:trPr>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 xml:space="preserve">Основное мероприятие 03 </w:t>
            </w:r>
          </w:p>
        </w:tc>
        <w:tc>
          <w:tcPr>
            <w:tcW w:w="14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«Социальная поддержка работников образовательных организаций общего и дошкольного образования»</w:t>
            </w: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Всего, в том числе:</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2</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7 215 674,00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7 215 674,00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84FCD" w:rsidP="005A3811">
            <w:pPr>
              <w:spacing w:after="0" w:line="240" w:lineRule="auto"/>
              <w:jc w:val="center"/>
              <w:rPr>
                <w:rFonts w:ascii="Times New Roman" w:eastAsia="Times New Roman" w:hAnsi="Times New Roman" w:cs="Times New Roman"/>
                <w:b/>
                <w:bCs/>
                <w:sz w:val="19"/>
                <w:szCs w:val="19"/>
              </w:rPr>
            </w:pPr>
            <w:r w:rsidRPr="00584FCD">
              <w:rPr>
                <w:rFonts w:ascii="Times New Roman" w:eastAsia="Times New Roman" w:hAnsi="Times New Roman" w:cs="Times New Roman"/>
                <w:b/>
                <w:bCs/>
                <w:sz w:val="19"/>
                <w:szCs w:val="19"/>
              </w:rPr>
              <w:t>6 835 207,00</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84FCD" w:rsidP="005A3811">
            <w:pPr>
              <w:spacing w:after="0" w:line="240" w:lineRule="auto"/>
              <w:jc w:val="center"/>
              <w:rPr>
                <w:rFonts w:ascii="Times New Roman" w:eastAsia="Times New Roman" w:hAnsi="Times New Roman" w:cs="Times New Roman"/>
                <w:b/>
                <w:bCs/>
                <w:sz w:val="19"/>
                <w:szCs w:val="19"/>
              </w:rPr>
            </w:pPr>
            <w:r w:rsidRPr="00584FCD">
              <w:rPr>
                <w:rFonts w:ascii="Times New Roman" w:eastAsia="Times New Roman" w:hAnsi="Times New Roman" w:cs="Times New Roman"/>
                <w:b/>
                <w:bCs/>
                <w:sz w:val="19"/>
                <w:szCs w:val="19"/>
              </w:rPr>
              <w:t>6 835 207,00</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84FCD" w:rsidP="005A3811">
            <w:pPr>
              <w:spacing w:after="0" w:line="240" w:lineRule="auto"/>
              <w:jc w:val="center"/>
              <w:rPr>
                <w:rFonts w:ascii="Times New Roman" w:eastAsia="Times New Roman" w:hAnsi="Times New Roman" w:cs="Times New Roman"/>
                <w:b/>
                <w:bCs/>
                <w:sz w:val="19"/>
                <w:szCs w:val="19"/>
              </w:rPr>
            </w:pPr>
            <w:r w:rsidRPr="00584FCD">
              <w:rPr>
                <w:rFonts w:ascii="Times New Roman" w:eastAsia="Times New Roman" w:hAnsi="Times New Roman" w:cs="Times New Roman"/>
                <w:b/>
                <w:bCs/>
                <w:sz w:val="19"/>
                <w:szCs w:val="19"/>
              </w:rPr>
              <w:t>6 835 207,00</w:t>
            </w:r>
          </w:p>
        </w:tc>
      </w:tr>
      <w:tr w:rsidR="005A3811" w:rsidRPr="00B50D13" w:rsidTr="007828B7">
        <w:trPr>
          <w:trHeight w:val="315"/>
          <w:jc w:val="center"/>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Областной бюджет</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2</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380 467,00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380 468,00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p>
        </w:tc>
      </w:tr>
      <w:tr w:rsidR="005A3811" w:rsidRPr="00B50D13" w:rsidTr="007828B7">
        <w:trPr>
          <w:trHeight w:val="630"/>
          <w:jc w:val="center"/>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Бюджет Курского района Курской области</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2</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6 835 207,00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6 835 207,00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6 835 207,00</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6 835 207,00</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6 835 207,00</w:t>
            </w:r>
          </w:p>
        </w:tc>
      </w:tr>
      <w:tr w:rsidR="005A3811" w:rsidRPr="00B50D13" w:rsidTr="007828B7">
        <w:trPr>
          <w:trHeight w:val="1890"/>
          <w:jc w:val="center"/>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Ответственный исполнитель - управление по делам образования и здравоохранения Администрации Курского района Курской области</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006</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2</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7 215 674,00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7 215 674,00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84FCD" w:rsidP="005A3811">
            <w:pPr>
              <w:spacing w:after="0" w:line="240" w:lineRule="auto"/>
              <w:jc w:val="center"/>
              <w:rPr>
                <w:rFonts w:ascii="Times New Roman" w:eastAsia="Times New Roman" w:hAnsi="Times New Roman" w:cs="Times New Roman"/>
                <w:sz w:val="19"/>
                <w:szCs w:val="19"/>
              </w:rPr>
            </w:pPr>
            <w:r w:rsidRPr="00584FCD">
              <w:rPr>
                <w:rFonts w:ascii="Times New Roman" w:eastAsia="Times New Roman" w:hAnsi="Times New Roman" w:cs="Times New Roman"/>
                <w:sz w:val="19"/>
                <w:szCs w:val="19"/>
              </w:rPr>
              <w:t>6 835 207,00</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84FCD" w:rsidP="005A3811">
            <w:pPr>
              <w:spacing w:after="0" w:line="240" w:lineRule="auto"/>
              <w:jc w:val="center"/>
              <w:rPr>
                <w:rFonts w:ascii="Times New Roman" w:eastAsia="Times New Roman" w:hAnsi="Times New Roman" w:cs="Times New Roman"/>
                <w:sz w:val="19"/>
                <w:szCs w:val="19"/>
              </w:rPr>
            </w:pPr>
            <w:r w:rsidRPr="00584FCD">
              <w:rPr>
                <w:rFonts w:ascii="Times New Roman" w:eastAsia="Times New Roman" w:hAnsi="Times New Roman" w:cs="Times New Roman"/>
                <w:sz w:val="19"/>
                <w:szCs w:val="19"/>
              </w:rPr>
              <w:t>6 835 207,00</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84FCD" w:rsidP="005A3811">
            <w:pPr>
              <w:spacing w:after="0" w:line="240" w:lineRule="auto"/>
              <w:jc w:val="center"/>
              <w:rPr>
                <w:rFonts w:ascii="Times New Roman" w:eastAsia="Times New Roman" w:hAnsi="Times New Roman" w:cs="Times New Roman"/>
                <w:sz w:val="19"/>
                <w:szCs w:val="19"/>
              </w:rPr>
            </w:pPr>
            <w:r w:rsidRPr="00584FCD">
              <w:rPr>
                <w:rFonts w:ascii="Times New Roman" w:eastAsia="Times New Roman" w:hAnsi="Times New Roman" w:cs="Times New Roman"/>
                <w:sz w:val="19"/>
                <w:szCs w:val="19"/>
              </w:rPr>
              <w:t>6 835 207,00</w:t>
            </w:r>
          </w:p>
        </w:tc>
      </w:tr>
      <w:tr w:rsidR="005A3811" w:rsidRPr="00B50D13" w:rsidTr="007828B7">
        <w:trPr>
          <w:trHeight w:val="1402"/>
          <w:jc w:val="center"/>
        </w:trPr>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 xml:space="preserve">Основное мероприятие 04 </w:t>
            </w:r>
          </w:p>
        </w:tc>
        <w:tc>
          <w:tcPr>
            <w:tcW w:w="14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w:t>
            </w: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Всего, в том числе:</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2</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r>
      <w:tr w:rsidR="005A3811" w:rsidRPr="00B50D13" w:rsidTr="007828B7">
        <w:trPr>
          <w:trHeight w:val="315"/>
          <w:jc w:val="center"/>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Областной бюджет</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2</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5A3811" w:rsidRPr="00B50D13" w:rsidTr="007828B7">
        <w:trPr>
          <w:trHeight w:val="630"/>
          <w:jc w:val="center"/>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Бюджет Курского района Курской области</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2</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5A3811" w:rsidRPr="00B50D13" w:rsidTr="007828B7">
        <w:trPr>
          <w:trHeight w:val="1890"/>
          <w:jc w:val="center"/>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Ответственный исполнитель - управление по делам образования и здравоохранения Администрации Курского района Курской области</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006</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2</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376B78" w:rsidRPr="00B50D13" w:rsidTr="007828B7">
        <w:trPr>
          <w:trHeight w:val="315"/>
          <w:jc w:val="center"/>
        </w:trPr>
        <w:tc>
          <w:tcPr>
            <w:tcW w:w="1140" w:type="dxa"/>
            <w:vMerge w:val="restart"/>
            <w:tcBorders>
              <w:top w:val="single" w:sz="4" w:space="0" w:color="auto"/>
              <w:left w:val="single" w:sz="4" w:space="0" w:color="auto"/>
              <w:right w:val="single" w:sz="4" w:space="0" w:color="auto"/>
            </w:tcBorders>
            <w:shd w:val="clear" w:color="auto" w:fill="auto"/>
            <w:vAlign w:val="center"/>
            <w:hideMark/>
          </w:tcPr>
          <w:p w:rsidR="00376B78" w:rsidRPr="00B50D13" w:rsidRDefault="00376B78" w:rsidP="00376B78">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Основное мероприятие 05</w:t>
            </w:r>
          </w:p>
        </w:tc>
        <w:tc>
          <w:tcPr>
            <w:tcW w:w="1406" w:type="dxa"/>
            <w:vMerge w:val="restart"/>
            <w:tcBorders>
              <w:top w:val="single" w:sz="4" w:space="0" w:color="auto"/>
              <w:left w:val="single" w:sz="4" w:space="0" w:color="auto"/>
              <w:right w:val="single" w:sz="4" w:space="0" w:color="auto"/>
            </w:tcBorders>
            <w:shd w:val="clear" w:color="auto" w:fill="auto"/>
            <w:vAlign w:val="center"/>
            <w:hideMark/>
          </w:tcPr>
          <w:p w:rsidR="00376B78" w:rsidRPr="00B50D13" w:rsidRDefault="00376B78" w:rsidP="00376B78">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 xml:space="preserve"> «Реализация дошкольных образовательных программ»</w:t>
            </w: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376B78" w:rsidRPr="00B50D13" w:rsidRDefault="00376B78" w:rsidP="00376B78">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Всего, в том числе:</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376B78" w:rsidRPr="00B50D13" w:rsidRDefault="00376B78" w:rsidP="00376B78">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376B78" w:rsidRPr="00B50D13" w:rsidRDefault="00376B78" w:rsidP="00376B78">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376B78" w:rsidRPr="00B50D13" w:rsidRDefault="00376B78" w:rsidP="00376B78">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2</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376B78" w:rsidRPr="00B50D13" w:rsidRDefault="00376B78" w:rsidP="00376B78">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05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76B78" w:rsidRPr="00B50D13" w:rsidRDefault="00376B78" w:rsidP="00376B78">
            <w:pPr>
              <w:spacing w:after="0" w:line="240" w:lineRule="auto"/>
              <w:jc w:val="center"/>
              <w:rPr>
                <w:rFonts w:ascii="Times New Roman" w:eastAsia="Times New Roman" w:hAnsi="Times New Roman" w:cs="Times New Roman"/>
                <w:b/>
                <w:bCs/>
                <w:sz w:val="19"/>
                <w:szCs w:val="19"/>
              </w:rPr>
            </w:pPr>
            <w:r w:rsidRPr="00B9484F">
              <w:rPr>
                <w:rFonts w:ascii="Times New Roman" w:eastAsia="Times New Roman" w:hAnsi="Times New Roman" w:cs="Times New Roman"/>
                <w:b/>
                <w:bCs/>
                <w:sz w:val="19"/>
                <w:szCs w:val="19"/>
              </w:rPr>
              <w:t>68 839 856,94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76B78" w:rsidRPr="00376B78" w:rsidRDefault="00376B78" w:rsidP="00376B78">
            <w:pPr>
              <w:spacing w:after="0" w:line="240" w:lineRule="auto"/>
              <w:jc w:val="center"/>
              <w:rPr>
                <w:rFonts w:ascii="Times New Roman" w:eastAsia="Times New Roman" w:hAnsi="Times New Roman" w:cs="Times New Roman"/>
                <w:b/>
                <w:bCs/>
                <w:sz w:val="19"/>
                <w:szCs w:val="19"/>
              </w:rPr>
            </w:pPr>
            <w:r w:rsidRPr="00376B78">
              <w:rPr>
                <w:rFonts w:ascii="Times New Roman" w:eastAsia="Times New Roman" w:hAnsi="Times New Roman" w:cs="Times New Roman"/>
                <w:b/>
                <w:bCs/>
                <w:sz w:val="19"/>
                <w:szCs w:val="19"/>
              </w:rPr>
              <w:t>68 441 956,94</w:t>
            </w:r>
          </w:p>
        </w:tc>
        <w:tc>
          <w:tcPr>
            <w:tcW w:w="1418" w:type="dxa"/>
            <w:tcBorders>
              <w:top w:val="single" w:sz="4" w:space="0" w:color="auto"/>
              <w:left w:val="nil"/>
              <w:bottom w:val="single" w:sz="4" w:space="0" w:color="auto"/>
              <w:right w:val="single" w:sz="4" w:space="0" w:color="auto"/>
            </w:tcBorders>
            <w:shd w:val="clear" w:color="auto" w:fill="auto"/>
            <w:vAlign w:val="center"/>
          </w:tcPr>
          <w:p w:rsidR="00376B78" w:rsidRPr="00376B78" w:rsidRDefault="00376B78" w:rsidP="00376B78">
            <w:pPr>
              <w:spacing w:after="0" w:line="240" w:lineRule="auto"/>
              <w:jc w:val="center"/>
              <w:rPr>
                <w:rFonts w:ascii="Times New Roman" w:eastAsia="Times New Roman" w:hAnsi="Times New Roman" w:cs="Times New Roman"/>
                <w:b/>
                <w:bCs/>
                <w:sz w:val="19"/>
                <w:szCs w:val="19"/>
              </w:rPr>
            </w:pPr>
            <w:r w:rsidRPr="00376B78">
              <w:rPr>
                <w:rFonts w:ascii="Times New Roman" w:eastAsia="Times New Roman" w:hAnsi="Times New Roman" w:cs="Times New Roman"/>
                <w:b/>
                <w:bCs/>
                <w:sz w:val="19"/>
                <w:szCs w:val="19"/>
              </w:rPr>
              <w:t>68 441 956,94</w:t>
            </w:r>
          </w:p>
        </w:tc>
        <w:tc>
          <w:tcPr>
            <w:tcW w:w="1452" w:type="dxa"/>
            <w:tcBorders>
              <w:top w:val="single" w:sz="4" w:space="0" w:color="auto"/>
              <w:left w:val="nil"/>
              <w:bottom w:val="single" w:sz="4" w:space="0" w:color="auto"/>
              <w:right w:val="single" w:sz="4" w:space="0" w:color="auto"/>
            </w:tcBorders>
            <w:shd w:val="clear" w:color="auto" w:fill="auto"/>
            <w:vAlign w:val="center"/>
          </w:tcPr>
          <w:p w:rsidR="00376B78" w:rsidRPr="00376B78" w:rsidRDefault="00376B78" w:rsidP="00376B78">
            <w:pPr>
              <w:spacing w:after="0" w:line="240" w:lineRule="auto"/>
              <w:jc w:val="center"/>
              <w:rPr>
                <w:rFonts w:ascii="Times New Roman" w:eastAsia="Times New Roman" w:hAnsi="Times New Roman" w:cs="Times New Roman"/>
                <w:b/>
                <w:bCs/>
                <w:sz w:val="19"/>
                <w:szCs w:val="19"/>
              </w:rPr>
            </w:pPr>
            <w:r w:rsidRPr="00376B78">
              <w:rPr>
                <w:rFonts w:ascii="Times New Roman" w:eastAsia="Times New Roman" w:hAnsi="Times New Roman" w:cs="Times New Roman"/>
                <w:b/>
                <w:bCs/>
                <w:sz w:val="19"/>
                <w:szCs w:val="19"/>
              </w:rPr>
              <w:t>68 441 956,94</w:t>
            </w:r>
          </w:p>
        </w:tc>
        <w:tc>
          <w:tcPr>
            <w:tcW w:w="1593" w:type="dxa"/>
            <w:tcBorders>
              <w:top w:val="single" w:sz="4" w:space="0" w:color="auto"/>
              <w:left w:val="nil"/>
              <w:bottom w:val="single" w:sz="4" w:space="0" w:color="auto"/>
              <w:right w:val="single" w:sz="4" w:space="0" w:color="auto"/>
            </w:tcBorders>
            <w:shd w:val="clear" w:color="auto" w:fill="auto"/>
            <w:vAlign w:val="center"/>
          </w:tcPr>
          <w:p w:rsidR="00376B78" w:rsidRPr="00376B78" w:rsidRDefault="00376B78" w:rsidP="00376B78">
            <w:pPr>
              <w:spacing w:after="0" w:line="240" w:lineRule="auto"/>
              <w:jc w:val="center"/>
              <w:rPr>
                <w:rFonts w:ascii="Times New Roman" w:eastAsia="Times New Roman" w:hAnsi="Times New Roman" w:cs="Times New Roman"/>
                <w:b/>
                <w:bCs/>
                <w:sz w:val="19"/>
                <w:szCs w:val="19"/>
              </w:rPr>
            </w:pPr>
            <w:r w:rsidRPr="00376B78">
              <w:rPr>
                <w:rFonts w:ascii="Times New Roman" w:eastAsia="Times New Roman" w:hAnsi="Times New Roman" w:cs="Times New Roman"/>
                <w:b/>
                <w:bCs/>
                <w:sz w:val="19"/>
                <w:szCs w:val="19"/>
              </w:rPr>
              <w:t>68 441 956,94</w:t>
            </w:r>
          </w:p>
        </w:tc>
      </w:tr>
      <w:tr w:rsidR="005A3811" w:rsidRPr="00B50D13" w:rsidTr="007828B7">
        <w:trPr>
          <w:trHeight w:val="315"/>
          <w:jc w:val="center"/>
        </w:trPr>
        <w:tc>
          <w:tcPr>
            <w:tcW w:w="1140" w:type="dxa"/>
            <w:vMerge/>
            <w:tcBorders>
              <w:left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1406" w:type="dxa"/>
            <w:vMerge/>
            <w:tcBorders>
              <w:left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Областной бюджет</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2</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376B78" w:rsidRPr="00B50D13" w:rsidTr="007828B7">
        <w:trPr>
          <w:trHeight w:val="630"/>
          <w:jc w:val="center"/>
        </w:trPr>
        <w:tc>
          <w:tcPr>
            <w:tcW w:w="1140" w:type="dxa"/>
            <w:vMerge/>
            <w:tcBorders>
              <w:left w:val="single" w:sz="4" w:space="0" w:color="auto"/>
              <w:right w:val="single" w:sz="4" w:space="0" w:color="auto"/>
            </w:tcBorders>
            <w:vAlign w:val="center"/>
            <w:hideMark/>
          </w:tcPr>
          <w:p w:rsidR="00376B78" w:rsidRPr="00B50D13" w:rsidRDefault="00376B78" w:rsidP="00376B78">
            <w:pPr>
              <w:spacing w:after="0" w:line="240" w:lineRule="auto"/>
              <w:rPr>
                <w:rFonts w:ascii="Times New Roman" w:eastAsia="Times New Roman" w:hAnsi="Times New Roman" w:cs="Times New Roman"/>
                <w:sz w:val="20"/>
                <w:szCs w:val="20"/>
              </w:rPr>
            </w:pPr>
          </w:p>
        </w:tc>
        <w:tc>
          <w:tcPr>
            <w:tcW w:w="1406" w:type="dxa"/>
            <w:vMerge/>
            <w:tcBorders>
              <w:left w:val="single" w:sz="4" w:space="0" w:color="auto"/>
              <w:right w:val="single" w:sz="4" w:space="0" w:color="auto"/>
            </w:tcBorders>
            <w:vAlign w:val="center"/>
            <w:hideMark/>
          </w:tcPr>
          <w:p w:rsidR="00376B78" w:rsidRPr="00B50D13" w:rsidRDefault="00376B78" w:rsidP="00376B78">
            <w:pPr>
              <w:spacing w:after="0" w:line="240" w:lineRule="auto"/>
              <w:rPr>
                <w:rFonts w:ascii="Times New Roman" w:eastAsia="Times New Roman" w:hAnsi="Times New Roman" w:cs="Times New Roman"/>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376B78" w:rsidRPr="00B50D13" w:rsidRDefault="00376B78" w:rsidP="00376B78">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Бюджет Курского района Курской области</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376B78" w:rsidRPr="00B50D13" w:rsidRDefault="00376B78" w:rsidP="00376B78">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376B78" w:rsidRPr="00B50D13" w:rsidRDefault="00376B78" w:rsidP="00376B78">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376B78" w:rsidRPr="00B50D13" w:rsidRDefault="00376B78" w:rsidP="00376B78">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2</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376B78" w:rsidRPr="00B50D13" w:rsidRDefault="00376B78" w:rsidP="00376B78">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76B78" w:rsidRPr="00B50D13" w:rsidRDefault="00376B78" w:rsidP="00376B78">
            <w:pPr>
              <w:spacing w:after="0" w:line="240" w:lineRule="auto"/>
              <w:jc w:val="center"/>
              <w:rPr>
                <w:rFonts w:ascii="Times New Roman" w:eastAsia="Times New Roman" w:hAnsi="Times New Roman" w:cs="Times New Roman"/>
                <w:bCs/>
                <w:sz w:val="19"/>
                <w:szCs w:val="19"/>
              </w:rPr>
            </w:pPr>
            <w:r w:rsidRPr="00B9484F">
              <w:rPr>
                <w:rFonts w:ascii="Times New Roman" w:eastAsia="Times New Roman" w:hAnsi="Times New Roman" w:cs="Times New Roman"/>
                <w:bCs/>
                <w:sz w:val="19"/>
                <w:szCs w:val="19"/>
              </w:rPr>
              <w:t>68 839 856,94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76B78" w:rsidRPr="00B50D13" w:rsidRDefault="00376B78" w:rsidP="00376B78">
            <w:pPr>
              <w:spacing w:after="0" w:line="240" w:lineRule="auto"/>
              <w:jc w:val="center"/>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68 441 956,94</w:t>
            </w:r>
          </w:p>
        </w:tc>
        <w:tc>
          <w:tcPr>
            <w:tcW w:w="1418" w:type="dxa"/>
            <w:tcBorders>
              <w:top w:val="single" w:sz="4" w:space="0" w:color="auto"/>
              <w:left w:val="nil"/>
              <w:bottom w:val="single" w:sz="4" w:space="0" w:color="auto"/>
              <w:right w:val="single" w:sz="4" w:space="0" w:color="auto"/>
            </w:tcBorders>
            <w:shd w:val="clear" w:color="auto" w:fill="auto"/>
            <w:vAlign w:val="center"/>
          </w:tcPr>
          <w:p w:rsidR="00376B78" w:rsidRPr="00B50D13" w:rsidRDefault="00376B78" w:rsidP="00376B78">
            <w:pPr>
              <w:spacing w:after="0" w:line="240" w:lineRule="auto"/>
              <w:jc w:val="center"/>
              <w:rPr>
                <w:rFonts w:ascii="Times New Roman" w:eastAsia="Times New Roman" w:hAnsi="Times New Roman" w:cs="Times New Roman"/>
                <w:bCs/>
                <w:sz w:val="19"/>
                <w:szCs w:val="19"/>
              </w:rPr>
            </w:pPr>
            <w:r w:rsidRPr="001D4E70">
              <w:rPr>
                <w:rFonts w:ascii="Times New Roman" w:eastAsia="Times New Roman" w:hAnsi="Times New Roman" w:cs="Times New Roman"/>
                <w:bCs/>
                <w:sz w:val="19"/>
                <w:szCs w:val="19"/>
              </w:rPr>
              <w:t>68 441 956,94</w:t>
            </w:r>
          </w:p>
        </w:tc>
        <w:tc>
          <w:tcPr>
            <w:tcW w:w="1452" w:type="dxa"/>
            <w:tcBorders>
              <w:top w:val="single" w:sz="4" w:space="0" w:color="auto"/>
              <w:left w:val="nil"/>
              <w:bottom w:val="single" w:sz="4" w:space="0" w:color="auto"/>
              <w:right w:val="single" w:sz="4" w:space="0" w:color="auto"/>
            </w:tcBorders>
            <w:shd w:val="clear" w:color="auto" w:fill="auto"/>
            <w:vAlign w:val="center"/>
          </w:tcPr>
          <w:p w:rsidR="00376B78" w:rsidRPr="00B50D13" w:rsidRDefault="00376B78" w:rsidP="00376B78">
            <w:pPr>
              <w:spacing w:after="0" w:line="240" w:lineRule="auto"/>
              <w:jc w:val="center"/>
              <w:rPr>
                <w:rFonts w:ascii="Times New Roman" w:eastAsia="Times New Roman" w:hAnsi="Times New Roman" w:cs="Times New Roman"/>
                <w:bCs/>
                <w:sz w:val="19"/>
                <w:szCs w:val="19"/>
              </w:rPr>
            </w:pPr>
            <w:r w:rsidRPr="001D4E70">
              <w:rPr>
                <w:rFonts w:ascii="Times New Roman" w:eastAsia="Times New Roman" w:hAnsi="Times New Roman" w:cs="Times New Roman"/>
                <w:bCs/>
                <w:sz w:val="19"/>
                <w:szCs w:val="19"/>
              </w:rPr>
              <w:t>68 441 956,94</w:t>
            </w:r>
          </w:p>
        </w:tc>
        <w:tc>
          <w:tcPr>
            <w:tcW w:w="1593" w:type="dxa"/>
            <w:tcBorders>
              <w:top w:val="single" w:sz="4" w:space="0" w:color="auto"/>
              <w:left w:val="nil"/>
              <w:bottom w:val="single" w:sz="4" w:space="0" w:color="auto"/>
              <w:right w:val="single" w:sz="4" w:space="0" w:color="auto"/>
            </w:tcBorders>
            <w:shd w:val="clear" w:color="auto" w:fill="auto"/>
            <w:vAlign w:val="center"/>
          </w:tcPr>
          <w:p w:rsidR="00376B78" w:rsidRPr="00B50D13" w:rsidRDefault="00376B78" w:rsidP="00376B78">
            <w:pPr>
              <w:spacing w:after="0" w:line="240" w:lineRule="auto"/>
              <w:jc w:val="center"/>
              <w:rPr>
                <w:rFonts w:ascii="Times New Roman" w:eastAsia="Times New Roman" w:hAnsi="Times New Roman" w:cs="Times New Roman"/>
                <w:bCs/>
                <w:sz w:val="19"/>
                <w:szCs w:val="19"/>
              </w:rPr>
            </w:pPr>
            <w:r w:rsidRPr="001D4E70">
              <w:rPr>
                <w:rFonts w:ascii="Times New Roman" w:eastAsia="Times New Roman" w:hAnsi="Times New Roman" w:cs="Times New Roman"/>
                <w:bCs/>
                <w:sz w:val="19"/>
                <w:szCs w:val="19"/>
              </w:rPr>
              <w:t>68 441 956,94</w:t>
            </w:r>
          </w:p>
        </w:tc>
      </w:tr>
      <w:tr w:rsidR="005A3811" w:rsidRPr="00B50D13" w:rsidTr="007828B7">
        <w:trPr>
          <w:trHeight w:val="1890"/>
          <w:jc w:val="center"/>
        </w:trPr>
        <w:tc>
          <w:tcPr>
            <w:tcW w:w="1140" w:type="dxa"/>
            <w:vMerge/>
            <w:tcBorders>
              <w:left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1406" w:type="dxa"/>
            <w:vMerge/>
            <w:tcBorders>
              <w:left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2129" w:type="dxa"/>
            <w:tcBorders>
              <w:top w:val="single" w:sz="4" w:space="0" w:color="auto"/>
              <w:left w:val="nil"/>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Ответственный исполнитель - управление по делам образования и здравоохранения Администрации Курского района Курской области</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006</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2</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68 839 856,94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D4E70" w:rsidRPr="00B50D13" w:rsidRDefault="001D4E70" w:rsidP="001D4E70">
            <w:pPr>
              <w:spacing w:after="0" w:line="240" w:lineRule="auto"/>
              <w:jc w:val="center"/>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68 441 956,94</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1D4E70" w:rsidP="005A3811">
            <w:pPr>
              <w:spacing w:after="0" w:line="240" w:lineRule="auto"/>
              <w:jc w:val="center"/>
              <w:rPr>
                <w:rFonts w:ascii="Times New Roman" w:eastAsia="Times New Roman" w:hAnsi="Times New Roman" w:cs="Times New Roman"/>
                <w:bCs/>
                <w:sz w:val="19"/>
                <w:szCs w:val="19"/>
              </w:rPr>
            </w:pPr>
            <w:r w:rsidRPr="001D4E70">
              <w:rPr>
                <w:rFonts w:ascii="Times New Roman" w:eastAsia="Times New Roman" w:hAnsi="Times New Roman" w:cs="Times New Roman"/>
                <w:bCs/>
                <w:sz w:val="19"/>
                <w:szCs w:val="19"/>
              </w:rPr>
              <w:t>68 441 956,94</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1D4E70" w:rsidP="005A3811">
            <w:pPr>
              <w:spacing w:after="0" w:line="240" w:lineRule="auto"/>
              <w:jc w:val="center"/>
              <w:rPr>
                <w:rFonts w:ascii="Times New Roman" w:eastAsia="Times New Roman" w:hAnsi="Times New Roman" w:cs="Times New Roman"/>
                <w:bCs/>
                <w:sz w:val="19"/>
                <w:szCs w:val="19"/>
              </w:rPr>
            </w:pPr>
            <w:r w:rsidRPr="001D4E70">
              <w:rPr>
                <w:rFonts w:ascii="Times New Roman" w:eastAsia="Times New Roman" w:hAnsi="Times New Roman" w:cs="Times New Roman"/>
                <w:bCs/>
                <w:sz w:val="19"/>
                <w:szCs w:val="19"/>
              </w:rPr>
              <w:t>68 441 956,94</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1D4E70" w:rsidP="005A3811">
            <w:pPr>
              <w:spacing w:after="0" w:line="240" w:lineRule="auto"/>
              <w:jc w:val="center"/>
              <w:rPr>
                <w:rFonts w:ascii="Times New Roman" w:eastAsia="Times New Roman" w:hAnsi="Times New Roman" w:cs="Times New Roman"/>
                <w:bCs/>
                <w:sz w:val="19"/>
                <w:szCs w:val="19"/>
              </w:rPr>
            </w:pPr>
            <w:r w:rsidRPr="001D4E70">
              <w:rPr>
                <w:rFonts w:ascii="Times New Roman" w:eastAsia="Times New Roman" w:hAnsi="Times New Roman" w:cs="Times New Roman"/>
                <w:bCs/>
                <w:sz w:val="19"/>
                <w:szCs w:val="19"/>
              </w:rPr>
              <w:t>68 441 956,94</w:t>
            </w:r>
          </w:p>
        </w:tc>
      </w:tr>
      <w:tr w:rsidR="005A3811" w:rsidRPr="00B50D13" w:rsidTr="007B520C">
        <w:trPr>
          <w:trHeight w:val="315"/>
          <w:jc w:val="center"/>
        </w:trPr>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 xml:space="preserve">Основное мероприятие 06 </w:t>
            </w:r>
          </w:p>
        </w:tc>
        <w:tc>
          <w:tcPr>
            <w:tcW w:w="14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 xml:space="preserve">«Реализация основных </w:t>
            </w:r>
            <w:r w:rsidRPr="00B50D13">
              <w:rPr>
                <w:rFonts w:ascii="Times New Roman" w:eastAsia="Times New Roman" w:hAnsi="Times New Roman" w:cs="Times New Roman"/>
                <w:sz w:val="20"/>
                <w:szCs w:val="20"/>
              </w:rPr>
              <w:lastRenderedPageBreak/>
              <w:t>общеобразовательных программ»</w:t>
            </w: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lastRenderedPageBreak/>
              <w:t>Всего, в том числе:</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2</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06</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86 593 543,81</w:t>
            </w:r>
          </w:p>
        </w:tc>
        <w:tc>
          <w:tcPr>
            <w:tcW w:w="1559" w:type="dxa"/>
            <w:tcBorders>
              <w:top w:val="single" w:sz="4" w:space="0" w:color="auto"/>
              <w:left w:val="nil"/>
              <w:bottom w:val="single" w:sz="4" w:space="0" w:color="auto"/>
              <w:right w:val="single" w:sz="4" w:space="0" w:color="auto"/>
            </w:tcBorders>
            <w:shd w:val="clear" w:color="auto" w:fill="auto"/>
          </w:tcPr>
          <w:p w:rsidR="005A3811" w:rsidRPr="00B9484F" w:rsidRDefault="005A3811" w:rsidP="005A3811">
            <w:pPr>
              <w:rPr>
                <w:rFonts w:ascii="Times New Roman" w:hAnsi="Times New Roman" w:cs="Times New Roman"/>
                <w:b/>
                <w:sz w:val="20"/>
                <w:szCs w:val="20"/>
              </w:rPr>
            </w:pPr>
            <w:r w:rsidRPr="00B9484F">
              <w:rPr>
                <w:rFonts w:ascii="Times New Roman" w:hAnsi="Times New Roman" w:cs="Times New Roman"/>
                <w:b/>
                <w:sz w:val="20"/>
                <w:szCs w:val="20"/>
              </w:rPr>
              <w:t>86 593 543,81</w:t>
            </w:r>
          </w:p>
        </w:tc>
        <w:tc>
          <w:tcPr>
            <w:tcW w:w="1418" w:type="dxa"/>
            <w:tcBorders>
              <w:top w:val="single" w:sz="4" w:space="0" w:color="auto"/>
              <w:left w:val="nil"/>
              <w:bottom w:val="single" w:sz="4" w:space="0" w:color="auto"/>
              <w:right w:val="single" w:sz="4" w:space="0" w:color="auto"/>
            </w:tcBorders>
            <w:shd w:val="clear" w:color="auto" w:fill="auto"/>
          </w:tcPr>
          <w:p w:rsidR="005A3811" w:rsidRPr="00B9484F" w:rsidRDefault="00566498" w:rsidP="005A3811">
            <w:pPr>
              <w:rPr>
                <w:rFonts w:ascii="Times New Roman" w:hAnsi="Times New Roman" w:cs="Times New Roman"/>
                <w:b/>
                <w:sz w:val="20"/>
                <w:szCs w:val="20"/>
              </w:rPr>
            </w:pPr>
            <w:r w:rsidRPr="00566498">
              <w:rPr>
                <w:rFonts w:ascii="Times New Roman" w:hAnsi="Times New Roman" w:cs="Times New Roman"/>
                <w:b/>
                <w:sz w:val="20"/>
                <w:szCs w:val="20"/>
              </w:rPr>
              <w:t>83 989 746,81</w:t>
            </w:r>
          </w:p>
        </w:tc>
        <w:tc>
          <w:tcPr>
            <w:tcW w:w="1452" w:type="dxa"/>
            <w:tcBorders>
              <w:top w:val="single" w:sz="4" w:space="0" w:color="auto"/>
              <w:left w:val="nil"/>
              <w:bottom w:val="single" w:sz="4" w:space="0" w:color="auto"/>
              <w:right w:val="single" w:sz="4" w:space="0" w:color="auto"/>
            </w:tcBorders>
            <w:shd w:val="clear" w:color="auto" w:fill="auto"/>
          </w:tcPr>
          <w:p w:rsidR="005A3811" w:rsidRPr="00B9484F" w:rsidRDefault="00566498" w:rsidP="005A3811">
            <w:pPr>
              <w:rPr>
                <w:rFonts w:ascii="Times New Roman" w:hAnsi="Times New Roman" w:cs="Times New Roman"/>
                <w:b/>
                <w:sz w:val="20"/>
                <w:szCs w:val="20"/>
              </w:rPr>
            </w:pPr>
            <w:r w:rsidRPr="00566498">
              <w:rPr>
                <w:rFonts w:ascii="Times New Roman" w:hAnsi="Times New Roman" w:cs="Times New Roman"/>
                <w:b/>
                <w:sz w:val="20"/>
                <w:szCs w:val="20"/>
              </w:rPr>
              <w:t>83 989 746,81</w:t>
            </w:r>
          </w:p>
        </w:tc>
        <w:tc>
          <w:tcPr>
            <w:tcW w:w="1593" w:type="dxa"/>
            <w:tcBorders>
              <w:top w:val="single" w:sz="4" w:space="0" w:color="auto"/>
              <w:left w:val="nil"/>
              <w:bottom w:val="single" w:sz="4" w:space="0" w:color="auto"/>
              <w:right w:val="single" w:sz="4" w:space="0" w:color="auto"/>
            </w:tcBorders>
            <w:shd w:val="clear" w:color="auto" w:fill="auto"/>
          </w:tcPr>
          <w:p w:rsidR="005A3811" w:rsidRPr="00B9484F" w:rsidRDefault="00566498" w:rsidP="005A3811">
            <w:pPr>
              <w:rPr>
                <w:rFonts w:ascii="Times New Roman" w:hAnsi="Times New Roman" w:cs="Times New Roman"/>
                <w:b/>
                <w:sz w:val="20"/>
                <w:szCs w:val="20"/>
              </w:rPr>
            </w:pPr>
            <w:r w:rsidRPr="00566498">
              <w:rPr>
                <w:rFonts w:ascii="Times New Roman" w:hAnsi="Times New Roman" w:cs="Times New Roman"/>
                <w:b/>
                <w:sz w:val="20"/>
                <w:szCs w:val="20"/>
              </w:rPr>
              <w:t>83 989 746,81</w:t>
            </w:r>
          </w:p>
        </w:tc>
      </w:tr>
      <w:tr w:rsidR="005A3811" w:rsidRPr="00B50D13" w:rsidTr="007828B7">
        <w:trPr>
          <w:trHeight w:val="315"/>
          <w:jc w:val="center"/>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Областной бюджет</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2</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2 603 797,00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2 603 797,00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66498" w:rsidP="005A3811">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66498" w:rsidP="005A3811">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66498" w:rsidP="005A3811">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r>
      <w:tr w:rsidR="005A3811" w:rsidRPr="00B50D13" w:rsidTr="00B9484F">
        <w:trPr>
          <w:trHeight w:val="630"/>
          <w:jc w:val="center"/>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Бюджет Курского района Курской области</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2</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83 989 746,81</w:t>
            </w:r>
          </w:p>
        </w:tc>
        <w:tc>
          <w:tcPr>
            <w:tcW w:w="1559" w:type="dxa"/>
            <w:tcBorders>
              <w:top w:val="single" w:sz="4" w:space="0" w:color="auto"/>
              <w:left w:val="nil"/>
              <w:bottom w:val="single" w:sz="4" w:space="0" w:color="auto"/>
              <w:right w:val="single" w:sz="4" w:space="0" w:color="auto"/>
            </w:tcBorders>
            <w:shd w:val="clear" w:color="auto" w:fill="auto"/>
            <w:vAlign w:val="center"/>
          </w:tcPr>
          <w:p w:rsidR="005A3811" w:rsidRPr="00B9484F" w:rsidRDefault="001D4E70" w:rsidP="005A3811">
            <w:pPr>
              <w:rPr>
                <w:rFonts w:ascii="Times New Roman" w:hAnsi="Times New Roman" w:cs="Times New Roman"/>
                <w:sz w:val="20"/>
                <w:szCs w:val="20"/>
              </w:rPr>
            </w:pPr>
            <w:r w:rsidRPr="001D4E70">
              <w:rPr>
                <w:rFonts w:ascii="Times New Roman" w:hAnsi="Times New Roman" w:cs="Times New Roman"/>
                <w:sz w:val="20"/>
                <w:szCs w:val="20"/>
              </w:rPr>
              <w:t>83 989 746,81</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9484F" w:rsidRDefault="005A3811" w:rsidP="005A3811">
            <w:pPr>
              <w:rPr>
                <w:rFonts w:ascii="Times New Roman" w:hAnsi="Times New Roman" w:cs="Times New Roman"/>
                <w:sz w:val="20"/>
                <w:szCs w:val="20"/>
              </w:rPr>
            </w:pPr>
            <w:r w:rsidRPr="00B9484F">
              <w:rPr>
                <w:rFonts w:ascii="Times New Roman" w:hAnsi="Times New Roman" w:cs="Times New Roman"/>
                <w:sz w:val="20"/>
                <w:szCs w:val="20"/>
              </w:rPr>
              <w:t>83 989 746,81</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9484F" w:rsidRDefault="005A3811" w:rsidP="005A3811">
            <w:pPr>
              <w:rPr>
                <w:rFonts w:ascii="Times New Roman" w:hAnsi="Times New Roman" w:cs="Times New Roman"/>
                <w:sz w:val="20"/>
                <w:szCs w:val="20"/>
              </w:rPr>
            </w:pPr>
            <w:r w:rsidRPr="00B9484F">
              <w:rPr>
                <w:rFonts w:ascii="Times New Roman" w:hAnsi="Times New Roman" w:cs="Times New Roman"/>
                <w:sz w:val="20"/>
                <w:szCs w:val="20"/>
              </w:rPr>
              <w:t>83 989 746,81</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9484F" w:rsidRDefault="005A3811" w:rsidP="005A3811">
            <w:pPr>
              <w:rPr>
                <w:rFonts w:ascii="Times New Roman" w:hAnsi="Times New Roman" w:cs="Times New Roman"/>
                <w:sz w:val="20"/>
                <w:szCs w:val="20"/>
              </w:rPr>
            </w:pPr>
            <w:r w:rsidRPr="00B9484F">
              <w:rPr>
                <w:rFonts w:ascii="Times New Roman" w:hAnsi="Times New Roman" w:cs="Times New Roman"/>
                <w:sz w:val="20"/>
                <w:szCs w:val="20"/>
              </w:rPr>
              <w:t>83 989 746,81</w:t>
            </w:r>
          </w:p>
        </w:tc>
      </w:tr>
      <w:tr w:rsidR="001D4E70" w:rsidRPr="00B50D13" w:rsidTr="001D4E70">
        <w:trPr>
          <w:trHeight w:val="1890"/>
          <w:jc w:val="center"/>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1D4E70" w:rsidRPr="00B50D13" w:rsidRDefault="001D4E70" w:rsidP="001D4E70">
            <w:pPr>
              <w:spacing w:after="0" w:line="240" w:lineRule="auto"/>
              <w:rPr>
                <w:rFonts w:ascii="Times New Roman" w:eastAsia="Times New Roman" w:hAnsi="Times New Roman" w:cs="Times New Roman"/>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1D4E70" w:rsidRPr="00B50D13" w:rsidRDefault="001D4E70" w:rsidP="001D4E70">
            <w:pPr>
              <w:spacing w:after="0" w:line="240" w:lineRule="auto"/>
              <w:rPr>
                <w:rFonts w:ascii="Times New Roman" w:eastAsia="Times New Roman" w:hAnsi="Times New Roman" w:cs="Times New Roman"/>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1D4E70" w:rsidRPr="00B50D13" w:rsidRDefault="001D4E70" w:rsidP="001D4E70">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Ответственный исполнитель - управление по делам образования и здравоохранения Администрации Курского района Курской области</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1D4E70" w:rsidRPr="00B50D13" w:rsidRDefault="001D4E70" w:rsidP="001D4E70">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006</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1D4E70" w:rsidRPr="00B50D13" w:rsidRDefault="001D4E70" w:rsidP="001D4E70">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1D4E70" w:rsidRPr="00B50D13" w:rsidRDefault="001D4E70" w:rsidP="001D4E70">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2</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1D4E70" w:rsidRPr="00B50D13" w:rsidRDefault="001D4E70" w:rsidP="001D4E70">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D4E70" w:rsidRPr="001D4E70" w:rsidRDefault="001D4E70" w:rsidP="001D4E70">
            <w:pPr>
              <w:spacing w:after="0" w:line="240" w:lineRule="auto"/>
              <w:jc w:val="center"/>
              <w:rPr>
                <w:rFonts w:ascii="Times New Roman" w:eastAsia="Times New Roman" w:hAnsi="Times New Roman" w:cs="Times New Roman"/>
                <w:bCs/>
                <w:sz w:val="19"/>
                <w:szCs w:val="19"/>
              </w:rPr>
            </w:pPr>
            <w:r w:rsidRPr="001D4E70">
              <w:rPr>
                <w:rFonts w:ascii="Times New Roman" w:eastAsia="Times New Roman" w:hAnsi="Times New Roman" w:cs="Times New Roman"/>
                <w:bCs/>
                <w:sz w:val="19"/>
                <w:szCs w:val="19"/>
              </w:rPr>
              <w:t>86 593 543,81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D4E70" w:rsidRPr="001D4E70" w:rsidRDefault="001D4E70" w:rsidP="001D4E70">
            <w:pPr>
              <w:rPr>
                <w:rFonts w:ascii="Times New Roman" w:hAnsi="Times New Roman" w:cs="Times New Roman"/>
                <w:sz w:val="20"/>
                <w:szCs w:val="20"/>
              </w:rPr>
            </w:pPr>
            <w:r w:rsidRPr="001D4E70">
              <w:rPr>
                <w:rFonts w:ascii="Times New Roman" w:hAnsi="Times New Roman" w:cs="Times New Roman"/>
                <w:sz w:val="20"/>
                <w:szCs w:val="20"/>
              </w:rPr>
              <w:t>86 593 543,81</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E70" w:rsidRPr="001D4E70" w:rsidRDefault="001D4E70" w:rsidP="001D4E70">
            <w:pPr>
              <w:rPr>
                <w:rFonts w:ascii="Times New Roman" w:hAnsi="Times New Roman" w:cs="Times New Roman"/>
                <w:sz w:val="20"/>
                <w:szCs w:val="20"/>
              </w:rPr>
            </w:pPr>
            <w:r w:rsidRPr="001D4E70">
              <w:rPr>
                <w:rFonts w:ascii="Times New Roman" w:hAnsi="Times New Roman" w:cs="Times New Roman"/>
                <w:sz w:val="20"/>
                <w:szCs w:val="20"/>
              </w:rPr>
              <w:t>83 989 746,81</w:t>
            </w:r>
          </w:p>
        </w:tc>
        <w:tc>
          <w:tcPr>
            <w:tcW w:w="1452" w:type="dxa"/>
            <w:tcBorders>
              <w:top w:val="single" w:sz="4" w:space="0" w:color="auto"/>
              <w:left w:val="nil"/>
              <w:bottom w:val="single" w:sz="4" w:space="0" w:color="auto"/>
              <w:right w:val="single" w:sz="4" w:space="0" w:color="auto"/>
            </w:tcBorders>
            <w:shd w:val="clear" w:color="auto" w:fill="auto"/>
            <w:vAlign w:val="center"/>
          </w:tcPr>
          <w:p w:rsidR="001D4E70" w:rsidRPr="001D4E70" w:rsidRDefault="001D4E70" w:rsidP="001D4E70">
            <w:pPr>
              <w:rPr>
                <w:rFonts w:ascii="Times New Roman" w:hAnsi="Times New Roman" w:cs="Times New Roman"/>
                <w:sz w:val="20"/>
                <w:szCs w:val="20"/>
              </w:rPr>
            </w:pPr>
            <w:r w:rsidRPr="001D4E70">
              <w:rPr>
                <w:rFonts w:ascii="Times New Roman" w:hAnsi="Times New Roman" w:cs="Times New Roman"/>
                <w:sz w:val="20"/>
                <w:szCs w:val="20"/>
              </w:rPr>
              <w:t>83 989 746,81</w:t>
            </w:r>
          </w:p>
        </w:tc>
        <w:tc>
          <w:tcPr>
            <w:tcW w:w="1593" w:type="dxa"/>
            <w:tcBorders>
              <w:top w:val="single" w:sz="4" w:space="0" w:color="auto"/>
              <w:left w:val="nil"/>
              <w:bottom w:val="single" w:sz="4" w:space="0" w:color="auto"/>
              <w:right w:val="single" w:sz="4" w:space="0" w:color="auto"/>
            </w:tcBorders>
            <w:shd w:val="clear" w:color="auto" w:fill="auto"/>
            <w:vAlign w:val="center"/>
          </w:tcPr>
          <w:p w:rsidR="001D4E70" w:rsidRPr="001D4E70" w:rsidRDefault="001D4E70" w:rsidP="001D4E70">
            <w:pPr>
              <w:rPr>
                <w:rFonts w:ascii="Times New Roman" w:hAnsi="Times New Roman" w:cs="Times New Roman"/>
                <w:sz w:val="20"/>
                <w:szCs w:val="20"/>
              </w:rPr>
            </w:pPr>
            <w:r w:rsidRPr="001D4E70">
              <w:rPr>
                <w:rFonts w:ascii="Times New Roman" w:hAnsi="Times New Roman" w:cs="Times New Roman"/>
                <w:sz w:val="20"/>
                <w:szCs w:val="20"/>
              </w:rPr>
              <w:t>83 989 746,81</w:t>
            </w:r>
          </w:p>
        </w:tc>
      </w:tr>
      <w:tr w:rsidR="005A3811" w:rsidRPr="00B50D13" w:rsidTr="007828B7">
        <w:trPr>
          <w:trHeight w:val="315"/>
          <w:jc w:val="center"/>
        </w:trPr>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 xml:space="preserve">Основное мероприятие 07 </w:t>
            </w:r>
          </w:p>
        </w:tc>
        <w:tc>
          <w:tcPr>
            <w:tcW w:w="14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Всего, в том числе:</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2</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07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18 160 300,00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17 656 795,00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B22002">
              <w:rPr>
                <w:rFonts w:ascii="Times New Roman" w:eastAsia="Times New Roman" w:hAnsi="Times New Roman" w:cs="Times New Roman"/>
                <w:b/>
                <w:bCs/>
                <w:sz w:val="19"/>
                <w:szCs w:val="19"/>
              </w:rPr>
              <w:t>2 295 383,00</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B22002">
              <w:rPr>
                <w:rFonts w:ascii="Times New Roman" w:eastAsia="Times New Roman" w:hAnsi="Times New Roman" w:cs="Times New Roman"/>
                <w:b/>
                <w:bCs/>
                <w:sz w:val="19"/>
                <w:szCs w:val="19"/>
              </w:rPr>
              <w:t>2 295 383,00</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B22002">
              <w:rPr>
                <w:rFonts w:ascii="Times New Roman" w:eastAsia="Times New Roman" w:hAnsi="Times New Roman" w:cs="Times New Roman"/>
                <w:b/>
                <w:bCs/>
                <w:sz w:val="19"/>
                <w:szCs w:val="19"/>
              </w:rPr>
              <w:t>2 295 383,00</w:t>
            </w:r>
          </w:p>
        </w:tc>
      </w:tr>
      <w:tr w:rsidR="005A3811" w:rsidRPr="00B50D13" w:rsidTr="007828B7">
        <w:trPr>
          <w:trHeight w:val="315"/>
          <w:jc w:val="center"/>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Областной бюджет</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2</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15 799 61,00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15 361 412,00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r>
      <w:tr w:rsidR="005A3811" w:rsidRPr="00B50D13" w:rsidTr="007828B7">
        <w:trPr>
          <w:trHeight w:val="630"/>
          <w:jc w:val="center"/>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Бюджет Курского района Курской области</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2</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2 360 839,00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2 295 383,00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2 295 383,00</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2 295 383,00</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2 295 383,00</w:t>
            </w:r>
          </w:p>
        </w:tc>
      </w:tr>
      <w:tr w:rsidR="005A3811" w:rsidRPr="00B50D13" w:rsidTr="007828B7">
        <w:trPr>
          <w:trHeight w:val="1890"/>
          <w:jc w:val="center"/>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Ответственный исполнитель - управление по делам образования и здравоохранения Администрации Курского района Курской области</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006</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2</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Cs/>
                <w:sz w:val="19"/>
                <w:szCs w:val="19"/>
              </w:rPr>
            </w:pPr>
            <w:r w:rsidRPr="00B50D13">
              <w:rPr>
                <w:rFonts w:ascii="Times New Roman" w:eastAsia="Times New Roman" w:hAnsi="Times New Roman" w:cs="Times New Roman"/>
                <w:bCs/>
                <w:sz w:val="19"/>
                <w:szCs w:val="19"/>
              </w:rPr>
              <w:t>18 160 300,00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Cs/>
                <w:sz w:val="19"/>
                <w:szCs w:val="19"/>
              </w:rPr>
            </w:pPr>
            <w:r w:rsidRPr="00B50D13">
              <w:rPr>
                <w:rFonts w:ascii="Times New Roman" w:eastAsia="Times New Roman" w:hAnsi="Times New Roman" w:cs="Times New Roman"/>
                <w:bCs/>
                <w:sz w:val="19"/>
                <w:szCs w:val="19"/>
              </w:rPr>
              <w:t>17 656 795,00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FC57D9" w:rsidP="005A3811">
            <w:pPr>
              <w:spacing w:after="0" w:line="240" w:lineRule="auto"/>
              <w:jc w:val="center"/>
              <w:rPr>
                <w:rFonts w:ascii="Times New Roman" w:eastAsia="Times New Roman" w:hAnsi="Times New Roman" w:cs="Times New Roman"/>
                <w:bCs/>
                <w:sz w:val="19"/>
                <w:szCs w:val="19"/>
              </w:rPr>
            </w:pPr>
            <w:r w:rsidRPr="00FC57D9">
              <w:rPr>
                <w:rFonts w:ascii="Times New Roman" w:eastAsia="Times New Roman" w:hAnsi="Times New Roman" w:cs="Times New Roman"/>
                <w:bCs/>
                <w:sz w:val="19"/>
                <w:szCs w:val="19"/>
              </w:rPr>
              <w:t>2 295 383,00</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FC57D9" w:rsidP="005A3811">
            <w:pPr>
              <w:spacing w:after="0" w:line="240" w:lineRule="auto"/>
              <w:jc w:val="center"/>
              <w:rPr>
                <w:rFonts w:ascii="Times New Roman" w:eastAsia="Times New Roman" w:hAnsi="Times New Roman" w:cs="Times New Roman"/>
                <w:bCs/>
                <w:sz w:val="19"/>
                <w:szCs w:val="19"/>
              </w:rPr>
            </w:pPr>
            <w:r w:rsidRPr="00FC57D9">
              <w:rPr>
                <w:rFonts w:ascii="Times New Roman" w:eastAsia="Times New Roman" w:hAnsi="Times New Roman" w:cs="Times New Roman"/>
                <w:bCs/>
                <w:sz w:val="19"/>
                <w:szCs w:val="19"/>
              </w:rPr>
              <w:t>2 295 383,00</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FC57D9" w:rsidP="005A3811">
            <w:pPr>
              <w:spacing w:after="0" w:line="240" w:lineRule="auto"/>
              <w:jc w:val="center"/>
              <w:rPr>
                <w:rFonts w:ascii="Times New Roman" w:eastAsia="Times New Roman" w:hAnsi="Times New Roman" w:cs="Times New Roman"/>
                <w:bCs/>
                <w:sz w:val="19"/>
                <w:szCs w:val="19"/>
              </w:rPr>
            </w:pPr>
            <w:r w:rsidRPr="00FC57D9">
              <w:rPr>
                <w:rFonts w:ascii="Times New Roman" w:eastAsia="Times New Roman" w:hAnsi="Times New Roman" w:cs="Times New Roman"/>
                <w:bCs/>
                <w:sz w:val="19"/>
                <w:szCs w:val="19"/>
              </w:rPr>
              <w:t>2 295 383,00</w:t>
            </w:r>
          </w:p>
        </w:tc>
      </w:tr>
      <w:tr w:rsidR="005A3811" w:rsidRPr="00B50D13" w:rsidTr="007828B7">
        <w:trPr>
          <w:trHeight w:val="315"/>
          <w:jc w:val="center"/>
        </w:trPr>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 xml:space="preserve">Основное мероприятие 08 </w:t>
            </w:r>
          </w:p>
        </w:tc>
        <w:tc>
          <w:tcPr>
            <w:tcW w:w="14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«Развитие кадрового потенциала системы общего образования детей»</w:t>
            </w: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Всего, в том числе:</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2</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08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26 638 920,00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26 638 920,00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B22002">
              <w:rPr>
                <w:rFonts w:ascii="Times New Roman" w:eastAsia="Times New Roman" w:hAnsi="Times New Roman" w:cs="Times New Roman"/>
                <w:b/>
                <w:bCs/>
                <w:sz w:val="19"/>
                <w:szCs w:val="19"/>
              </w:rPr>
              <w:t>0,00</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B22002">
              <w:rPr>
                <w:rFonts w:ascii="Times New Roman" w:eastAsia="Times New Roman" w:hAnsi="Times New Roman" w:cs="Times New Roman"/>
                <w:b/>
                <w:bCs/>
                <w:sz w:val="19"/>
                <w:szCs w:val="19"/>
              </w:rPr>
              <w:t>0,00</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B22002">
              <w:rPr>
                <w:rFonts w:ascii="Times New Roman" w:eastAsia="Times New Roman" w:hAnsi="Times New Roman" w:cs="Times New Roman"/>
                <w:b/>
                <w:bCs/>
                <w:sz w:val="19"/>
                <w:szCs w:val="19"/>
              </w:rPr>
              <w:t>0,00</w:t>
            </w:r>
          </w:p>
        </w:tc>
      </w:tr>
      <w:tr w:rsidR="005A3811" w:rsidRPr="00B50D13" w:rsidTr="007828B7">
        <w:trPr>
          <w:trHeight w:val="315"/>
          <w:jc w:val="center"/>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Областной бюджет</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2</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Cs/>
                <w:sz w:val="19"/>
                <w:szCs w:val="19"/>
              </w:rPr>
            </w:pPr>
            <w:r w:rsidRPr="00B50D13">
              <w:rPr>
                <w:rFonts w:ascii="Times New Roman" w:eastAsia="Times New Roman" w:hAnsi="Times New Roman" w:cs="Times New Roman"/>
                <w:bCs/>
                <w:sz w:val="19"/>
                <w:szCs w:val="19"/>
              </w:rPr>
              <w:t>26 638 920,00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Cs/>
                <w:sz w:val="19"/>
                <w:szCs w:val="19"/>
              </w:rPr>
            </w:pPr>
            <w:r w:rsidRPr="00B50D13">
              <w:rPr>
                <w:rFonts w:ascii="Times New Roman" w:eastAsia="Times New Roman" w:hAnsi="Times New Roman" w:cs="Times New Roman"/>
                <w:bCs/>
                <w:sz w:val="19"/>
                <w:szCs w:val="19"/>
              </w:rPr>
              <w:t>26 638 920,00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Cs/>
                <w:sz w:val="19"/>
                <w:szCs w:val="19"/>
              </w:rPr>
            </w:pPr>
            <w:r w:rsidRPr="00AE5FC0">
              <w:rPr>
                <w:rFonts w:ascii="Times New Roman" w:eastAsia="Times New Roman" w:hAnsi="Times New Roman" w:cs="Times New Roman"/>
                <w:bCs/>
                <w:sz w:val="19"/>
                <w:szCs w:val="19"/>
              </w:rPr>
              <w:t>0,00</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Cs/>
                <w:sz w:val="19"/>
                <w:szCs w:val="19"/>
              </w:rPr>
            </w:pPr>
            <w:r w:rsidRPr="00B22002">
              <w:rPr>
                <w:rFonts w:ascii="Times New Roman" w:eastAsia="Times New Roman" w:hAnsi="Times New Roman" w:cs="Times New Roman"/>
                <w:bCs/>
                <w:sz w:val="19"/>
                <w:szCs w:val="19"/>
              </w:rPr>
              <w:t>0,00</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Cs/>
                <w:sz w:val="19"/>
                <w:szCs w:val="19"/>
              </w:rPr>
            </w:pPr>
            <w:r w:rsidRPr="00B22002">
              <w:rPr>
                <w:rFonts w:ascii="Times New Roman" w:eastAsia="Times New Roman" w:hAnsi="Times New Roman" w:cs="Times New Roman"/>
                <w:bCs/>
                <w:sz w:val="19"/>
                <w:szCs w:val="19"/>
              </w:rPr>
              <w:t>0,00</w:t>
            </w:r>
          </w:p>
        </w:tc>
      </w:tr>
      <w:tr w:rsidR="005A3811" w:rsidRPr="00B50D13" w:rsidTr="007828B7">
        <w:trPr>
          <w:trHeight w:val="1890"/>
          <w:jc w:val="center"/>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Ответственный исполнитель - управление по делам образования и здравоохранения Администрации Курского района Курской области</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006</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2</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Cs/>
                <w:sz w:val="19"/>
                <w:szCs w:val="19"/>
              </w:rPr>
            </w:pPr>
            <w:r w:rsidRPr="00B50D13">
              <w:rPr>
                <w:rFonts w:ascii="Times New Roman" w:eastAsia="Times New Roman" w:hAnsi="Times New Roman" w:cs="Times New Roman"/>
                <w:bCs/>
                <w:sz w:val="19"/>
                <w:szCs w:val="19"/>
              </w:rPr>
              <w:t>26 638 920,00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Cs/>
                <w:sz w:val="19"/>
                <w:szCs w:val="19"/>
              </w:rPr>
            </w:pPr>
            <w:r w:rsidRPr="00B50D13">
              <w:rPr>
                <w:rFonts w:ascii="Times New Roman" w:eastAsia="Times New Roman" w:hAnsi="Times New Roman" w:cs="Times New Roman"/>
                <w:bCs/>
                <w:sz w:val="19"/>
                <w:szCs w:val="19"/>
              </w:rPr>
              <w:t>26 638 920,00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0,00</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Cs/>
                <w:sz w:val="19"/>
                <w:szCs w:val="19"/>
              </w:rPr>
            </w:pPr>
            <w:r w:rsidRPr="00AE5FC0">
              <w:rPr>
                <w:rFonts w:ascii="Times New Roman" w:eastAsia="Times New Roman" w:hAnsi="Times New Roman" w:cs="Times New Roman"/>
                <w:bCs/>
                <w:sz w:val="19"/>
                <w:szCs w:val="19"/>
              </w:rPr>
              <w:t>0,00</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Cs/>
                <w:sz w:val="19"/>
                <w:szCs w:val="19"/>
              </w:rPr>
            </w:pPr>
            <w:r w:rsidRPr="00AE5FC0">
              <w:rPr>
                <w:rFonts w:ascii="Times New Roman" w:eastAsia="Times New Roman" w:hAnsi="Times New Roman" w:cs="Times New Roman"/>
                <w:bCs/>
                <w:sz w:val="19"/>
                <w:szCs w:val="19"/>
              </w:rPr>
              <w:t>0,00</w:t>
            </w:r>
          </w:p>
        </w:tc>
      </w:tr>
      <w:tr w:rsidR="005A3811" w:rsidRPr="00B50D13" w:rsidTr="007828B7">
        <w:trPr>
          <w:trHeight w:val="300"/>
          <w:jc w:val="center"/>
        </w:trPr>
        <w:tc>
          <w:tcPr>
            <w:tcW w:w="1140" w:type="dxa"/>
            <w:vMerge w:val="restart"/>
            <w:tcBorders>
              <w:top w:val="single" w:sz="4" w:space="0" w:color="auto"/>
              <w:left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Основное мероприятие 09</w:t>
            </w:r>
          </w:p>
        </w:tc>
        <w:tc>
          <w:tcPr>
            <w:tcW w:w="1406" w:type="dxa"/>
            <w:vMerge w:val="restart"/>
            <w:tcBorders>
              <w:top w:val="single" w:sz="4" w:space="0" w:color="auto"/>
              <w:left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 xml:space="preserve">«Реализация мероприятий </w:t>
            </w:r>
            <w:r w:rsidRPr="00B50D13">
              <w:rPr>
                <w:rFonts w:ascii="Times New Roman" w:eastAsia="Times New Roman" w:hAnsi="Times New Roman" w:cs="Times New Roman"/>
                <w:sz w:val="20"/>
                <w:szCs w:val="20"/>
              </w:rPr>
              <w:lastRenderedPageBreak/>
              <w:t>по модернизации школьных систем образования»</w:t>
            </w: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lastRenderedPageBreak/>
              <w:t>Всего, в том числе:</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2</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09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108 948 086,00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r>
      <w:tr w:rsidR="005A3811" w:rsidRPr="00B50D13" w:rsidTr="007828B7">
        <w:trPr>
          <w:trHeight w:val="300"/>
          <w:jc w:val="center"/>
        </w:trPr>
        <w:tc>
          <w:tcPr>
            <w:tcW w:w="1140" w:type="dxa"/>
            <w:vMerge/>
            <w:tcBorders>
              <w:left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p>
        </w:tc>
        <w:tc>
          <w:tcPr>
            <w:tcW w:w="1406" w:type="dxa"/>
            <w:vMerge/>
            <w:tcBorders>
              <w:left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Областной бюджет</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2</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Cs/>
                <w:sz w:val="19"/>
                <w:szCs w:val="19"/>
              </w:rPr>
            </w:pPr>
            <w:r w:rsidRPr="00B50D13">
              <w:rPr>
                <w:rFonts w:ascii="Times New Roman" w:eastAsia="Times New Roman" w:hAnsi="Times New Roman" w:cs="Times New Roman"/>
                <w:bCs/>
                <w:sz w:val="19"/>
                <w:szCs w:val="19"/>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Cs/>
                <w:sz w:val="19"/>
                <w:szCs w:val="19"/>
              </w:rPr>
            </w:pPr>
            <w:r w:rsidRPr="00B50D13">
              <w:rPr>
                <w:rFonts w:ascii="Times New Roman" w:eastAsia="Times New Roman" w:hAnsi="Times New Roman" w:cs="Times New Roman"/>
                <w:bCs/>
                <w:sz w:val="19"/>
                <w:szCs w:val="19"/>
              </w:rPr>
              <w:t>106 769 125,00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Cs/>
                <w:sz w:val="19"/>
                <w:szCs w:val="19"/>
              </w:rPr>
            </w:pPr>
            <w:r w:rsidRPr="00B50D13">
              <w:rPr>
                <w:rFonts w:ascii="Times New Roman" w:eastAsia="Times New Roman" w:hAnsi="Times New Roman" w:cs="Times New Roman"/>
                <w:bCs/>
                <w:sz w:val="19"/>
                <w:szCs w:val="19"/>
              </w:rPr>
              <w:t>0,00</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Cs/>
                <w:sz w:val="19"/>
                <w:szCs w:val="19"/>
              </w:rPr>
            </w:pPr>
            <w:r w:rsidRPr="00B50D13">
              <w:rPr>
                <w:rFonts w:ascii="Times New Roman" w:eastAsia="Times New Roman" w:hAnsi="Times New Roman" w:cs="Times New Roman"/>
                <w:bCs/>
                <w:sz w:val="19"/>
                <w:szCs w:val="19"/>
              </w:rPr>
              <w:t>0,00</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Cs/>
                <w:sz w:val="19"/>
                <w:szCs w:val="19"/>
              </w:rPr>
            </w:pPr>
            <w:r w:rsidRPr="00B50D13">
              <w:rPr>
                <w:rFonts w:ascii="Times New Roman" w:eastAsia="Times New Roman" w:hAnsi="Times New Roman" w:cs="Times New Roman"/>
                <w:bCs/>
                <w:sz w:val="19"/>
                <w:szCs w:val="19"/>
              </w:rPr>
              <w:t>0,00</w:t>
            </w:r>
          </w:p>
        </w:tc>
      </w:tr>
      <w:tr w:rsidR="005A3811" w:rsidRPr="00B50D13" w:rsidTr="007828B7">
        <w:trPr>
          <w:trHeight w:val="300"/>
          <w:jc w:val="center"/>
        </w:trPr>
        <w:tc>
          <w:tcPr>
            <w:tcW w:w="1140" w:type="dxa"/>
            <w:vMerge/>
            <w:tcBorders>
              <w:left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p>
        </w:tc>
        <w:tc>
          <w:tcPr>
            <w:tcW w:w="1406" w:type="dxa"/>
            <w:vMerge/>
            <w:tcBorders>
              <w:left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Бюджет Курского района Курской области</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2</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Cs/>
                <w:sz w:val="19"/>
                <w:szCs w:val="19"/>
              </w:rPr>
            </w:pPr>
            <w:r w:rsidRPr="00B50D13">
              <w:rPr>
                <w:rFonts w:ascii="Times New Roman" w:eastAsia="Times New Roman" w:hAnsi="Times New Roman" w:cs="Times New Roman"/>
                <w:bCs/>
                <w:sz w:val="19"/>
                <w:szCs w:val="19"/>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Cs/>
                <w:sz w:val="19"/>
                <w:szCs w:val="19"/>
              </w:rPr>
            </w:pPr>
            <w:r w:rsidRPr="00B50D13">
              <w:rPr>
                <w:rFonts w:ascii="Times New Roman" w:eastAsia="Times New Roman" w:hAnsi="Times New Roman" w:cs="Times New Roman"/>
                <w:bCs/>
                <w:sz w:val="19"/>
                <w:szCs w:val="19"/>
              </w:rPr>
              <w:t>2 178 961,00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Cs/>
                <w:sz w:val="19"/>
                <w:szCs w:val="19"/>
              </w:rPr>
            </w:pPr>
            <w:r w:rsidRPr="00B50D13">
              <w:rPr>
                <w:rFonts w:ascii="Times New Roman" w:eastAsia="Times New Roman" w:hAnsi="Times New Roman" w:cs="Times New Roman"/>
                <w:bCs/>
                <w:sz w:val="19"/>
                <w:szCs w:val="19"/>
              </w:rPr>
              <w:t>0,00</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Cs/>
                <w:sz w:val="19"/>
                <w:szCs w:val="19"/>
              </w:rPr>
            </w:pPr>
            <w:r w:rsidRPr="00B50D13">
              <w:rPr>
                <w:rFonts w:ascii="Times New Roman" w:eastAsia="Times New Roman" w:hAnsi="Times New Roman" w:cs="Times New Roman"/>
                <w:bCs/>
                <w:sz w:val="19"/>
                <w:szCs w:val="19"/>
              </w:rPr>
              <w:t>0,00</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Cs/>
                <w:sz w:val="19"/>
                <w:szCs w:val="19"/>
              </w:rPr>
            </w:pPr>
            <w:r w:rsidRPr="00B50D13">
              <w:rPr>
                <w:rFonts w:ascii="Times New Roman" w:eastAsia="Times New Roman" w:hAnsi="Times New Roman" w:cs="Times New Roman"/>
                <w:bCs/>
                <w:sz w:val="19"/>
                <w:szCs w:val="19"/>
              </w:rPr>
              <w:t>0,00</w:t>
            </w:r>
          </w:p>
        </w:tc>
      </w:tr>
      <w:tr w:rsidR="005A3811" w:rsidRPr="00B50D13" w:rsidTr="007828B7">
        <w:trPr>
          <w:trHeight w:val="300"/>
          <w:jc w:val="center"/>
        </w:trPr>
        <w:tc>
          <w:tcPr>
            <w:tcW w:w="1140" w:type="dxa"/>
            <w:vMerge/>
            <w:tcBorders>
              <w:left w:val="single" w:sz="4" w:space="0" w:color="auto"/>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p>
        </w:tc>
        <w:tc>
          <w:tcPr>
            <w:tcW w:w="1406" w:type="dxa"/>
            <w:vMerge/>
            <w:tcBorders>
              <w:left w:val="single" w:sz="4" w:space="0" w:color="auto"/>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Ответственный исполнитель - управление по делам образования и здравоохранения Администрации Курского района Курской области</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006</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2</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Cs/>
                <w:sz w:val="19"/>
                <w:szCs w:val="19"/>
              </w:rPr>
            </w:pPr>
            <w:r w:rsidRPr="00B50D13">
              <w:rPr>
                <w:rFonts w:ascii="Times New Roman" w:eastAsia="Times New Roman" w:hAnsi="Times New Roman" w:cs="Times New Roman"/>
                <w:bCs/>
                <w:sz w:val="19"/>
                <w:szCs w:val="19"/>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Cs/>
                <w:sz w:val="19"/>
                <w:szCs w:val="19"/>
              </w:rPr>
            </w:pPr>
            <w:r w:rsidRPr="00B50D13">
              <w:rPr>
                <w:rFonts w:ascii="Times New Roman" w:eastAsia="Times New Roman" w:hAnsi="Times New Roman" w:cs="Times New Roman"/>
                <w:bCs/>
                <w:sz w:val="19"/>
                <w:szCs w:val="19"/>
              </w:rPr>
              <w:t>108 948 086,00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Cs/>
                <w:sz w:val="19"/>
                <w:szCs w:val="19"/>
              </w:rPr>
            </w:pPr>
            <w:r w:rsidRPr="00B50D13">
              <w:rPr>
                <w:rFonts w:ascii="Times New Roman" w:eastAsia="Times New Roman" w:hAnsi="Times New Roman" w:cs="Times New Roman"/>
                <w:bCs/>
                <w:sz w:val="19"/>
                <w:szCs w:val="19"/>
              </w:rPr>
              <w:t>0,00</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Cs/>
                <w:sz w:val="19"/>
                <w:szCs w:val="19"/>
              </w:rPr>
            </w:pPr>
            <w:r w:rsidRPr="00B50D13">
              <w:rPr>
                <w:rFonts w:ascii="Times New Roman" w:eastAsia="Times New Roman" w:hAnsi="Times New Roman" w:cs="Times New Roman"/>
                <w:bCs/>
                <w:sz w:val="19"/>
                <w:szCs w:val="19"/>
              </w:rPr>
              <w:t>0,00</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Cs/>
                <w:sz w:val="19"/>
                <w:szCs w:val="19"/>
              </w:rPr>
            </w:pPr>
            <w:r w:rsidRPr="00B50D13">
              <w:rPr>
                <w:rFonts w:ascii="Times New Roman" w:eastAsia="Times New Roman" w:hAnsi="Times New Roman" w:cs="Times New Roman"/>
                <w:bCs/>
                <w:sz w:val="19"/>
                <w:szCs w:val="19"/>
              </w:rPr>
              <w:t>0,00</w:t>
            </w:r>
          </w:p>
        </w:tc>
      </w:tr>
      <w:tr w:rsidR="005A3811" w:rsidRPr="00B50D13" w:rsidTr="00310BD9">
        <w:trPr>
          <w:trHeight w:val="315"/>
          <w:jc w:val="center"/>
        </w:trPr>
        <w:tc>
          <w:tcPr>
            <w:tcW w:w="1140" w:type="dxa"/>
            <w:vMerge w:val="restart"/>
            <w:tcBorders>
              <w:top w:val="single" w:sz="4" w:space="0" w:color="auto"/>
              <w:left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Подпрограмма 3</w:t>
            </w:r>
          </w:p>
        </w:tc>
        <w:tc>
          <w:tcPr>
            <w:tcW w:w="1406" w:type="dxa"/>
            <w:vMerge w:val="restart"/>
            <w:tcBorders>
              <w:top w:val="single" w:sz="4" w:space="0" w:color="auto"/>
              <w:left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 xml:space="preserve">«Развитие дополнительного образования и системы воспитания детей» </w:t>
            </w:r>
          </w:p>
        </w:tc>
        <w:tc>
          <w:tcPr>
            <w:tcW w:w="2129" w:type="dxa"/>
            <w:tcBorders>
              <w:top w:val="single" w:sz="4" w:space="0" w:color="auto"/>
              <w:left w:val="nil"/>
              <w:bottom w:val="single" w:sz="4" w:space="0" w:color="auto"/>
              <w:right w:val="single" w:sz="4" w:space="0" w:color="auto"/>
            </w:tcBorders>
            <w:shd w:val="clear" w:color="auto" w:fill="auto"/>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Всего, в том числе:</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3</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62 682 074,64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65 443 467,60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57 869 946,60</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57 861 106,60</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15085D">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57 8</w:t>
            </w:r>
            <w:r w:rsidR="0015085D">
              <w:rPr>
                <w:rFonts w:ascii="Times New Roman" w:eastAsia="Times New Roman" w:hAnsi="Times New Roman" w:cs="Times New Roman"/>
                <w:b/>
                <w:bCs/>
                <w:sz w:val="19"/>
                <w:szCs w:val="19"/>
              </w:rPr>
              <w:t>6</w:t>
            </w:r>
            <w:r>
              <w:rPr>
                <w:rFonts w:ascii="Times New Roman" w:eastAsia="Times New Roman" w:hAnsi="Times New Roman" w:cs="Times New Roman"/>
                <w:b/>
                <w:bCs/>
                <w:sz w:val="19"/>
                <w:szCs w:val="19"/>
              </w:rPr>
              <w:t>0 906,60</w:t>
            </w:r>
          </w:p>
        </w:tc>
      </w:tr>
      <w:tr w:rsidR="005A3811" w:rsidRPr="00B50D13" w:rsidTr="00310BD9">
        <w:trPr>
          <w:trHeight w:val="315"/>
          <w:jc w:val="center"/>
        </w:trPr>
        <w:tc>
          <w:tcPr>
            <w:tcW w:w="1140" w:type="dxa"/>
            <w:vMerge/>
            <w:tcBorders>
              <w:left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b/>
                <w:bCs/>
                <w:sz w:val="20"/>
                <w:szCs w:val="20"/>
              </w:rPr>
            </w:pPr>
          </w:p>
        </w:tc>
        <w:tc>
          <w:tcPr>
            <w:tcW w:w="1406" w:type="dxa"/>
            <w:vMerge/>
            <w:tcBorders>
              <w:left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b/>
                <w:bCs/>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Областной бюджет</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3</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6 413 826,00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7 603 981,00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0,00</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0,00</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0,00</w:t>
            </w:r>
          </w:p>
        </w:tc>
      </w:tr>
      <w:tr w:rsidR="005A3811" w:rsidRPr="00B50D13" w:rsidTr="00310BD9">
        <w:trPr>
          <w:trHeight w:val="630"/>
          <w:jc w:val="center"/>
        </w:trPr>
        <w:tc>
          <w:tcPr>
            <w:tcW w:w="1140" w:type="dxa"/>
            <w:vMerge/>
            <w:tcBorders>
              <w:left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b/>
                <w:bCs/>
                <w:sz w:val="20"/>
                <w:szCs w:val="20"/>
              </w:rPr>
            </w:pPr>
          </w:p>
        </w:tc>
        <w:tc>
          <w:tcPr>
            <w:tcW w:w="1406" w:type="dxa"/>
            <w:vMerge/>
            <w:tcBorders>
              <w:left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b/>
                <w:bCs/>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Бюджет Курского района Курской области</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3</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56 268 248,64</w:t>
            </w:r>
          </w:p>
        </w:tc>
        <w:tc>
          <w:tcPr>
            <w:tcW w:w="1559"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57 839 486,60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57 869 946,60</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57 861 106,60</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57 860 906,60</w:t>
            </w:r>
          </w:p>
        </w:tc>
      </w:tr>
      <w:tr w:rsidR="005A3811" w:rsidRPr="00B50D13" w:rsidTr="00310BD9">
        <w:trPr>
          <w:trHeight w:val="1890"/>
          <w:jc w:val="center"/>
        </w:trPr>
        <w:tc>
          <w:tcPr>
            <w:tcW w:w="1140" w:type="dxa"/>
            <w:vMerge/>
            <w:tcBorders>
              <w:left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b/>
                <w:bCs/>
                <w:sz w:val="20"/>
                <w:szCs w:val="20"/>
              </w:rPr>
            </w:pPr>
          </w:p>
        </w:tc>
        <w:tc>
          <w:tcPr>
            <w:tcW w:w="1406" w:type="dxa"/>
            <w:vMerge/>
            <w:tcBorders>
              <w:left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b/>
                <w:bCs/>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Ответственный исполнитель - отдел культуры, по делам молодежи, физкультуры и спорта Администрации Курского района Курской области</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00</w:t>
            </w:r>
            <w:r>
              <w:rPr>
                <w:rFonts w:ascii="Times New Roman" w:eastAsia="Times New Roman" w:hAnsi="Times New Roman" w:cs="Times New Roman"/>
                <w:b/>
                <w:bCs/>
                <w:sz w:val="20"/>
                <w:szCs w:val="20"/>
              </w:rPr>
              <w:t>1</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3</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D11F45"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47 311 413,26</w:t>
            </w:r>
          </w:p>
        </w:tc>
        <w:tc>
          <w:tcPr>
            <w:tcW w:w="1559"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B502C"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48 858 362,22</w:t>
            </w:r>
            <w:r w:rsidR="005A3811">
              <w:rPr>
                <w:rFonts w:ascii="Times New Roman" w:eastAsia="Times New Roman" w:hAnsi="Times New Roman" w:cs="Times New Roman"/>
                <w:b/>
                <w:bCs/>
                <w:sz w:val="19"/>
                <w:szCs w:val="19"/>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410487"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48 199 267,22</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410487"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48 190 427,22</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410487" w:rsidP="004A09D6">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48 1</w:t>
            </w:r>
            <w:r w:rsidR="004A09D6">
              <w:rPr>
                <w:rFonts w:ascii="Times New Roman" w:eastAsia="Times New Roman" w:hAnsi="Times New Roman" w:cs="Times New Roman"/>
                <w:b/>
                <w:bCs/>
                <w:sz w:val="19"/>
                <w:szCs w:val="19"/>
              </w:rPr>
              <w:t>5</w:t>
            </w:r>
            <w:r>
              <w:rPr>
                <w:rFonts w:ascii="Times New Roman" w:eastAsia="Times New Roman" w:hAnsi="Times New Roman" w:cs="Times New Roman"/>
                <w:b/>
                <w:bCs/>
                <w:sz w:val="19"/>
                <w:szCs w:val="19"/>
              </w:rPr>
              <w:t>0 227,22</w:t>
            </w:r>
          </w:p>
        </w:tc>
      </w:tr>
      <w:tr w:rsidR="005A3811" w:rsidRPr="00B50D13" w:rsidTr="00D37978">
        <w:trPr>
          <w:trHeight w:val="1890"/>
          <w:jc w:val="center"/>
        </w:trPr>
        <w:tc>
          <w:tcPr>
            <w:tcW w:w="1140" w:type="dxa"/>
            <w:vMerge/>
            <w:tcBorders>
              <w:left w:val="single" w:sz="4" w:space="0" w:color="auto"/>
              <w:bottom w:val="single" w:sz="4" w:space="0" w:color="auto"/>
              <w:right w:val="single" w:sz="4" w:space="0" w:color="auto"/>
            </w:tcBorders>
            <w:vAlign w:val="center"/>
          </w:tcPr>
          <w:p w:rsidR="005A3811" w:rsidRPr="00B50D13" w:rsidRDefault="005A3811" w:rsidP="005A3811">
            <w:pPr>
              <w:spacing w:after="0" w:line="240" w:lineRule="auto"/>
              <w:rPr>
                <w:rFonts w:ascii="Times New Roman" w:eastAsia="Times New Roman" w:hAnsi="Times New Roman" w:cs="Times New Roman"/>
                <w:b/>
                <w:bCs/>
                <w:sz w:val="20"/>
                <w:szCs w:val="20"/>
              </w:rPr>
            </w:pPr>
          </w:p>
        </w:tc>
        <w:tc>
          <w:tcPr>
            <w:tcW w:w="1406" w:type="dxa"/>
            <w:vMerge/>
            <w:tcBorders>
              <w:left w:val="single" w:sz="4" w:space="0" w:color="auto"/>
              <w:bottom w:val="single" w:sz="4" w:space="0" w:color="auto"/>
              <w:right w:val="single" w:sz="4" w:space="0" w:color="auto"/>
            </w:tcBorders>
            <w:vAlign w:val="center"/>
          </w:tcPr>
          <w:p w:rsidR="005A3811" w:rsidRPr="00B50D13" w:rsidRDefault="005A3811" w:rsidP="005A3811">
            <w:pPr>
              <w:spacing w:after="0" w:line="240" w:lineRule="auto"/>
              <w:rPr>
                <w:rFonts w:ascii="Times New Roman" w:eastAsia="Times New Roman" w:hAnsi="Times New Roman" w:cs="Times New Roman"/>
                <w:b/>
                <w:bCs/>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D37978">
              <w:rPr>
                <w:rFonts w:ascii="Times New Roman" w:eastAsia="Times New Roman" w:hAnsi="Times New Roman" w:cs="Times New Roman"/>
                <w:b/>
                <w:bCs/>
                <w:sz w:val="20"/>
                <w:szCs w:val="20"/>
              </w:rPr>
              <w:t>Ответственный исполнитель - управление по делам образования и здравоохранения Администрации Курского района Курской обла</w:t>
            </w:r>
            <w:r>
              <w:rPr>
                <w:rFonts w:ascii="Times New Roman" w:eastAsia="Times New Roman" w:hAnsi="Times New Roman" w:cs="Times New Roman"/>
                <w:b/>
                <w:bCs/>
                <w:sz w:val="20"/>
                <w:szCs w:val="20"/>
              </w:rPr>
              <w:t>сти</w:t>
            </w:r>
          </w:p>
        </w:tc>
        <w:tc>
          <w:tcPr>
            <w:tcW w:w="781" w:type="dxa"/>
            <w:tcBorders>
              <w:top w:val="single" w:sz="4" w:space="0" w:color="auto"/>
              <w:left w:val="nil"/>
              <w:bottom w:val="single" w:sz="4" w:space="0" w:color="auto"/>
              <w:right w:val="single" w:sz="4" w:space="0" w:color="auto"/>
            </w:tcBorders>
            <w:shd w:val="clear" w:color="auto" w:fill="auto"/>
            <w:vAlign w:val="center"/>
          </w:tcPr>
          <w:p w:rsidR="005A3811" w:rsidRPr="00D37978" w:rsidRDefault="005A3811" w:rsidP="005A3811">
            <w:pPr>
              <w:rPr>
                <w:rFonts w:ascii="Times New Roman" w:hAnsi="Times New Roman" w:cs="Times New Roman"/>
                <w:sz w:val="20"/>
                <w:szCs w:val="20"/>
              </w:rPr>
            </w:pPr>
            <w:r w:rsidRPr="00D37978">
              <w:rPr>
                <w:rFonts w:ascii="Times New Roman" w:hAnsi="Times New Roman" w:cs="Times New Roman"/>
                <w:sz w:val="20"/>
                <w:szCs w:val="20"/>
              </w:rPr>
              <w:t>00</w:t>
            </w:r>
            <w:r>
              <w:rPr>
                <w:rFonts w:ascii="Times New Roman" w:hAnsi="Times New Roman" w:cs="Times New Roman"/>
                <w:sz w:val="20"/>
                <w:szCs w:val="20"/>
              </w:rPr>
              <w:t>6</w:t>
            </w:r>
          </w:p>
        </w:tc>
        <w:tc>
          <w:tcPr>
            <w:tcW w:w="933" w:type="dxa"/>
            <w:tcBorders>
              <w:top w:val="single" w:sz="4" w:space="0" w:color="auto"/>
              <w:left w:val="nil"/>
              <w:bottom w:val="single" w:sz="4" w:space="0" w:color="auto"/>
              <w:right w:val="single" w:sz="4" w:space="0" w:color="auto"/>
            </w:tcBorders>
            <w:shd w:val="clear" w:color="auto" w:fill="auto"/>
            <w:vAlign w:val="center"/>
          </w:tcPr>
          <w:p w:rsidR="005A3811" w:rsidRPr="00D37978" w:rsidRDefault="005A3811" w:rsidP="005A3811">
            <w:pPr>
              <w:rPr>
                <w:rFonts w:ascii="Times New Roman" w:hAnsi="Times New Roman" w:cs="Times New Roman"/>
                <w:sz w:val="20"/>
                <w:szCs w:val="20"/>
              </w:rPr>
            </w:pPr>
            <w:r w:rsidRPr="00D37978">
              <w:rPr>
                <w:rFonts w:ascii="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tcPr>
          <w:p w:rsidR="005A3811" w:rsidRPr="00D37978" w:rsidRDefault="005A3811" w:rsidP="005A3811">
            <w:pPr>
              <w:rPr>
                <w:rFonts w:ascii="Times New Roman" w:hAnsi="Times New Roman" w:cs="Times New Roman"/>
                <w:sz w:val="20"/>
                <w:szCs w:val="20"/>
              </w:rPr>
            </w:pPr>
            <w:r w:rsidRPr="00D37978">
              <w:rPr>
                <w:rFonts w:ascii="Times New Roman" w:hAnsi="Times New Roman" w:cs="Times New Roman"/>
                <w:sz w:val="20"/>
                <w:szCs w:val="20"/>
              </w:rPr>
              <w:t>3</w:t>
            </w:r>
          </w:p>
        </w:tc>
        <w:tc>
          <w:tcPr>
            <w:tcW w:w="937" w:type="dxa"/>
            <w:tcBorders>
              <w:top w:val="single" w:sz="4" w:space="0" w:color="auto"/>
              <w:left w:val="nil"/>
              <w:bottom w:val="single" w:sz="4" w:space="0" w:color="auto"/>
              <w:right w:val="single" w:sz="4" w:space="0" w:color="auto"/>
            </w:tcBorders>
            <w:shd w:val="clear" w:color="auto" w:fill="auto"/>
            <w:vAlign w:val="center"/>
          </w:tcPr>
          <w:p w:rsidR="005A3811" w:rsidRPr="00D37978" w:rsidRDefault="005A3811" w:rsidP="005A3811">
            <w:pPr>
              <w:rPr>
                <w:rFonts w:ascii="Times New Roman" w:hAnsi="Times New Roman" w:cs="Times New Roman"/>
                <w:sz w:val="20"/>
                <w:szCs w:val="20"/>
              </w:rPr>
            </w:pPr>
            <w:r w:rsidRPr="00D37978">
              <w:rPr>
                <w:rFonts w:ascii="Times New Roman" w:hAnsi="Times New Roman" w:cs="Times New Roman"/>
                <w:sz w:val="20"/>
                <w:szCs w:val="20"/>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Default="007B520C"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15 370 661,38</w:t>
            </w:r>
          </w:p>
        </w:tc>
        <w:tc>
          <w:tcPr>
            <w:tcW w:w="1559" w:type="dxa"/>
            <w:tcBorders>
              <w:top w:val="single" w:sz="4" w:space="0" w:color="auto"/>
              <w:left w:val="nil"/>
              <w:bottom w:val="single" w:sz="4" w:space="0" w:color="auto"/>
              <w:right w:val="single" w:sz="4" w:space="0" w:color="auto"/>
            </w:tcBorders>
            <w:shd w:val="clear" w:color="auto" w:fill="auto"/>
            <w:vAlign w:val="center"/>
          </w:tcPr>
          <w:p w:rsidR="005A3811" w:rsidRDefault="005B502C"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16 585 105,38</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Default="00410487"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9 670 679,38</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826E19" w:rsidRDefault="00410487" w:rsidP="005A3811">
            <w:pPr>
              <w:spacing w:after="0" w:line="240" w:lineRule="auto"/>
              <w:jc w:val="center"/>
              <w:rPr>
                <w:rFonts w:ascii="Times New Roman" w:eastAsia="Times New Roman" w:hAnsi="Times New Roman" w:cs="Times New Roman"/>
                <w:b/>
                <w:bCs/>
                <w:sz w:val="19"/>
                <w:szCs w:val="19"/>
              </w:rPr>
            </w:pPr>
            <w:r w:rsidRPr="00410487">
              <w:rPr>
                <w:rFonts w:ascii="Times New Roman" w:eastAsia="Times New Roman" w:hAnsi="Times New Roman" w:cs="Times New Roman"/>
                <w:b/>
                <w:bCs/>
                <w:sz w:val="19"/>
                <w:szCs w:val="19"/>
              </w:rPr>
              <w:t>9 670 679,38</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826E19" w:rsidRDefault="00410487" w:rsidP="005A3811">
            <w:pPr>
              <w:spacing w:after="0" w:line="240" w:lineRule="auto"/>
              <w:jc w:val="center"/>
              <w:rPr>
                <w:rFonts w:ascii="Times New Roman" w:eastAsia="Times New Roman" w:hAnsi="Times New Roman" w:cs="Times New Roman"/>
                <w:b/>
                <w:bCs/>
                <w:sz w:val="19"/>
                <w:szCs w:val="19"/>
              </w:rPr>
            </w:pPr>
            <w:r w:rsidRPr="00410487">
              <w:rPr>
                <w:rFonts w:ascii="Times New Roman" w:eastAsia="Times New Roman" w:hAnsi="Times New Roman" w:cs="Times New Roman"/>
                <w:b/>
                <w:bCs/>
                <w:sz w:val="19"/>
                <w:szCs w:val="19"/>
              </w:rPr>
              <w:t>9 670 679,38</w:t>
            </w:r>
          </w:p>
        </w:tc>
      </w:tr>
      <w:tr w:rsidR="005A3811" w:rsidRPr="00B50D13" w:rsidTr="00827F49">
        <w:trPr>
          <w:trHeight w:val="315"/>
          <w:jc w:val="center"/>
        </w:trPr>
        <w:tc>
          <w:tcPr>
            <w:tcW w:w="1140" w:type="dxa"/>
            <w:vMerge w:val="restart"/>
            <w:tcBorders>
              <w:top w:val="single" w:sz="4" w:space="0" w:color="auto"/>
              <w:left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 xml:space="preserve">Основное мероприятие 01 </w:t>
            </w:r>
          </w:p>
        </w:tc>
        <w:tc>
          <w:tcPr>
            <w:tcW w:w="1406" w:type="dxa"/>
            <w:vMerge w:val="restart"/>
            <w:tcBorders>
              <w:top w:val="single" w:sz="4" w:space="0" w:color="auto"/>
              <w:left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«Реализация образовательных программ дополнительного образования и мероприятия по и развитию»</w:t>
            </w: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Всего, в том числе:</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3</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49 885 361,64</w:t>
            </w:r>
          </w:p>
        </w:tc>
        <w:tc>
          <w:tcPr>
            <w:tcW w:w="1559"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51 432 310,60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50 806 621,60</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50 797 781,60</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D53143">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50 7</w:t>
            </w:r>
            <w:r w:rsidR="00D53143">
              <w:rPr>
                <w:rFonts w:ascii="Times New Roman" w:eastAsia="Times New Roman" w:hAnsi="Times New Roman" w:cs="Times New Roman"/>
                <w:b/>
                <w:bCs/>
                <w:sz w:val="19"/>
                <w:szCs w:val="19"/>
              </w:rPr>
              <w:t>5</w:t>
            </w:r>
            <w:r>
              <w:rPr>
                <w:rFonts w:ascii="Times New Roman" w:eastAsia="Times New Roman" w:hAnsi="Times New Roman" w:cs="Times New Roman"/>
                <w:b/>
                <w:bCs/>
                <w:sz w:val="19"/>
                <w:szCs w:val="19"/>
              </w:rPr>
              <w:t>7 581,60</w:t>
            </w:r>
          </w:p>
        </w:tc>
      </w:tr>
      <w:tr w:rsidR="005A3811" w:rsidRPr="00B50D13" w:rsidTr="007828B7">
        <w:trPr>
          <w:trHeight w:val="315"/>
          <w:jc w:val="center"/>
        </w:trPr>
        <w:tc>
          <w:tcPr>
            <w:tcW w:w="1140" w:type="dxa"/>
            <w:vMerge/>
            <w:tcBorders>
              <w:left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1406" w:type="dxa"/>
            <w:vMerge/>
            <w:tcBorders>
              <w:left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Областной бюджет</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3</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656 149,00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656 149,00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r>
      <w:tr w:rsidR="00C25028" w:rsidRPr="00B50D13" w:rsidTr="007B520C">
        <w:trPr>
          <w:trHeight w:val="630"/>
          <w:jc w:val="center"/>
        </w:trPr>
        <w:tc>
          <w:tcPr>
            <w:tcW w:w="1140" w:type="dxa"/>
            <w:vMerge/>
            <w:tcBorders>
              <w:left w:val="single" w:sz="4" w:space="0" w:color="auto"/>
              <w:right w:val="single" w:sz="4" w:space="0" w:color="auto"/>
            </w:tcBorders>
            <w:vAlign w:val="center"/>
            <w:hideMark/>
          </w:tcPr>
          <w:p w:rsidR="00C25028" w:rsidRPr="00B50D13" w:rsidRDefault="00C25028" w:rsidP="00C25028">
            <w:pPr>
              <w:spacing w:after="0" w:line="240" w:lineRule="auto"/>
              <w:rPr>
                <w:rFonts w:ascii="Times New Roman" w:eastAsia="Times New Roman" w:hAnsi="Times New Roman" w:cs="Times New Roman"/>
                <w:sz w:val="20"/>
                <w:szCs w:val="20"/>
              </w:rPr>
            </w:pPr>
          </w:p>
        </w:tc>
        <w:tc>
          <w:tcPr>
            <w:tcW w:w="1406" w:type="dxa"/>
            <w:vMerge/>
            <w:tcBorders>
              <w:left w:val="single" w:sz="4" w:space="0" w:color="auto"/>
              <w:right w:val="single" w:sz="4" w:space="0" w:color="auto"/>
            </w:tcBorders>
            <w:vAlign w:val="center"/>
            <w:hideMark/>
          </w:tcPr>
          <w:p w:rsidR="00C25028" w:rsidRPr="00B50D13" w:rsidRDefault="00C25028" w:rsidP="00C25028">
            <w:pPr>
              <w:spacing w:after="0" w:line="240" w:lineRule="auto"/>
              <w:rPr>
                <w:rFonts w:ascii="Times New Roman" w:eastAsia="Times New Roman" w:hAnsi="Times New Roman" w:cs="Times New Roman"/>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C25028" w:rsidRPr="00B50D13" w:rsidRDefault="00C25028" w:rsidP="00C25028">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Бюджет Курского района Курской области</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C25028" w:rsidRPr="00B50D13" w:rsidRDefault="00C25028" w:rsidP="00C25028">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C25028" w:rsidRPr="00B50D13" w:rsidRDefault="00C25028" w:rsidP="00C25028">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C25028" w:rsidRPr="00B50D13" w:rsidRDefault="00C25028" w:rsidP="00C25028">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3</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C25028" w:rsidRPr="00B50D13" w:rsidRDefault="00C25028" w:rsidP="00C25028">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25028" w:rsidRPr="00B50D13" w:rsidRDefault="00C25028" w:rsidP="00C25028">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49 229 212,64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25028" w:rsidRPr="00B50D13" w:rsidRDefault="00C25028" w:rsidP="00C25028">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50 776 161,60</w:t>
            </w:r>
          </w:p>
        </w:tc>
        <w:tc>
          <w:tcPr>
            <w:tcW w:w="1418" w:type="dxa"/>
            <w:tcBorders>
              <w:top w:val="single" w:sz="4" w:space="0" w:color="auto"/>
              <w:left w:val="nil"/>
              <w:bottom w:val="single" w:sz="4" w:space="0" w:color="auto"/>
              <w:right w:val="single" w:sz="4" w:space="0" w:color="auto"/>
            </w:tcBorders>
            <w:shd w:val="clear" w:color="auto" w:fill="auto"/>
            <w:vAlign w:val="center"/>
          </w:tcPr>
          <w:p w:rsidR="00C25028" w:rsidRPr="00B50D13" w:rsidRDefault="00C25028" w:rsidP="00C25028">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50 806 621,60</w:t>
            </w:r>
          </w:p>
        </w:tc>
        <w:tc>
          <w:tcPr>
            <w:tcW w:w="1452" w:type="dxa"/>
            <w:tcBorders>
              <w:top w:val="single" w:sz="4" w:space="0" w:color="auto"/>
              <w:left w:val="nil"/>
              <w:bottom w:val="single" w:sz="4" w:space="0" w:color="auto"/>
              <w:right w:val="single" w:sz="4" w:space="0" w:color="auto"/>
            </w:tcBorders>
            <w:shd w:val="clear" w:color="auto" w:fill="auto"/>
            <w:vAlign w:val="center"/>
          </w:tcPr>
          <w:p w:rsidR="00C25028" w:rsidRPr="00B50D13" w:rsidRDefault="00C25028" w:rsidP="00C25028">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50 797 781,60</w:t>
            </w:r>
          </w:p>
        </w:tc>
        <w:tc>
          <w:tcPr>
            <w:tcW w:w="1593" w:type="dxa"/>
            <w:tcBorders>
              <w:top w:val="single" w:sz="4" w:space="0" w:color="auto"/>
              <w:left w:val="nil"/>
              <w:bottom w:val="single" w:sz="4" w:space="0" w:color="auto"/>
              <w:right w:val="single" w:sz="4" w:space="0" w:color="auto"/>
            </w:tcBorders>
            <w:shd w:val="clear" w:color="auto" w:fill="auto"/>
            <w:vAlign w:val="center"/>
          </w:tcPr>
          <w:p w:rsidR="00C25028" w:rsidRPr="00B50D13" w:rsidRDefault="00C25028" w:rsidP="00D53143">
            <w:pPr>
              <w:spacing w:after="0" w:line="240" w:lineRule="auto"/>
              <w:jc w:val="center"/>
              <w:rPr>
                <w:rFonts w:ascii="Times New Roman" w:eastAsia="Times New Roman" w:hAnsi="Times New Roman" w:cs="Times New Roman"/>
                <w:sz w:val="19"/>
                <w:szCs w:val="19"/>
              </w:rPr>
            </w:pPr>
            <w:r w:rsidRPr="00516A31">
              <w:rPr>
                <w:rFonts w:ascii="Times New Roman" w:eastAsia="Times New Roman" w:hAnsi="Times New Roman" w:cs="Times New Roman"/>
                <w:sz w:val="19"/>
                <w:szCs w:val="19"/>
              </w:rPr>
              <w:t>50 7</w:t>
            </w:r>
            <w:r w:rsidR="00D53143">
              <w:rPr>
                <w:rFonts w:ascii="Times New Roman" w:eastAsia="Times New Roman" w:hAnsi="Times New Roman" w:cs="Times New Roman"/>
                <w:sz w:val="19"/>
                <w:szCs w:val="19"/>
              </w:rPr>
              <w:t>5</w:t>
            </w:r>
            <w:r w:rsidRPr="00516A31">
              <w:rPr>
                <w:rFonts w:ascii="Times New Roman" w:eastAsia="Times New Roman" w:hAnsi="Times New Roman" w:cs="Times New Roman"/>
                <w:sz w:val="19"/>
                <w:szCs w:val="19"/>
              </w:rPr>
              <w:t xml:space="preserve">7 </w:t>
            </w:r>
            <w:r>
              <w:rPr>
                <w:rFonts w:ascii="Times New Roman" w:eastAsia="Times New Roman" w:hAnsi="Times New Roman" w:cs="Times New Roman"/>
                <w:sz w:val="19"/>
                <w:szCs w:val="19"/>
              </w:rPr>
              <w:t>5</w:t>
            </w:r>
            <w:r w:rsidRPr="00516A31">
              <w:rPr>
                <w:rFonts w:ascii="Times New Roman" w:eastAsia="Times New Roman" w:hAnsi="Times New Roman" w:cs="Times New Roman"/>
                <w:sz w:val="19"/>
                <w:szCs w:val="19"/>
              </w:rPr>
              <w:t>81,60</w:t>
            </w:r>
          </w:p>
        </w:tc>
      </w:tr>
      <w:tr w:rsidR="005A3811" w:rsidRPr="00B50D13" w:rsidTr="002A2AC0">
        <w:trPr>
          <w:trHeight w:val="1890"/>
          <w:jc w:val="center"/>
        </w:trPr>
        <w:tc>
          <w:tcPr>
            <w:tcW w:w="1140" w:type="dxa"/>
            <w:vMerge/>
            <w:tcBorders>
              <w:left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1406" w:type="dxa"/>
            <w:vMerge/>
            <w:tcBorders>
              <w:left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7828B7">
              <w:rPr>
                <w:rFonts w:ascii="Times New Roman" w:eastAsia="Times New Roman" w:hAnsi="Times New Roman" w:cs="Times New Roman"/>
                <w:sz w:val="20"/>
                <w:szCs w:val="20"/>
              </w:rPr>
              <w:t xml:space="preserve">Ответственный исполнитель - отдел культуры, по делам молодежи, физкультуры и спорта Администрации Курского района Курской области </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001</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3</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2A2AC0" w:rsidRDefault="005A3811" w:rsidP="005A3811">
            <w:pPr>
              <w:spacing w:after="0" w:line="240" w:lineRule="auto"/>
              <w:jc w:val="center"/>
              <w:rPr>
                <w:rFonts w:ascii="Times New Roman" w:eastAsia="Times New Roman" w:hAnsi="Times New Roman" w:cs="Times New Roman"/>
                <w:bCs/>
                <w:sz w:val="19"/>
                <w:szCs w:val="19"/>
              </w:rPr>
            </w:pPr>
            <w:r w:rsidRPr="002A2AC0">
              <w:rPr>
                <w:rFonts w:ascii="Times New Roman" w:eastAsia="Times New Roman" w:hAnsi="Times New Roman" w:cs="Times New Roman"/>
                <w:bCs/>
                <w:sz w:val="19"/>
                <w:szCs w:val="19"/>
              </w:rPr>
              <w:t>46</w:t>
            </w:r>
            <w:r>
              <w:rPr>
                <w:rFonts w:ascii="Times New Roman" w:eastAsia="Times New Roman" w:hAnsi="Times New Roman" w:cs="Times New Roman"/>
                <w:bCs/>
                <w:sz w:val="19"/>
                <w:szCs w:val="19"/>
              </w:rPr>
              <w:t> 782 793,</w:t>
            </w:r>
            <w:r w:rsidRPr="002A2AC0">
              <w:rPr>
                <w:rFonts w:ascii="Times New Roman" w:eastAsia="Times New Roman" w:hAnsi="Times New Roman" w:cs="Times New Roman"/>
                <w:bCs/>
                <w:sz w:val="19"/>
                <w:szCs w:val="19"/>
              </w:rPr>
              <w:t>26</w:t>
            </w:r>
          </w:p>
          <w:p w:rsidR="005A3811" w:rsidRPr="00B50D13" w:rsidRDefault="005A3811" w:rsidP="005A3811">
            <w:pPr>
              <w:spacing w:after="0" w:line="240" w:lineRule="auto"/>
              <w:jc w:val="center"/>
              <w:rPr>
                <w:rFonts w:ascii="Times New Roman" w:eastAsia="Times New Roman" w:hAnsi="Times New Roman" w:cs="Times New Roman"/>
                <w:bCs/>
                <w:sz w:val="19"/>
                <w:szCs w:val="19"/>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5A3811" w:rsidRPr="002A2AC0" w:rsidRDefault="005A3811" w:rsidP="005A3811">
            <w:pPr>
              <w:spacing w:after="0" w:line="240" w:lineRule="auto"/>
              <w:jc w:val="center"/>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48 329 742,22</w:t>
            </w:r>
          </w:p>
          <w:p w:rsidR="005A3811" w:rsidRPr="00B50D13" w:rsidRDefault="005A3811" w:rsidP="005A3811">
            <w:pPr>
              <w:spacing w:after="0" w:line="240" w:lineRule="auto"/>
              <w:jc w:val="center"/>
              <w:rPr>
                <w:rFonts w:ascii="Times New Roman" w:eastAsia="Times New Roman" w:hAnsi="Times New Roman" w:cs="Times New Roman"/>
                <w:bCs/>
                <w:sz w:val="19"/>
                <w:szCs w:val="19"/>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2A2AC0" w:rsidRDefault="005A3811" w:rsidP="005A3811">
            <w:pPr>
              <w:spacing w:after="0" w:line="240" w:lineRule="auto"/>
              <w:jc w:val="center"/>
              <w:rPr>
                <w:rFonts w:ascii="Times New Roman" w:eastAsia="Times New Roman" w:hAnsi="Times New Roman" w:cs="Times New Roman"/>
                <w:bCs/>
                <w:sz w:val="19"/>
                <w:szCs w:val="19"/>
              </w:rPr>
            </w:pPr>
            <w:r w:rsidRPr="002A2AC0">
              <w:rPr>
                <w:rFonts w:ascii="Times New Roman" w:eastAsia="Times New Roman" w:hAnsi="Times New Roman" w:cs="Times New Roman"/>
                <w:bCs/>
                <w:sz w:val="19"/>
                <w:szCs w:val="19"/>
              </w:rPr>
              <w:t>47</w:t>
            </w:r>
            <w:r>
              <w:rPr>
                <w:rFonts w:ascii="Times New Roman" w:eastAsia="Times New Roman" w:hAnsi="Times New Roman" w:cs="Times New Roman"/>
                <w:bCs/>
                <w:sz w:val="19"/>
                <w:szCs w:val="19"/>
              </w:rPr>
              <w:t> </w:t>
            </w:r>
            <w:r w:rsidRPr="002A2AC0">
              <w:rPr>
                <w:rFonts w:ascii="Times New Roman" w:eastAsia="Times New Roman" w:hAnsi="Times New Roman" w:cs="Times New Roman"/>
                <w:bCs/>
                <w:sz w:val="19"/>
                <w:szCs w:val="19"/>
              </w:rPr>
              <w:t>704</w:t>
            </w:r>
            <w:r>
              <w:rPr>
                <w:rFonts w:ascii="Times New Roman" w:eastAsia="Times New Roman" w:hAnsi="Times New Roman" w:cs="Times New Roman"/>
                <w:bCs/>
                <w:sz w:val="19"/>
                <w:szCs w:val="19"/>
              </w:rPr>
              <w:t> </w:t>
            </w:r>
            <w:r w:rsidRPr="002A2AC0">
              <w:rPr>
                <w:rFonts w:ascii="Times New Roman" w:eastAsia="Times New Roman" w:hAnsi="Times New Roman" w:cs="Times New Roman"/>
                <w:bCs/>
                <w:sz w:val="19"/>
                <w:szCs w:val="19"/>
              </w:rPr>
              <w:t>053</w:t>
            </w:r>
            <w:r>
              <w:rPr>
                <w:rFonts w:ascii="Times New Roman" w:eastAsia="Times New Roman" w:hAnsi="Times New Roman" w:cs="Times New Roman"/>
                <w:bCs/>
                <w:sz w:val="19"/>
                <w:szCs w:val="19"/>
              </w:rPr>
              <w:t>,</w:t>
            </w:r>
            <w:r w:rsidRPr="002A2AC0">
              <w:rPr>
                <w:rFonts w:ascii="Times New Roman" w:eastAsia="Times New Roman" w:hAnsi="Times New Roman" w:cs="Times New Roman"/>
                <w:bCs/>
                <w:sz w:val="19"/>
                <w:szCs w:val="19"/>
              </w:rPr>
              <w:t>22</w:t>
            </w:r>
          </w:p>
          <w:p w:rsidR="005A3811" w:rsidRPr="00B50D13" w:rsidRDefault="005A3811" w:rsidP="005A3811">
            <w:pPr>
              <w:spacing w:after="0" w:line="240" w:lineRule="auto"/>
              <w:jc w:val="center"/>
              <w:rPr>
                <w:rFonts w:ascii="Times New Roman" w:eastAsia="Times New Roman" w:hAnsi="Times New Roman" w:cs="Times New Roman"/>
                <w:bCs/>
                <w:sz w:val="19"/>
                <w:szCs w:val="19"/>
              </w:rPr>
            </w:pP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2A2AC0" w:rsidRDefault="005A3811" w:rsidP="005A3811">
            <w:pPr>
              <w:spacing w:after="0" w:line="240" w:lineRule="auto"/>
              <w:jc w:val="center"/>
              <w:rPr>
                <w:rFonts w:ascii="Times New Roman" w:eastAsia="Times New Roman" w:hAnsi="Times New Roman" w:cs="Times New Roman"/>
                <w:bCs/>
                <w:sz w:val="19"/>
                <w:szCs w:val="19"/>
              </w:rPr>
            </w:pPr>
            <w:r w:rsidRPr="002A2AC0">
              <w:rPr>
                <w:rFonts w:ascii="Times New Roman" w:eastAsia="Times New Roman" w:hAnsi="Times New Roman" w:cs="Times New Roman"/>
                <w:bCs/>
                <w:sz w:val="19"/>
                <w:szCs w:val="19"/>
              </w:rPr>
              <w:t>47</w:t>
            </w:r>
            <w:r>
              <w:rPr>
                <w:rFonts w:ascii="Times New Roman" w:eastAsia="Times New Roman" w:hAnsi="Times New Roman" w:cs="Times New Roman"/>
                <w:bCs/>
                <w:sz w:val="19"/>
                <w:szCs w:val="19"/>
              </w:rPr>
              <w:t> </w:t>
            </w:r>
            <w:r w:rsidRPr="002A2AC0">
              <w:rPr>
                <w:rFonts w:ascii="Times New Roman" w:eastAsia="Times New Roman" w:hAnsi="Times New Roman" w:cs="Times New Roman"/>
                <w:bCs/>
                <w:sz w:val="19"/>
                <w:szCs w:val="19"/>
              </w:rPr>
              <w:t>695</w:t>
            </w:r>
            <w:r>
              <w:rPr>
                <w:rFonts w:ascii="Times New Roman" w:eastAsia="Times New Roman" w:hAnsi="Times New Roman" w:cs="Times New Roman"/>
                <w:bCs/>
                <w:sz w:val="19"/>
                <w:szCs w:val="19"/>
              </w:rPr>
              <w:t> </w:t>
            </w:r>
            <w:r w:rsidRPr="002A2AC0">
              <w:rPr>
                <w:rFonts w:ascii="Times New Roman" w:eastAsia="Times New Roman" w:hAnsi="Times New Roman" w:cs="Times New Roman"/>
                <w:bCs/>
                <w:sz w:val="19"/>
                <w:szCs w:val="19"/>
              </w:rPr>
              <w:t>213</w:t>
            </w:r>
            <w:r>
              <w:rPr>
                <w:rFonts w:ascii="Times New Roman" w:eastAsia="Times New Roman" w:hAnsi="Times New Roman" w:cs="Times New Roman"/>
                <w:bCs/>
                <w:sz w:val="19"/>
                <w:szCs w:val="19"/>
              </w:rPr>
              <w:t>,</w:t>
            </w:r>
            <w:r w:rsidRPr="002A2AC0">
              <w:rPr>
                <w:rFonts w:ascii="Times New Roman" w:eastAsia="Times New Roman" w:hAnsi="Times New Roman" w:cs="Times New Roman"/>
                <w:bCs/>
                <w:sz w:val="19"/>
                <w:szCs w:val="19"/>
              </w:rPr>
              <w:t>22</w:t>
            </w:r>
          </w:p>
          <w:p w:rsidR="005A3811" w:rsidRPr="00B50D13" w:rsidRDefault="005A3811" w:rsidP="005A3811">
            <w:pPr>
              <w:spacing w:after="0" w:line="240" w:lineRule="auto"/>
              <w:jc w:val="center"/>
              <w:rPr>
                <w:rFonts w:ascii="Times New Roman" w:eastAsia="Times New Roman" w:hAnsi="Times New Roman" w:cs="Times New Roman"/>
                <w:bCs/>
                <w:sz w:val="19"/>
                <w:szCs w:val="19"/>
              </w:rPr>
            </w:pP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2A2AC0" w:rsidRDefault="005A3811" w:rsidP="005A3811">
            <w:pPr>
              <w:spacing w:after="0" w:line="240" w:lineRule="auto"/>
              <w:jc w:val="center"/>
              <w:rPr>
                <w:rFonts w:ascii="Times New Roman" w:eastAsia="Times New Roman" w:hAnsi="Times New Roman" w:cs="Times New Roman"/>
                <w:bCs/>
                <w:sz w:val="19"/>
                <w:szCs w:val="19"/>
              </w:rPr>
            </w:pPr>
            <w:r w:rsidRPr="002A2AC0">
              <w:rPr>
                <w:rFonts w:ascii="Times New Roman" w:eastAsia="Times New Roman" w:hAnsi="Times New Roman" w:cs="Times New Roman"/>
                <w:bCs/>
                <w:sz w:val="19"/>
                <w:szCs w:val="19"/>
              </w:rPr>
              <w:t>47</w:t>
            </w:r>
            <w:r>
              <w:rPr>
                <w:rFonts w:ascii="Times New Roman" w:eastAsia="Times New Roman" w:hAnsi="Times New Roman" w:cs="Times New Roman"/>
                <w:bCs/>
                <w:sz w:val="19"/>
                <w:szCs w:val="19"/>
              </w:rPr>
              <w:t> </w:t>
            </w:r>
            <w:r w:rsidRPr="002A2AC0">
              <w:rPr>
                <w:rFonts w:ascii="Times New Roman" w:eastAsia="Times New Roman" w:hAnsi="Times New Roman" w:cs="Times New Roman"/>
                <w:bCs/>
                <w:sz w:val="19"/>
                <w:szCs w:val="19"/>
              </w:rPr>
              <w:t>655</w:t>
            </w:r>
            <w:r>
              <w:rPr>
                <w:rFonts w:ascii="Times New Roman" w:eastAsia="Times New Roman" w:hAnsi="Times New Roman" w:cs="Times New Roman"/>
                <w:bCs/>
                <w:sz w:val="19"/>
                <w:szCs w:val="19"/>
              </w:rPr>
              <w:t> </w:t>
            </w:r>
            <w:r w:rsidRPr="002A2AC0">
              <w:rPr>
                <w:rFonts w:ascii="Times New Roman" w:eastAsia="Times New Roman" w:hAnsi="Times New Roman" w:cs="Times New Roman"/>
                <w:bCs/>
                <w:sz w:val="19"/>
                <w:szCs w:val="19"/>
              </w:rPr>
              <w:t>013</w:t>
            </w:r>
            <w:r>
              <w:rPr>
                <w:rFonts w:ascii="Times New Roman" w:eastAsia="Times New Roman" w:hAnsi="Times New Roman" w:cs="Times New Roman"/>
                <w:bCs/>
                <w:sz w:val="19"/>
                <w:szCs w:val="19"/>
              </w:rPr>
              <w:t>,</w:t>
            </w:r>
            <w:r w:rsidRPr="002A2AC0">
              <w:rPr>
                <w:rFonts w:ascii="Times New Roman" w:eastAsia="Times New Roman" w:hAnsi="Times New Roman" w:cs="Times New Roman"/>
                <w:bCs/>
                <w:sz w:val="19"/>
                <w:szCs w:val="19"/>
              </w:rPr>
              <w:t>22</w:t>
            </w:r>
          </w:p>
          <w:p w:rsidR="005A3811" w:rsidRPr="00B50D13" w:rsidRDefault="005A3811" w:rsidP="005A3811">
            <w:pPr>
              <w:spacing w:after="0" w:line="240" w:lineRule="auto"/>
              <w:jc w:val="center"/>
              <w:rPr>
                <w:rFonts w:ascii="Times New Roman" w:eastAsia="Times New Roman" w:hAnsi="Times New Roman" w:cs="Times New Roman"/>
                <w:bCs/>
                <w:sz w:val="19"/>
                <w:szCs w:val="19"/>
              </w:rPr>
            </w:pPr>
          </w:p>
        </w:tc>
      </w:tr>
      <w:tr w:rsidR="005A3811" w:rsidRPr="00B50D13" w:rsidTr="007828B7">
        <w:trPr>
          <w:trHeight w:val="1890"/>
          <w:jc w:val="center"/>
        </w:trPr>
        <w:tc>
          <w:tcPr>
            <w:tcW w:w="1140" w:type="dxa"/>
            <w:vMerge/>
            <w:tcBorders>
              <w:left w:val="single" w:sz="4" w:space="0" w:color="auto"/>
              <w:bottom w:val="single" w:sz="4" w:space="0" w:color="auto"/>
              <w:right w:val="single" w:sz="4" w:space="0" w:color="auto"/>
            </w:tcBorders>
            <w:vAlign w:val="center"/>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1406" w:type="dxa"/>
            <w:vMerge/>
            <w:tcBorders>
              <w:left w:val="single" w:sz="4" w:space="0" w:color="auto"/>
              <w:bottom w:val="single" w:sz="4" w:space="0" w:color="auto"/>
              <w:right w:val="single" w:sz="4" w:space="0" w:color="auto"/>
            </w:tcBorders>
            <w:vAlign w:val="center"/>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7828B7">
              <w:rPr>
                <w:rFonts w:ascii="Times New Roman" w:eastAsia="Times New Roman" w:hAnsi="Times New Roman" w:cs="Times New Roman"/>
                <w:sz w:val="20"/>
                <w:szCs w:val="20"/>
              </w:rPr>
              <w:t>Ответственный исполнитель - управление по делам образования и здравоохранения Администрации Курского района Курской области</w:t>
            </w:r>
          </w:p>
        </w:tc>
        <w:tc>
          <w:tcPr>
            <w:tcW w:w="781" w:type="dxa"/>
            <w:tcBorders>
              <w:top w:val="single" w:sz="4" w:space="0" w:color="auto"/>
              <w:left w:val="nil"/>
              <w:bottom w:val="single" w:sz="4" w:space="0" w:color="auto"/>
              <w:right w:val="single" w:sz="4" w:space="0" w:color="auto"/>
            </w:tcBorders>
            <w:shd w:val="clear" w:color="auto" w:fill="auto"/>
          </w:tcPr>
          <w:p w:rsidR="005A3811" w:rsidRPr="007828B7" w:rsidRDefault="005A3811" w:rsidP="005A3811">
            <w:pPr>
              <w:jc w:val="center"/>
              <w:rPr>
                <w:rFonts w:ascii="Times New Roman" w:hAnsi="Times New Roman" w:cs="Times New Roman"/>
                <w:sz w:val="20"/>
                <w:szCs w:val="20"/>
              </w:rPr>
            </w:pPr>
          </w:p>
          <w:p w:rsidR="005A3811" w:rsidRPr="007828B7" w:rsidRDefault="005A3811" w:rsidP="005A3811">
            <w:pPr>
              <w:jc w:val="center"/>
              <w:rPr>
                <w:rFonts w:ascii="Times New Roman" w:hAnsi="Times New Roman" w:cs="Times New Roman"/>
                <w:sz w:val="20"/>
                <w:szCs w:val="20"/>
              </w:rPr>
            </w:pPr>
            <w:r w:rsidRPr="007828B7">
              <w:rPr>
                <w:rFonts w:ascii="Times New Roman" w:hAnsi="Times New Roman" w:cs="Times New Roman"/>
                <w:sz w:val="20"/>
                <w:szCs w:val="20"/>
              </w:rPr>
              <w:t>00</w:t>
            </w:r>
            <w:r>
              <w:rPr>
                <w:rFonts w:ascii="Times New Roman" w:hAnsi="Times New Roman" w:cs="Times New Roman"/>
                <w:sz w:val="20"/>
                <w:szCs w:val="20"/>
              </w:rPr>
              <w:t>6</w:t>
            </w:r>
          </w:p>
        </w:tc>
        <w:tc>
          <w:tcPr>
            <w:tcW w:w="933" w:type="dxa"/>
            <w:tcBorders>
              <w:top w:val="single" w:sz="4" w:space="0" w:color="auto"/>
              <w:left w:val="nil"/>
              <w:bottom w:val="single" w:sz="4" w:space="0" w:color="auto"/>
              <w:right w:val="single" w:sz="4" w:space="0" w:color="auto"/>
            </w:tcBorders>
            <w:shd w:val="clear" w:color="auto" w:fill="auto"/>
          </w:tcPr>
          <w:p w:rsidR="005A3811" w:rsidRPr="007828B7" w:rsidRDefault="005A3811" w:rsidP="005A3811">
            <w:pPr>
              <w:jc w:val="center"/>
              <w:rPr>
                <w:rFonts w:ascii="Times New Roman" w:hAnsi="Times New Roman" w:cs="Times New Roman"/>
                <w:sz w:val="20"/>
                <w:szCs w:val="20"/>
              </w:rPr>
            </w:pPr>
          </w:p>
          <w:p w:rsidR="005A3811" w:rsidRPr="007828B7" w:rsidRDefault="005A3811" w:rsidP="005A3811">
            <w:pPr>
              <w:jc w:val="center"/>
              <w:rPr>
                <w:rFonts w:ascii="Times New Roman" w:hAnsi="Times New Roman" w:cs="Times New Roman"/>
                <w:sz w:val="20"/>
                <w:szCs w:val="20"/>
              </w:rPr>
            </w:pPr>
            <w:r w:rsidRPr="007828B7">
              <w:rPr>
                <w:rFonts w:ascii="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tcPr>
          <w:p w:rsidR="005A3811" w:rsidRPr="007828B7" w:rsidRDefault="005A3811" w:rsidP="005A3811">
            <w:pPr>
              <w:jc w:val="center"/>
              <w:rPr>
                <w:rFonts w:ascii="Times New Roman" w:hAnsi="Times New Roman" w:cs="Times New Roman"/>
                <w:sz w:val="20"/>
                <w:szCs w:val="20"/>
              </w:rPr>
            </w:pPr>
          </w:p>
          <w:p w:rsidR="005A3811" w:rsidRPr="007828B7" w:rsidRDefault="005A3811" w:rsidP="005A3811">
            <w:pPr>
              <w:jc w:val="center"/>
              <w:rPr>
                <w:rFonts w:ascii="Times New Roman" w:hAnsi="Times New Roman" w:cs="Times New Roman"/>
                <w:sz w:val="20"/>
                <w:szCs w:val="20"/>
              </w:rPr>
            </w:pPr>
            <w:r w:rsidRPr="007828B7">
              <w:rPr>
                <w:rFonts w:ascii="Times New Roman" w:hAnsi="Times New Roman" w:cs="Times New Roman"/>
                <w:sz w:val="20"/>
                <w:szCs w:val="20"/>
              </w:rPr>
              <w:t>3</w:t>
            </w:r>
          </w:p>
        </w:tc>
        <w:tc>
          <w:tcPr>
            <w:tcW w:w="937" w:type="dxa"/>
            <w:tcBorders>
              <w:top w:val="single" w:sz="4" w:space="0" w:color="auto"/>
              <w:left w:val="nil"/>
              <w:bottom w:val="single" w:sz="4" w:space="0" w:color="auto"/>
              <w:right w:val="single" w:sz="4" w:space="0" w:color="auto"/>
            </w:tcBorders>
            <w:shd w:val="clear" w:color="auto" w:fill="auto"/>
          </w:tcPr>
          <w:p w:rsidR="005A3811" w:rsidRPr="007828B7" w:rsidRDefault="005A3811" w:rsidP="005A3811">
            <w:pPr>
              <w:jc w:val="center"/>
              <w:rPr>
                <w:rFonts w:ascii="Times New Roman" w:hAnsi="Times New Roman" w:cs="Times New Roman"/>
                <w:sz w:val="20"/>
                <w:szCs w:val="20"/>
              </w:rPr>
            </w:pPr>
          </w:p>
          <w:p w:rsidR="005A3811" w:rsidRPr="007828B7" w:rsidRDefault="005A3811" w:rsidP="005A3811">
            <w:pPr>
              <w:jc w:val="center"/>
              <w:rPr>
                <w:rFonts w:ascii="Times New Roman" w:hAnsi="Times New Roman" w:cs="Times New Roman"/>
                <w:sz w:val="20"/>
                <w:szCs w:val="20"/>
              </w:rPr>
            </w:pPr>
            <w:r w:rsidRPr="007828B7">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3 102 568,38</w:t>
            </w:r>
          </w:p>
        </w:tc>
        <w:tc>
          <w:tcPr>
            <w:tcW w:w="1559"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Cs/>
                <w:sz w:val="19"/>
                <w:szCs w:val="19"/>
              </w:rPr>
            </w:pPr>
            <w:r w:rsidRPr="00827F49">
              <w:rPr>
                <w:rFonts w:ascii="Times New Roman" w:eastAsia="Times New Roman" w:hAnsi="Times New Roman" w:cs="Times New Roman"/>
                <w:bCs/>
                <w:sz w:val="19"/>
                <w:szCs w:val="19"/>
              </w:rPr>
              <w:t>3 102 568,38</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Cs/>
                <w:sz w:val="19"/>
                <w:szCs w:val="19"/>
              </w:rPr>
            </w:pPr>
            <w:r w:rsidRPr="00827F49">
              <w:rPr>
                <w:rFonts w:ascii="Times New Roman" w:eastAsia="Times New Roman" w:hAnsi="Times New Roman" w:cs="Times New Roman"/>
                <w:bCs/>
                <w:sz w:val="19"/>
                <w:szCs w:val="19"/>
              </w:rPr>
              <w:t>3 102 568,38</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Cs/>
                <w:sz w:val="19"/>
                <w:szCs w:val="19"/>
              </w:rPr>
            </w:pPr>
            <w:r w:rsidRPr="00827F49">
              <w:rPr>
                <w:rFonts w:ascii="Times New Roman" w:eastAsia="Times New Roman" w:hAnsi="Times New Roman" w:cs="Times New Roman"/>
                <w:bCs/>
                <w:sz w:val="19"/>
                <w:szCs w:val="19"/>
              </w:rPr>
              <w:t>3 102 568,38</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Cs/>
                <w:sz w:val="19"/>
                <w:szCs w:val="19"/>
              </w:rPr>
            </w:pPr>
            <w:r w:rsidRPr="00827F49">
              <w:rPr>
                <w:rFonts w:ascii="Times New Roman" w:eastAsia="Times New Roman" w:hAnsi="Times New Roman" w:cs="Times New Roman"/>
                <w:bCs/>
                <w:sz w:val="19"/>
                <w:szCs w:val="19"/>
              </w:rPr>
              <w:t>3 102 568,38</w:t>
            </w:r>
          </w:p>
        </w:tc>
      </w:tr>
      <w:tr w:rsidR="005A3811" w:rsidRPr="00B50D13" w:rsidTr="007828B7">
        <w:trPr>
          <w:trHeight w:val="315"/>
          <w:jc w:val="center"/>
        </w:trPr>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lastRenderedPageBreak/>
              <w:t xml:space="preserve">Основное мероприятие 02 </w:t>
            </w:r>
          </w:p>
        </w:tc>
        <w:tc>
          <w:tcPr>
            <w:tcW w:w="14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«Социальная поддержка работников образовательных организаций дополнительного образования»</w:t>
            </w: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Всего, в том числе:</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3</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528 620,00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528 620,00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E07BDA">
              <w:rPr>
                <w:rFonts w:ascii="Times New Roman" w:eastAsia="Times New Roman" w:hAnsi="Times New Roman" w:cs="Times New Roman"/>
                <w:b/>
                <w:bCs/>
                <w:sz w:val="19"/>
                <w:szCs w:val="19"/>
              </w:rPr>
              <w:t>495 214,00</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E07BDA">
              <w:rPr>
                <w:rFonts w:ascii="Times New Roman" w:eastAsia="Times New Roman" w:hAnsi="Times New Roman" w:cs="Times New Roman"/>
                <w:b/>
                <w:bCs/>
                <w:sz w:val="19"/>
                <w:szCs w:val="19"/>
              </w:rPr>
              <w:t>495 214,00</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bCs/>
                <w:sz w:val="19"/>
                <w:szCs w:val="19"/>
              </w:rPr>
            </w:pPr>
            <w:r w:rsidRPr="00E07BDA">
              <w:rPr>
                <w:rFonts w:ascii="Times New Roman" w:eastAsia="Times New Roman" w:hAnsi="Times New Roman" w:cs="Times New Roman"/>
                <w:b/>
                <w:bCs/>
                <w:sz w:val="19"/>
                <w:szCs w:val="19"/>
              </w:rPr>
              <w:t>495 214,00</w:t>
            </w:r>
          </w:p>
        </w:tc>
      </w:tr>
      <w:tr w:rsidR="005A3811" w:rsidRPr="00B50D13" w:rsidTr="007828B7">
        <w:trPr>
          <w:trHeight w:val="315"/>
          <w:jc w:val="center"/>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Областной бюджет</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3</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33 406,00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33 406,00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r>
      <w:tr w:rsidR="005A3811" w:rsidRPr="00B50D13" w:rsidTr="007828B7">
        <w:trPr>
          <w:trHeight w:val="630"/>
          <w:jc w:val="center"/>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Бюджет Курского района Курской области</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3</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495 214,00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495 214,00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495 214,00</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495 214,00</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495 214,00</w:t>
            </w:r>
          </w:p>
        </w:tc>
      </w:tr>
      <w:tr w:rsidR="005A3811" w:rsidRPr="00B50D13" w:rsidTr="007828B7">
        <w:trPr>
          <w:trHeight w:val="1890"/>
          <w:jc w:val="center"/>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7362DB" w:rsidP="005A3811">
            <w:pPr>
              <w:spacing w:after="0" w:line="240" w:lineRule="auto"/>
              <w:jc w:val="center"/>
              <w:rPr>
                <w:rFonts w:ascii="Times New Roman" w:eastAsia="Times New Roman" w:hAnsi="Times New Roman" w:cs="Times New Roman"/>
                <w:sz w:val="20"/>
                <w:szCs w:val="20"/>
              </w:rPr>
            </w:pPr>
            <w:r w:rsidRPr="007362DB">
              <w:rPr>
                <w:rFonts w:ascii="Times New Roman" w:eastAsia="Times New Roman" w:hAnsi="Times New Roman" w:cs="Times New Roman"/>
                <w:sz w:val="20"/>
                <w:szCs w:val="20"/>
              </w:rPr>
              <w:t>Ответственный исполнитель - отдел культуры, по делам молодежи, физкультуры и спорта Администрации Курского района Курской области</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001</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3</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Cs/>
                <w:sz w:val="19"/>
                <w:szCs w:val="19"/>
              </w:rPr>
            </w:pPr>
            <w:r w:rsidRPr="00B50D13">
              <w:rPr>
                <w:rFonts w:ascii="Times New Roman" w:eastAsia="Times New Roman" w:hAnsi="Times New Roman" w:cs="Times New Roman"/>
                <w:bCs/>
                <w:sz w:val="19"/>
                <w:szCs w:val="19"/>
              </w:rPr>
              <w:t>528 620,00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811" w:rsidRPr="00B50D13" w:rsidRDefault="005A3811" w:rsidP="005A3811">
            <w:pPr>
              <w:spacing w:after="0" w:line="240" w:lineRule="auto"/>
              <w:jc w:val="center"/>
              <w:rPr>
                <w:rFonts w:ascii="Times New Roman" w:eastAsia="Times New Roman" w:hAnsi="Times New Roman" w:cs="Times New Roman"/>
                <w:bCs/>
                <w:sz w:val="19"/>
                <w:szCs w:val="19"/>
              </w:rPr>
            </w:pPr>
            <w:r w:rsidRPr="00B50D13">
              <w:rPr>
                <w:rFonts w:ascii="Times New Roman" w:eastAsia="Times New Roman" w:hAnsi="Times New Roman" w:cs="Times New Roman"/>
                <w:bCs/>
                <w:sz w:val="19"/>
                <w:szCs w:val="19"/>
              </w:rPr>
              <w:t>528 620,00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D51005" w:rsidP="005A3811">
            <w:pPr>
              <w:spacing w:after="0" w:line="240" w:lineRule="auto"/>
              <w:jc w:val="center"/>
              <w:rPr>
                <w:rFonts w:ascii="Times New Roman" w:eastAsia="Times New Roman" w:hAnsi="Times New Roman" w:cs="Times New Roman"/>
                <w:bCs/>
                <w:sz w:val="19"/>
                <w:szCs w:val="19"/>
              </w:rPr>
            </w:pPr>
            <w:r w:rsidRPr="00D51005">
              <w:rPr>
                <w:rFonts w:ascii="Times New Roman" w:eastAsia="Times New Roman" w:hAnsi="Times New Roman" w:cs="Times New Roman"/>
                <w:bCs/>
                <w:sz w:val="19"/>
                <w:szCs w:val="19"/>
              </w:rPr>
              <w:t>495 214,00</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D51005" w:rsidP="005A3811">
            <w:pPr>
              <w:spacing w:after="0" w:line="240" w:lineRule="auto"/>
              <w:jc w:val="center"/>
              <w:rPr>
                <w:rFonts w:ascii="Times New Roman" w:eastAsia="Times New Roman" w:hAnsi="Times New Roman" w:cs="Times New Roman"/>
                <w:bCs/>
                <w:sz w:val="19"/>
                <w:szCs w:val="19"/>
              </w:rPr>
            </w:pPr>
            <w:r w:rsidRPr="00D51005">
              <w:rPr>
                <w:rFonts w:ascii="Times New Roman" w:eastAsia="Times New Roman" w:hAnsi="Times New Roman" w:cs="Times New Roman"/>
                <w:bCs/>
                <w:sz w:val="19"/>
                <w:szCs w:val="19"/>
              </w:rPr>
              <w:t>495 214,00</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D51005" w:rsidP="005A3811">
            <w:pPr>
              <w:spacing w:after="0" w:line="240" w:lineRule="auto"/>
              <w:jc w:val="center"/>
              <w:rPr>
                <w:rFonts w:ascii="Times New Roman" w:eastAsia="Times New Roman" w:hAnsi="Times New Roman" w:cs="Times New Roman"/>
                <w:bCs/>
                <w:sz w:val="19"/>
                <w:szCs w:val="19"/>
              </w:rPr>
            </w:pPr>
            <w:r w:rsidRPr="00D51005">
              <w:rPr>
                <w:rFonts w:ascii="Times New Roman" w:eastAsia="Times New Roman" w:hAnsi="Times New Roman" w:cs="Times New Roman"/>
                <w:bCs/>
                <w:sz w:val="19"/>
                <w:szCs w:val="19"/>
              </w:rPr>
              <w:t>495 214,00</w:t>
            </w:r>
          </w:p>
        </w:tc>
      </w:tr>
      <w:tr w:rsidR="005A3811" w:rsidRPr="00B50D13" w:rsidTr="007828B7">
        <w:trPr>
          <w:trHeight w:val="699"/>
          <w:jc w:val="center"/>
        </w:trPr>
        <w:tc>
          <w:tcPr>
            <w:tcW w:w="1140" w:type="dxa"/>
            <w:vMerge w:val="restart"/>
            <w:tcBorders>
              <w:top w:val="single" w:sz="4" w:space="0" w:color="auto"/>
              <w:left w:val="single" w:sz="4" w:space="0" w:color="auto"/>
              <w:right w:val="single" w:sz="4" w:space="0" w:color="auto"/>
            </w:tcBorders>
            <w:vAlign w:val="center"/>
          </w:tcPr>
          <w:p w:rsidR="005A3811" w:rsidRPr="00B50D13" w:rsidRDefault="005A3811" w:rsidP="005A3811">
            <w:pPr>
              <w:spacing w:after="0" w:line="240" w:lineRule="auto"/>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Основное мероприятие 03</w:t>
            </w:r>
          </w:p>
        </w:tc>
        <w:tc>
          <w:tcPr>
            <w:tcW w:w="1406" w:type="dxa"/>
            <w:vMerge w:val="restart"/>
            <w:tcBorders>
              <w:top w:val="single" w:sz="4" w:space="0" w:color="auto"/>
              <w:left w:val="single" w:sz="4" w:space="0" w:color="auto"/>
              <w:right w:val="single" w:sz="4" w:space="0" w:color="auto"/>
            </w:tcBorders>
            <w:vAlign w:val="center"/>
          </w:tcPr>
          <w:p w:rsidR="005A3811" w:rsidRPr="00B50D13" w:rsidRDefault="005A3811" w:rsidP="005A3811">
            <w:pPr>
              <w:spacing w:after="0" w:line="240" w:lineRule="auto"/>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«Обеспечение функционирования системы персонифицированного финансирования дополнительного образования детей»</w:t>
            </w:r>
          </w:p>
        </w:tc>
        <w:tc>
          <w:tcPr>
            <w:tcW w:w="2129" w:type="dxa"/>
            <w:tcBorders>
              <w:top w:val="single" w:sz="4" w:space="0" w:color="auto"/>
              <w:left w:val="nil"/>
              <w:bottom w:val="single" w:sz="4" w:space="0" w:color="auto"/>
              <w:right w:val="single" w:sz="4" w:space="0" w:color="auto"/>
            </w:tcBorders>
            <w:shd w:val="clear" w:color="auto" w:fill="auto"/>
          </w:tcPr>
          <w:p w:rsidR="005A3811" w:rsidRPr="00B50D13" w:rsidRDefault="005A3811" w:rsidP="005A3811">
            <w:pPr>
              <w:rPr>
                <w:rFonts w:ascii="Times New Roman" w:hAnsi="Times New Roman" w:cs="Times New Roman"/>
                <w:b/>
                <w:sz w:val="20"/>
                <w:szCs w:val="20"/>
              </w:rPr>
            </w:pPr>
            <w:r w:rsidRPr="00B50D13">
              <w:rPr>
                <w:rFonts w:ascii="Times New Roman" w:hAnsi="Times New Roman" w:cs="Times New Roman"/>
                <w:b/>
                <w:sz w:val="20"/>
                <w:szCs w:val="20"/>
              </w:rPr>
              <w:t>Всего, в том числе:</w:t>
            </w:r>
          </w:p>
        </w:tc>
        <w:tc>
          <w:tcPr>
            <w:tcW w:w="781" w:type="dxa"/>
            <w:tcBorders>
              <w:top w:val="single" w:sz="4" w:space="0" w:color="auto"/>
              <w:left w:val="nil"/>
              <w:bottom w:val="single" w:sz="4" w:space="0" w:color="auto"/>
              <w:right w:val="single" w:sz="4" w:space="0" w:color="auto"/>
            </w:tcBorders>
            <w:shd w:val="clear" w:color="auto" w:fill="auto"/>
          </w:tcPr>
          <w:p w:rsidR="005A3811" w:rsidRPr="00B50D13" w:rsidRDefault="005A3811" w:rsidP="005A3811">
            <w:pPr>
              <w:rPr>
                <w:rFonts w:ascii="Times New Roman" w:hAnsi="Times New Roman" w:cs="Times New Roman"/>
                <w:b/>
                <w:sz w:val="20"/>
                <w:szCs w:val="20"/>
              </w:rPr>
            </w:pPr>
            <w:r w:rsidRPr="00B50D13">
              <w:rPr>
                <w:rFonts w:ascii="Times New Roman" w:hAnsi="Times New Roman" w:cs="Times New Roman"/>
                <w:b/>
                <w:sz w:val="20"/>
                <w:szCs w:val="20"/>
              </w:rPr>
              <w:t xml:space="preserve">    Х</w:t>
            </w:r>
          </w:p>
        </w:tc>
        <w:tc>
          <w:tcPr>
            <w:tcW w:w="933" w:type="dxa"/>
            <w:tcBorders>
              <w:top w:val="single" w:sz="4" w:space="0" w:color="auto"/>
              <w:left w:val="nil"/>
              <w:bottom w:val="single" w:sz="4" w:space="0" w:color="auto"/>
              <w:right w:val="single" w:sz="4" w:space="0" w:color="auto"/>
            </w:tcBorders>
            <w:shd w:val="clear" w:color="auto" w:fill="auto"/>
          </w:tcPr>
          <w:p w:rsidR="005A3811" w:rsidRPr="00B50D13" w:rsidRDefault="005A3811" w:rsidP="005A3811">
            <w:pPr>
              <w:rPr>
                <w:rFonts w:ascii="Times New Roman" w:hAnsi="Times New Roman" w:cs="Times New Roman"/>
                <w:b/>
                <w:sz w:val="20"/>
                <w:szCs w:val="20"/>
              </w:rPr>
            </w:pPr>
            <w:r w:rsidRPr="00B50D13">
              <w:rPr>
                <w:rFonts w:ascii="Times New Roman" w:hAnsi="Times New Roman" w:cs="Times New Roman"/>
                <w:b/>
                <w:sz w:val="20"/>
                <w:szCs w:val="20"/>
              </w:rPr>
              <w:t xml:space="preserve">    03</w:t>
            </w:r>
          </w:p>
        </w:tc>
        <w:tc>
          <w:tcPr>
            <w:tcW w:w="1076" w:type="dxa"/>
            <w:tcBorders>
              <w:top w:val="single" w:sz="4" w:space="0" w:color="auto"/>
              <w:left w:val="nil"/>
              <w:bottom w:val="single" w:sz="4" w:space="0" w:color="auto"/>
              <w:right w:val="single" w:sz="4" w:space="0" w:color="auto"/>
            </w:tcBorders>
            <w:shd w:val="clear" w:color="auto" w:fill="auto"/>
          </w:tcPr>
          <w:p w:rsidR="005A3811" w:rsidRPr="00B50D13" w:rsidRDefault="005A3811" w:rsidP="005A3811">
            <w:pPr>
              <w:rPr>
                <w:rFonts w:ascii="Times New Roman" w:hAnsi="Times New Roman" w:cs="Times New Roman"/>
                <w:b/>
                <w:sz w:val="20"/>
                <w:szCs w:val="20"/>
              </w:rPr>
            </w:pPr>
            <w:r w:rsidRPr="00B50D13">
              <w:rPr>
                <w:rFonts w:ascii="Times New Roman" w:hAnsi="Times New Roman" w:cs="Times New Roman"/>
                <w:b/>
                <w:sz w:val="20"/>
                <w:szCs w:val="20"/>
              </w:rPr>
              <w:t xml:space="preserve">       3</w:t>
            </w:r>
          </w:p>
        </w:tc>
        <w:tc>
          <w:tcPr>
            <w:tcW w:w="937" w:type="dxa"/>
            <w:tcBorders>
              <w:top w:val="single" w:sz="4" w:space="0" w:color="auto"/>
              <w:left w:val="nil"/>
              <w:bottom w:val="single" w:sz="4" w:space="0" w:color="auto"/>
              <w:right w:val="single" w:sz="4" w:space="0" w:color="auto"/>
            </w:tcBorders>
            <w:shd w:val="clear" w:color="auto" w:fill="auto"/>
          </w:tcPr>
          <w:p w:rsidR="005A3811" w:rsidRPr="00B50D13" w:rsidRDefault="005A3811" w:rsidP="005A3811">
            <w:pPr>
              <w:rPr>
                <w:rFonts w:ascii="Times New Roman" w:hAnsi="Times New Roman" w:cs="Times New Roman"/>
                <w:b/>
                <w:sz w:val="20"/>
                <w:szCs w:val="20"/>
              </w:rPr>
            </w:pPr>
            <w:r w:rsidRPr="00B50D13">
              <w:rPr>
                <w:rFonts w:ascii="Times New Roman" w:hAnsi="Times New Roman" w:cs="Times New Roman"/>
                <w:b/>
                <w:sz w:val="20"/>
                <w:szCs w:val="20"/>
              </w:rPr>
              <w:t xml:space="preserve">     03</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sz w:val="19"/>
                <w:szCs w:val="19"/>
              </w:rPr>
            </w:pPr>
            <w:r w:rsidRPr="007F6646">
              <w:rPr>
                <w:rFonts w:ascii="Times New Roman" w:eastAsia="Times New Roman" w:hAnsi="Times New Roman" w:cs="Times New Roman"/>
                <w:b/>
                <w:sz w:val="19"/>
                <w:szCs w:val="19"/>
              </w:rPr>
              <w:t>6 427 000,00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sz w:val="19"/>
                <w:szCs w:val="19"/>
              </w:rPr>
            </w:pPr>
            <w:r w:rsidRPr="007F6646">
              <w:rPr>
                <w:rFonts w:ascii="Times New Roman" w:eastAsia="Times New Roman" w:hAnsi="Times New Roman" w:cs="Times New Roman"/>
                <w:b/>
                <w:sz w:val="19"/>
                <w:szCs w:val="19"/>
              </w:rPr>
              <w:t>6 427 000,00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sz w:val="19"/>
                <w:szCs w:val="19"/>
              </w:rPr>
            </w:pPr>
            <w:r w:rsidRPr="007F6646">
              <w:rPr>
                <w:rFonts w:ascii="Times New Roman" w:eastAsia="Times New Roman" w:hAnsi="Times New Roman" w:cs="Times New Roman"/>
                <w:b/>
                <w:sz w:val="19"/>
                <w:szCs w:val="19"/>
              </w:rPr>
              <w:t>6 427 000,00</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sz w:val="19"/>
                <w:szCs w:val="19"/>
              </w:rPr>
            </w:pPr>
            <w:r w:rsidRPr="007F6646">
              <w:rPr>
                <w:rFonts w:ascii="Times New Roman" w:eastAsia="Times New Roman" w:hAnsi="Times New Roman" w:cs="Times New Roman"/>
                <w:b/>
                <w:sz w:val="19"/>
                <w:szCs w:val="19"/>
              </w:rPr>
              <w:t>6 427 000,00</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sz w:val="19"/>
                <w:szCs w:val="19"/>
              </w:rPr>
            </w:pPr>
            <w:r w:rsidRPr="007F6646">
              <w:rPr>
                <w:rFonts w:ascii="Times New Roman" w:eastAsia="Times New Roman" w:hAnsi="Times New Roman" w:cs="Times New Roman"/>
                <w:b/>
                <w:sz w:val="19"/>
                <w:szCs w:val="19"/>
              </w:rPr>
              <w:t>6 427 000,00</w:t>
            </w:r>
          </w:p>
        </w:tc>
      </w:tr>
      <w:tr w:rsidR="005A3811" w:rsidRPr="00B50D13" w:rsidTr="007828B7">
        <w:trPr>
          <w:trHeight w:val="1890"/>
          <w:jc w:val="center"/>
        </w:trPr>
        <w:tc>
          <w:tcPr>
            <w:tcW w:w="1140" w:type="dxa"/>
            <w:vMerge/>
            <w:tcBorders>
              <w:left w:val="single" w:sz="4" w:space="0" w:color="auto"/>
              <w:right w:val="single" w:sz="4" w:space="0" w:color="auto"/>
            </w:tcBorders>
            <w:vAlign w:val="center"/>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1406" w:type="dxa"/>
            <w:vMerge/>
            <w:tcBorders>
              <w:left w:val="single" w:sz="4" w:space="0" w:color="auto"/>
              <w:right w:val="single" w:sz="4" w:space="0" w:color="auto"/>
            </w:tcBorders>
            <w:vAlign w:val="center"/>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2129" w:type="dxa"/>
            <w:tcBorders>
              <w:top w:val="single" w:sz="4" w:space="0" w:color="auto"/>
              <w:left w:val="nil"/>
              <w:bottom w:val="single" w:sz="4" w:space="0" w:color="auto"/>
              <w:right w:val="single" w:sz="4" w:space="0" w:color="auto"/>
            </w:tcBorders>
            <w:shd w:val="clear" w:color="auto" w:fill="auto"/>
          </w:tcPr>
          <w:p w:rsidR="005A3811" w:rsidRPr="00B50D13" w:rsidRDefault="005A3811" w:rsidP="005A3811">
            <w:pPr>
              <w:rPr>
                <w:rFonts w:ascii="Times New Roman" w:hAnsi="Times New Roman" w:cs="Times New Roman"/>
                <w:sz w:val="20"/>
                <w:szCs w:val="20"/>
              </w:rPr>
            </w:pPr>
            <w:r w:rsidRPr="00B50D13">
              <w:rPr>
                <w:rFonts w:ascii="Times New Roman" w:hAnsi="Times New Roman" w:cs="Times New Roman"/>
                <w:sz w:val="20"/>
                <w:szCs w:val="20"/>
              </w:rPr>
              <w:t>Областной бюджет</w:t>
            </w:r>
          </w:p>
        </w:tc>
        <w:tc>
          <w:tcPr>
            <w:tcW w:w="781" w:type="dxa"/>
            <w:tcBorders>
              <w:top w:val="single" w:sz="4" w:space="0" w:color="auto"/>
              <w:left w:val="nil"/>
              <w:bottom w:val="single" w:sz="4" w:space="0" w:color="auto"/>
              <w:right w:val="single" w:sz="4" w:space="0" w:color="auto"/>
            </w:tcBorders>
            <w:shd w:val="clear" w:color="auto" w:fill="auto"/>
          </w:tcPr>
          <w:p w:rsidR="005A3811" w:rsidRPr="00B50D13" w:rsidRDefault="005A3811" w:rsidP="005A3811">
            <w:pPr>
              <w:rPr>
                <w:rFonts w:ascii="Times New Roman" w:hAnsi="Times New Roman" w:cs="Times New Roman"/>
                <w:sz w:val="20"/>
                <w:szCs w:val="20"/>
              </w:rPr>
            </w:pPr>
            <w:r w:rsidRPr="00B50D13">
              <w:rPr>
                <w:rFonts w:ascii="Times New Roman" w:hAnsi="Times New Roman" w:cs="Times New Roman"/>
                <w:sz w:val="20"/>
                <w:szCs w:val="20"/>
              </w:rPr>
              <w:t>Х</w:t>
            </w:r>
          </w:p>
        </w:tc>
        <w:tc>
          <w:tcPr>
            <w:tcW w:w="933" w:type="dxa"/>
            <w:tcBorders>
              <w:top w:val="single" w:sz="4" w:space="0" w:color="auto"/>
              <w:left w:val="nil"/>
              <w:bottom w:val="single" w:sz="4" w:space="0" w:color="auto"/>
              <w:right w:val="single" w:sz="4" w:space="0" w:color="auto"/>
            </w:tcBorders>
            <w:shd w:val="clear" w:color="auto" w:fill="auto"/>
          </w:tcPr>
          <w:p w:rsidR="005A3811" w:rsidRPr="00B50D13" w:rsidRDefault="005A3811" w:rsidP="005A3811">
            <w:pPr>
              <w:rPr>
                <w:rFonts w:ascii="Times New Roman" w:hAnsi="Times New Roman" w:cs="Times New Roman"/>
                <w:sz w:val="20"/>
                <w:szCs w:val="20"/>
              </w:rPr>
            </w:pPr>
            <w:r w:rsidRPr="00B50D13">
              <w:rPr>
                <w:rFonts w:ascii="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tcPr>
          <w:p w:rsidR="005A3811" w:rsidRPr="00B50D13" w:rsidRDefault="005A3811" w:rsidP="005A3811">
            <w:pPr>
              <w:rPr>
                <w:rFonts w:ascii="Times New Roman" w:hAnsi="Times New Roman" w:cs="Times New Roman"/>
                <w:sz w:val="20"/>
                <w:szCs w:val="20"/>
              </w:rPr>
            </w:pPr>
            <w:r w:rsidRPr="00B50D13">
              <w:rPr>
                <w:rFonts w:ascii="Times New Roman" w:hAnsi="Times New Roman" w:cs="Times New Roman"/>
                <w:sz w:val="20"/>
                <w:szCs w:val="20"/>
              </w:rPr>
              <w:t>3</w:t>
            </w:r>
          </w:p>
        </w:tc>
        <w:tc>
          <w:tcPr>
            <w:tcW w:w="937" w:type="dxa"/>
            <w:tcBorders>
              <w:top w:val="single" w:sz="4" w:space="0" w:color="auto"/>
              <w:left w:val="nil"/>
              <w:bottom w:val="single" w:sz="4" w:space="0" w:color="auto"/>
              <w:right w:val="single" w:sz="4" w:space="0" w:color="auto"/>
            </w:tcBorders>
            <w:shd w:val="clear" w:color="auto" w:fill="auto"/>
          </w:tcPr>
          <w:p w:rsidR="005A3811" w:rsidRPr="00B50D13" w:rsidRDefault="005A3811" w:rsidP="005A3811">
            <w:pPr>
              <w:rPr>
                <w:rFonts w:ascii="Times New Roman" w:hAnsi="Times New Roman" w:cs="Times New Roman"/>
                <w:sz w:val="20"/>
                <w:szCs w:val="20"/>
              </w:rPr>
            </w:pPr>
            <w:r w:rsidRPr="00B50D1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5A3811" w:rsidRPr="00B50D13" w:rsidTr="007828B7">
        <w:trPr>
          <w:trHeight w:val="932"/>
          <w:jc w:val="center"/>
        </w:trPr>
        <w:tc>
          <w:tcPr>
            <w:tcW w:w="1140" w:type="dxa"/>
            <w:vMerge/>
            <w:tcBorders>
              <w:left w:val="single" w:sz="4" w:space="0" w:color="auto"/>
              <w:right w:val="single" w:sz="4" w:space="0" w:color="auto"/>
            </w:tcBorders>
            <w:vAlign w:val="center"/>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1406" w:type="dxa"/>
            <w:vMerge/>
            <w:tcBorders>
              <w:left w:val="single" w:sz="4" w:space="0" w:color="auto"/>
              <w:right w:val="single" w:sz="4" w:space="0" w:color="auto"/>
            </w:tcBorders>
            <w:vAlign w:val="center"/>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2129" w:type="dxa"/>
            <w:tcBorders>
              <w:top w:val="single" w:sz="4" w:space="0" w:color="auto"/>
              <w:left w:val="nil"/>
              <w:bottom w:val="single" w:sz="4" w:space="0" w:color="auto"/>
              <w:right w:val="single" w:sz="4" w:space="0" w:color="auto"/>
            </w:tcBorders>
            <w:shd w:val="clear" w:color="auto" w:fill="auto"/>
          </w:tcPr>
          <w:p w:rsidR="005A3811" w:rsidRPr="00B50D13" w:rsidRDefault="005A3811" w:rsidP="005A3811">
            <w:pPr>
              <w:rPr>
                <w:rFonts w:ascii="Times New Roman" w:hAnsi="Times New Roman" w:cs="Times New Roman"/>
                <w:sz w:val="20"/>
                <w:szCs w:val="20"/>
              </w:rPr>
            </w:pPr>
            <w:r w:rsidRPr="00B50D13">
              <w:rPr>
                <w:rFonts w:ascii="Times New Roman" w:hAnsi="Times New Roman" w:cs="Times New Roman"/>
                <w:sz w:val="20"/>
                <w:szCs w:val="20"/>
              </w:rPr>
              <w:t>Бюджет Курского района Курской области</w:t>
            </w:r>
          </w:p>
        </w:tc>
        <w:tc>
          <w:tcPr>
            <w:tcW w:w="781" w:type="dxa"/>
            <w:tcBorders>
              <w:top w:val="single" w:sz="4" w:space="0" w:color="auto"/>
              <w:left w:val="nil"/>
              <w:bottom w:val="single" w:sz="4" w:space="0" w:color="auto"/>
              <w:right w:val="single" w:sz="4" w:space="0" w:color="auto"/>
            </w:tcBorders>
            <w:shd w:val="clear" w:color="auto" w:fill="auto"/>
          </w:tcPr>
          <w:p w:rsidR="005A3811" w:rsidRPr="00B50D13" w:rsidRDefault="005A3811" w:rsidP="005A3811">
            <w:pPr>
              <w:rPr>
                <w:rFonts w:ascii="Times New Roman" w:hAnsi="Times New Roman" w:cs="Times New Roman"/>
                <w:sz w:val="20"/>
                <w:szCs w:val="20"/>
              </w:rPr>
            </w:pPr>
            <w:r w:rsidRPr="00B50D13">
              <w:rPr>
                <w:rFonts w:ascii="Times New Roman" w:hAnsi="Times New Roman" w:cs="Times New Roman"/>
                <w:sz w:val="20"/>
                <w:szCs w:val="20"/>
              </w:rPr>
              <w:t>Х</w:t>
            </w:r>
          </w:p>
        </w:tc>
        <w:tc>
          <w:tcPr>
            <w:tcW w:w="933" w:type="dxa"/>
            <w:tcBorders>
              <w:top w:val="single" w:sz="4" w:space="0" w:color="auto"/>
              <w:left w:val="nil"/>
              <w:bottom w:val="single" w:sz="4" w:space="0" w:color="auto"/>
              <w:right w:val="single" w:sz="4" w:space="0" w:color="auto"/>
            </w:tcBorders>
            <w:shd w:val="clear" w:color="auto" w:fill="auto"/>
          </w:tcPr>
          <w:p w:rsidR="005A3811" w:rsidRPr="00B50D13" w:rsidRDefault="005A3811" w:rsidP="005A3811">
            <w:pPr>
              <w:rPr>
                <w:rFonts w:ascii="Times New Roman" w:hAnsi="Times New Roman" w:cs="Times New Roman"/>
                <w:sz w:val="20"/>
                <w:szCs w:val="20"/>
              </w:rPr>
            </w:pPr>
            <w:r w:rsidRPr="00B50D13">
              <w:rPr>
                <w:rFonts w:ascii="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tcPr>
          <w:p w:rsidR="005A3811" w:rsidRPr="00B50D13" w:rsidRDefault="005A3811" w:rsidP="005A3811">
            <w:pPr>
              <w:rPr>
                <w:rFonts w:ascii="Times New Roman" w:hAnsi="Times New Roman" w:cs="Times New Roman"/>
                <w:sz w:val="20"/>
                <w:szCs w:val="20"/>
              </w:rPr>
            </w:pPr>
            <w:r w:rsidRPr="00B50D13">
              <w:rPr>
                <w:rFonts w:ascii="Times New Roman" w:hAnsi="Times New Roman" w:cs="Times New Roman"/>
                <w:sz w:val="20"/>
                <w:szCs w:val="20"/>
              </w:rPr>
              <w:t>3</w:t>
            </w:r>
          </w:p>
        </w:tc>
        <w:tc>
          <w:tcPr>
            <w:tcW w:w="937" w:type="dxa"/>
            <w:tcBorders>
              <w:top w:val="single" w:sz="4" w:space="0" w:color="auto"/>
              <w:left w:val="nil"/>
              <w:bottom w:val="single" w:sz="4" w:space="0" w:color="auto"/>
              <w:right w:val="single" w:sz="4" w:space="0" w:color="auto"/>
            </w:tcBorders>
            <w:shd w:val="clear" w:color="auto" w:fill="auto"/>
          </w:tcPr>
          <w:p w:rsidR="005A3811" w:rsidRPr="00B50D13" w:rsidRDefault="005A3811" w:rsidP="005A3811">
            <w:pPr>
              <w:rPr>
                <w:rFonts w:ascii="Times New Roman" w:hAnsi="Times New Roman" w:cs="Times New Roman"/>
                <w:sz w:val="20"/>
                <w:szCs w:val="20"/>
              </w:rPr>
            </w:pPr>
            <w:r w:rsidRPr="00B50D1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7F6646">
              <w:rPr>
                <w:rFonts w:ascii="Times New Roman" w:eastAsia="Times New Roman" w:hAnsi="Times New Roman" w:cs="Times New Roman"/>
                <w:sz w:val="19"/>
                <w:szCs w:val="19"/>
              </w:rPr>
              <w:t>6 427 000,00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7F6646">
              <w:rPr>
                <w:rFonts w:ascii="Times New Roman" w:eastAsia="Times New Roman" w:hAnsi="Times New Roman" w:cs="Times New Roman"/>
                <w:sz w:val="19"/>
                <w:szCs w:val="19"/>
              </w:rPr>
              <w:t>6 427 000,00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7F6646">
              <w:rPr>
                <w:rFonts w:ascii="Times New Roman" w:eastAsia="Times New Roman" w:hAnsi="Times New Roman" w:cs="Times New Roman"/>
                <w:sz w:val="19"/>
                <w:szCs w:val="19"/>
              </w:rPr>
              <w:t>6 427 000,00</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7F6646">
              <w:rPr>
                <w:rFonts w:ascii="Times New Roman" w:eastAsia="Times New Roman" w:hAnsi="Times New Roman" w:cs="Times New Roman"/>
                <w:sz w:val="19"/>
                <w:szCs w:val="19"/>
              </w:rPr>
              <w:t>6 427 000,00</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7F6646">
              <w:rPr>
                <w:rFonts w:ascii="Times New Roman" w:eastAsia="Times New Roman" w:hAnsi="Times New Roman" w:cs="Times New Roman"/>
                <w:sz w:val="19"/>
                <w:szCs w:val="19"/>
              </w:rPr>
              <w:t>6 427 000,00</w:t>
            </w:r>
          </w:p>
        </w:tc>
      </w:tr>
      <w:tr w:rsidR="005A3811" w:rsidRPr="00B50D13" w:rsidTr="007828B7">
        <w:trPr>
          <w:trHeight w:val="2145"/>
          <w:jc w:val="center"/>
        </w:trPr>
        <w:tc>
          <w:tcPr>
            <w:tcW w:w="1140" w:type="dxa"/>
            <w:vMerge/>
            <w:tcBorders>
              <w:left w:val="single" w:sz="4" w:space="0" w:color="auto"/>
              <w:right w:val="single" w:sz="4" w:space="0" w:color="auto"/>
            </w:tcBorders>
            <w:vAlign w:val="center"/>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1406" w:type="dxa"/>
            <w:vMerge/>
            <w:tcBorders>
              <w:left w:val="single" w:sz="4" w:space="0" w:color="auto"/>
              <w:right w:val="single" w:sz="4" w:space="0" w:color="auto"/>
            </w:tcBorders>
            <w:vAlign w:val="center"/>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2129" w:type="dxa"/>
            <w:tcBorders>
              <w:top w:val="single" w:sz="4" w:space="0" w:color="auto"/>
              <w:left w:val="nil"/>
              <w:bottom w:val="single" w:sz="4" w:space="0" w:color="auto"/>
              <w:right w:val="single" w:sz="4" w:space="0" w:color="auto"/>
            </w:tcBorders>
            <w:shd w:val="clear" w:color="auto" w:fill="auto"/>
          </w:tcPr>
          <w:p w:rsidR="005A3811" w:rsidRPr="00B50D13" w:rsidRDefault="005A3811" w:rsidP="005A3811">
            <w:pPr>
              <w:rPr>
                <w:rFonts w:ascii="Times New Roman" w:hAnsi="Times New Roman" w:cs="Times New Roman"/>
                <w:sz w:val="20"/>
                <w:szCs w:val="20"/>
              </w:rPr>
            </w:pPr>
            <w:r w:rsidRPr="00B50D13">
              <w:rPr>
                <w:rFonts w:ascii="Times New Roman" w:hAnsi="Times New Roman" w:cs="Times New Roman"/>
                <w:sz w:val="20"/>
                <w:szCs w:val="20"/>
              </w:rPr>
              <w:t>Ответственный исполнитель - управление по делам образования и здравоохранения Администрации Курского района Курской области</w:t>
            </w:r>
          </w:p>
        </w:tc>
        <w:tc>
          <w:tcPr>
            <w:tcW w:w="781" w:type="dxa"/>
            <w:tcBorders>
              <w:top w:val="single" w:sz="4" w:space="0" w:color="auto"/>
              <w:left w:val="nil"/>
              <w:bottom w:val="single" w:sz="4" w:space="0" w:color="auto"/>
              <w:right w:val="single" w:sz="4" w:space="0" w:color="auto"/>
            </w:tcBorders>
            <w:shd w:val="clear" w:color="auto" w:fill="auto"/>
          </w:tcPr>
          <w:p w:rsidR="005A3811" w:rsidRPr="00B50D13" w:rsidRDefault="005A3811" w:rsidP="005A3811">
            <w:pPr>
              <w:rPr>
                <w:rFonts w:ascii="Times New Roman" w:hAnsi="Times New Roman" w:cs="Times New Roman"/>
                <w:sz w:val="20"/>
                <w:szCs w:val="20"/>
              </w:rPr>
            </w:pPr>
            <w:r w:rsidRPr="00B50D13">
              <w:rPr>
                <w:rFonts w:ascii="Times New Roman" w:hAnsi="Times New Roman" w:cs="Times New Roman"/>
                <w:sz w:val="20"/>
                <w:szCs w:val="20"/>
              </w:rPr>
              <w:t>006</w:t>
            </w:r>
          </w:p>
        </w:tc>
        <w:tc>
          <w:tcPr>
            <w:tcW w:w="933" w:type="dxa"/>
            <w:tcBorders>
              <w:top w:val="single" w:sz="4" w:space="0" w:color="auto"/>
              <w:left w:val="nil"/>
              <w:bottom w:val="single" w:sz="4" w:space="0" w:color="auto"/>
              <w:right w:val="single" w:sz="4" w:space="0" w:color="auto"/>
            </w:tcBorders>
            <w:shd w:val="clear" w:color="auto" w:fill="auto"/>
          </w:tcPr>
          <w:p w:rsidR="005A3811" w:rsidRPr="00B50D13" w:rsidRDefault="005A3811" w:rsidP="005A3811">
            <w:pPr>
              <w:rPr>
                <w:rFonts w:ascii="Times New Roman" w:hAnsi="Times New Roman" w:cs="Times New Roman"/>
                <w:sz w:val="20"/>
                <w:szCs w:val="20"/>
              </w:rPr>
            </w:pPr>
            <w:r w:rsidRPr="00B50D13">
              <w:rPr>
                <w:rFonts w:ascii="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tcPr>
          <w:p w:rsidR="005A3811" w:rsidRPr="00B50D13" w:rsidRDefault="005A3811" w:rsidP="005A3811">
            <w:pPr>
              <w:rPr>
                <w:rFonts w:ascii="Times New Roman" w:hAnsi="Times New Roman" w:cs="Times New Roman"/>
                <w:sz w:val="20"/>
                <w:szCs w:val="20"/>
              </w:rPr>
            </w:pPr>
            <w:r w:rsidRPr="00B50D13">
              <w:rPr>
                <w:rFonts w:ascii="Times New Roman" w:hAnsi="Times New Roman" w:cs="Times New Roman"/>
                <w:sz w:val="20"/>
                <w:szCs w:val="20"/>
              </w:rPr>
              <w:t>3</w:t>
            </w:r>
          </w:p>
        </w:tc>
        <w:tc>
          <w:tcPr>
            <w:tcW w:w="937" w:type="dxa"/>
            <w:tcBorders>
              <w:top w:val="single" w:sz="4" w:space="0" w:color="auto"/>
              <w:left w:val="nil"/>
              <w:bottom w:val="single" w:sz="4" w:space="0" w:color="auto"/>
              <w:right w:val="single" w:sz="4" w:space="0" w:color="auto"/>
            </w:tcBorders>
            <w:shd w:val="clear" w:color="auto" w:fill="auto"/>
          </w:tcPr>
          <w:p w:rsidR="005A3811" w:rsidRPr="00B50D13" w:rsidRDefault="005A3811" w:rsidP="005A3811">
            <w:pPr>
              <w:rPr>
                <w:rFonts w:ascii="Times New Roman" w:hAnsi="Times New Roman" w:cs="Times New Roman"/>
                <w:sz w:val="20"/>
                <w:szCs w:val="20"/>
              </w:rPr>
            </w:pPr>
            <w:r w:rsidRPr="00B50D1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6 427 000,00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7F6646">
              <w:rPr>
                <w:rFonts w:ascii="Times New Roman" w:eastAsia="Times New Roman" w:hAnsi="Times New Roman" w:cs="Times New Roman"/>
                <w:sz w:val="19"/>
                <w:szCs w:val="19"/>
              </w:rPr>
              <w:t>6 427 000,00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7F6646">
              <w:rPr>
                <w:rFonts w:ascii="Times New Roman" w:eastAsia="Times New Roman" w:hAnsi="Times New Roman" w:cs="Times New Roman"/>
                <w:sz w:val="19"/>
                <w:szCs w:val="19"/>
              </w:rPr>
              <w:t>6 427 000,00</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7F6646">
              <w:rPr>
                <w:rFonts w:ascii="Times New Roman" w:eastAsia="Times New Roman" w:hAnsi="Times New Roman" w:cs="Times New Roman"/>
                <w:sz w:val="19"/>
                <w:szCs w:val="19"/>
              </w:rPr>
              <w:t>6 427 000,00</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7F6646">
              <w:rPr>
                <w:rFonts w:ascii="Times New Roman" w:eastAsia="Times New Roman" w:hAnsi="Times New Roman" w:cs="Times New Roman"/>
                <w:sz w:val="19"/>
                <w:szCs w:val="19"/>
              </w:rPr>
              <w:t>6 427 000,00</w:t>
            </w:r>
          </w:p>
        </w:tc>
      </w:tr>
      <w:tr w:rsidR="005A3811" w:rsidRPr="00B50D13" w:rsidTr="007828B7">
        <w:trPr>
          <w:trHeight w:val="70"/>
          <w:jc w:val="center"/>
        </w:trPr>
        <w:tc>
          <w:tcPr>
            <w:tcW w:w="1140" w:type="dxa"/>
            <w:tcBorders>
              <w:top w:val="single" w:sz="4" w:space="0" w:color="auto"/>
              <w:left w:val="single" w:sz="4" w:space="0" w:color="auto"/>
              <w:right w:val="single" w:sz="4" w:space="0" w:color="auto"/>
            </w:tcBorders>
            <w:vAlign w:val="center"/>
          </w:tcPr>
          <w:p w:rsidR="005A3811" w:rsidRPr="00B50D13" w:rsidRDefault="005A3811" w:rsidP="005A3811">
            <w:pPr>
              <w:spacing w:after="0" w:line="240" w:lineRule="auto"/>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lastRenderedPageBreak/>
              <w:t>Основное мероприятие 04</w:t>
            </w:r>
          </w:p>
        </w:tc>
        <w:tc>
          <w:tcPr>
            <w:tcW w:w="1406" w:type="dxa"/>
            <w:tcBorders>
              <w:top w:val="single" w:sz="4" w:space="0" w:color="auto"/>
              <w:left w:val="nil"/>
              <w:right w:val="single" w:sz="4" w:space="0" w:color="auto"/>
            </w:tcBorders>
            <w:shd w:val="clear" w:color="auto" w:fill="auto"/>
            <w:vAlign w:val="center"/>
          </w:tcPr>
          <w:p w:rsidR="005A3811" w:rsidRPr="00B50D13" w:rsidRDefault="005A3811" w:rsidP="005A3811">
            <w:pPr>
              <w:spacing w:after="0" w:line="240" w:lineRule="auto"/>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«Реализация мероприятий по обеспечению деятельности советников директора по воспитанию и взаимодействию с детскими общественными объединениями»</w:t>
            </w:r>
          </w:p>
        </w:tc>
        <w:tc>
          <w:tcPr>
            <w:tcW w:w="2129"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sz w:val="20"/>
                <w:szCs w:val="20"/>
              </w:rPr>
            </w:pPr>
            <w:r w:rsidRPr="00B50D13">
              <w:rPr>
                <w:rFonts w:ascii="Times New Roman" w:eastAsia="Times New Roman" w:hAnsi="Times New Roman" w:cs="Times New Roman"/>
                <w:b/>
                <w:sz w:val="20"/>
                <w:szCs w:val="20"/>
              </w:rPr>
              <w:t>Всего, в том числе:</w:t>
            </w:r>
          </w:p>
        </w:tc>
        <w:tc>
          <w:tcPr>
            <w:tcW w:w="781"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sz w:val="20"/>
                <w:szCs w:val="20"/>
              </w:rPr>
            </w:pPr>
            <w:r w:rsidRPr="00B50D13">
              <w:rPr>
                <w:rFonts w:ascii="Times New Roman" w:eastAsia="Times New Roman" w:hAnsi="Times New Roman" w:cs="Times New Roman"/>
                <w:b/>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sz w:val="20"/>
                <w:szCs w:val="20"/>
              </w:rPr>
            </w:pPr>
            <w:r w:rsidRPr="00B50D13">
              <w:rPr>
                <w:rFonts w:ascii="Times New Roman" w:eastAsia="Times New Roman" w:hAnsi="Times New Roman" w:cs="Times New Roman"/>
                <w:b/>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sz w:val="20"/>
                <w:szCs w:val="20"/>
              </w:rPr>
            </w:pPr>
            <w:r w:rsidRPr="00B50D13">
              <w:rPr>
                <w:rFonts w:ascii="Times New Roman" w:eastAsia="Times New Roman" w:hAnsi="Times New Roman" w:cs="Times New Roman"/>
                <w:b/>
                <w:sz w:val="20"/>
                <w:szCs w:val="20"/>
              </w:rPr>
              <w:t>3</w:t>
            </w:r>
          </w:p>
        </w:tc>
        <w:tc>
          <w:tcPr>
            <w:tcW w:w="937"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sz w:val="20"/>
                <w:szCs w:val="20"/>
              </w:rPr>
            </w:pPr>
            <w:r w:rsidRPr="00B50D13">
              <w:rPr>
                <w:rFonts w:ascii="Times New Roman" w:eastAsia="Times New Roman" w:hAnsi="Times New Roman" w:cs="Times New Roman"/>
                <w:b/>
                <w:sz w:val="20"/>
                <w:szCs w:val="20"/>
              </w:rPr>
              <w:t>04</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sz w:val="19"/>
                <w:szCs w:val="19"/>
              </w:rPr>
            </w:pPr>
            <w:r w:rsidRPr="00B50D13">
              <w:rPr>
                <w:rFonts w:ascii="Times New Roman" w:eastAsia="Times New Roman" w:hAnsi="Times New Roman" w:cs="Times New Roman"/>
                <w:b/>
                <w:sz w:val="19"/>
                <w:szCs w:val="19"/>
              </w:rPr>
              <w:t>5 841 093,00</w:t>
            </w:r>
          </w:p>
        </w:tc>
        <w:tc>
          <w:tcPr>
            <w:tcW w:w="1559"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sz w:val="19"/>
                <w:szCs w:val="19"/>
              </w:rPr>
            </w:pPr>
            <w:r w:rsidRPr="00B50D13">
              <w:rPr>
                <w:rFonts w:ascii="Times New Roman" w:eastAsia="Times New Roman" w:hAnsi="Times New Roman" w:cs="Times New Roman"/>
                <w:b/>
                <w:sz w:val="19"/>
                <w:szCs w:val="19"/>
              </w:rPr>
              <w:t>7 055 537,00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sz w:val="19"/>
                <w:szCs w:val="19"/>
              </w:rPr>
            </w:pPr>
            <w:r w:rsidRPr="007F6646">
              <w:rPr>
                <w:rFonts w:ascii="Times New Roman" w:eastAsia="Times New Roman" w:hAnsi="Times New Roman" w:cs="Times New Roman"/>
                <w:b/>
                <w:sz w:val="19"/>
                <w:szCs w:val="19"/>
              </w:rPr>
              <w:t>141 111,00</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sz w:val="19"/>
                <w:szCs w:val="19"/>
              </w:rPr>
            </w:pPr>
            <w:r w:rsidRPr="007F6646">
              <w:rPr>
                <w:rFonts w:ascii="Times New Roman" w:eastAsia="Times New Roman" w:hAnsi="Times New Roman" w:cs="Times New Roman"/>
                <w:b/>
                <w:sz w:val="19"/>
                <w:szCs w:val="19"/>
              </w:rPr>
              <w:t>141 111,00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b/>
                <w:sz w:val="19"/>
                <w:szCs w:val="19"/>
              </w:rPr>
            </w:pPr>
            <w:r w:rsidRPr="007F6646">
              <w:rPr>
                <w:rFonts w:ascii="Times New Roman" w:eastAsia="Times New Roman" w:hAnsi="Times New Roman" w:cs="Times New Roman"/>
                <w:b/>
                <w:sz w:val="19"/>
                <w:szCs w:val="19"/>
              </w:rPr>
              <w:t>141 111,00</w:t>
            </w:r>
          </w:p>
        </w:tc>
      </w:tr>
      <w:tr w:rsidR="005A3811" w:rsidRPr="00B50D13" w:rsidTr="007828B7">
        <w:trPr>
          <w:trHeight w:val="529"/>
          <w:jc w:val="center"/>
        </w:trPr>
        <w:tc>
          <w:tcPr>
            <w:tcW w:w="1140" w:type="dxa"/>
            <w:tcBorders>
              <w:left w:val="single" w:sz="4" w:space="0" w:color="auto"/>
              <w:right w:val="single" w:sz="4" w:space="0" w:color="auto"/>
            </w:tcBorders>
            <w:vAlign w:val="center"/>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1406" w:type="dxa"/>
            <w:tcBorders>
              <w:left w:val="nil"/>
              <w:right w:val="single" w:sz="4" w:space="0" w:color="auto"/>
            </w:tcBorders>
            <w:shd w:val="clear" w:color="auto" w:fill="auto"/>
            <w:vAlign w:val="center"/>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both"/>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Областной бюджет</w:t>
            </w:r>
          </w:p>
        </w:tc>
        <w:tc>
          <w:tcPr>
            <w:tcW w:w="781"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3</w:t>
            </w:r>
          </w:p>
        </w:tc>
        <w:tc>
          <w:tcPr>
            <w:tcW w:w="937"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5 724 271,00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6 914 426,00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r>
      <w:tr w:rsidR="005A3811" w:rsidRPr="00B50D13" w:rsidTr="007828B7">
        <w:trPr>
          <w:trHeight w:val="692"/>
          <w:jc w:val="center"/>
        </w:trPr>
        <w:tc>
          <w:tcPr>
            <w:tcW w:w="1140" w:type="dxa"/>
            <w:tcBorders>
              <w:left w:val="single" w:sz="4" w:space="0" w:color="auto"/>
              <w:right w:val="single" w:sz="4" w:space="0" w:color="auto"/>
            </w:tcBorders>
            <w:vAlign w:val="center"/>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1406" w:type="dxa"/>
            <w:tcBorders>
              <w:left w:val="nil"/>
              <w:right w:val="single" w:sz="4" w:space="0" w:color="auto"/>
            </w:tcBorders>
            <w:shd w:val="clear" w:color="auto" w:fill="auto"/>
            <w:vAlign w:val="center"/>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both"/>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Бюджет Курского района Курской области</w:t>
            </w:r>
          </w:p>
        </w:tc>
        <w:tc>
          <w:tcPr>
            <w:tcW w:w="781"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Х</w:t>
            </w:r>
          </w:p>
        </w:tc>
        <w:tc>
          <w:tcPr>
            <w:tcW w:w="93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3</w:t>
            </w:r>
          </w:p>
        </w:tc>
        <w:tc>
          <w:tcPr>
            <w:tcW w:w="937"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116 822,00</w:t>
            </w:r>
          </w:p>
        </w:tc>
        <w:tc>
          <w:tcPr>
            <w:tcW w:w="1559"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141 111,00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141 111,00</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141 111,00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141 111,00</w:t>
            </w:r>
          </w:p>
        </w:tc>
      </w:tr>
      <w:tr w:rsidR="005A3811" w:rsidRPr="00B50D13" w:rsidTr="007828B7">
        <w:trPr>
          <w:trHeight w:val="1890"/>
          <w:jc w:val="center"/>
        </w:trPr>
        <w:tc>
          <w:tcPr>
            <w:tcW w:w="1140" w:type="dxa"/>
            <w:tcBorders>
              <w:left w:val="single" w:sz="4" w:space="0" w:color="auto"/>
              <w:bottom w:val="single" w:sz="4" w:space="0" w:color="auto"/>
              <w:right w:val="single" w:sz="4" w:space="0" w:color="auto"/>
            </w:tcBorders>
            <w:vAlign w:val="center"/>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1406" w:type="dxa"/>
            <w:tcBorders>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rPr>
                <w:rFonts w:ascii="Times New Roman" w:eastAsia="Times New Roman" w:hAnsi="Times New Roman" w:cs="Times New Roman"/>
                <w:sz w:val="20"/>
                <w:szCs w:val="20"/>
              </w:rPr>
            </w:pPr>
          </w:p>
        </w:tc>
        <w:tc>
          <w:tcPr>
            <w:tcW w:w="2129"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both"/>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Ответственный исполнитель - управление по делам образования и здравоохранения Администрации Курского района Курской области</w:t>
            </w:r>
          </w:p>
        </w:tc>
        <w:tc>
          <w:tcPr>
            <w:tcW w:w="781"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006</w:t>
            </w:r>
          </w:p>
        </w:tc>
        <w:tc>
          <w:tcPr>
            <w:tcW w:w="93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03</w:t>
            </w:r>
          </w:p>
        </w:tc>
        <w:tc>
          <w:tcPr>
            <w:tcW w:w="1076"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3</w:t>
            </w:r>
          </w:p>
        </w:tc>
        <w:tc>
          <w:tcPr>
            <w:tcW w:w="937"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5 841 093,00</w:t>
            </w:r>
          </w:p>
        </w:tc>
        <w:tc>
          <w:tcPr>
            <w:tcW w:w="1559"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7 055 537,00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7F6646">
              <w:rPr>
                <w:rFonts w:ascii="Times New Roman" w:eastAsia="Times New Roman" w:hAnsi="Times New Roman" w:cs="Times New Roman"/>
                <w:sz w:val="19"/>
                <w:szCs w:val="19"/>
              </w:rPr>
              <w:t>141 111,00</w:t>
            </w:r>
          </w:p>
        </w:tc>
        <w:tc>
          <w:tcPr>
            <w:tcW w:w="1452"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7F6646">
              <w:rPr>
                <w:rFonts w:ascii="Times New Roman" w:eastAsia="Times New Roman" w:hAnsi="Times New Roman" w:cs="Times New Roman"/>
                <w:sz w:val="19"/>
                <w:szCs w:val="19"/>
              </w:rPr>
              <w:t>141 111,00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5A3811" w:rsidRPr="00B50D13" w:rsidRDefault="005A3811" w:rsidP="005A3811">
            <w:pPr>
              <w:spacing w:after="0" w:line="240" w:lineRule="auto"/>
              <w:jc w:val="center"/>
              <w:rPr>
                <w:rFonts w:ascii="Times New Roman" w:eastAsia="Times New Roman" w:hAnsi="Times New Roman" w:cs="Times New Roman"/>
                <w:sz w:val="19"/>
                <w:szCs w:val="19"/>
              </w:rPr>
            </w:pPr>
            <w:r w:rsidRPr="007F6646">
              <w:rPr>
                <w:rFonts w:ascii="Times New Roman" w:eastAsia="Times New Roman" w:hAnsi="Times New Roman" w:cs="Times New Roman"/>
                <w:sz w:val="19"/>
                <w:szCs w:val="19"/>
              </w:rPr>
              <w:t>141 111,00</w:t>
            </w:r>
          </w:p>
        </w:tc>
      </w:tr>
    </w:tbl>
    <w:p w:rsidR="00184023" w:rsidRPr="00B50D13" w:rsidRDefault="00184023" w:rsidP="001E49FA">
      <w:pPr>
        <w:tabs>
          <w:tab w:val="left" w:pos="426"/>
        </w:tabs>
        <w:spacing w:after="0" w:line="240" w:lineRule="auto"/>
        <w:rPr>
          <w:rFonts w:ascii="Times New Roman" w:eastAsia="Times New Roman" w:hAnsi="Times New Roman" w:cs="Times New Roman"/>
        </w:rPr>
      </w:pPr>
    </w:p>
    <w:p w:rsidR="00184023" w:rsidRPr="00B50D13" w:rsidRDefault="00184023" w:rsidP="00184023">
      <w:pPr>
        <w:tabs>
          <w:tab w:val="left" w:pos="426"/>
        </w:tabs>
        <w:spacing w:after="0" w:line="240" w:lineRule="auto"/>
        <w:jc w:val="center"/>
        <w:rPr>
          <w:rFonts w:ascii="Times New Roman" w:eastAsia="Times New Roman" w:hAnsi="Times New Roman" w:cs="Times New Roman"/>
        </w:rPr>
      </w:pPr>
    </w:p>
    <w:p w:rsidR="00184023" w:rsidRPr="00B50D13" w:rsidRDefault="00184023" w:rsidP="00184023">
      <w:pPr>
        <w:tabs>
          <w:tab w:val="left" w:pos="426"/>
        </w:tabs>
        <w:spacing w:after="0" w:line="240" w:lineRule="auto"/>
        <w:jc w:val="center"/>
        <w:rPr>
          <w:rFonts w:ascii="Times New Roman" w:eastAsia="Times New Roman" w:hAnsi="Times New Roman" w:cs="Times New Roman"/>
        </w:rPr>
      </w:pPr>
    </w:p>
    <w:p w:rsidR="00184023" w:rsidRPr="00B50D13" w:rsidRDefault="00184023" w:rsidP="00184023">
      <w:pPr>
        <w:tabs>
          <w:tab w:val="left" w:pos="426"/>
        </w:tabs>
        <w:spacing w:after="0" w:line="240" w:lineRule="auto"/>
        <w:jc w:val="center"/>
        <w:rPr>
          <w:rFonts w:ascii="Times New Roman" w:eastAsia="Times New Roman" w:hAnsi="Times New Roman" w:cs="Times New Roman"/>
        </w:rPr>
      </w:pPr>
    </w:p>
    <w:p w:rsidR="00226279" w:rsidRPr="00B50D13" w:rsidRDefault="00226279" w:rsidP="00184023">
      <w:pPr>
        <w:tabs>
          <w:tab w:val="left" w:pos="426"/>
        </w:tabs>
        <w:spacing w:after="0" w:line="240" w:lineRule="auto"/>
        <w:jc w:val="right"/>
        <w:rPr>
          <w:rFonts w:ascii="Times New Roman" w:eastAsia="Times New Roman" w:hAnsi="Times New Roman" w:cs="Times New Roman"/>
          <w:color w:val="000000"/>
          <w:sz w:val="28"/>
          <w:szCs w:val="28"/>
        </w:rPr>
      </w:pPr>
    </w:p>
    <w:p w:rsidR="00226279" w:rsidRPr="00B50D13" w:rsidRDefault="00226279" w:rsidP="00184023">
      <w:pPr>
        <w:tabs>
          <w:tab w:val="left" w:pos="426"/>
        </w:tabs>
        <w:spacing w:after="0" w:line="240" w:lineRule="auto"/>
        <w:jc w:val="right"/>
        <w:rPr>
          <w:rFonts w:ascii="Times New Roman" w:eastAsia="Times New Roman" w:hAnsi="Times New Roman" w:cs="Times New Roman"/>
          <w:color w:val="000000"/>
          <w:sz w:val="28"/>
          <w:szCs w:val="28"/>
        </w:rPr>
      </w:pPr>
    </w:p>
    <w:p w:rsidR="00226279" w:rsidRPr="00B50D13" w:rsidRDefault="00226279" w:rsidP="00184023">
      <w:pPr>
        <w:tabs>
          <w:tab w:val="left" w:pos="426"/>
        </w:tabs>
        <w:spacing w:after="0" w:line="240" w:lineRule="auto"/>
        <w:jc w:val="right"/>
        <w:rPr>
          <w:rFonts w:ascii="Times New Roman" w:eastAsia="Times New Roman" w:hAnsi="Times New Roman" w:cs="Times New Roman"/>
          <w:color w:val="000000"/>
          <w:sz w:val="28"/>
          <w:szCs w:val="28"/>
        </w:rPr>
      </w:pPr>
    </w:p>
    <w:p w:rsidR="00226279" w:rsidRPr="00B50D13" w:rsidRDefault="00226279" w:rsidP="00184023">
      <w:pPr>
        <w:tabs>
          <w:tab w:val="left" w:pos="426"/>
        </w:tabs>
        <w:spacing w:after="0" w:line="240" w:lineRule="auto"/>
        <w:jc w:val="right"/>
        <w:rPr>
          <w:rFonts w:ascii="Times New Roman" w:eastAsia="Times New Roman" w:hAnsi="Times New Roman" w:cs="Times New Roman"/>
          <w:color w:val="000000"/>
          <w:sz w:val="28"/>
          <w:szCs w:val="28"/>
        </w:rPr>
      </w:pPr>
    </w:p>
    <w:p w:rsidR="00BA241F" w:rsidRPr="00B50D13" w:rsidRDefault="00BA241F" w:rsidP="00184023">
      <w:pPr>
        <w:tabs>
          <w:tab w:val="left" w:pos="426"/>
        </w:tabs>
        <w:spacing w:after="0" w:line="240" w:lineRule="auto"/>
        <w:jc w:val="right"/>
        <w:rPr>
          <w:rFonts w:ascii="Times New Roman" w:eastAsia="Times New Roman" w:hAnsi="Times New Roman" w:cs="Times New Roman"/>
          <w:color w:val="000000"/>
          <w:sz w:val="28"/>
          <w:szCs w:val="28"/>
        </w:rPr>
      </w:pPr>
    </w:p>
    <w:p w:rsidR="00BA241F" w:rsidRPr="00B50D13" w:rsidRDefault="00BA241F" w:rsidP="00184023">
      <w:pPr>
        <w:tabs>
          <w:tab w:val="left" w:pos="426"/>
        </w:tabs>
        <w:spacing w:after="0" w:line="240" w:lineRule="auto"/>
        <w:jc w:val="right"/>
        <w:rPr>
          <w:rFonts w:ascii="Times New Roman" w:eastAsia="Times New Roman" w:hAnsi="Times New Roman" w:cs="Times New Roman"/>
          <w:color w:val="000000"/>
          <w:sz w:val="28"/>
          <w:szCs w:val="28"/>
        </w:rPr>
      </w:pPr>
    </w:p>
    <w:p w:rsidR="00BA241F" w:rsidRPr="00B50D13" w:rsidRDefault="00BA241F" w:rsidP="00184023">
      <w:pPr>
        <w:tabs>
          <w:tab w:val="left" w:pos="426"/>
        </w:tabs>
        <w:spacing w:after="0" w:line="240" w:lineRule="auto"/>
        <w:jc w:val="right"/>
        <w:rPr>
          <w:rFonts w:ascii="Times New Roman" w:eastAsia="Times New Roman" w:hAnsi="Times New Roman" w:cs="Times New Roman"/>
          <w:color w:val="000000"/>
          <w:sz w:val="28"/>
          <w:szCs w:val="28"/>
        </w:rPr>
      </w:pPr>
    </w:p>
    <w:p w:rsidR="00BA241F" w:rsidRPr="00B50D13" w:rsidRDefault="00BA241F" w:rsidP="00184023">
      <w:pPr>
        <w:tabs>
          <w:tab w:val="left" w:pos="426"/>
        </w:tabs>
        <w:spacing w:after="0" w:line="240" w:lineRule="auto"/>
        <w:jc w:val="right"/>
        <w:rPr>
          <w:rFonts w:ascii="Times New Roman" w:eastAsia="Times New Roman" w:hAnsi="Times New Roman" w:cs="Times New Roman"/>
          <w:color w:val="000000"/>
          <w:sz w:val="28"/>
          <w:szCs w:val="28"/>
        </w:rPr>
      </w:pPr>
    </w:p>
    <w:p w:rsidR="00BA241F" w:rsidRPr="00B50D13" w:rsidRDefault="00BA241F" w:rsidP="00184023">
      <w:pPr>
        <w:tabs>
          <w:tab w:val="left" w:pos="426"/>
        </w:tabs>
        <w:spacing w:after="0" w:line="240" w:lineRule="auto"/>
        <w:jc w:val="right"/>
        <w:rPr>
          <w:rFonts w:ascii="Times New Roman" w:eastAsia="Times New Roman" w:hAnsi="Times New Roman" w:cs="Times New Roman"/>
          <w:color w:val="000000"/>
          <w:sz w:val="28"/>
          <w:szCs w:val="28"/>
        </w:rPr>
      </w:pPr>
    </w:p>
    <w:p w:rsidR="00BA241F" w:rsidRPr="00B50D13" w:rsidRDefault="00BA241F" w:rsidP="00184023">
      <w:pPr>
        <w:tabs>
          <w:tab w:val="left" w:pos="426"/>
        </w:tabs>
        <w:spacing w:after="0" w:line="240" w:lineRule="auto"/>
        <w:jc w:val="right"/>
        <w:rPr>
          <w:rFonts w:ascii="Times New Roman" w:eastAsia="Times New Roman" w:hAnsi="Times New Roman" w:cs="Times New Roman"/>
          <w:color w:val="000000"/>
          <w:sz w:val="28"/>
          <w:szCs w:val="28"/>
        </w:rPr>
      </w:pPr>
    </w:p>
    <w:p w:rsidR="00BA241F" w:rsidRPr="00B50D13" w:rsidRDefault="00BA241F" w:rsidP="00184023">
      <w:pPr>
        <w:tabs>
          <w:tab w:val="left" w:pos="426"/>
        </w:tabs>
        <w:spacing w:after="0" w:line="240" w:lineRule="auto"/>
        <w:jc w:val="right"/>
        <w:rPr>
          <w:rFonts w:ascii="Times New Roman" w:eastAsia="Times New Roman" w:hAnsi="Times New Roman" w:cs="Times New Roman"/>
          <w:color w:val="000000"/>
          <w:sz w:val="28"/>
          <w:szCs w:val="28"/>
        </w:rPr>
      </w:pPr>
    </w:p>
    <w:p w:rsidR="00BA241F" w:rsidRPr="00B50D13" w:rsidRDefault="00BA241F" w:rsidP="00184023">
      <w:pPr>
        <w:tabs>
          <w:tab w:val="left" w:pos="426"/>
        </w:tabs>
        <w:spacing w:after="0" w:line="240" w:lineRule="auto"/>
        <w:jc w:val="right"/>
        <w:rPr>
          <w:rFonts w:ascii="Times New Roman" w:eastAsia="Times New Roman" w:hAnsi="Times New Roman" w:cs="Times New Roman"/>
          <w:color w:val="000000"/>
          <w:sz w:val="28"/>
          <w:szCs w:val="28"/>
        </w:rPr>
      </w:pPr>
    </w:p>
    <w:p w:rsidR="00BA241F" w:rsidRPr="00B50D13" w:rsidRDefault="00BA241F" w:rsidP="00184023">
      <w:pPr>
        <w:tabs>
          <w:tab w:val="left" w:pos="426"/>
        </w:tabs>
        <w:spacing w:after="0" w:line="240" w:lineRule="auto"/>
        <w:jc w:val="right"/>
        <w:rPr>
          <w:rFonts w:ascii="Times New Roman" w:eastAsia="Times New Roman" w:hAnsi="Times New Roman" w:cs="Times New Roman"/>
          <w:color w:val="000000"/>
          <w:sz w:val="28"/>
          <w:szCs w:val="28"/>
        </w:rPr>
      </w:pPr>
    </w:p>
    <w:p w:rsidR="00BA241F" w:rsidRPr="00B50D13" w:rsidRDefault="00BA241F" w:rsidP="00184023">
      <w:pPr>
        <w:tabs>
          <w:tab w:val="left" w:pos="426"/>
        </w:tabs>
        <w:spacing w:after="0" w:line="240" w:lineRule="auto"/>
        <w:jc w:val="right"/>
        <w:rPr>
          <w:rFonts w:ascii="Times New Roman" w:eastAsia="Times New Roman" w:hAnsi="Times New Roman" w:cs="Times New Roman"/>
          <w:color w:val="000000"/>
          <w:sz w:val="28"/>
          <w:szCs w:val="28"/>
        </w:rPr>
      </w:pPr>
    </w:p>
    <w:p w:rsidR="00BA241F" w:rsidRPr="00B50D13" w:rsidRDefault="00BA241F" w:rsidP="00184023">
      <w:pPr>
        <w:tabs>
          <w:tab w:val="left" w:pos="426"/>
        </w:tabs>
        <w:spacing w:after="0" w:line="240" w:lineRule="auto"/>
        <w:jc w:val="right"/>
        <w:rPr>
          <w:rFonts w:ascii="Times New Roman" w:eastAsia="Times New Roman" w:hAnsi="Times New Roman" w:cs="Times New Roman"/>
          <w:color w:val="000000"/>
          <w:sz w:val="28"/>
          <w:szCs w:val="28"/>
        </w:rPr>
      </w:pPr>
    </w:p>
    <w:p w:rsidR="00BA241F" w:rsidRPr="00B50D13" w:rsidRDefault="00BA241F" w:rsidP="00184023">
      <w:pPr>
        <w:tabs>
          <w:tab w:val="left" w:pos="426"/>
        </w:tabs>
        <w:spacing w:after="0" w:line="240" w:lineRule="auto"/>
        <w:jc w:val="right"/>
        <w:rPr>
          <w:rFonts w:ascii="Times New Roman" w:eastAsia="Times New Roman" w:hAnsi="Times New Roman" w:cs="Times New Roman"/>
          <w:color w:val="000000"/>
          <w:sz w:val="28"/>
          <w:szCs w:val="28"/>
        </w:rPr>
      </w:pPr>
    </w:p>
    <w:p w:rsidR="00BA241F" w:rsidRPr="00B50D13" w:rsidRDefault="00BA241F" w:rsidP="00184023">
      <w:pPr>
        <w:tabs>
          <w:tab w:val="left" w:pos="426"/>
        </w:tabs>
        <w:spacing w:after="0" w:line="240" w:lineRule="auto"/>
        <w:jc w:val="right"/>
        <w:rPr>
          <w:rFonts w:ascii="Times New Roman" w:eastAsia="Times New Roman" w:hAnsi="Times New Roman" w:cs="Times New Roman"/>
          <w:color w:val="000000"/>
          <w:sz w:val="28"/>
          <w:szCs w:val="28"/>
        </w:rPr>
      </w:pPr>
    </w:p>
    <w:p w:rsidR="00BA241F" w:rsidRPr="00B50D13" w:rsidRDefault="00BA241F" w:rsidP="00184023">
      <w:pPr>
        <w:tabs>
          <w:tab w:val="left" w:pos="426"/>
        </w:tabs>
        <w:spacing w:after="0" w:line="240" w:lineRule="auto"/>
        <w:jc w:val="right"/>
        <w:rPr>
          <w:rFonts w:ascii="Times New Roman" w:eastAsia="Times New Roman" w:hAnsi="Times New Roman" w:cs="Times New Roman"/>
          <w:color w:val="000000"/>
          <w:sz w:val="28"/>
          <w:szCs w:val="28"/>
        </w:rPr>
      </w:pPr>
    </w:p>
    <w:p w:rsidR="00BA241F" w:rsidRPr="00B50D13" w:rsidRDefault="00BA241F" w:rsidP="00184023">
      <w:pPr>
        <w:tabs>
          <w:tab w:val="left" w:pos="426"/>
        </w:tabs>
        <w:spacing w:after="0" w:line="240" w:lineRule="auto"/>
        <w:jc w:val="right"/>
        <w:rPr>
          <w:rFonts w:ascii="Times New Roman" w:eastAsia="Times New Roman" w:hAnsi="Times New Roman" w:cs="Times New Roman"/>
          <w:color w:val="000000"/>
          <w:sz w:val="28"/>
          <w:szCs w:val="28"/>
        </w:rPr>
      </w:pPr>
    </w:p>
    <w:p w:rsidR="00226279" w:rsidRPr="00B50D13" w:rsidRDefault="00226279" w:rsidP="00184023">
      <w:pPr>
        <w:tabs>
          <w:tab w:val="left" w:pos="426"/>
        </w:tabs>
        <w:spacing w:after="0" w:line="240" w:lineRule="auto"/>
        <w:jc w:val="right"/>
        <w:rPr>
          <w:rFonts w:ascii="Times New Roman" w:eastAsia="Times New Roman" w:hAnsi="Times New Roman" w:cs="Times New Roman"/>
          <w:color w:val="000000"/>
          <w:sz w:val="28"/>
          <w:szCs w:val="28"/>
        </w:rPr>
      </w:pPr>
    </w:p>
    <w:p w:rsidR="00184023" w:rsidRPr="00B50D13" w:rsidRDefault="00184023" w:rsidP="00184023">
      <w:pPr>
        <w:tabs>
          <w:tab w:val="left" w:pos="426"/>
        </w:tabs>
        <w:spacing w:after="0" w:line="240" w:lineRule="auto"/>
        <w:jc w:val="right"/>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 xml:space="preserve">Приложение № 5 </w:t>
      </w:r>
    </w:p>
    <w:p w:rsidR="00184023" w:rsidRPr="00B50D13" w:rsidRDefault="00184023" w:rsidP="00184023">
      <w:pPr>
        <w:tabs>
          <w:tab w:val="left" w:pos="426"/>
        </w:tabs>
        <w:spacing w:after="0" w:line="240" w:lineRule="auto"/>
        <w:jc w:val="right"/>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 xml:space="preserve">к муниципальной программе «Развитие </w:t>
      </w:r>
    </w:p>
    <w:p w:rsidR="00184023" w:rsidRPr="00B50D13" w:rsidRDefault="00184023" w:rsidP="00184023">
      <w:pPr>
        <w:tabs>
          <w:tab w:val="left" w:pos="426"/>
        </w:tabs>
        <w:spacing w:after="0" w:line="240" w:lineRule="auto"/>
        <w:jc w:val="right"/>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образования в Курском районе Курской области»</w:t>
      </w:r>
    </w:p>
    <w:p w:rsidR="00B743EA" w:rsidRPr="00B50D13" w:rsidRDefault="00184023" w:rsidP="00B743EA">
      <w:pPr>
        <w:tabs>
          <w:tab w:val="left" w:pos="426"/>
        </w:tabs>
        <w:spacing w:after="0" w:line="240" w:lineRule="auto"/>
        <w:jc w:val="right"/>
        <w:rPr>
          <w:rFonts w:ascii="Times New Roman" w:eastAsia="Times New Roman" w:hAnsi="Times New Roman" w:cs="Times New Roman"/>
          <w:color w:val="000000"/>
          <w:sz w:val="24"/>
          <w:szCs w:val="24"/>
        </w:rPr>
      </w:pPr>
      <w:r w:rsidRPr="00B50D13">
        <w:rPr>
          <w:rFonts w:ascii="Times New Roman" w:eastAsia="Times New Roman" w:hAnsi="Times New Roman" w:cs="Times New Roman"/>
          <w:color w:val="000000"/>
          <w:sz w:val="24"/>
          <w:szCs w:val="24"/>
        </w:rPr>
        <w:t xml:space="preserve"> </w:t>
      </w:r>
    </w:p>
    <w:p w:rsidR="00184023" w:rsidRPr="00B50D13" w:rsidRDefault="00184023" w:rsidP="00184023">
      <w:pPr>
        <w:tabs>
          <w:tab w:val="left" w:pos="426"/>
        </w:tabs>
        <w:spacing w:after="0" w:line="240" w:lineRule="auto"/>
        <w:jc w:val="right"/>
        <w:rPr>
          <w:rFonts w:ascii="Times New Roman" w:eastAsia="Times New Roman" w:hAnsi="Times New Roman" w:cs="Times New Roman"/>
          <w:color w:val="000000"/>
          <w:sz w:val="24"/>
          <w:szCs w:val="24"/>
        </w:rPr>
      </w:pPr>
    </w:p>
    <w:p w:rsidR="00184023" w:rsidRPr="00B50D13" w:rsidRDefault="00184023" w:rsidP="00184023">
      <w:pPr>
        <w:tabs>
          <w:tab w:val="left" w:pos="426"/>
        </w:tabs>
        <w:spacing w:after="0" w:line="240" w:lineRule="auto"/>
        <w:jc w:val="center"/>
        <w:rPr>
          <w:rFonts w:ascii="Times New Roman" w:eastAsia="Times New Roman" w:hAnsi="Times New Roman" w:cs="Times New Roman"/>
          <w:sz w:val="24"/>
          <w:szCs w:val="24"/>
        </w:rPr>
      </w:pPr>
    </w:p>
    <w:p w:rsidR="00184023" w:rsidRPr="00B50D13" w:rsidRDefault="00184023" w:rsidP="00184023">
      <w:pPr>
        <w:tabs>
          <w:tab w:val="left" w:pos="426"/>
        </w:tabs>
        <w:spacing w:after="0" w:line="240" w:lineRule="auto"/>
        <w:jc w:val="center"/>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t>Ресурсное обеспечение</w:t>
      </w:r>
    </w:p>
    <w:p w:rsidR="00184023" w:rsidRPr="00B50D13" w:rsidRDefault="00184023" w:rsidP="00184023">
      <w:pPr>
        <w:tabs>
          <w:tab w:val="left" w:pos="426"/>
        </w:tabs>
        <w:spacing w:after="0" w:line="240" w:lineRule="auto"/>
        <w:jc w:val="center"/>
        <w:rPr>
          <w:rFonts w:ascii="Times New Roman" w:eastAsia="Times New Roman" w:hAnsi="Times New Roman" w:cs="Times New Roman"/>
          <w:b/>
          <w:bCs/>
          <w:sz w:val="28"/>
          <w:szCs w:val="28"/>
        </w:rPr>
      </w:pPr>
      <w:r w:rsidRPr="00B50D13">
        <w:rPr>
          <w:rFonts w:ascii="Times New Roman" w:eastAsia="Times New Roman" w:hAnsi="Times New Roman" w:cs="Times New Roman"/>
          <w:b/>
          <w:bCs/>
          <w:sz w:val="28"/>
          <w:szCs w:val="28"/>
        </w:rPr>
        <w:t>и прогнозная (справочная) оценка расходов федерального бюджета, областного бюджета, бюджета Курского района Курской области на реализацию целей муниципальной программы «Развитие образования в Курском районе Курской области»</w:t>
      </w:r>
    </w:p>
    <w:p w:rsidR="00184023" w:rsidRPr="00B50D13" w:rsidRDefault="00184023" w:rsidP="00184023">
      <w:pPr>
        <w:tabs>
          <w:tab w:val="left" w:pos="426"/>
        </w:tabs>
        <w:spacing w:after="0" w:line="240" w:lineRule="auto"/>
        <w:jc w:val="center"/>
        <w:rPr>
          <w:rFonts w:ascii="Times New Roman" w:eastAsia="Times New Roman" w:hAnsi="Times New Roman" w:cs="Times New Roman"/>
        </w:rPr>
      </w:pPr>
    </w:p>
    <w:tbl>
      <w:tblPr>
        <w:tblW w:w="15555" w:type="dxa"/>
        <w:tblInd w:w="93" w:type="dxa"/>
        <w:tblLayout w:type="fixed"/>
        <w:tblLook w:val="04A0" w:firstRow="1" w:lastRow="0" w:firstColumn="1" w:lastColumn="0" w:noHBand="0" w:noVBand="1"/>
      </w:tblPr>
      <w:tblGrid>
        <w:gridCol w:w="1575"/>
        <w:gridCol w:w="2669"/>
        <w:gridCol w:w="3347"/>
        <w:gridCol w:w="1571"/>
        <w:gridCol w:w="1591"/>
        <w:gridCol w:w="1591"/>
        <w:gridCol w:w="1620"/>
        <w:gridCol w:w="1591"/>
      </w:tblGrid>
      <w:tr w:rsidR="000E012B" w:rsidRPr="00B50D13" w:rsidTr="0081617D">
        <w:trPr>
          <w:trHeight w:val="85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Статус</w:t>
            </w:r>
          </w:p>
        </w:tc>
        <w:tc>
          <w:tcPr>
            <w:tcW w:w="2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Наименование муниципальной программы, подпрограммы муниципальной программы, основного мероприятия</w:t>
            </w:r>
          </w:p>
        </w:tc>
        <w:tc>
          <w:tcPr>
            <w:tcW w:w="33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Источники финансирования</w:t>
            </w:r>
          </w:p>
        </w:tc>
        <w:tc>
          <w:tcPr>
            <w:tcW w:w="7964" w:type="dxa"/>
            <w:gridSpan w:val="5"/>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Расходы по годам, рублей</w:t>
            </w:r>
          </w:p>
        </w:tc>
      </w:tr>
      <w:tr w:rsidR="000E012B" w:rsidRPr="00B50D13" w:rsidTr="0081617D">
        <w:trPr>
          <w:trHeight w:val="168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b/>
                <w:bCs/>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b/>
                <w:bCs/>
                <w:sz w:val="24"/>
                <w:szCs w:val="24"/>
              </w:rPr>
            </w:pPr>
          </w:p>
        </w:tc>
        <w:tc>
          <w:tcPr>
            <w:tcW w:w="3347"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b/>
                <w:bCs/>
                <w:sz w:val="24"/>
                <w:szCs w:val="24"/>
              </w:rPr>
            </w:pPr>
          </w:p>
        </w:tc>
        <w:tc>
          <w:tcPr>
            <w:tcW w:w="157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0E012B" w:rsidRPr="00B50D13" w:rsidRDefault="000E012B" w:rsidP="00B743EA">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202</w:t>
            </w:r>
            <w:r w:rsidR="00B743EA" w:rsidRPr="00B50D13">
              <w:rPr>
                <w:rFonts w:ascii="Times New Roman" w:eastAsia="Times New Roman" w:hAnsi="Times New Roman" w:cs="Times New Roman"/>
                <w:b/>
                <w:bCs/>
                <w:sz w:val="24"/>
                <w:szCs w:val="24"/>
              </w:rPr>
              <w:t>5</w:t>
            </w:r>
            <w:r w:rsidRPr="00B50D13">
              <w:rPr>
                <w:rFonts w:ascii="Times New Roman" w:eastAsia="Times New Roman" w:hAnsi="Times New Roman" w:cs="Times New Roman"/>
                <w:b/>
                <w:bCs/>
                <w:sz w:val="24"/>
                <w:szCs w:val="24"/>
              </w:rPr>
              <w:t xml:space="preserve"> год</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B743EA">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202</w:t>
            </w:r>
            <w:r w:rsidR="00B743EA" w:rsidRPr="00B50D13">
              <w:rPr>
                <w:rFonts w:ascii="Times New Roman" w:eastAsia="Times New Roman" w:hAnsi="Times New Roman" w:cs="Times New Roman"/>
                <w:b/>
                <w:bCs/>
                <w:sz w:val="24"/>
                <w:szCs w:val="24"/>
              </w:rPr>
              <w:t>6</w:t>
            </w:r>
            <w:r w:rsidRPr="00B50D13">
              <w:rPr>
                <w:rFonts w:ascii="Times New Roman" w:eastAsia="Times New Roman" w:hAnsi="Times New Roman" w:cs="Times New Roman"/>
                <w:b/>
                <w:bCs/>
                <w:sz w:val="24"/>
                <w:szCs w:val="24"/>
              </w:rPr>
              <w:t xml:space="preserve"> год</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B743EA">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202</w:t>
            </w:r>
            <w:r w:rsidR="00B743EA" w:rsidRPr="00B50D13">
              <w:rPr>
                <w:rFonts w:ascii="Times New Roman" w:eastAsia="Times New Roman" w:hAnsi="Times New Roman" w:cs="Times New Roman"/>
                <w:b/>
                <w:bCs/>
                <w:sz w:val="24"/>
                <w:szCs w:val="24"/>
              </w:rPr>
              <w:t>7</w:t>
            </w:r>
            <w:r w:rsidRPr="00B50D13">
              <w:rPr>
                <w:rFonts w:ascii="Times New Roman" w:eastAsia="Times New Roman" w:hAnsi="Times New Roman" w:cs="Times New Roman"/>
                <w:b/>
                <w:bCs/>
                <w:sz w:val="24"/>
                <w:szCs w:val="24"/>
              </w:rPr>
              <w:t xml:space="preserve"> год</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0E012B" w:rsidRPr="00B50D13" w:rsidRDefault="000E012B" w:rsidP="00CA62C0">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202</w:t>
            </w:r>
            <w:r w:rsidR="00CA62C0" w:rsidRPr="00B50D13">
              <w:rPr>
                <w:rFonts w:ascii="Times New Roman" w:eastAsia="Times New Roman" w:hAnsi="Times New Roman" w:cs="Times New Roman"/>
                <w:b/>
                <w:bCs/>
                <w:sz w:val="24"/>
                <w:szCs w:val="24"/>
              </w:rPr>
              <w:t>7</w:t>
            </w:r>
            <w:r w:rsidRPr="00B50D13">
              <w:rPr>
                <w:rFonts w:ascii="Times New Roman" w:eastAsia="Times New Roman" w:hAnsi="Times New Roman" w:cs="Times New Roman"/>
                <w:b/>
                <w:bCs/>
                <w:sz w:val="24"/>
                <w:szCs w:val="24"/>
              </w:rPr>
              <w:t xml:space="preserve"> год</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CA62C0">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202</w:t>
            </w:r>
            <w:r w:rsidR="00CA62C0" w:rsidRPr="00B50D13">
              <w:rPr>
                <w:rFonts w:ascii="Times New Roman" w:eastAsia="Times New Roman" w:hAnsi="Times New Roman" w:cs="Times New Roman"/>
                <w:b/>
                <w:bCs/>
                <w:sz w:val="24"/>
                <w:szCs w:val="24"/>
              </w:rPr>
              <w:t>9</w:t>
            </w:r>
            <w:r w:rsidRPr="00B50D13">
              <w:rPr>
                <w:rFonts w:ascii="Times New Roman" w:eastAsia="Times New Roman" w:hAnsi="Times New Roman" w:cs="Times New Roman"/>
                <w:b/>
                <w:bCs/>
                <w:sz w:val="24"/>
                <w:szCs w:val="24"/>
              </w:rPr>
              <w:t xml:space="preserve"> год</w:t>
            </w:r>
          </w:p>
        </w:tc>
      </w:tr>
      <w:tr w:rsidR="000E012B" w:rsidRPr="00B50D13" w:rsidTr="0081617D">
        <w:trPr>
          <w:trHeight w:val="375"/>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1</w:t>
            </w:r>
          </w:p>
        </w:tc>
        <w:tc>
          <w:tcPr>
            <w:tcW w:w="2669"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2</w:t>
            </w: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3</w:t>
            </w:r>
          </w:p>
        </w:tc>
        <w:tc>
          <w:tcPr>
            <w:tcW w:w="157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8</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9</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10</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11</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12</w:t>
            </w:r>
          </w:p>
        </w:tc>
      </w:tr>
      <w:tr w:rsidR="00EB1DED" w:rsidRPr="00B50D13" w:rsidTr="004A2D42">
        <w:trPr>
          <w:trHeight w:val="31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1DED" w:rsidRPr="00B50D13" w:rsidRDefault="00EB1DED" w:rsidP="00EB1DE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 xml:space="preserve">Муниципальная программа </w:t>
            </w:r>
          </w:p>
        </w:tc>
        <w:tc>
          <w:tcPr>
            <w:tcW w:w="2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1DED" w:rsidRPr="00B50D13" w:rsidRDefault="00EB1DED" w:rsidP="00EB1DE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«Развитие образования в Курском районе Курской области»</w:t>
            </w: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EB1DED" w:rsidP="00EB1DE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Всего, в том числе:</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D34252" w:rsidP="00EB1DED">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891 085 106,44</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935010" w:rsidP="00960259">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971 189 22</w:t>
            </w:r>
            <w:r w:rsidR="00960259">
              <w:rPr>
                <w:rFonts w:ascii="Times New Roman" w:eastAsia="Times New Roman" w:hAnsi="Times New Roman" w:cs="Times New Roman"/>
                <w:b/>
                <w:bCs/>
                <w:sz w:val="19"/>
                <w:szCs w:val="19"/>
              </w:rPr>
              <w:t>5</w:t>
            </w:r>
            <w:r>
              <w:rPr>
                <w:rFonts w:ascii="Times New Roman" w:eastAsia="Times New Roman" w:hAnsi="Times New Roman" w:cs="Times New Roman"/>
                <w:b/>
                <w:bCs/>
                <w:sz w:val="19"/>
                <w:szCs w:val="19"/>
              </w:rPr>
              <w:t>,</w:t>
            </w:r>
            <w:r w:rsidR="00960259">
              <w:rPr>
                <w:rFonts w:ascii="Times New Roman" w:eastAsia="Times New Roman" w:hAnsi="Times New Roman" w:cs="Times New Roman"/>
                <w:b/>
                <w:bCs/>
                <w:sz w:val="19"/>
                <w:szCs w:val="19"/>
              </w:rPr>
              <w:t>4</w:t>
            </w:r>
            <w:r>
              <w:rPr>
                <w:rFonts w:ascii="Times New Roman" w:eastAsia="Times New Roman" w:hAnsi="Times New Roman" w:cs="Times New Roman"/>
                <w:b/>
                <w:bCs/>
                <w:sz w:val="19"/>
                <w:szCs w:val="19"/>
              </w:rPr>
              <w:t>0</w:t>
            </w:r>
          </w:p>
        </w:tc>
        <w:tc>
          <w:tcPr>
            <w:tcW w:w="1591" w:type="dxa"/>
            <w:tcBorders>
              <w:top w:val="single" w:sz="4" w:space="0" w:color="auto"/>
              <w:left w:val="nil"/>
              <w:bottom w:val="single" w:sz="4" w:space="0" w:color="auto"/>
              <w:right w:val="single" w:sz="4" w:space="0" w:color="auto"/>
            </w:tcBorders>
            <w:shd w:val="clear" w:color="auto" w:fill="auto"/>
            <w:vAlign w:val="center"/>
          </w:tcPr>
          <w:p w:rsidR="00EB1DED" w:rsidRPr="00B50D13" w:rsidRDefault="00336144" w:rsidP="00EB1DED">
            <w:pPr>
              <w:spacing w:after="0" w:line="240" w:lineRule="auto"/>
              <w:jc w:val="center"/>
              <w:rPr>
                <w:rFonts w:ascii="Times New Roman" w:eastAsia="Times New Roman" w:hAnsi="Times New Roman" w:cs="Times New Roman"/>
                <w:b/>
                <w:bCs/>
                <w:sz w:val="19"/>
                <w:szCs w:val="19"/>
              </w:rPr>
            </w:pPr>
            <w:r w:rsidRPr="00336144">
              <w:rPr>
                <w:rFonts w:ascii="Times New Roman" w:eastAsia="Times New Roman" w:hAnsi="Times New Roman" w:cs="Times New Roman"/>
                <w:b/>
                <w:bCs/>
                <w:sz w:val="19"/>
                <w:szCs w:val="19"/>
              </w:rPr>
              <w:t>227 944 243,40</w:t>
            </w:r>
          </w:p>
        </w:tc>
        <w:tc>
          <w:tcPr>
            <w:tcW w:w="1620" w:type="dxa"/>
            <w:tcBorders>
              <w:top w:val="single" w:sz="4" w:space="0" w:color="auto"/>
              <w:left w:val="nil"/>
              <w:bottom w:val="single" w:sz="4" w:space="0" w:color="auto"/>
              <w:right w:val="single" w:sz="4" w:space="0" w:color="auto"/>
            </w:tcBorders>
            <w:shd w:val="clear" w:color="auto" w:fill="auto"/>
            <w:vAlign w:val="center"/>
          </w:tcPr>
          <w:p w:rsidR="00EB1DED" w:rsidRPr="00B50D13" w:rsidRDefault="00336144" w:rsidP="00EB1DED">
            <w:pPr>
              <w:spacing w:after="0" w:line="240" w:lineRule="auto"/>
              <w:jc w:val="center"/>
              <w:rPr>
                <w:rFonts w:ascii="Times New Roman" w:eastAsia="Times New Roman" w:hAnsi="Times New Roman" w:cs="Times New Roman"/>
                <w:b/>
                <w:bCs/>
                <w:sz w:val="19"/>
                <w:szCs w:val="19"/>
              </w:rPr>
            </w:pPr>
            <w:r w:rsidRPr="00336144">
              <w:rPr>
                <w:rFonts w:ascii="Times New Roman" w:eastAsia="Times New Roman" w:hAnsi="Times New Roman" w:cs="Times New Roman"/>
                <w:b/>
                <w:bCs/>
                <w:sz w:val="19"/>
                <w:szCs w:val="19"/>
              </w:rPr>
              <w:t>227 935 403,40</w:t>
            </w:r>
          </w:p>
        </w:tc>
        <w:tc>
          <w:tcPr>
            <w:tcW w:w="1591" w:type="dxa"/>
            <w:tcBorders>
              <w:top w:val="single" w:sz="4" w:space="0" w:color="auto"/>
              <w:left w:val="nil"/>
              <w:bottom w:val="single" w:sz="4" w:space="0" w:color="auto"/>
              <w:right w:val="single" w:sz="4" w:space="0" w:color="auto"/>
            </w:tcBorders>
            <w:shd w:val="clear" w:color="auto" w:fill="auto"/>
            <w:vAlign w:val="center"/>
          </w:tcPr>
          <w:p w:rsidR="00EB1DED" w:rsidRPr="00B50D13" w:rsidRDefault="000625A2" w:rsidP="00EB1DED">
            <w:pPr>
              <w:spacing w:after="0" w:line="240" w:lineRule="auto"/>
              <w:jc w:val="center"/>
              <w:rPr>
                <w:rFonts w:ascii="Times New Roman" w:eastAsia="Times New Roman" w:hAnsi="Times New Roman" w:cs="Times New Roman"/>
                <w:b/>
                <w:bCs/>
                <w:sz w:val="19"/>
                <w:szCs w:val="19"/>
              </w:rPr>
            </w:pPr>
            <w:r w:rsidRPr="000625A2">
              <w:rPr>
                <w:rFonts w:ascii="Times New Roman" w:eastAsia="Times New Roman" w:hAnsi="Times New Roman" w:cs="Times New Roman"/>
                <w:b/>
                <w:bCs/>
                <w:sz w:val="19"/>
                <w:szCs w:val="19"/>
              </w:rPr>
              <w:t>227 895 203,40</w:t>
            </w:r>
          </w:p>
        </w:tc>
      </w:tr>
      <w:tr w:rsidR="00C75499" w:rsidRPr="00B50D13" w:rsidTr="00767318">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C75499" w:rsidRPr="00B50D13" w:rsidRDefault="00C75499" w:rsidP="00C75499">
            <w:pPr>
              <w:spacing w:after="0" w:line="240" w:lineRule="auto"/>
              <w:rPr>
                <w:rFonts w:ascii="Times New Roman" w:eastAsia="Times New Roman" w:hAnsi="Times New Roman" w:cs="Times New Roman"/>
                <w:b/>
                <w:bCs/>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C75499" w:rsidRPr="00B50D13" w:rsidRDefault="00C75499" w:rsidP="00C75499">
            <w:pPr>
              <w:spacing w:after="0" w:line="240" w:lineRule="auto"/>
              <w:rPr>
                <w:rFonts w:ascii="Times New Roman" w:eastAsia="Times New Roman" w:hAnsi="Times New Roman" w:cs="Times New Roman"/>
                <w:b/>
                <w:bCs/>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C75499" w:rsidRPr="00B50D13" w:rsidRDefault="00C75499" w:rsidP="00C75499">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Федеральный бюджет</w:t>
            </w:r>
          </w:p>
        </w:tc>
        <w:tc>
          <w:tcPr>
            <w:tcW w:w="157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75499" w:rsidRPr="00B50D13" w:rsidRDefault="00C75499" w:rsidP="00C75499">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C75499" w:rsidRPr="00B50D13" w:rsidRDefault="00C75499" w:rsidP="00C75499">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C75499" w:rsidRPr="00B50D13" w:rsidRDefault="00C75499" w:rsidP="00C75499">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tcPr>
          <w:p w:rsidR="00C75499" w:rsidRPr="00B50D13" w:rsidRDefault="00C75499" w:rsidP="00C75499">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C75499" w:rsidRPr="00B50D13" w:rsidRDefault="00C75499" w:rsidP="00C75499">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r>
      <w:tr w:rsidR="00EB1DED" w:rsidRPr="00B50D13" w:rsidTr="004A2D42">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EB1DED" w:rsidRPr="00B50D13" w:rsidRDefault="00EB1DED" w:rsidP="00EB1DED">
            <w:pPr>
              <w:spacing w:after="0" w:line="240" w:lineRule="auto"/>
              <w:rPr>
                <w:rFonts w:ascii="Times New Roman" w:eastAsia="Times New Roman" w:hAnsi="Times New Roman" w:cs="Times New Roman"/>
                <w:b/>
                <w:bCs/>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EB1DED" w:rsidRPr="00B50D13" w:rsidRDefault="00EB1DED" w:rsidP="00EB1DED">
            <w:pPr>
              <w:spacing w:after="0" w:line="240" w:lineRule="auto"/>
              <w:rPr>
                <w:rFonts w:ascii="Times New Roman" w:eastAsia="Times New Roman" w:hAnsi="Times New Roman" w:cs="Times New Roman"/>
                <w:b/>
                <w:bCs/>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EB1DED" w:rsidP="00EB1DE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Областной бюджет</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EB1DED" w:rsidP="00EB1DE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664 279 205,00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EB1DED" w:rsidP="00EB1DE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741 096 481,00</w:t>
            </w:r>
          </w:p>
        </w:tc>
        <w:tc>
          <w:tcPr>
            <w:tcW w:w="1591" w:type="dxa"/>
            <w:tcBorders>
              <w:top w:val="single" w:sz="4" w:space="0" w:color="auto"/>
              <w:left w:val="nil"/>
              <w:bottom w:val="single" w:sz="4" w:space="0" w:color="auto"/>
              <w:right w:val="single" w:sz="4" w:space="0" w:color="auto"/>
            </w:tcBorders>
            <w:shd w:val="clear" w:color="auto" w:fill="auto"/>
            <w:vAlign w:val="center"/>
          </w:tcPr>
          <w:p w:rsidR="00EB1DED" w:rsidRPr="00B50D13" w:rsidRDefault="00E948A0" w:rsidP="00EB1DED">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tcPr>
          <w:p w:rsidR="00EB1DED" w:rsidRPr="00B50D13" w:rsidRDefault="00E948A0" w:rsidP="00EB1DED">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EB1DED" w:rsidRPr="00B50D13" w:rsidRDefault="00E948A0" w:rsidP="00EB1DED">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0,00</w:t>
            </w:r>
          </w:p>
        </w:tc>
      </w:tr>
      <w:tr w:rsidR="00EB1DED" w:rsidRPr="00B50D13" w:rsidTr="004A2D42">
        <w:trPr>
          <w:trHeight w:val="63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EB1DED" w:rsidRPr="00B50D13" w:rsidRDefault="00EB1DED" w:rsidP="00EB1DED">
            <w:pPr>
              <w:spacing w:after="0" w:line="240" w:lineRule="auto"/>
              <w:rPr>
                <w:rFonts w:ascii="Times New Roman" w:eastAsia="Times New Roman" w:hAnsi="Times New Roman" w:cs="Times New Roman"/>
                <w:b/>
                <w:bCs/>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EB1DED" w:rsidRPr="00B50D13" w:rsidRDefault="00EB1DED" w:rsidP="00EB1DED">
            <w:pPr>
              <w:spacing w:after="0" w:line="240" w:lineRule="auto"/>
              <w:rPr>
                <w:rFonts w:ascii="Times New Roman" w:eastAsia="Times New Roman" w:hAnsi="Times New Roman" w:cs="Times New Roman"/>
                <w:b/>
                <w:bCs/>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EB1DED" w:rsidP="00EB1DE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Бюджет Курского района Курской области</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D34252" w:rsidP="00EB1DED">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226 805 901,44</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935010" w:rsidP="00960259">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230 092 74</w:t>
            </w:r>
            <w:r w:rsidR="00960259">
              <w:rPr>
                <w:rFonts w:ascii="Times New Roman" w:eastAsia="Times New Roman" w:hAnsi="Times New Roman" w:cs="Times New Roman"/>
                <w:b/>
                <w:bCs/>
                <w:sz w:val="19"/>
                <w:szCs w:val="19"/>
              </w:rPr>
              <w:t>4</w:t>
            </w:r>
            <w:r>
              <w:rPr>
                <w:rFonts w:ascii="Times New Roman" w:eastAsia="Times New Roman" w:hAnsi="Times New Roman" w:cs="Times New Roman"/>
                <w:b/>
                <w:bCs/>
                <w:sz w:val="19"/>
                <w:szCs w:val="19"/>
              </w:rPr>
              <w:t>,</w:t>
            </w:r>
            <w:r w:rsidR="00960259">
              <w:rPr>
                <w:rFonts w:ascii="Times New Roman" w:eastAsia="Times New Roman" w:hAnsi="Times New Roman" w:cs="Times New Roman"/>
                <w:b/>
                <w:bCs/>
                <w:sz w:val="19"/>
                <w:szCs w:val="19"/>
              </w:rPr>
              <w:t>4</w:t>
            </w:r>
            <w:r>
              <w:rPr>
                <w:rFonts w:ascii="Times New Roman" w:eastAsia="Times New Roman" w:hAnsi="Times New Roman" w:cs="Times New Roman"/>
                <w:b/>
                <w:bCs/>
                <w:sz w:val="19"/>
                <w:szCs w:val="19"/>
              </w:rPr>
              <w:t>0</w:t>
            </w:r>
          </w:p>
        </w:tc>
        <w:tc>
          <w:tcPr>
            <w:tcW w:w="1591" w:type="dxa"/>
            <w:tcBorders>
              <w:top w:val="single" w:sz="4" w:space="0" w:color="auto"/>
              <w:left w:val="nil"/>
              <w:bottom w:val="single" w:sz="4" w:space="0" w:color="auto"/>
              <w:right w:val="single" w:sz="4" w:space="0" w:color="auto"/>
            </w:tcBorders>
            <w:shd w:val="clear" w:color="auto" w:fill="auto"/>
            <w:vAlign w:val="center"/>
          </w:tcPr>
          <w:p w:rsidR="00336144" w:rsidRPr="00B50D13" w:rsidRDefault="00336144" w:rsidP="00336144">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227 944 243,40</w:t>
            </w:r>
          </w:p>
        </w:tc>
        <w:tc>
          <w:tcPr>
            <w:tcW w:w="1620" w:type="dxa"/>
            <w:tcBorders>
              <w:top w:val="single" w:sz="4" w:space="0" w:color="auto"/>
              <w:left w:val="nil"/>
              <w:bottom w:val="single" w:sz="4" w:space="0" w:color="auto"/>
              <w:right w:val="single" w:sz="4" w:space="0" w:color="auto"/>
            </w:tcBorders>
            <w:shd w:val="clear" w:color="auto" w:fill="auto"/>
            <w:vAlign w:val="center"/>
          </w:tcPr>
          <w:p w:rsidR="00EB1DED" w:rsidRPr="00B50D13" w:rsidRDefault="00336144" w:rsidP="00EB1DED">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227 935 403,40</w:t>
            </w:r>
          </w:p>
        </w:tc>
        <w:tc>
          <w:tcPr>
            <w:tcW w:w="1591" w:type="dxa"/>
            <w:tcBorders>
              <w:top w:val="single" w:sz="4" w:space="0" w:color="auto"/>
              <w:left w:val="nil"/>
              <w:bottom w:val="single" w:sz="4" w:space="0" w:color="auto"/>
              <w:right w:val="single" w:sz="4" w:space="0" w:color="auto"/>
            </w:tcBorders>
            <w:shd w:val="clear" w:color="auto" w:fill="auto"/>
            <w:vAlign w:val="center"/>
          </w:tcPr>
          <w:p w:rsidR="00EB1DED" w:rsidRPr="00B50D13" w:rsidRDefault="000625A2" w:rsidP="00F53805">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227 895 203,40</w:t>
            </w:r>
          </w:p>
        </w:tc>
      </w:tr>
      <w:tr w:rsidR="000E012B"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b/>
                <w:bCs/>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b/>
                <w:bCs/>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Местные бюджеты</w:t>
            </w:r>
          </w:p>
        </w:tc>
        <w:tc>
          <w:tcPr>
            <w:tcW w:w="157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r>
      <w:tr w:rsidR="000E012B"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b/>
                <w:bCs/>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b/>
                <w:bCs/>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Внебюджетные источники</w:t>
            </w:r>
          </w:p>
        </w:tc>
        <w:tc>
          <w:tcPr>
            <w:tcW w:w="157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r>
      <w:tr w:rsidR="00EB1DED" w:rsidRPr="00B50D13" w:rsidTr="004A2D42">
        <w:trPr>
          <w:trHeight w:val="31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1DED" w:rsidRPr="00B50D13" w:rsidRDefault="00EB1DED" w:rsidP="00EB1DE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Подпрограмма 1</w:t>
            </w:r>
          </w:p>
        </w:tc>
        <w:tc>
          <w:tcPr>
            <w:tcW w:w="2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1DED" w:rsidRPr="00B50D13" w:rsidRDefault="00EB1DED" w:rsidP="00EB1DE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«Обеспечение реализации программы и прочие мероприятия в области образования»</w:t>
            </w: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EB1DED" w:rsidP="00EB1DE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Всего, в том числе:</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997BCF" w:rsidP="00EB1DED">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9 066 302,05</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E948A0" w:rsidP="00EB1DED">
            <w:pPr>
              <w:spacing w:after="0" w:line="240" w:lineRule="auto"/>
              <w:jc w:val="center"/>
              <w:rPr>
                <w:rFonts w:ascii="Times New Roman" w:eastAsia="Times New Roman" w:hAnsi="Times New Roman" w:cs="Times New Roman"/>
                <w:b/>
                <w:bCs/>
                <w:sz w:val="19"/>
                <w:szCs w:val="19"/>
              </w:rPr>
            </w:pPr>
            <w:r w:rsidRPr="00E948A0">
              <w:rPr>
                <w:rFonts w:ascii="Times New Roman" w:eastAsia="Times New Roman" w:hAnsi="Times New Roman" w:cs="Times New Roman"/>
                <w:b/>
                <w:bCs/>
                <w:sz w:val="19"/>
                <w:szCs w:val="19"/>
              </w:rPr>
              <w:t>9 066 302,05</w:t>
            </w:r>
          </w:p>
        </w:tc>
        <w:tc>
          <w:tcPr>
            <w:tcW w:w="1591" w:type="dxa"/>
            <w:tcBorders>
              <w:top w:val="single" w:sz="4" w:space="0" w:color="auto"/>
              <w:left w:val="nil"/>
              <w:bottom w:val="single" w:sz="4" w:space="0" w:color="auto"/>
              <w:right w:val="single" w:sz="4" w:space="0" w:color="auto"/>
            </w:tcBorders>
            <w:shd w:val="clear" w:color="auto" w:fill="auto"/>
            <w:vAlign w:val="center"/>
          </w:tcPr>
          <w:p w:rsidR="00EB1DED" w:rsidRPr="00B50D13" w:rsidRDefault="00464EBE" w:rsidP="00EB1DED">
            <w:pPr>
              <w:spacing w:after="0" w:line="240" w:lineRule="auto"/>
              <w:jc w:val="center"/>
              <w:rPr>
                <w:rFonts w:ascii="Times New Roman" w:eastAsia="Times New Roman" w:hAnsi="Times New Roman" w:cs="Times New Roman"/>
                <w:b/>
                <w:bCs/>
                <w:sz w:val="19"/>
                <w:szCs w:val="19"/>
              </w:rPr>
            </w:pPr>
            <w:r w:rsidRPr="00464EBE">
              <w:rPr>
                <w:rFonts w:ascii="Times New Roman" w:eastAsia="Times New Roman" w:hAnsi="Times New Roman" w:cs="Times New Roman"/>
                <w:b/>
                <w:bCs/>
                <w:sz w:val="19"/>
                <w:szCs w:val="19"/>
              </w:rPr>
              <w:t>8 512 003,05</w:t>
            </w:r>
          </w:p>
        </w:tc>
        <w:tc>
          <w:tcPr>
            <w:tcW w:w="1620" w:type="dxa"/>
            <w:tcBorders>
              <w:top w:val="single" w:sz="4" w:space="0" w:color="auto"/>
              <w:left w:val="nil"/>
              <w:bottom w:val="single" w:sz="4" w:space="0" w:color="auto"/>
              <w:right w:val="single" w:sz="4" w:space="0" w:color="auto"/>
            </w:tcBorders>
            <w:shd w:val="clear" w:color="auto" w:fill="auto"/>
            <w:vAlign w:val="center"/>
          </w:tcPr>
          <w:p w:rsidR="00EB1DED" w:rsidRPr="00B50D13" w:rsidRDefault="00464EBE" w:rsidP="00EB1DED">
            <w:pPr>
              <w:spacing w:after="0" w:line="240" w:lineRule="auto"/>
              <w:jc w:val="center"/>
              <w:rPr>
                <w:rFonts w:ascii="Times New Roman" w:eastAsia="Times New Roman" w:hAnsi="Times New Roman" w:cs="Times New Roman"/>
                <w:b/>
                <w:bCs/>
                <w:sz w:val="19"/>
                <w:szCs w:val="19"/>
              </w:rPr>
            </w:pPr>
            <w:r w:rsidRPr="00464EBE">
              <w:rPr>
                <w:rFonts w:ascii="Times New Roman" w:eastAsia="Times New Roman" w:hAnsi="Times New Roman" w:cs="Times New Roman"/>
                <w:b/>
                <w:bCs/>
                <w:sz w:val="19"/>
                <w:szCs w:val="19"/>
              </w:rPr>
              <w:t>8 512 003,05</w:t>
            </w:r>
          </w:p>
        </w:tc>
        <w:tc>
          <w:tcPr>
            <w:tcW w:w="1591" w:type="dxa"/>
            <w:tcBorders>
              <w:top w:val="single" w:sz="4" w:space="0" w:color="auto"/>
              <w:left w:val="nil"/>
              <w:bottom w:val="single" w:sz="4" w:space="0" w:color="auto"/>
              <w:right w:val="single" w:sz="4" w:space="0" w:color="auto"/>
            </w:tcBorders>
            <w:shd w:val="clear" w:color="auto" w:fill="auto"/>
            <w:vAlign w:val="center"/>
          </w:tcPr>
          <w:p w:rsidR="00EB1DED" w:rsidRPr="00B50D13" w:rsidRDefault="00464EBE" w:rsidP="00EB1DED">
            <w:pPr>
              <w:spacing w:after="0" w:line="240" w:lineRule="auto"/>
              <w:jc w:val="center"/>
              <w:rPr>
                <w:rFonts w:ascii="Times New Roman" w:eastAsia="Times New Roman" w:hAnsi="Times New Roman" w:cs="Times New Roman"/>
                <w:b/>
                <w:bCs/>
                <w:sz w:val="19"/>
                <w:szCs w:val="19"/>
              </w:rPr>
            </w:pPr>
            <w:r w:rsidRPr="00464EBE">
              <w:rPr>
                <w:rFonts w:ascii="Times New Roman" w:eastAsia="Times New Roman" w:hAnsi="Times New Roman" w:cs="Times New Roman"/>
                <w:b/>
                <w:bCs/>
                <w:sz w:val="19"/>
                <w:szCs w:val="19"/>
              </w:rPr>
              <w:t>8 512 003,05</w:t>
            </w:r>
          </w:p>
        </w:tc>
      </w:tr>
      <w:tr w:rsidR="002161C1"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2161C1" w:rsidRPr="00B50D13" w:rsidRDefault="002161C1" w:rsidP="002161C1">
            <w:pPr>
              <w:spacing w:after="0" w:line="240" w:lineRule="auto"/>
              <w:rPr>
                <w:rFonts w:ascii="Times New Roman" w:eastAsia="Times New Roman" w:hAnsi="Times New Roman" w:cs="Times New Roman"/>
                <w:b/>
                <w:bCs/>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2161C1" w:rsidRPr="00B50D13" w:rsidRDefault="002161C1" w:rsidP="002161C1">
            <w:pPr>
              <w:spacing w:after="0" w:line="240" w:lineRule="auto"/>
              <w:rPr>
                <w:rFonts w:ascii="Times New Roman" w:eastAsia="Times New Roman" w:hAnsi="Times New Roman" w:cs="Times New Roman"/>
                <w:b/>
                <w:bCs/>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2161C1" w:rsidRPr="00B50D13" w:rsidRDefault="002161C1" w:rsidP="002161C1">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Федеральный бюджет</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2161C1" w:rsidRPr="00B50D13" w:rsidRDefault="002161C1" w:rsidP="002161C1">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2161C1" w:rsidRPr="00B50D13" w:rsidRDefault="002161C1" w:rsidP="002161C1">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2161C1" w:rsidRPr="00B50D13" w:rsidRDefault="002161C1" w:rsidP="002161C1">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2161C1" w:rsidRPr="00B50D13" w:rsidRDefault="002161C1" w:rsidP="002161C1">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2161C1" w:rsidRPr="00B50D13" w:rsidRDefault="002161C1" w:rsidP="002161C1">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r>
      <w:tr w:rsidR="00EB1DED" w:rsidRPr="00B50D13" w:rsidTr="00767318">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EB1DED" w:rsidRPr="00B50D13" w:rsidRDefault="00EB1DED" w:rsidP="00EB1DED">
            <w:pPr>
              <w:spacing w:after="0" w:line="240" w:lineRule="auto"/>
              <w:rPr>
                <w:rFonts w:ascii="Times New Roman" w:eastAsia="Times New Roman" w:hAnsi="Times New Roman" w:cs="Times New Roman"/>
                <w:b/>
                <w:bCs/>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EB1DED" w:rsidRPr="00B50D13" w:rsidRDefault="00EB1DED" w:rsidP="00EB1DED">
            <w:pPr>
              <w:spacing w:after="0" w:line="240" w:lineRule="auto"/>
              <w:rPr>
                <w:rFonts w:ascii="Times New Roman" w:eastAsia="Times New Roman" w:hAnsi="Times New Roman" w:cs="Times New Roman"/>
                <w:b/>
                <w:bCs/>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EB1DED" w:rsidP="00EB1DE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Областной бюджет</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EB1DED" w:rsidP="00EB1DE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554 299,00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EB1DED" w:rsidP="00EB1DE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554 299,00</w:t>
            </w:r>
          </w:p>
        </w:tc>
        <w:tc>
          <w:tcPr>
            <w:tcW w:w="1591" w:type="dxa"/>
            <w:tcBorders>
              <w:top w:val="single" w:sz="4" w:space="0" w:color="auto"/>
              <w:left w:val="nil"/>
              <w:bottom w:val="single" w:sz="4" w:space="0" w:color="auto"/>
              <w:right w:val="single" w:sz="4" w:space="0" w:color="auto"/>
            </w:tcBorders>
            <w:shd w:val="clear" w:color="auto" w:fill="auto"/>
            <w:vAlign w:val="center"/>
          </w:tcPr>
          <w:p w:rsidR="00EB1DED" w:rsidRPr="00B50D13" w:rsidRDefault="00E948A0" w:rsidP="00EB1DED">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tcPr>
          <w:p w:rsidR="00EB1DED" w:rsidRPr="00B50D13" w:rsidRDefault="00E948A0" w:rsidP="00EB1DED">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EB1DED" w:rsidRPr="00B50D13" w:rsidRDefault="00E948A0" w:rsidP="00EB1DED">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0,00</w:t>
            </w:r>
          </w:p>
        </w:tc>
      </w:tr>
      <w:tr w:rsidR="00EB1DED" w:rsidRPr="00B50D13" w:rsidTr="00767318">
        <w:trPr>
          <w:trHeight w:val="63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EB1DED" w:rsidRPr="00B50D13" w:rsidRDefault="00EB1DED" w:rsidP="00EB1DED">
            <w:pPr>
              <w:spacing w:after="0" w:line="240" w:lineRule="auto"/>
              <w:rPr>
                <w:rFonts w:ascii="Times New Roman" w:eastAsia="Times New Roman" w:hAnsi="Times New Roman" w:cs="Times New Roman"/>
                <w:b/>
                <w:bCs/>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EB1DED" w:rsidRPr="00B50D13" w:rsidRDefault="00EB1DED" w:rsidP="00EB1DED">
            <w:pPr>
              <w:spacing w:after="0" w:line="240" w:lineRule="auto"/>
              <w:rPr>
                <w:rFonts w:ascii="Times New Roman" w:eastAsia="Times New Roman" w:hAnsi="Times New Roman" w:cs="Times New Roman"/>
                <w:b/>
                <w:bCs/>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EB1DED" w:rsidP="00EB1DE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Бюджет Курского района Курской области</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997BCF" w:rsidP="00EB1DED">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8 512 003,05</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997BCF" w:rsidP="00EB1DED">
            <w:pPr>
              <w:spacing w:after="0" w:line="240" w:lineRule="auto"/>
              <w:jc w:val="center"/>
              <w:rPr>
                <w:rFonts w:ascii="Times New Roman" w:eastAsia="Times New Roman" w:hAnsi="Times New Roman" w:cs="Times New Roman"/>
                <w:b/>
                <w:bCs/>
                <w:sz w:val="19"/>
                <w:szCs w:val="19"/>
              </w:rPr>
            </w:pPr>
            <w:r w:rsidRPr="00997BCF">
              <w:rPr>
                <w:rFonts w:ascii="Times New Roman" w:eastAsia="Times New Roman" w:hAnsi="Times New Roman" w:cs="Times New Roman"/>
                <w:b/>
                <w:bCs/>
                <w:sz w:val="19"/>
                <w:szCs w:val="19"/>
              </w:rPr>
              <w:t>8 512 003,05</w:t>
            </w:r>
          </w:p>
        </w:tc>
        <w:tc>
          <w:tcPr>
            <w:tcW w:w="1591" w:type="dxa"/>
            <w:tcBorders>
              <w:top w:val="single" w:sz="4" w:space="0" w:color="auto"/>
              <w:left w:val="nil"/>
              <w:bottom w:val="single" w:sz="4" w:space="0" w:color="auto"/>
              <w:right w:val="single" w:sz="4" w:space="0" w:color="auto"/>
            </w:tcBorders>
            <w:shd w:val="clear" w:color="auto" w:fill="auto"/>
            <w:vAlign w:val="center"/>
          </w:tcPr>
          <w:p w:rsidR="00EB1DED" w:rsidRPr="00B50D13" w:rsidRDefault="00464EBE" w:rsidP="00EB1DED">
            <w:pPr>
              <w:spacing w:after="0" w:line="240" w:lineRule="auto"/>
              <w:jc w:val="center"/>
              <w:rPr>
                <w:rFonts w:ascii="Times New Roman" w:eastAsia="Times New Roman" w:hAnsi="Times New Roman" w:cs="Times New Roman"/>
                <w:b/>
                <w:bCs/>
                <w:sz w:val="19"/>
                <w:szCs w:val="19"/>
              </w:rPr>
            </w:pPr>
            <w:r w:rsidRPr="00464EBE">
              <w:rPr>
                <w:rFonts w:ascii="Times New Roman" w:eastAsia="Times New Roman" w:hAnsi="Times New Roman" w:cs="Times New Roman"/>
                <w:b/>
                <w:bCs/>
                <w:sz w:val="19"/>
                <w:szCs w:val="19"/>
              </w:rPr>
              <w:t>8 512 003,05</w:t>
            </w:r>
          </w:p>
        </w:tc>
        <w:tc>
          <w:tcPr>
            <w:tcW w:w="1620" w:type="dxa"/>
            <w:tcBorders>
              <w:top w:val="single" w:sz="4" w:space="0" w:color="auto"/>
              <w:left w:val="nil"/>
              <w:bottom w:val="single" w:sz="4" w:space="0" w:color="auto"/>
              <w:right w:val="single" w:sz="4" w:space="0" w:color="auto"/>
            </w:tcBorders>
            <w:shd w:val="clear" w:color="auto" w:fill="auto"/>
            <w:vAlign w:val="center"/>
          </w:tcPr>
          <w:p w:rsidR="00EB1DED" w:rsidRPr="00B50D13" w:rsidRDefault="00464EBE" w:rsidP="00EB1DED">
            <w:pPr>
              <w:spacing w:after="0" w:line="240" w:lineRule="auto"/>
              <w:jc w:val="center"/>
              <w:rPr>
                <w:rFonts w:ascii="Times New Roman" w:eastAsia="Times New Roman" w:hAnsi="Times New Roman" w:cs="Times New Roman"/>
                <w:b/>
                <w:bCs/>
                <w:sz w:val="19"/>
                <w:szCs w:val="19"/>
              </w:rPr>
            </w:pPr>
            <w:r w:rsidRPr="00464EBE">
              <w:rPr>
                <w:rFonts w:ascii="Times New Roman" w:eastAsia="Times New Roman" w:hAnsi="Times New Roman" w:cs="Times New Roman"/>
                <w:b/>
                <w:bCs/>
                <w:sz w:val="19"/>
                <w:szCs w:val="19"/>
              </w:rPr>
              <w:t>8 512 003,05</w:t>
            </w:r>
          </w:p>
        </w:tc>
        <w:tc>
          <w:tcPr>
            <w:tcW w:w="1591" w:type="dxa"/>
            <w:tcBorders>
              <w:top w:val="single" w:sz="4" w:space="0" w:color="auto"/>
              <w:left w:val="nil"/>
              <w:bottom w:val="single" w:sz="4" w:space="0" w:color="auto"/>
              <w:right w:val="single" w:sz="4" w:space="0" w:color="auto"/>
            </w:tcBorders>
            <w:shd w:val="clear" w:color="auto" w:fill="auto"/>
            <w:vAlign w:val="center"/>
          </w:tcPr>
          <w:p w:rsidR="00EB1DED" w:rsidRPr="00B50D13" w:rsidRDefault="00464EBE" w:rsidP="00EB1DED">
            <w:pPr>
              <w:spacing w:after="0" w:line="240" w:lineRule="auto"/>
              <w:jc w:val="center"/>
              <w:rPr>
                <w:rFonts w:ascii="Times New Roman" w:eastAsia="Times New Roman" w:hAnsi="Times New Roman" w:cs="Times New Roman"/>
                <w:b/>
                <w:bCs/>
                <w:sz w:val="19"/>
                <w:szCs w:val="19"/>
              </w:rPr>
            </w:pPr>
            <w:r w:rsidRPr="00464EBE">
              <w:rPr>
                <w:rFonts w:ascii="Times New Roman" w:eastAsia="Times New Roman" w:hAnsi="Times New Roman" w:cs="Times New Roman"/>
                <w:b/>
                <w:bCs/>
                <w:sz w:val="19"/>
                <w:szCs w:val="19"/>
              </w:rPr>
              <w:t>8 512 003,05</w:t>
            </w:r>
          </w:p>
        </w:tc>
      </w:tr>
      <w:tr w:rsidR="000E012B"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b/>
                <w:bCs/>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b/>
                <w:bCs/>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Местные бюджеты</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r>
      <w:tr w:rsidR="000E012B"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b/>
                <w:bCs/>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b/>
                <w:bCs/>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Внебюджетные источники</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r>
      <w:tr w:rsidR="00EB1DED" w:rsidRPr="00B50D13" w:rsidTr="004A2D42">
        <w:trPr>
          <w:trHeight w:val="31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1DED" w:rsidRPr="00B50D13" w:rsidRDefault="00EB1DED" w:rsidP="00EB1DE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Основное мероприятие 01</w:t>
            </w:r>
          </w:p>
        </w:tc>
        <w:tc>
          <w:tcPr>
            <w:tcW w:w="2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1DED" w:rsidRPr="00B50D13" w:rsidRDefault="00EB1DED" w:rsidP="00EB1DE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 xml:space="preserve"> «Сопровождение реализации отдельных мероприятий муниципальной программы»</w:t>
            </w: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EB1DED" w:rsidP="00EB1DE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Всего, в том числе:</w:t>
            </w:r>
          </w:p>
        </w:tc>
        <w:tc>
          <w:tcPr>
            <w:tcW w:w="157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EB1DED" w:rsidRPr="00B50D13" w:rsidRDefault="00997BCF" w:rsidP="00EB1DED">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6 799 769,15</w:t>
            </w:r>
          </w:p>
        </w:tc>
        <w:tc>
          <w:tcPr>
            <w:tcW w:w="159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EB1DED" w:rsidRPr="00B50D13" w:rsidRDefault="00997BCF" w:rsidP="00EB1DED">
            <w:pPr>
              <w:spacing w:after="0" w:line="240" w:lineRule="auto"/>
              <w:jc w:val="center"/>
              <w:rPr>
                <w:rFonts w:ascii="Times New Roman" w:eastAsia="Times New Roman" w:hAnsi="Times New Roman" w:cs="Times New Roman"/>
                <w:b/>
                <w:bCs/>
                <w:sz w:val="19"/>
                <w:szCs w:val="19"/>
              </w:rPr>
            </w:pPr>
            <w:r w:rsidRPr="00997BCF">
              <w:rPr>
                <w:rFonts w:ascii="Times New Roman" w:eastAsia="Times New Roman" w:hAnsi="Times New Roman" w:cs="Times New Roman"/>
                <w:b/>
                <w:bCs/>
                <w:sz w:val="19"/>
                <w:szCs w:val="19"/>
              </w:rPr>
              <w:t>6 799 769,15</w:t>
            </w:r>
          </w:p>
        </w:tc>
        <w:tc>
          <w:tcPr>
            <w:tcW w:w="1591" w:type="dxa"/>
            <w:tcBorders>
              <w:top w:val="single" w:sz="4" w:space="0" w:color="auto"/>
              <w:left w:val="nil"/>
              <w:bottom w:val="single" w:sz="4" w:space="0" w:color="auto"/>
              <w:right w:val="single" w:sz="4" w:space="0" w:color="auto"/>
            </w:tcBorders>
            <w:shd w:val="clear" w:color="000000" w:fill="FFFFFF" w:themeFill="background1"/>
            <w:vAlign w:val="center"/>
          </w:tcPr>
          <w:p w:rsidR="00EB1DED" w:rsidRPr="00B50D13" w:rsidRDefault="00997BCF" w:rsidP="00EB1DED">
            <w:pPr>
              <w:spacing w:after="0" w:line="240" w:lineRule="auto"/>
              <w:jc w:val="center"/>
              <w:rPr>
                <w:rFonts w:ascii="Times New Roman" w:eastAsia="Times New Roman" w:hAnsi="Times New Roman" w:cs="Times New Roman"/>
                <w:b/>
                <w:bCs/>
                <w:sz w:val="19"/>
                <w:szCs w:val="19"/>
              </w:rPr>
            </w:pPr>
            <w:r w:rsidRPr="00997BCF">
              <w:rPr>
                <w:rFonts w:ascii="Times New Roman" w:eastAsia="Times New Roman" w:hAnsi="Times New Roman" w:cs="Times New Roman"/>
                <w:b/>
                <w:bCs/>
                <w:sz w:val="19"/>
                <w:szCs w:val="19"/>
              </w:rPr>
              <w:t>6 245 470,15</w:t>
            </w:r>
          </w:p>
        </w:tc>
        <w:tc>
          <w:tcPr>
            <w:tcW w:w="1620" w:type="dxa"/>
            <w:tcBorders>
              <w:top w:val="single" w:sz="4" w:space="0" w:color="auto"/>
              <w:left w:val="nil"/>
              <w:bottom w:val="single" w:sz="4" w:space="0" w:color="auto"/>
              <w:right w:val="single" w:sz="4" w:space="0" w:color="auto"/>
            </w:tcBorders>
            <w:shd w:val="clear" w:color="000000" w:fill="FFFFFF" w:themeFill="background1"/>
            <w:vAlign w:val="center"/>
          </w:tcPr>
          <w:p w:rsidR="00EB1DED" w:rsidRPr="00B50D13" w:rsidRDefault="00997BCF" w:rsidP="00EB1DED">
            <w:pPr>
              <w:spacing w:after="0" w:line="240" w:lineRule="auto"/>
              <w:jc w:val="center"/>
              <w:rPr>
                <w:rFonts w:ascii="Times New Roman" w:eastAsia="Times New Roman" w:hAnsi="Times New Roman" w:cs="Times New Roman"/>
                <w:b/>
                <w:bCs/>
                <w:sz w:val="19"/>
                <w:szCs w:val="19"/>
              </w:rPr>
            </w:pPr>
            <w:r w:rsidRPr="00997BCF">
              <w:rPr>
                <w:rFonts w:ascii="Times New Roman" w:eastAsia="Times New Roman" w:hAnsi="Times New Roman" w:cs="Times New Roman"/>
                <w:b/>
                <w:bCs/>
                <w:sz w:val="19"/>
                <w:szCs w:val="19"/>
              </w:rPr>
              <w:t>6 245 470,15</w:t>
            </w:r>
          </w:p>
        </w:tc>
        <w:tc>
          <w:tcPr>
            <w:tcW w:w="1591" w:type="dxa"/>
            <w:tcBorders>
              <w:top w:val="single" w:sz="4" w:space="0" w:color="auto"/>
              <w:left w:val="nil"/>
              <w:bottom w:val="single" w:sz="4" w:space="0" w:color="auto"/>
              <w:right w:val="single" w:sz="4" w:space="0" w:color="auto"/>
            </w:tcBorders>
            <w:shd w:val="clear" w:color="000000" w:fill="FFFFFF" w:themeFill="background1"/>
            <w:vAlign w:val="center"/>
          </w:tcPr>
          <w:p w:rsidR="00EB1DED" w:rsidRPr="00B50D13" w:rsidRDefault="00997BCF" w:rsidP="00EB1DED">
            <w:pPr>
              <w:spacing w:after="0" w:line="240" w:lineRule="auto"/>
              <w:jc w:val="center"/>
              <w:rPr>
                <w:rFonts w:ascii="Times New Roman" w:eastAsia="Times New Roman" w:hAnsi="Times New Roman" w:cs="Times New Roman"/>
                <w:b/>
                <w:bCs/>
                <w:sz w:val="19"/>
                <w:szCs w:val="19"/>
              </w:rPr>
            </w:pPr>
            <w:r w:rsidRPr="00997BCF">
              <w:rPr>
                <w:rFonts w:ascii="Times New Roman" w:eastAsia="Times New Roman" w:hAnsi="Times New Roman" w:cs="Times New Roman"/>
                <w:b/>
                <w:bCs/>
                <w:sz w:val="19"/>
                <w:szCs w:val="19"/>
              </w:rPr>
              <w:t>6 245 470,15</w:t>
            </w:r>
          </w:p>
        </w:tc>
      </w:tr>
      <w:tr w:rsidR="000E012B"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Федеральный бюджет</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Cs/>
                <w:sz w:val="19"/>
                <w:szCs w:val="19"/>
              </w:rPr>
            </w:pPr>
            <w:r w:rsidRPr="00B50D13">
              <w:rPr>
                <w:rFonts w:ascii="Times New Roman" w:eastAsia="Times New Roman" w:hAnsi="Times New Roman" w:cs="Times New Roman"/>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Cs/>
                <w:sz w:val="19"/>
                <w:szCs w:val="19"/>
              </w:rPr>
            </w:pPr>
            <w:r w:rsidRPr="00B50D13">
              <w:rPr>
                <w:rFonts w:ascii="Times New Roman" w:eastAsia="Times New Roman" w:hAnsi="Times New Roman" w:cs="Times New Roman"/>
                <w:bCs/>
                <w:sz w:val="19"/>
                <w:szCs w:val="19"/>
              </w:rPr>
              <w:t>0,00</w:t>
            </w:r>
          </w:p>
        </w:tc>
      </w:tr>
      <w:tr w:rsidR="00EB1DED" w:rsidRPr="00B50D13" w:rsidTr="00767318">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EB1DED" w:rsidRPr="00B50D13" w:rsidRDefault="00EB1DED" w:rsidP="00EB1DED">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EB1DED" w:rsidRPr="00B50D13" w:rsidRDefault="00EB1DED" w:rsidP="00EB1DE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EB1DED" w:rsidP="00EB1DE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Областной бюджет</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EB1DED" w:rsidP="00EB1DE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554 299,00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EB1DED" w:rsidP="00EB1DE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554 299,00</w:t>
            </w:r>
          </w:p>
        </w:tc>
        <w:tc>
          <w:tcPr>
            <w:tcW w:w="1591" w:type="dxa"/>
            <w:tcBorders>
              <w:top w:val="single" w:sz="4" w:space="0" w:color="auto"/>
              <w:left w:val="nil"/>
              <w:bottom w:val="single" w:sz="4" w:space="0" w:color="auto"/>
              <w:right w:val="single" w:sz="4" w:space="0" w:color="auto"/>
            </w:tcBorders>
            <w:shd w:val="clear" w:color="auto" w:fill="auto"/>
            <w:vAlign w:val="center"/>
          </w:tcPr>
          <w:p w:rsidR="00EB1DED" w:rsidRPr="00B50D13" w:rsidRDefault="009153ED" w:rsidP="00EB1DE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tcPr>
          <w:p w:rsidR="00EB1DED" w:rsidRPr="00B50D13" w:rsidRDefault="009153ED" w:rsidP="00EB1DE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EB1DED" w:rsidRPr="00B50D13" w:rsidRDefault="009153ED" w:rsidP="00EB1DE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r>
      <w:tr w:rsidR="00EB1DED" w:rsidRPr="00B50D13" w:rsidTr="00767318">
        <w:trPr>
          <w:trHeight w:val="63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EB1DED" w:rsidRPr="00B50D13" w:rsidRDefault="00EB1DED" w:rsidP="00EB1DED">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EB1DED" w:rsidRPr="00B50D13" w:rsidRDefault="00EB1DED" w:rsidP="00EB1DE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EB1DED" w:rsidP="00EB1DE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Бюджет Курского района Курской области</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9153ED" w:rsidP="00EB1DE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6 245 470,15</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9153ED" w:rsidP="00EB1DED">
            <w:pPr>
              <w:spacing w:after="0" w:line="240" w:lineRule="auto"/>
              <w:jc w:val="center"/>
              <w:rPr>
                <w:rFonts w:ascii="Times New Roman" w:eastAsia="Times New Roman" w:hAnsi="Times New Roman" w:cs="Times New Roman"/>
                <w:sz w:val="19"/>
                <w:szCs w:val="19"/>
              </w:rPr>
            </w:pPr>
            <w:r w:rsidRPr="009153ED">
              <w:rPr>
                <w:rFonts w:ascii="Times New Roman" w:eastAsia="Times New Roman" w:hAnsi="Times New Roman" w:cs="Times New Roman"/>
                <w:sz w:val="19"/>
                <w:szCs w:val="19"/>
              </w:rPr>
              <w:t>6 245 470,15</w:t>
            </w:r>
          </w:p>
        </w:tc>
        <w:tc>
          <w:tcPr>
            <w:tcW w:w="1591" w:type="dxa"/>
            <w:tcBorders>
              <w:top w:val="single" w:sz="4" w:space="0" w:color="auto"/>
              <w:left w:val="nil"/>
              <w:bottom w:val="single" w:sz="4" w:space="0" w:color="auto"/>
              <w:right w:val="single" w:sz="4" w:space="0" w:color="auto"/>
            </w:tcBorders>
            <w:shd w:val="clear" w:color="auto" w:fill="auto"/>
            <w:vAlign w:val="center"/>
          </w:tcPr>
          <w:p w:rsidR="00EB1DED" w:rsidRPr="00B50D13" w:rsidRDefault="009153ED" w:rsidP="00EB1DED">
            <w:pPr>
              <w:spacing w:after="0" w:line="240" w:lineRule="auto"/>
              <w:jc w:val="center"/>
              <w:rPr>
                <w:rFonts w:ascii="Times New Roman" w:eastAsia="Times New Roman" w:hAnsi="Times New Roman" w:cs="Times New Roman"/>
                <w:sz w:val="19"/>
                <w:szCs w:val="19"/>
              </w:rPr>
            </w:pPr>
            <w:r w:rsidRPr="009153ED">
              <w:rPr>
                <w:rFonts w:ascii="Times New Roman" w:eastAsia="Times New Roman" w:hAnsi="Times New Roman" w:cs="Times New Roman"/>
                <w:sz w:val="19"/>
                <w:szCs w:val="19"/>
              </w:rPr>
              <w:t>6 245 470,15</w:t>
            </w:r>
          </w:p>
        </w:tc>
        <w:tc>
          <w:tcPr>
            <w:tcW w:w="1620" w:type="dxa"/>
            <w:tcBorders>
              <w:top w:val="single" w:sz="4" w:space="0" w:color="auto"/>
              <w:left w:val="nil"/>
              <w:bottom w:val="single" w:sz="4" w:space="0" w:color="auto"/>
              <w:right w:val="single" w:sz="4" w:space="0" w:color="auto"/>
            </w:tcBorders>
            <w:shd w:val="clear" w:color="auto" w:fill="auto"/>
            <w:vAlign w:val="center"/>
          </w:tcPr>
          <w:p w:rsidR="00EB1DED" w:rsidRPr="00B50D13" w:rsidRDefault="009153ED" w:rsidP="00EB1DED">
            <w:pPr>
              <w:spacing w:after="0" w:line="240" w:lineRule="auto"/>
              <w:jc w:val="center"/>
              <w:rPr>
                <w:rFonts w:ascii="Times New Roman" w:eastAsia="Times New Roman" w:hAnsi="Times New Roman" w:cs="Times New Roman"/>
                <w:sz w:val="19"/>
                <w:szCs w:val="19"/>
              </w:rPr>
            </w:pPr>
            <w:r w:rsidRPr="009153ED">
              <w:rPr>
                <w:rFonts w:ascii="Times New Roman" w:eastAsia="Times New Roman" w:hAnsi="Times New Roman" w:cs="Times New Roman"/>
                <w:sz w:val="19"/>
                <w:szCs w:val="19"/>
              </w:rPr>
              <w:t>6 245 470,15</w:t>
            </w:r>
          </w:p>
        </w:tc>
        <w:tc>
          <w:tcPr>
            <w:tcW w:w="1591" w:type="dxa"/>
            <w:tcBorders>
              <w:top w:val="single" w:sz="4" w:space="0" w:color="auto"/>
              <w:left w:val="nil"/>
              <w:bottom w:val="single" w:sz="4" w:space="0" w:color="auto"/>
              <w:right w:val="single" w:sz="4" w:space="0" w:color="auto"/>
            </w:tcBorders>
            <w:shd w:val="clear" w:color="auto" w:fill="auto"/>
            <w:vAlign w:val="center"/>
          </w:tcPr>
          <w:p w:rsidR="00EB1DED" w:rsidRPr="00B50D13" w:rsidRDefault="009153ED" w:rsidP="00EB1DED">
            <w:pPr>
              <w:spacing w:after="0" w:line="240" w:lineRule="auto"/>
              <w:jc w:val="center"/>
              <w:rPr>
                <w:rFonts w:ascii="Times New Roman" w:eastAsia="Times New Roman" w:hAnsi="Times New Roman" w:cs="Times New Roman"/>
                <w:sz w:val="19"/>
                <w:szCs w:val="19"/>
              </w:rPr>
            </w:pPr>
            <w:r w:rsidRPr="009153ED">
              <w:rPr>
                <w:rFonts w:ascii="Times New Roman" w:eastAsia="Times New Roman" w:hAnsi="Times New Roman" w:cs="Times New Roman"/>
                <w:sz w:val="19"/>
                <w:szCs w:val="19"/>
              </w:rPr>
              <w:t>6 245 470,15</w:t>
            </w:r>
          </w:p>
        </w:tc>
      </w:tr>
      <w:tr w:rsidR="000E012B"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Местные бюджеты</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0E012B"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Внебюджетные источники</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EB1DED" w:rsidRPr="00B50D13" w:rsidTr="00767318">
        <w:trPr>
          <w:trHeight w:val="300"/>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1DED" w:rsidRPr="00B50D13" w:rsidRDefault="00EB1DED" w:rsidP="00EB1DE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 xml:space="preserve">Основное мероприятие 02 </w:t>
            </w:r>
          </w:p>
        </w:tc>
        <w:tc>
          <w:tcPr>
            <w:tcW w:w="2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1DED" w:rsidRPr="00B50D13" w:rsidRDefault="00EB1DED" w:rsidP="00EB1DE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«Руководство и управление с сфере установленных функций»</w:t>
            </w: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EB1DED" w:rsidP="00EB1DE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Всего, в том числе:</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9153ED" w:rsidP="00EB1DED">
            <w:pPr>
              <w:spacing w:after="0" w:line="240" w:lineRule="auto"/>
              <w:jc w:val="center"/>
              <w:rPr>
                <w:rFonts w:ascii="Times New Roman" w:eastAsia="Times New Roman" w:hAnsi="Times New Roman" w:cs="Times New Roman"/>
                <w:b/>
                <w:bCs/>
                <w:sz w:val="19"/>
                <w:szCs w:val="19"/>
              </w:rPr>
            </w:pPr>
            <w:r w:rsidRPr="009153ED">
              <w:rPr>
                <w:rFonts w:ascii="Times New Roman" w:eastAsia="Times New Roman" w:hAnsi="Times New Roman" w:cs="Times New Roman"/>
                <w:b/>
                <w:bCs/>
                <w:sz w:val="19"/>
                <w:szCs w:val="19"/>
              </w:rPr>
              <w:t>2 266 532,90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9153ED" w:rsidP="00EB1DED">
            <w:pPr>
              <w:spacing w:after="0" w:line="240" w:lineRule="auto"/>
              <w:jc w:val="center"/>
              <w:rPr>
                <w:rFonts w:ascii="Times New Roman" w:eastAsia="Times New Roman" w:hAnsi="Times New Roman" w:cs="Times New Roman"/>
                <w:b/>
                <w:bCs/>
                <w:sz w:val="19"/>
                <w:szCs w:val="19"/>
              </w:rPr>
            </w:pPr>
            <w:r w:rsidRPr="009153ED">
              <w:rPr>
                <w:rFonts w:ascii="Times New Roman" w:eastAsia="Times New Roman" w:hAnsi="Times New Roman" w:cs="Times New Roman"/>
                <w:b/>
                <w:bCs/>
                <w:sz w:val="19"/>
                <w:szCs w:val="19"/>
              </w:rPr>
              <w:t>2 266 532,90</w:t>
            </w:r>
          </w:p>
        </w:tc>
        <w:tc>
          <w:tcPr>
            <w:tcW w:w="1591" w:type="dxa"/>
            <w:tcBorders>
              <w:top w:val="single" w:sz="4" w:space="0" w:color="auto"/>
              <w:left w:val="nil"/>
              <w:bottom w:val="single" w:sz="4" w:space="0" w:color="auto"/>
              <w:right w:val="single" w:sz="4" w:space="0" w:color="auto"/>
            </w:tcBorders>
            <w:shd w:val="clear" w:color="auto" w:fill="auto"/>
            <w:vAlign w:val="center"/>
          </w:tcPr>
          <w:p w:rsidR="00EB1DED" w:rsidRPr="00B50D13" w:rsidRDefault="009153ED" w:rsidP="00EB1DED">
            <w:pPr>
              <w:spacing w:after="0" w:line="240" w:lineRule="auto"/>
              <w:jc w:val="center"/>
              <w:rPr>
                <w:rFonts w:ascii="Times New Roman" w:eastAsia="Times New Roman" w:hAnsi="Times New Roman" w:cs="Times New Roman"/>
                <w:b/>
                <w:bCs/>
                <w:sz w:val="19"/>
                <w:szCs w:val="19"/>
              </w:rPr>
            </w:pPr>
            <w:r w:rsidRPr="009153ED">
              <w:rPr>
                <w:rFonts w:ascii="Times New Roman" w:eastAsia="Times New Roman" w:hAnsi="Times New Roman" w:cs="Times New Roman"/>
                <w:b/>
                <w:bCs/>
                <w:sz w:val="19"/>
                <w:szCs w:val="19"/>
              </w:rPr>
              <w:t>2 266 532,90</w:t>
            </w:r>
          </w:p>
        </w:tc>
        <w:tc>
          <w:tcPr>
            <w:tcW w:w="1620" w:type="dxa"/>
            <w:tcBorders>
              <w:top w:val="single" w:sz="4" w:space="0" w:color="auto"/>
              <w:left w:val="nil"/>
              <w:bottom w:val="single" w:sz="4" w:space="0" w:color="auto"/>
              <w:right w:val="single" w:sz="4" w:space="0" w:color="auto"/>
            </w:tcBorders>
            <w:shd w:val="clear" w:color="auto" w:fill="auto"/>
            <w:vAlign w:val="center"/>
          </w:tcPr>
          <w:p w:rsidR="00EB1DED" w:rsidRPr="00B50D13" w:rsidRDefault="009153ED" w:rsidP="00EB1DED">
            <w:pPr>
              <w:spacing w:after="0" w:line="240" w:lineRule="auto"/>
              <w:jc w:val="center"/>
              <w:rPr>
                <w:rFonts w:ascii="Times New Roman" w:eastAsia="Times New Roman" w:hAnsi="Times New Roman" w:cs="Times New Roman"/>
                <w:b/>
                <w:bCs/>
                <w:sz w:val="19"/>
                <w:szCs w:val="19"/>
              </w:rPr>
            </w:pPr>
            <w:r w:rsidRPr="009153ED">
              <w:rPr>
                <w:rFonts w:ascii="Times New Roman" w:eastAsia="Times New Roman" w:hAnsi="Times New Roman" w:cs="Times New Roman"/>
                <w:b/>
                <w:bCs/>
                <w:sz w:val="19"/>
                <w:szCs w:val="19"/>
              </w:rPr>
              <w:t>2 266 532,90</w:t>
            </w:r>
          </w:p>
        </w:tc>
        <w:tc>
          <w:tcPr>
            <w:tcW w:w="1591" w:type="dxa"/>
            <w:tcBorders>
              <w:top w:val="single" w:sz="4" w:space="0" w:color="auto"/>
              <w:left w:val="nil"/>
              <w:bottom w:val="single" w:sz="4" w:space="0" w:color="auto"/>
              <w:right w:val="single" w:sz="4" w:space="0" w:color="auto"/>
            </w:tcBorders>
            <w:shd w:val="clear" w:color="auto" w:fill="auto"/>
            <w:vAlign w:val="center"/>
          </w:tcPr>
          <w:p w:rsidR="00EB1DED" w:rsidRPr="00B50D13" w:rsidRDefault="009153ED" w:rsidP="00EB1DED">
            <w:pPr>
              <w:spacing w:after="0" w:line="240" w:lineRule="auto"/>
              <w:jc w:val="center"/>
              <w:rPr>
                <w:rFonts w:ascii="Times New Roman" w:eastAsia="Times New Roman" w:hAnsi="Times New Roman" w:cs="Times New Roman"/>
                <w:b/>
                <w:bCs/>
                <w:sz w:val="19"/>
                <w:szCs w:val="19"/>
              </w:rPr>
            </w:pPr>
            <w:r w:rsidRPr="009153ED">
              <w:rPr>
                <w:rFonts w:ascii="Times New Roman" w:eastAsia="Times New Roman" w:hAnsi="Times New Roman" w:cs="Times New Roman"/>
                <w:b/>
                <w:bCs/>
                <w:sz w:val="19"/>
                <w:szCs w:val="19"/>
              </w:rPr>
              <w:t>2 266 532,90</w:t>
            </w:r>
          </w:p>
        </w:tc>
      </w:tr>
      <w:tr w:rsidR="00EB1DED" w:rsidRPr="00B50D13" w:rsidTr="0081617D">
        <w:trPr>
          <w:trHeight w:val="30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EB1DED" w:rsidRPr="00B50D13" w:rsidRDefault="00EB1DED" w:rsidP="00EB1DED">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EB1DED" w:rsidRPr="00B50D13" w:rsidRDefault="00EB1DED" w:rsidP="00EB1DE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EB1DED" w:rsidP="00EB1DE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Федеральный бюджет</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EB1DED" w:rsidP="00EB1DE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EB1DED" w:rsidP="00EB1DE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EB1DED" w:rsidP="00EB1DE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EB1DED" w:rsidP="00EB1DE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EB1DED" w:rsidP="00EB1DE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EB1DED" w:rsidRPr="00B50D13" w:rsidTr="0081617D">
        <w:trPr>
          <w:trHeight w:val="30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EB1DED" w:rsidRPr="00B50D13" w:rsidRDefault="00EB1DED" w:rsidP="00EB1DED">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EB1DED" w:rsidRPr="00B50D13" w:rsidRDefault="00EB1DED" w:rsidP="00EB1DE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EB1DED" w:rsidP="00EB1DE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Областной бюджет</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EB1DED" w:rsidP="00EB1DE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EB1DED" w:rsidP="00EB1DE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EB1DED" w:rsidP="00EB1DE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EB1DED" w:rsidP="00EB1DE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EB1DED" w:rsidP="00EB1DE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EB1DED" w:rsidRPr="00B50D13" w:rsidTr="00767318">
        <w:trPr>
          <w:trHeight w:val="63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EB1DED" w:rsidRPr="00B50D13" w:rsidRDefault="00EB1DED" w:rsidP="00EB1DED">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EB1DED" w:rsidRPr="00B50D13" w:rsidRDefault="00EB1DED" w:rsidP="00EB1DE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EB1DED" w:rsidP="00EB1DE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Бюджет Курского района Курской области</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9153ED" w:rsidP="00EB1DE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2 266 532,90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9153ED" w:rsidP="00EB1DED">
            <w:pPr>
              <w:spacing w:after="0" w:line="240" w:lineRule="auto"/>
              <w:jc w:val="center"/>
              <w:rPr>
                <w:rFonts w:ascii="Times New Roman" w:eastAsia="Times New Roman" w:hAnsi="Times New Roman" w:cs="Times New Roman"/>
                <w:sz w:val="19"/>
                <w:szCs w:val="19"/>
              </w:rPr>
            </w:pPr>
            <w:r w:rsidRPr="009153ED">
              <w:rPr>
                <w:rFonts w:ascii="Times New Roman" w:eastAsia="Times New Roman" w:hAnsi="Times New Roman" w:cs="Times New Roman"/>
                <w:sz w:val="19"/>
                <w:szCs w:val="19"/>
              </w:rPr>
              <w:t>2 266 532,90</w:t>
            </w:r>
          </w:p>
        </w:tc>
        <w:tc>
          <w:tcPr>
            <w:tcW w:w="1591" w:type="dxa"/>
            <w:tcBorders>
              <w:top w:val="single" w:sz="4" w:space="0" w:color="auto"/>
              <w:left w:val="nil"/>
              <w:bottom w:val="single" w:sz="4" w:space="0" w:color="auto"/>
              <w:right w:val="single" w:sz="4" w:space="0" w:color="auto"/>
            </w:tcBorders>
            <w:shd w:val="clear" w:color="auto" w:fill="auto"/>
            <w:vAlign w:val="center"/>
          </w:tcPr>
          <w:p w:rsidR="00EB1DED" w:rsidRPr="00B50D13" w:rsidRDefault="009153ED" w:rsidP="00EB1DED">
            <w:pPr>
              <w:spacing w:after="0" w:line="240" w:lineRule="auto"/>
              <w:jc w:val="center"/>
              <w:rPr>
                <w:rFonts w:ascii="Times New Roman" w:eastAsia="Times New Roman" w:hAnsi="Times New Roman" w:cs="Times New Roman"/>
                <w:sz w:val="19"/>
                <w:szCs w:val="19"/>
              </w:rPr>
            </w:pPr>
            <w:r w:rsidRPr="009153ED">
              <w:rPr>
                <w:rFonts w:ascii="Times New Roman" w:eastAsia="Times New Roman" w:hAnsi="Times New Roman" w:cs="Times New Roman"/>
                <w:sz w:val="19"/>
                <w:szCs w:val="19"/>
              </w:rPr>
              <w:t>2 266 532,90</w:t>
            </w:r>
          </w:p>
        </w:tc>
        <w:tc>
          <w:tcPr>
            <w:tcW w:w="1620" w:type="dxa"/>
            <w:tcBorders>
              <w:top w:val="single" w:sz="4" w:space="0" w:color="auto"/>
              <w:left w:val="nil"/>
              <w:bottom w:val="single" w:sz="4" w:space="0" w:color="auto"/>
              <w:right w:val="single" w:sz="4" w:space="0" w:color="auto"/>
            </w:tcBorders>
            <w:shd w:val="clear" w:color="auto" w:fill="auto"/>
            <w:vAlign w:val="center"/>
          </w:tcPr>
          <w:p w:rsidR="00EB1DED" w:rsidRPr="00B50D13" w:rsidRDefault="009153ED" w:rsidP="00EB1DED">
            <w:pPr>
              <w:spacing w:after="0" w:line="240" w:lineRule="auto"/>
              <w:jc w:val="center"/>
              <w:rPr>
                <w:rFonts w:ascii="Times New Roman" w:eastAsia="Times New Roman" w:hAnsi="Times New Roman" w:cs="Times New Roman"/>
                <w:sz w:val="19"/>
                <w:szCs w:val="19"/>
              </w:rPr>
            </w:pPr>
            <w:r w:rsidRPr="009153ED">
              <w:rPr>
                <w:rFonts w:ascii="Times New Roman" w:eastAsia="Times New Roman" w:hAnsi="Times New Roman" w:cs="Times New Roman"/>
                <w:sz w:val="19"/>
                <w:szCs w:val="19"/>
              </w:rPr>
              <w:t>2 266 532,90</w:t>
            </w:r>
          </w:p>
        </w:tc>
        <w:tc>
          <w:tcPr>
            <w:tcW w:w="1591" w:type="dxa"/>
            <w:tcBorders>
              <w:top w:val="single" w:sz="4" w:space="0" w:color="auto"/>
              <w:left w:val="nil"/>
              <w:bottom w:val="single" w:sz="4" w:space="0" w:color="auto"/>
              <w:right w:val="single" w:sz="4" w:space="0" w:color="auto"/>
            </w:tcBorders>
            <w:shd w:val="clear" w:color="auto" w:fill="auto"/>
            <w:vAlign w:val="center"/>
          </w:tcPr>
          <w:p w:rsidR="00EB1DED" w:rsidRPr="00B50D13" w:rsidRDefault="009153ED" w:rsidP="00EB1DED">
            <w:pPr>
              <w:spacing w:after="0" w:line="240" w:lineRule="auto"/>
              <w:jc w:val="center"/>
              <w:rPr>
                <w:rFonts w:ascii="Times New Roman" w:eastAsia="Times New Roman" w:hAnsi="Times New Roman" w:cs="Times New Roman"/>
                <w:sz w:val="19"/>
                <w:szCs w:val="19"/>
              </w:rPr>
            </w:pPr>
            <w:r w:rsidRPr="009153ED">
              <w:rPr>
                <w:rFonts w:ascii="Times New Roman" w:eastAsia="Times New Roman" w:hAnsi="Times New Roman" w:cs="Times New Roman"/>
                <w:sz w:val="19"/>
                <w:szCs w:val="19"/>
              </w:rPr>
              <w:t>2 266 532,90</w:t>
            </w:r>
          </w:p>
        </w:tc>
      </w:tr>
      <w:tr w:rsidR="000E012B"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Местные бюджеты</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0E012B"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Внебюджетные источники</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EB1DED" w:rsidRPr="00B50D13" w:rsidTr="00767318">
        <w:trPr>
          <w:trHeight w:val="31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1DED" w:rsidRPr="00B50D13" w:rsidRDefault="00EB1DED" w:rsidP="00EB1DE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Подпрограмма 2</w:t>
            </w:r>
          </w:p>
        </w:tc>
        <w:tc>
          <w:tcPr>
            <w:tcW w:w="2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1DED" w:rsidRPr="00B50D13" w:rsidRDefault="00EB1DED" w:rsidP="00EB1DE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«Развитие дошкольного и общего образования детей»</w:t>
            </w: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EB1DED" w:rsidP="00EB1DE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Всего, в том числе:</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5555E9" w:rsidP="00EB1DED">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819 336 729,75</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960A2F" w:rsidP="00EB1DED">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896 679 455,75</w:t>
            </w:r>
          </w:p>
        </w:tc>
        <w:tc>
          <w:tcPr>
            <w:tcW w:w="1591" w:type="dxa"/>
            <w:tcBorders>
              <w:top w:val="single" w:sz="4" w:space="0" w:color="auto"/>
              <w:left w:val="nil"/>
              <w:bottom w:val="single" w:sz="4" w:space="0" w:color="auto"/>
              <w:right w:val="single" w:sz="4" w:space="0" w:color="auto"/>
            </w:tcBorders>
            <w:shd w:val="clear" w:color="auto" w:fill="auto"/>
            <w:vAlign w:val="center"/>
          </w:tcPr>
          <w:p w:rsidR="00EB1DED" w:rsidRPr="00B50D13" w:rsidRDefault="00CA64ED" w:rsidP="00EB1DED">
            <w:pPr>
              <w:spacing w:after="0" w:line="240" w:lineRule="auto"/>
              <w:jc w:val="center"/>
              <w:rPr>
                <w:rFonts w:ascii="Times New Roman" w:eastAsia="Times New Roman" w:hAnsi="Times New Roman" w:cs="Times New Roman"/>
                <w:b/>
                <w:bCs/>
                <w:sz w:val="19"/>
                <w:szCs w:val="19"/>
              </w:rPr>
            </w:pPr>
            <w:r w:rsidRPr="00CA64ED">
              <w:rPr>
                <w:rFonts w:ascii="Times New Roman" w:eastAsia="Times New Roman" w:hAnsi="Times New Roman" w:cs="Times New Roman"/>
                <w:b/>
                <w:bCs/>
                <w:sz w:val="19"/>
                <w:szCs w:val="19"/>
              </w:rPr>
              <w:t>161 562 293,75</w:t>
            </w:r>
          </w:p>
        </w:tc>
        <w:tc>
          <w:tcPr>
            <w:tcW w:w="1620" w:type="dxa"/>
            <w:tcBorders>
              <w:top w:val="single" w:sz="4" w:space="0" w:color="auto"/>
              <w:left w:val="nil"/>
              <w:bottom w:val="single" w:sz="4" w:space="0" w:color="auto"/>
              <w:right w:val="single" w:sz="4" w:space="0" w:color="auto"/>
            </w:tcBorders>
            <w:shd w:val="clear" w:color="auto" w:fill="auto"/>
            <w:vAlign w:val="center"/>
          </w:tcPr>
          <w:p w:rsidR="00EB1DED" w:rsidRPr="00B50D13" w:rsidRDefault="00CA64ED" w:rsidP="00EB1DED">
            <w:pPr>
              <w:spacing w:after="0" w:line="240" w:lineRule="auto"/>
              <w:jc w:val="center"/>
              <w:rPr>
                <w:rFonts w:ascii="Times New Roman" w:eastAsia="Times New Roman" w:hAnsi="Times New Roman" w:cs="Times New Roman"/>
                <w:b/>
                <w:bCs/>
                <w:sz w:val="19"/>
                <w:szCs w:val="19"/>
              </w:rPr>
            </w:pPr>
            <w:r w:rsidRPr="00CA64ED">
              <w:rPr>
                <w:rFonts w:ascii="Times New Roman" w:eastAsia="Times New Roman" w:hAnsi="Times New Roman" w:cs="Times New Roman"/>
                <w:b/>
                <w:bCs/>
                <w:sz w:val="19"/>
                <w:szCs w:val="19"/>
              </w:rPr>
              <w:t>161 562 293,75</w:t>
            </w:r>
          </w:p>
        </w:tc>
        <w:tc>
          <w:tcPr>
            <w:tcW w:w="1591" w:type="dxa"/>
            <w:tcBorders>
              <w:top w:val="single" w:sz="4" w:space="0" w:color="auto"/>
              <w:left w:val="nil"/>
              <w:bottom w:val="single" w:sz="4" w:space="0" w:color="auto"/>
              <w:right w:val="single" w:sz="4" w:space="0" w:color="auto"/>
            </w:tcBorders>
            <w:shd w:val="clear" w:color="auto" w:fill="auto"/>
            <w:vAlign w:val="center"/>
          </w:tcPr>
          <w:p w:rsidR="00EB1DED" w:rsidRPr="00B50D13" w:rsidRDefault="00CA64ED" w:rsidP="00EB1DED">
            <w:pPr>
              <w:spacing w:after="0" w:line="240" w:lineRule="auto"/>
              <w:jc w:val="center"/>
              <w:rPr>
                <w:rFonts w:ascii="Times New Roman" w:eastAsia="Times New Roman" w:hAnsi="Times New Roman" w:cs="Times New Roman"/>
                <w:b/>
                <w:bCs/>
                <w:sz w:val="19"/>
                <w:szCs w:val="19"/>
              </w:rPr>
            </w:pPr>
            <w:r w:rsidRPr="00CA64ED">
              <w:rPr>
                <w:rFonts w:ascii="Times New Roman" w:eastAsia="Times New Roman" w:hAnsi="Times New Roman" w:cs="Times New Roman"/>
                <w:b/>
                <w:bCs/>
                <w:sz w:val="19"/>
                <w:szCs w:val="19"/>
              </w:rPr>
              <w:t>161 562 293,75</w:t>
            </w:r>
          </w:p>
        </w:tc>
      </w:tr>
      <w:tr w:rsidR="000E012B"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b/>
                <w:bCs/>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b/>
                <w:bCs/>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Федеральный бюджет</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r>
      <w:tr w:rsidR="00EB1DED" w:rsidRPr="00B50D13" w:rsidTr="00767318">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EB1DED" w:rsidRPr="00B50D13" w:rsidRDefault="00EB1DED" w:rsidP="00EB1DED">
            <w:pPr>
              <w:spacing w:after="0" w:line="240" w:lineRule="auto"/>
              <w:rPr>
                <w:rFonts w:ascii="Times New Roman" w:eastAsia="Times New Roman" w:hAnsi="Times New Roman" w:cs="Times New Roman"/>
                <w:b/>
                <w:bCs/>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EB1DED" w:rsidRPr="00B50D13" w:rsidRDefault="00EB1DED" w:rsidP="00EB1DED">
            <w:pPr>
              <w:spacing w:after="0" w:line="240" w:lineRule="auto"/>
              <w:rPr>
                <w:rFonts w:ascii="Times New Roman" w:eastAsia="Times New Roman" w:hAnsi="Times New Roman" w:cs="Times New Roman"/>
                <w:b/>
                <w:bCs/>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EB1DED" w:rsidP="00EB1DE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Областной бюджет</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5555E9" w:rsidP="00EB1DED">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657 311 080,00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EB1DED" w:rsidP="00EB1DED">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732 938 201,00</w:t>
            </w:r>
          </w:p>
        </w:tc>
        <w:tc>
          <w:tcPr>
            <w:tcW w:w="1591" w:type="dxa"/>
            <w:tcBorders>
              <w:top w:val="single" w:sz="4" w:space="0" w:color="auto"/>
              <w:left w:val="nil"/>
              <w:bottom w:val="single" w:sz="4" w:space="0" w:color="auto"/>
              <w:right w:val="single" w:sz="4" w:space="0" w:color="auto"/>
            </w:tcBorders>
            <w:shd w:val="clear" w:color="auto" w:fill="auto"/>
            <w:vAlign w:val="center"/>
          </w:tcPr>
          <w:p w:rsidR="00EB1DED" w:rsidRPr="00B50D13" w:rsidRDefault="00960A2F" w:rsidP="00EB1DED">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tcPr>
          <w:p w:rsidR="00EB1DED" w:rsidRPr="00B50D13" w:rsidRDefault="00960A2F" w:rsidP="00EB1DED">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EB1DED" w:rsidRPr="00B50D13" w:rsidRDefault="00960A2F" w:rsidP="00EB1DED">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0,00</w:t>
            </w:r>
          </w:p>
        </w:tc>
      </w:tr>
      <w:tr w:rsidR="00EB1DED" w:rsidRPr="00B50D13" w:rsidTr="00767318">
        <w:trPr>
          <w:trHeight w:val="63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EB1DED" w:rsidRPr="00B50D13" w:rsidRDefault="00EB1DED" w:rsidP="00EB1DED">
            <w:pPr>
              <w:spacing w:after="0" w:line="240" w:lineRule="auto"/>
              <w:rPr>
                <w:rFonts w:ascii="Times New Roman" w:eastAsia="Times New Roman" w:hAnsi="Times New Roman" w:cs="Times New Roman"/>
                <w:b/>
                <w:bCs/>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EB1DED" w:rsidRPr="00B50D13" w:rsidRDefault="00EB1DED" w:rsidP="00EB1DED">
            <w:pPr>
              <w:spacing w:after="0" w:line="240" w:lineRule="auto"/>
              <w:rPr>
                <w:rFonts w:ascii="Times New Roman" w:eastAsia="Times New Roman" w:hAnsi="Times New Roman" w:cs="Times New Roman"/>
                <w:b/>
                <w:bCs/>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EB1DED" w:rsidP="00EB1DE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Бюджет Курского района Курской области</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5555E9" w:rsidP="00EB1DED">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162 025 649,75</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EB1DED" w:rsidRPr="00B50D13" w:rsidRDefault="00960A2F" w:rsidP="00EB1DED">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163 741 254,75</w:t>
            </w:r>
          </w:p>
        </w:tc>
        <w:tc>
          <w:tcPr>
            <w:tcW w:w="1591" w:type="dxa"/>
            <w:tcBorders>
              <w:top w:val="single" w:sz="4" w:space="0" w:color="auto"/>
              <w:left w:val="nil"/>
              <w:bottom w:val="single" w:sz="4" w:space="0" w:color="auto"/>
              <w:right w:val="single" w:sz="4" w:space="0" w:color="auto"/>
            </w:tcBorders>
            <w:shd w:val="clear" w:color="auto" w:fill="auto"/>
            <w:vAlign w:val="center"/>
          </w:tcPr>
          <w:p w:rsidR="00EB1DED" w:rsidRPr="00B50D13" w:rsidRDefault="00CA64ED" w:rsidP="00EB1DED">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161 562 293,75</w:t>
            </w:r>
          </w:p>
        </w:tc>
        <w:tc>
          <w:tcPr>
            <w:tcW w:w="1620" w:type="dxa"/>
            <w:tcBorders>
              <w:top w:val="single" w:sz="4" w:space="0" w:color="auto"/>
              <w:left w:val="nil"/>
              <w:bottom w:val="single" w:sz="4" w:space="0" w:color="auto"/>
              <w:right w:val="single" w:sz="4" w:space="0" w:color="auto"/>
            </w:tcBorders>
            <w:shd w:val="clear" w:color="auto" w:fill="auto"/>
            <w:vAlign w:val="center"/>
          </w:tcPr>
          <w:p w:rsidR="00EB1DED" w:rsidRPr="00B50D13" w:rsidRDefault="00CA64ED" w:rsidP="00EB1DED">
            <w:pPr>
              <w:spacing w:after="0" w:line="240" w:lineRule="auto"/>
              <w:jc w:val="center"/>
              <w:rPr>
                <w:rFonts w:ascii="Times New Roman" w:eastAsia="Times New Roman" w:hAnsi="Times New Roman" w:cs="Times New Roman"/>
                <w:b/>
                <w:bCs/>
                <w:sz w:val="19"/>
                <w:szCs w:val="19"/>
              </w:rPr>
            </w:pPr>
            <w:r w:rsidRPr="00CA64ED">
              <w:rPr>
                <w:rFonts w:ascii="Times New Roman" w:eastAsia="Times New Roman" w:hAnsi="Times New Roman" w:cs="Times New Roman"/>
                <w:b/>
                <w:bCs/>
                <w:sz w:val="19"/>
                <w:szCs w:val="19"/>
              </w:rPr>
              <w:t>161 562 293,75</w:t>
            </w:r>
          </w:p>
        </w:tc>
        <w:tc>
          <w:tcPr>
            <w:tcW w:w="1591" w:type="dxa"/>
            <w:tcBorders>
              <w:top w:val="single" w:sz="4" w:space="0" w:color="auto"/>
              <w:left w:val="nil"/>
              <w:bottom w:val="single" w:sz="4" w:space="0" w:color="auto"/>
              <w:right w:val="single" w:sz="4" w:space="0" w:color="auto"/>
            </w:tcBorders>
            <w:shd w:val="clear" w:color="auto" w:fill="auto"/>
            <w:vAlign w:val="center"/>
          </w:tcPr>
          <w:p w:rsidR="00EB1DED" w:rsidRPr="00B50D13" w:rsidRDefault="00CA64ED" w:rsidP="00EB1DED">
            <w:pPr>
              <w:spacing w:after="0" w:line="240" w:lineRule="auto"/>
              <w:jc w:val="center"/>
              <w:rPr>
                <w:rFonts w:ascii="Times New Roman" w:eastAsia="Times New Roman" w:hAnsi="Times New Roman" w:cs="Times New Roman"/>
                <w:b/>
                <w:bCs/>
                <w:sz w:val="19"/>
                <w:szCs w:val="19"/>
              </w:rPr>
            </w:pPr>
            <w:r w:rsidRPr="00CA64ED">
              <w:rPr>
                <w:rFonts w:ascii="Times New Roman" w:eastAsia="Times New Roman" w:hAnsi="Times New Roman" w:cs="Times New Roman"/>
                <w:b/>
                <w:bCs/>
                <w:sz w:val="19"/>
                <w:szCs w:val="19"/>
              </w:rPr>
              <w:t>161 562 293,75</w:t>
            </w:r>
          </w:p>
        </w:tc>
      </w:tr>
      <w:tr w:rsidR="000E012B"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b/>
                <w:bCs/>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b/>
                <w:bCs/>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Местные бюджеты</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r>
      <w:tr w:rsidR="000E012B"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b/>
                <w:bCs/>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b/>
                <w:bCs/>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Внебюджетные источники</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r>
      <w:tr w:rsidR="004A2D42" w:rsidRPr="00B50D13" w:rsidTr="00767318">
        <w:trPr>
          <w:trHeight w:val="31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 xml:space="preserve">Основное мероприятие 01 </w:t>
            </w:r>
          </w:p>
        </w:tc>
        <w:tc>
          <w:tcPr>
            <w:tcW w:w="2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 xml:space="preserve"> «Содействие развитию дошкольного образования»</w:t>
            </w: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Всего, в том числе:</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68 491 709,00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68 491 709,00</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BB757C" w:rsidP="004A2D42">
            <w:pPr>
              <w:spacing w:after="0" w:line="240" w:lineRule="auto"/>
              <w:jc w:val="center"/>
              <w:rPr>
                <w:rFonts w:ascii="Times New Roman" w:eastAsia="Times New Roman" w:hAnsi="Times New Roman" w:cs="Times New Roman"/>
                <w:b/>
                <w:bCs/>
                <w:sz w:val="19"/>
                <w:szCs w:val="19"/>
              </w:rPr>
            </w:pPr>
            <w:r w:rsidRPr="00BB757C">
              <w:rPr>
                <w:rFonts w:ascii="Times New Roman" w:eastAsia="Times New Roman" w:hAnsi="Times New Roman" w:cs="Times New Roman"/>
                <w:b/>
                <w:bCs/>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BB757C" w:rsidP="004A2D42">
            <w:pPr>
              <w:spacing w:after="0" w:line="240" w:lineRule="auto"/>
              <w:jc w:val="center"/>
              <w:rPr>
                <w:rFonts w:ascii="Times New Roman" w:eastAsia="Times New Roman" w:hAnsi="Times New Roman" w:cs="Times New Roman"/>
                <w:b/>
                <w:bCs/>
                <w:sz w:val="19"/>
                <w:szCs w:val="19"/>
              </w:rPr>
            </w:pPr>
            <w:r w:rsidRPr="00BB757C">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BB757C" w:rsidP="004A2D42">
            <w:pPr>
              <w:spacing w:after="0" w:line="240" w:lineRule="auto"/>
              <w:jc w:val="center"/>
              <w:rPr>
                <w:rFonts w:ascii="Times New Roman" w:eastAsia="Times New Roman" w:hAnsi="Times New Roman" w:cs="Times New Roman"/>
                <w:b/>
                <w:bCs/>
                <w:sz w:val="19"/>
                <w:szCs w:val="19"/>
              </w:rPr>
            </w:pPr>
            <w:r w:rsidRPr="00BB757C">
              <w:rPr>
                <w:rFonts w:ascii="Times New Roman" w:eastAsia="Times New Roman" w:hAnsi="Times New Roman" w:cs="Times New Roman"/>
                <w:b/>
                <w:bCs/>
                <w:sz w:val="19"/>
                <w:szCs w:val="19"/>
              </w:rPr>
              <w:t>0,00</w:t>
            </w:r>
          </w:p>
        </w:tc>
      </w:tr>
      <w:tr w:rsidR="000E012B"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Федеральный бюджет</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4A2D42" w:rsidRPr="00B50D13" w:rsidTr="004A2D42">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4A2D42" w:rsidRPr="00B50D13" w:rsidRDefault="004A2D42" w:rsidP="004A2D42">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4A2D42" w:rsidRPr="00B50D13" w:rsidRDefault="004A2D42" w:rsidP="004A2D42">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Областной бюджет</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4A2D42" w:rsidRPr="004A2D42" w:rsidRDefault="004A2D42" w:rsidP="004A2D42">
            <w:pPr>
              <w:spacing w:after="0" w:line="240" w:lineRule="auto"/>
              <w:jc w:val="center"/>
              <w:rPr>
                <w:rFonts w:ascii="Times New Roman" w:eastAsia="Times New Roman" w:hAnsi="Times New Roman" w:cs="Times New Roman"/>
                <w:bCs/>
                <w:sz w:val="19"/>
                <w:szCs w:val="19"/>
              </w:rPr>
            </w:pPr>
            <w:r w:rsidRPr="004A2D42">
              <w:rPr>
                <w:rFonts w:ascii="Times New Roman" w:eastAsia="Times New Roman" w:hAnsi="Times New Roman" w:cs="Times New Roman"/>
                <w:bCs/>
                <w:sz w:val="19"/>
                <w:szCs w:val="19"/>
              </w:rPr>
              <w:t>68 491 709,00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4A2D42" w:rsidRPr="004A2D42" w:rsidRDefault="004A2D42" w:rsidP="004A2D42">
            <w:pPr>
              <w:spacing w:after="0" w:line="240" w:lineRule="auto"/>
              <w:jc w:val="center"/>
              <w:rPr>
                <w:rFonts w:ascii="Times New Roman" w:eastAsia="Times New Roman" w:hAnsi="Times New Roman" w:cs="Times New Roman"/>
                <w:bCs/>
                <w:sz w:val="19"/>
                <w:szCs w:val="19"/>
              </w:rPr>
            </w:pPr>
            <w:r w:rsidRPr="004A2D42">
              <w:rPr>
                <w:rFonts w:ascii="Times New Roman" w:eastAsia="Times New Roman" w:hAnsi="Times New Roman" w:cs="Times New Roman"/>
                <w:bCs/>
                <w:sz w:val="19"/>
                <w:szCs w:val="19"/>
              </w:rPr>
              <w:t>68 491 709,00</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4A2D42" w:rsidRDefault="00BB757C" w:rsidP="004A2D42">
            <w:pPr>
              <w:spacing w:after="0" w:line="240" w:lineRule="auto"/>
              <w:jc w:val="center"/>
              <w:rPr>
                <w:rFonts w:ascii="Times New Roman" w:eastAsia="Times New Roman" w:hAnsi="Times New Roman" w:cs="Times New Roman"/>
                <w:bCs/>
                <w:sz w:val="19"/>
                <w:szCs w:val="19"/>
              </w:rPr>
            </w:pPr>
            <w:r w:rsidRPr="00BB757C">
              <w:rPr>
                <w:rFonts w:ascii="Times New Roman" w:eastAsia="Times New Roman" w:hAnsi="Times New Roman" w:cs="Times New Roman"/>
                <w:bCs/>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tcPr>
          <w:p w:rsidR="004A2D42" w:rsidRPr="004A2D42" w:rsidRDefault="00BB757C" w:rsidP="004A2D42">
            <w:pPr>
              <w:spacing w:after="0" w:line="240" w:lineRule="auto"/>
              <w:jc w:val="center"/>
              <w:rPr>
                <w:rFonts w:ascii="Times New Roman" w:eastAsia="Times New Roman" w:hAnsi="Times New Roman" w:cs="Times New Roman"/>
                <w:bCs/>
                <w:sz w:val="19"/>
                <w:szCs w:val="19"/>
              </w:rPr>
            </w:pPr>
            <w:r w:rsidRPr="00BB757C">
              <w:rPr>
                <w:rFonts w:ascii="Times New Roman" w:eastAsia="Times New Roman" w:hAnsi="Times New Roman" w:cs="Times New Roman"/>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4A2D42" w:rsidRDefault="00BB757C" w:rsidP="004A2D42">
            <w:pPr>
              <w:spacing w:after="0" w:line="240" w:lineRule="auto"/>
              <w:jc w:val="center"/>
              <w:rPr>
                <w:rFonts w:ascii="Times New Roman" w:eastAsia="Times New Roman" w:hAnsi="Times New Roman" w:cs="Times New Roman"/>
                <w:bCs/>
                <w:sz w:val="19"/>
                <w:szCs w:val="19"/>
              </w:rPr>
            </w:pPr>
            <w:r w:rsidRPr="00BB757C">
              <w:rPr>
                <w:rFonts w:ascii="Times New Roman" w:eastAsia="Times New Roman" w:hAnsi="Times New Roman" w:cs="Times New Roman"/>
                <w:bCs/>
                <w:sz w:val="19"/>
                <w:szCs w:val="19"/>
              </w:rPr>
              <w:t>0,00</w:t>
            </w:r>
          </w:p>
        </w:tc>
      </w:tr>
      <w:tr w:rsidR="000E012B" w:rsidRPr="00B50D13" w:rsidTr="0081617D">
        <w:trPr>
          <w:trHeight w:val="63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Бюджет Курского района Курской области</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0E012B"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Местные бюджеты</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0E012B"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Внебюджетные источники</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4A2D42" w:rsidRPr="00B50D13" w:rsidTr="00767318">
        <w:trPr>
          <w:trHeight w:val="31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 xml:space="preserve">Основное мероприятие 02 </w:t>
            </w:r>
          </w:p>
        </w:tc>
        <w:tc>
          <w:tcPr>
            <w:tcW w:w="2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«Содействие развитию общего образования»</w:t>
            </w: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Всего, в том числе:</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543 396 726,00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512 692 771,00</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BB757C" w:rsidP="004A2D42">
            <w:pPr>
              <w:spacing w:after="0" w:line="240" w:lineRule="auto"/>
              <w:jc w:val="center"/>
              <w:rPr>
                <w:rFonts w:ascii="Times New Roman" w:eastAsia="Times New Roman" w:hAnsi="Times New Roman" w:cs="Times New Roman"/>
                <w:b/>
                <w:bCs/>
                <w:sz w:val="19"/>
                <w:szCs w:val="19"/>
              </w:rPr>
            </w:pPr>
            <w:r w:rsidRPr="00BB757C">
              <w:rPr>
                <w:rFonts w:ascii="Times New Roman" w:eastAsia="Times New Roman" w:hAnsi="Times New Roman" w:cs="Times New Roman"/>
                <w:b/>
                <w:bCs/>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BB757C" w:rsidP="004A2D42">
            <w:pPr>
              <w:spacing w:after="0" w:line="240" w:lineRule="auto"/>
              <w:jc w:val="center"/>
              <w:rPr>
                <w:rFonts w:ascii="Times New Roman" w:eastAsia="Times New Roman" w:hAnsi="Times New Roman" w:cs="Times New Roman"/>
                <w:b/>
                <w:bCs/>
                <w:sz w:val="19"/>
                <w:szCs w:val="19"/>
              </w:rPr>
            </w:pPr>
            <w:r w:rsidRPr="00BB757C">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BB757C" w:rsidP="004A2D42">
            <w:pPr>
              <w:spacing w:after="0" w:line="240" w:lineRule="auto"/>
              <w:jc w:val="center"/>
              <w:rPr>
                <w:rFonts w:ascii="Times New Roman" w:eastAsia="Times New Roman" w:hAnsi="Times New Roman" w:cs="Times New Roman"/>
                <w:b/>
                <w:bCs/>
                <w:sz w:val="19"/>
                <w:szCs w:val="19"/>
              </w:rPr>
            </w:pPr>
            <w:r w:rsidRPr="00BB757C">
              <w:rPr>
                <w:rFonts w:ascii="Times New Roman" w:eastAsia="Times New Roman" w:hAnsi="Times New Roman" w:cs="Times New Roman"/>
                <w:b/>
                <w:bCs/>
                <w:sz w:val="19"/>
                <w:szCs w:val="19"/>
              </w:rPr>
              <w:t>0,00</w:t>
            </w:r>
          </w:p>
        </w:tc>
      </w:tr>
      <w:tr w:rsidR="000E012B"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Федеральный бюджет</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4A2D42" w:rsidRPr="00B50D13" w:rsidTr="00767318">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4A2D42" w:rsidRPr="00B50D13" w:rsidRDefault="004A2D42" w:rsidP="004A2D42">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4A2D42" w:rsidRPr="00B50D13" w:rsidRDefault="004A2D42" w:rsidP="004A2D42">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Областной бюджет</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4A2D42" w:rsidRPr="004A2D42" w:rsidRDefault="004A2D42" w:rsidP="004A2D42">
            <w:pPr>
              <w:spacing w:after="0" w:line="240" w:lineRule="auto"/>
              <w:jc w:val="center"/>
              <w:rPr>
                <w:rFonts w:ascii="Times New Roman" w:eastAsia="Times New Roman" w:hAnsi="Times New Roman" w:cs="Times New Roman"/>
                <w:bCs/>
                <w:sz w:val="19"/>
                <w:szCs w:val="19"/>
              </w:rPr>
            </w:pPr>
            <w:r w:rsidRPr="004A2D42">
              <w:rPr>
                <w:rFonts w:ascii="Times New Roman" w:eastAsia="Times New Roman" w:hAnsi="Times New Roman" w:cs="Times New Roman"/>
                <w:bCs/>
                <w:sz w:val="19"/>
                <w:szCs w:val="19"/>
              </w:rPr>
              <w:t>543 396 726,00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4A2D42" w:rsidRPr="004A2D42" w:rsidRDefault="004A2D42" w:rsidP="004A2D42">
            <w:pPr>
              <w:spacing w:after="0" w:line="240" w:lineRule="auto"/>
              <w:jc w:val="center"/>
              <w:rPr>
                <w:rFonts w:ascii="Times New Roman" w:eastAsia="Times New Roman" w:hAnsi="Times New Roman" w:cs="Times New Roman"/>
                <w:bCs/>
                <w:sz w:val="19"/>
                <w:szCs w:val="19"/>
              </w:rPr>
            </w:pPr>
            <w:r w:rsidRPr="004A2D42">
              <w:rPr>
                <w:rFonts w:ascii="Times New Roman" w:eastAsia="Times New Roman" w:hAnsi="Times New Roman" w:cs="Times New Roman"/>
                <w:bCs/>
                <w:sz w:val="19"/>
                <w:szCs w:val="19"/>
              </w:rPr>
              <w:t>512 692 771,00</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4A2D42" w:rsidRDefault="00BB757C" w:rsidP="004A2D42">
            <w:pPr>
              <w:spacing w:after="0" w:line="240" w:lineRule="auto"/>
              <w:jc w:val="center"/>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tcPr>
          <w:p w:rsidR="004A2D42" w:rsidRPr="004A2D42" w:rsidRDefault="00BB757C" w:rsidP="004A2D42">
            <w:pPr>
              <w:spacing w:after="0" w:line="240" w:lineRule="auto"/>
              <w:jc w:val="center"/>
              <w:rPr>
                <w:rFonts w:ascii="Times New Roman" w:eastAsia="Times New Roman" w:hAnsi="Times New Roman" w:cs="Times New Roman"/>
                <w:bCs/>
                <w:sz w:val="19"/>
                <w:szCs w:val="19"/>
              </w:rPr>
            </w:pPr>
            <w:r w:rsidRPr="00BB757C">
              <w:rPr>
                <w:rFonts w:ascii="Times New Roman" w:eastAsia="Times New Roman" w:hAnsi="Times New Roman" w:cs="Times New Roman"/>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4A2D42" w:rsidRDefault="00BB757C" w:rsidP="004A2D42">
            <w:pPr>
              <w:spacing w:after="0" w:line="240" w:lineRule="auto"/>
              <w:jc w:val="center"/>
              <w:rPr>
                <w:rFonts w:ascii="Times New Roman" w:eastAsia="Times New Roman" w:hAnsi="Times New Roman" w:cs="Times New Roman"/>
                <w:bCs/>
                <w:sz w:val="19"/>
                <w:szCs w:val="19"/>
              </w:rPr>
            </w:pPr>
            <w:r w:rsidRPr="00BB757C">
              <w:rPr>
                <w:rFonts w:ascii="Times New Roman" w:eastAsia="Times New Roman" w:hAnsi="Times New Roman" w:cs="Times New Roman"/>
                <w:bCs/>
                <w:sz w:val="19"/>
                <w:szCs w:val="19"/>
              </w:rPr>
              <w:t>0,00</w:t>
            </w:r>
          </w:p>
        </w:tc>
      </w:tr>
      <w:tr w:rsidR="000E012B" w:rsidRPr="00B50D13" w:rsidTr="0081617D">
        <w:trPr>
          <w:trHeight w:val="63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Бюджет Курского района Курской области</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0E012B"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Местные бюджеты</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0E012B"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Внебюджетные источники</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4A2D42" w:rsidRPr="00B50D13" w:rsidTr="00767318">
        <w:trPr>
          <w:trHeight w:val="31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 xml:space="preserve">Основное мероприятие 03 </w:t>
            </w:r>
          </w:p>
        </w:tc>
        <w:tc>
          <w:tcPr>
            <w:tcW w:w="2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«Социальная поддержка работников образовательных организаций общего и дошкольного образования»</w:t>
            </w: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Всего, в том числе:</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7 215 674,00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7 215 674,00</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960A2F" w:rsidP="004A2D42">
            <w:pPr>
              <w:spacing w:after="0" w:line="240" w:lineRule="auto"/>
              <w:jc w:val="center"/>
              <w:rPr>
                <w:rFonts w:ascii="Times New Roman" w:eastAsia="Times New Roman" w:hAnsi="Times New Roman" w:cs="Times New Roman"/>
                <w:b/>
                <w:bCs/>
                <w:sz w:val="19"/>
                <w:szCs w:val="19"/>
              </w:rPr>
            </w:pPr>
            <w:r w:rsidRPr="00960A2F">
              <w:rPr>
                <w:rFonts w:ascii="Times New Roman" w:eastAsia="Times New Roman" w:hAnsi="Times New Roman" w:cs="Times New Roman"/>
                <w:b/>
                <w:bCs/>
                <w:sz w:val="19"/>
                <w:szCs w:val="19"/>
              </w:rPr>
              <w:t>6 835 207,00</w:t>
            </w:r>
          </w:p>
        </w:tc>
        <w:tc>
          <w:tcPr>
            <w:tcW w:w="1620"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CA64ED" w:rsidP="004A2D42">
            <w:pPr>
              <w:spacing w:after="0" w:line="240" w:lineRule="auto"/>
              <w:jc w:val="center"/>
              <w:rPr>
                <w:rFonts w:ascii="Times New Roman" w:eastAsia="Times New Roman" w:hAnsi="Times New Roman" w:cs="Times New Roman"/>
                <w:b/>
                <w:bCs/>
                <w:sz w:val="19"/>
                <w:szCs w:val="19"/>
              </w:rPr>
            </w:pPr>
            <w:r w:rsidRPr="00CA64ED">
              <w:rPr>
                <w:rFonts w:ascii="Times New Roman" w:eastAsia="Times New Roman" w:hAnsi="Times New Roman" w:cs="Times New Roman"/>
                <w:b/>
                <w:bCs/>
                <w:sz w:val="19"/>
                <w:szCs w:val="19"/>
              </w:rPr>
              <w:t>6 835 207,00</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CA64ED" w:rsidP="004A2D42">
            <w:pPr>
              <w:spacing w:after="0" w:line="240" w:lineRule="auto"/>
              <w:jc w:val="center"/>
              <w:rPr>
                <w:rFonts w:ascii="Times New Roman" w:eastAsia="Times New Roman" w:hAnsi="Times New Roman" w:cs="Times New Roman"/>
                <w:b/>
                <w:bCs/>
                <w:sz w:val="19"/>
                <w:szCs w:val="19"/>
              </w:rPr>
            </w:pPr>
            <w:r w:rsidRPr="00CA64ED">
              <w:rPr>
                <w:rFonts w:ascii="Times New Roman" w:eastAsia="Times New Roman" w:hAnsi="Times New Roman" w:cs="Times New Roman"/>
                <w:b/>
                <w:bCs/>
                <w:sz w:val="19"/>
                <w:szCs w:val="19"/>
              </w:rPr>
              <w:t>6 835 207,00</w:t>
            </w:r>
          </w:p>
        </w:tc>
      </w:tr>
      <w:tr w:rsidR="001441FA"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1441FA" w:rsidRPr="00B50D13" w:rsidRDefault="001441FA" w:rsidP="001441FA">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1441FA" w:rsidRPr="00B50D13" w:rsidRDefault="001441FA" w:rsidP="001441FA">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1441FA" w:rsidRPr="00B50D13" w:rsidRDefault="001441FA" w:rsidP="001441FA">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Федеральный бюджет</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1441FA" w:rsidRPr="00B50D13" w:rsidRDefault="001441FA" w:rsidP="001441FA">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1441FA" w:rsidRPr="00B50D13" w:rsidRDefault="001441FA" w:rsidP="001441FA">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1441FA" w:rsidRPr="00B50D13" w:rsidRDefault="001441FA" w:rsidP="001441FA">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1441FA" w:rsidRPr="00B50D13" w:rsidRDefault="001441FA" w:rsidP="001441FA">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1441FA" w:rsidRPr="00B50D13" w:rsidRDefault="001441FA" w:rsidP="001441FA">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4A2D42" w:rsidRPr="00B50D13" w:rsidTr="00767318">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4A2D42" w:rsidRPr="00B50D13" w:rsidRDefault="004A2D42" w:rsidP="004A2D42">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4A2D42" w:rsidRPr="00B50D13" w:rsidRDefault="004A2D42" w:rsidP="004A2D42">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Областной бюджет</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380 467,00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380 467,00</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960A2F" w:rsidP="004A2D42">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960A2F" w:rsidP="004A2D42">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960A2F" w:rsidP="004A2D42">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r>
      <w:tr w:rsidR="004A2D42" w:rsidRPr="00B50D13" w:rsidTr="00767318">
        <w:trPr>
          <w:trHeight w:val="63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4A2D42" w:rsidRPr="00B50D13" w:rsidRDefault="004A2D42" w:rsidP="004A2D42">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4A2D42" w:rsidRPr="00B50D13" w:rsidRDefault="004A2D42" w:rsidP="004A2D42">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Бюджет Курского района Курской области</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6 835 207,00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6 835 207,00</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4A2D42" w:rsidP="004A2D42">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6 835 207,00</w:t>
            </w:r>
          </w:p>
        </w:tc>
        <w:tc>
          <w:tcPr>
            <w:tcW w:w="1620"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4A2D42" w:rsidP="004A2D42">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6 835 207,00</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4A2D42" w:rsidP="004A2D42">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6 835 207,00</w:t>
            </w:r>
          </w:p>
        </w:tc>
      </w:tr>
      <w:tr w:rsidR="000E012B"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Местные бюджеты</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0E012B"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Внебюджетные источники</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0E012B" w:rsidRPr="00B50D13" w:rsidTr="0081617D">
        <w:trPr>
          <w:trHeight w:val="31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 xml:space="preserve">Основное мероприятие 04 </w:t>
            </w:r>
          </w:p>
        </w:tc>
        <w:tc>
          <w:tcPr>
            <w:tcW w:w="2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w:t>
            </w: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Всего, в том числе:</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1441FA"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r>
      <w:tr w:rsidR="000E012B"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Федеральный бюджет</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0E012B" w:rsidRPr="00B50D13" w:rsidTr="0081617D">
        <w:trPr>
          <w:trHeight w:val="46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Областной бюджет</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1441FA"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0E012B" w:rsidRPr="00B50D13" w:rsidTr="0081617D">
        <w:trPr>
          <w:trHeight w:val="67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Бюджет Курского района Курской области</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1441FA"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0E012B" w:rsidRPr="00B50D13" w:rsidTr="0081617D">
        <w:trPr>
          <w:trHeight w:val="46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Местные бюджеты</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0E012B"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Внебюджетные источники</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4A2D42" w:rsidRPr="00B50D13" w:rsidTr="00767318">
        <w:trPr>
          <w:trHeight w:val="46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Основное мероприятие 05</w:t>
            </w:r>
          </w:p>
        </w:tc>
        <w:tc>
          <w:tcPr>
            <w:tcW w:w="2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 xml:space="preserve"> «Реализация дошкольных образовательных программ»</w:t>
            </w: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Всего, в том числе:</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B322B3" w:rsidP="004A2D42">
            <w:pPr>
              <w:spacing w:after="0" w:line="240" w:lineRule="auto"/>
              <w:jc w:val="center"/>
              <w:rPr>
                <w:rFonts w:ascii="Times New Roman" w:eastAsia="Times New Roman" w:hAnsi="Times New Roman" w:cs="Times New Roman"/>
                <w:b/>
                <w:bCs/>
                <w:sz w:val="19"/>
                <w:szCs w:val="19"/>
              </w:rPr>
            </w:pPr>
            <w:r w:rsidRPr="00B322B3">
              <w:rPr>
                <w:rFonts w:ascii="Times New Roman" w:eastAsia="Times New Roman" w:hAnsi="Times New Roman" w:cs="Times New Roman"/>
                <w:b/>
                <w:bCs/>
                <w:sz w:val="19"/>
                <w:szCs w:val="19"/>
              </w:rPr>
              <w:t>68 839 856,94</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B322B3" w:rsidP="004A2D42">
            <w:pPr>
              <w:spacing w:after="0" w:line="240" w:lineRule="auto"/>
              <w:jc w:val="center"/>
              <w:rPr>
                <w:rFonts w:ascii="Times New Roman" w:eastAsia="Times New Roman" w:hAnsi="Times New Roman" w:cs="Times New Roman"/>
                <w:b/>
                <w:bCs/>
                <w:sz w:val="19"/>
                <w:szCs w:val="19"/>
              </w:rPr>
            </w:pPr>
            <w:r w:rsidRPr="00B322B3">
              <w:rPr>
                <w:rFonts w:ascii="Times New Roman" w:eastAsia="Times New Roman" w:hAnsi="Times New Roman" w:cs="Times New Roman"/>
                <w:b/>
                <w:bCs/>
                <w:sz w:val="19"/>
                <w:szCs w:val="19"/>
              </w:rPr>
              <w:t>68 441 956,94</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B322B3" w:rsidP="004A2D42">
            <w:pPr>
              <w:spacing w:after="0" w:line="240" w:lineRule="auto"/>
              <w:jc w:val="center"/>
              <w:rPr>
                <w:rFonts w:ascii="Times New Roman" w:eastAsia="Times New Roman" w:hAnsi="Times New Roman" w:cs="Times New Roman"/>
                <w:b/>
                <w:bCs/>
                <w:sz w:val="19"/>
                <w:szCs w:val="19"/>
              </w:rPr>
            </w:pPr>
            <w:r w:rsidRPr="00B322B3">
              <w:rPr>
                <w:rFonts w:ascii="Times New Roman" w:eastAsia="Times New Roman" w:hAnsi="Times New Roman" w:cs="Times New Roman"/>
                <w:b/>
                <w:bCs/>
                <w:sz w:val="19"/>
                <w:szCs w:val="19"/>
              </w:rPr>
              <w:t>68 441 956,94</w:t>
            </w:r>
          </w:p>
        </w:tc>
        <w:tc>
          <w:tcPr>
            <w:tcW w:w="1620"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B322B3" w:rsidP="004A2D42">
            <w:pPr>
              <w:spacing w:after="0" w:line="240" w:lineRule="auto"/>
              <w:jc w:val="center"/>
              <w:rPr>
                <w:rFonts w:ascii="Times New Roman" w:eastAsia="Times New Roman" w:hAnsi="Times New Roman" w:cs="Times New Roman"/>
                <w:b/>
                <w:bCs/>
                <w:sz w:val="19"/>
                <w:szCs w:val="19"/>
              </w:rPr>
            </w:pPr>
            <w:r w:rsidRPr="00B322B3">
              <w:rPr>
                <w:rFonts w:ascii="Times New Roman" w:eastAsia="Times New Roman" w:hAnsi="Times New Roman" w:cs="Times New Roman"/>
                <w:b/>
                <w:bCs/>
                <w:sz w:val="19"/>
                <w:szCs w:val="19"/>
              </w:rPr>
              <w:t>68 441 956,94</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B322B3" w:rsidP="004A2D42">
            <w:pPr>
              <w:spacing w:after="0" w:line="240" w:lineRule="auto"/>
              <w:jc w:val="center"/>
              <w:rPr>
                <w:rFonts w:ascii="Times New Roman" w:eastAsia="Times New Roman" w:hAnsi="Times New Roman" w:cs="Times New Roman"/>
                <w:b/>
                <w:bCs/>
                <w:sz w:val="19"/>
                <w:szCs w:val="19"/>
              </w:rPr>
            </w:pPr>
            <w:r w:rsidRPr="00B322B3">
              <w:rPr>
                <w:rFonts w:ascii="Times New Roman" w:eastAsia="Times New Roman" w:hAnsi="Times New Roman" w:cs="Times New Roman"/>
                <w:b/>
                <w:bCs/>
                <w:sz w:val="19"/>
                <w:szCs w:val="19"/>
              </w:rPr>
              <w:t>68 441 956,94</w:t>
            </w:r>
          </w:p>
        </w:tc>
      </w:tr>
      <w:tr w:rsidR="000E012B"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Федеральный бюджет</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0E012B"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Областной бюджет</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1441FA"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1441FA"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C75499"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4A2D42" w:rsidRPr="00B50D13" w:rsidTr="00767318">
        <w:trPr>
          <w:trHeight w:val="63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4A2D42" w:rsidRPr="00B50D13" w:rsidRDefault="004A2D42" w:rsidP="004A2D42">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4A2D42" w:rsidRPr="00B50D13" w:rsidRDefault="004A2D42" w:rsidP="004A2D42">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Бюджет Курского района Курской области</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4A2D42" w:rsidRPr="004A2D42" w:rsidRDefault="00906907" w:rsidP="004A2D42">
            <w:pPr>
              <w:spacing w:after="0" w:line="240" w:lineRule="auto"/>
              <w:jc w:val="center"/>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68 839 856,94</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B322B3" w:rsidRPr="004A2D42" w:rsidRDefault="00906907" w:rsidP="00B322B3">
            <w:pPr>
              <w:spacing w:after="0" w:line="240" w:lineRule="auto"/>
              <w:jc w:val="center"/>
              <w:rPr>
                <w:rFonts w:ascii="Times New Roman" w:eastAsia="Times New Roman" w:hAnsi="Times New Roman" w:cs="Times New Roman"/>
                <w:bCs/>
                <w:sz w:val="19"/>
                <w:szCs w:val="19"/>
              </w:rPr>
            </w:pPr>
            <w:r w:rsidRPr="00906907">
              <w:rPr>
                <w:rFonts w:ascii="Times New Roman" w:eastAsia="Times New Roman" w:hAnsi="Times New Roman" w:cs="Times New Roman"/>
                <w:bCs/>
                <w:sz w:val="19"/>
                <w:szCs w:val="19"/>
              </w:rPr>
              <w:t>68</w:t>
            </w:r>
            <w:r w:rsidR="00B322B3">
              <w:rPr>
                <w:rFonts w:ascii="Times New Roman" w:eastAsia="Times New Roman" w:hAnsi="Times New Roman" w:cs="Times New Roman"/>
                <w:bCs/>
                <w:sz w:val="19"/>
                <w:szCs w:val="19"/>
              </w:rPr>
              <w:t> 441 956,94</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4A2D42" w:rsidRDefault="00B322B3" w:rsidP="004A2D42">
            <w:pPr>
              <w:spacing w:after="0" w:line="240" w:lineRule="auto"/>
              <w:jc w:val="center"/>
              <w:rPr>
                <w:rFonts w:ascii="Times New Roman" w:eastAsia="Times New Roman" w:hAnsi="Times New Roman" w:cs="Times New Roman"/>
                <w:bCs/>
                <w:sz w:val="19"/>
                <w:szCs w:val="19"/>
              </w:rPr>
            </w:pPr>
            <w:r w:rsidRPr="00B322B3">
              <w:rPr>
                <w:rFonts w:ascii="Times New Roman" w:eastAsia="Times New Roman" w:hAnsi="Times New Roman" w:cs="Times New Roman"/>
                <w:bCs/>
                <w:sz w:val="19"/>
                <w:szCs w:val="19"/>
              </w:rPr>
              <w:t>68 441 956,94</w:t>
            </w:r>
          </w:p>
        </w:tc>
        <w:tc>
          <w:tcPr>
            <w:tcW w:w="1620" w:type="dxa"/>
            <w:tcBorders>
              <w:top w:val="single" w:sz="4" w:space="0" w:color="auto"/>
              <w:left w:val="nil"/>
              <w:bottom w:val="single" w:sz="4" w:space="0" w:color="auto"/>
              <w:right w:val="single" w:sz="4" w:space="0" w:color="auto"/>
            </w:tcBorders>
            <w:shd w:val="clear" w:color="auto" w:fill="auto"/>
            <w:vAlign w:val="center"/>
          </w:tcPr>
          <w:p w:rsidR="004A2D42" w:rsidRPr="004A2D42" w:rsidRDefault="00B322B3" w:rsidP="004A2D42">
            <w:pPr>
              <w:spacing w:after="0" w:line="240" w:lineRule="auto"/>
              <w:jc w:val="center"/>
              <w:rPr>
                <w:rFonts w:ascii="Times New Roman" w:eastAsia="Times New Roman" w:hAnsi="Times New Roman" w:cs="Times New Roman"/>
                <w:bCs/>
                <w:sz w:val="19"/>
                <w:szCs w:val="19"/>
              </w:rPr>
            </w:pPr>
            <w:r w:rsidRPr="00B322B3">
              <w:rPr>
                <w:rFonts w:ascii="Times New Roman" w:eastAsia="Times New Roman" w:hAnsi="Times New Roman" w:cs="Times New Roman"/>
                <w:bCs/>
                <w:sz w:val="19"/>
                <w:szCs w:val="19"/>
              </w:rPr>
              <w:t>68 441 956,94</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4A2D42" w:rsidRDefault="00B322B3" w:rsidP="004A2D42">
            <w:pPr>
              <w:spacing w:after="0" w:line="240" w:lineRule="auto"/>
              <w:jc w:val="center"/>
              <w:rPr>
                <w:rFonts w:ascii="Times New Roman" w:eastAsia="Times New Roman" w:hAnsi="Times New Roman" w:cs="Times New Roman"/>
                <w:bCs/>
                <w:sz w:val="19"/>
                <w:szCs w:val="19"/>
              </w:rPr>
            </w:pPr>
            <w:r w:rsidRPr="00B322B3">
              <w:rPr>
                <w:rFonts w:ascii="Times New Roman" w:eastAsia="Times New Roman" w:hAnsi="Times New Roman" w:cs="Times New Roman"/>
                <w:bCs/>
                <w:sz w:val="19"/>
                <w:szCs w:val="19"/>
              </w:rPr>
              <w:t>68 441 956,94</w:t>
            </w:r>
          </w:p>
        </w:tc>
      </w:tr>
      <w:tr w:rsidR="000E012B"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Местные бюджеты</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0E012B"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Внебюджетные источники</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4A2D42" w:rsidRPr="00B50D13" w:rsidTr="00767318">
        <w:trPr>
          <w:trHeight w:val="31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lastRenderedPageBreak/>
              <w:t xml:space="preserve">Основное мероприятие 06 </w:t>
            </w:r>
          </w:p>
        </w:tc>
        <w:tc>
          <w:tcPr>
            <w:tcW w:w="2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«Реализация основных общеобразовательных программ»</w:t>
            </w: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Всего, в том числе:</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A572AE" w:rsidRPr="00B50D13" w:rsidRDefault="00542FD0" w:rsidP="00A572AE">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86 593 543,81</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542FD0" w:rsidP="004A2D42">
            <w:pPr>
              <w:spacing w:after="0" w:line="240" w:lineRule="auto"/>
              <w:jc w:val="center"/>
              <w:rPr>
                <w:rFonts w:ascii="Times New Roman" w:eastAsia="Times New Roman" w:hAnsi="Times New Roman" w:cs="Times New Roman"/>
                <w:b/>
                <w:bCs/>
                <w:sz w:val="19"/>
                <w:szCs w:val="19"/>
              </w:rPr>
            </w:pPr>
            <w:r w:rsidRPr="00542FD0">
              <w:rPr>
                <w:rFonts w:ascii="Times New Roman" w:eastAsia="Times New Roman" w:hAnsi="Times New Roman" w:cs="Times New Roman"/>
                <w:b/>
                <w:bCs/>
                <w:sz w:val="19"/>
                <w:szCs w:val="19"/>
              </w:rPr>
              <w:t>86 593 543,81</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542FD0" w:rsidP="004A2D42">
            <w:pPr>
              <w:spacing w:after="0" w:line="240" w:lineRule="auto"/>
              <w:jc w:val="center"/>
              <w:rPr>
                <w:rFonts w:ascii="Times New Roman" w:eastAsia="Times New Roman" w:hAnsi="Times New Roman" w:cs="Times New Roman"/>
                <w:b/>
                <w:bCs/>
                <w:sz w:val="19"/>
                <w:szCs w:val="19"/>
              </w:rPr>
            </w:pPr>
            <w:r w:rsidRPr="00542FD0">
              <w:rPr>
                <w:rFonts w:ascii="Times New Roman" w:eastAsia="Times New Roman" w:hAnsi="Times New Roman" w:cs="Times New Roman"/>
                <w:b/>
                <w:bCs/>
                <w:sz w:val="19"/>
                <w:szCs w:val="19"/>
              </w:rPr>
              <w:t>83 989 746,81</w:t>
            </w:r>
          </w:p>
        </w:tc>
        <w:tc>
          <w:tcPr>
            <w:tcW w:w="1620"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542FD0" w:rsidP="004A2D42">
            <w:pPr>
              <w:spacing w:after="0" w:line="240" w:lineRule="auto"/>
              <w:jc w:val="center"/>
              <w:rPr>
                <w:rFonts w:ascii="Times New Roman" w:eastAsia="Times New Roman" w:hAnsi="Times New Roman" w:cs="Times New Roman"/>
                <w:b/>
                <w:bCs/>
                <w:sz w:val="19"/>
                <w:szCs w:val="19"/>
              </w:rPr>
            </w:pPr>
            <w:r w:rsidRPr="00542FD0">
              <w:rPr>
                <w:rFonts w:ascii="Times New Roman" w:eastAsia="Times New Roman" w:hAnsi="Times New Roman" w:cs="Times New Roman"/>
                <w:b/>
                <w:bCs/>
                <w:sz w:val="19"/>
                <w:szCs w:val="19"/>
              </w:rPr>
              <w:t>83 989 746,81</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542FD0" w:rsidP="004A2D42">
            <w:pPr>
              <w:spacing w:after="0" w:line="240" w:lineRule="auto"/>
              <w:jc w:val="center"/>
              <w:rPr>
                <w:rFonts w:ascii="Times New Roman" w:eastAsia="Times New Roman" w:hAnsi="Times New Roman" w:cs="Times New Roman"/>
                <w:b/>
                <w:bCs/>
                <w:sz w:val="19"/>
                <w:szCs w:val="19"/>
              </w:rPr>
            </w:pPr>
            <w:r w:rsidRPr="00542FD0">
              <w:rPr>
                <w:rFonts w:ascii="Times New Roman" w:eastAsia="Times New Roman" w:hAnsi="Times New Roman" w:cs="Times New Roman"/>
                <w:b/>
                <w:bCs/>
                <w:sz w:val="19"/>
                <w:szCs w:val="19"/>
              </w:rPr>
              <w:t>83 989 746,81</w:t>
            </w:r>
          </w:p>
        </w:tc>
      </w:tr>
      <w:tr w:rsidR="000E012B"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Федеральный бюджет</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4A2D42" w:rsidRPr="00B50D13" w:rsidTr="00767318">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4A2D42" w:rsidRPr="00B50D13" w:rsidRDefault="004A2D42" w:rsidP="004A2D42">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4A2D42" w:rsidRPr="00B50D13" w:rsidRDefault="004A2D42" w:rsidP="004A2D42">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Областной бюджет</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2 603 797,00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2 603 797,00</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4A2D42" w:rsidP="004A2D42">
            <w:pPr>
              <w:spacing w:after="0" w:line="240" w:lineRule="auto"/>
              <w:jc w:val="center"/>
              <w:rPr>
                <w:rFonts w:ascii="Times New Roman" w:eastAsia="Times New Roman" w:hAnsi="Times New Roman" w:cs="Times New Roman"/>
                <w:sz w:val="19"/>
                <w:szCs w:val="19"/>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4A2D42" w:rsidP="004A2D42">
            <w:pPr>
              <w:spacing w:after="0" w:line="240" w:lineRule="auto"/>
              <w:jc w:val="center"/>
              <w:rPr>
                <w:rFonts w:ascii="Times New Roman" w:eastAsia="Times New Roman" w:hAnsi="Times New Roman" w:cs="Times New Roman"/>
                <w:sz w:val="19"/>
                <w:szCs w:val="19"/>
              </w:rPr>
            </w:pP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4A2D42" w:rsidP="004A2D42">
            <w:pPr>
              <w:spacing w:after="0" w:line="240" w:lineRule="auto"/>
              <w:jc w:val="center"/>
              <w:rPr>
                <w:rFonts w:ascii="Times New Roman" w:eastAsia="Times New Roman" w:hAnsi="Times New Roman" w:cs="Times New Roman"/>
                <w:sz w:val="19"/>
                <w:szCs w:val="19"/>
              </w:rPr>
            </w:pPr>
          </w:p>
        </w:tc>
      </w:tr>
      <w:tr w:rsidR="004A2D42" w:rsidRPr="00B50D13" w:rsidTr="00767318">
        <w:trPr>
          <w:trHeight w:val="63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4A2D42" w:rsidRPr="00B50D13" w:rsidRDefault="004A2D42" w:rsidP="004A2D42">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4A2D42" w:rsidRPr="00B50D13" w:rsidRDefault="004A2D42" w:rsidP="004A2D42">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Бюджет Курского района Курской области</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542FD0" w:rsidP="004A2D42">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83 989 746,81</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542FD0" w:rsidP="004A2D42">
            <w:pPr>
              <w:spacing w:after="0" w:line="240" w:lineRule="auto"/>
              <w:jc w:val="center"/>
              <w:rPr>
                <w:rFonts w:ascii="Times New Roman" w:eastAsia="Times New Roman" w:hAnsi="Times New Roman" w:cs="Times New Roman"/>
                <w:sz w:val="19"/>
                <w:szCs w:val="19"/>
              </w:rPr>
            </w:pPr>
            <w:r w:rsidRPr="00542FD0">
              <w:rPr>
                <w:rFonts w:ascii="Times New Roman" w:eastAsia="Times New Roman" w:hAnsi="Times New Roman" w:cs="Times New Roman"/>
                <w:sz w:val="19"/>
                <w:szCs w:val="19"/>
              </w:rPr>
              <w:t>83 989 746,81</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542FD0" w:rsidP="004A2D42">
            <w:pPr>
              <w:spacing w:after="0" w:line="240" w:lineRule="auto"/>
              <w:jc w:val="center"/>
              <w:rPr>
                <w:rFonts w:ascii="Times New Roman" w:eastAsia="Times New Roman" w:hAnsi="Times New Roman" w:cs="Times New Roman"/>
                <w:sz w:val="19"/>
                <w:szCs w:val="19"/>
              </w:rPr>
            </w:pPr>
            <w:r w:rsidRPr="00542FD0">
              <w:rPr>
                <w:rFonts w:ascii="Times New Roman" w:eastAsia="Times New Roman" w:hAnsi="Times New Roman" w:cs="Times New Roman"/>
                <w:sz w:val="19"/>
                <w:szCs w:val="19"/>
              </w:rPr>
              <w:t>83 989 746,81</w:t>
            </w:r>
          </w:p>
        </w:tc>
        <w:tc>
          <w:tcPr>
            <w:tcW w:w="1620"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542FD0" w:rsidP="004A2D42">
            <w:pPr>
              <w:spacing w:after="0" w:line="240" w:lineRule="auto"/>
              <w:jc w:val="center"/>
              <w:rPr>
                <w:rFonts w:ascii="Times New Roman" w:eastAsia="Times New Roman" w:hAnsi="Times New Roman" w:cs="Times New Roman"/>
                <w:sz w:val="19"/>
                <w:szCs w:val="19"/>
              </w:rPr>
            </w:pPr>
            <w:r w:rsidRPr="00542FD0">
              <w:rPr>
                <w:rFonts w:ascii="Times New Roman" w:eastAsia="Times New Roman" w:hAnsi="Times New Roman" w:cs="Times New Roman"/>
                <w:sz w:val="19"/>
                <w:szCs w:val="19"/>
              </w:rPr>
              <w:t>83 989 746,81</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542FD0" w:rsidP="004A2D42">
            <w:pPr>
              <w:spacing w:after="0" w:line="240" w:lineRule="auto"/>
              <w:jc w:val="center"/>
              <w:rPr>
                <w:rFonts w:ascii="Times New Roman" w:eastAsia="Times New Roman" w:hAnsi="Times New Roman" w:cs="Times New Roman"/>
                <w:sz w:val="19"/>
                <w:szCs w:val="19"/>
              </w:rPr>
            </w:pPr>
            <w:r w:rsidRPr="00542FD0">
              <w:rPr>
                <w:rFonts w:ascii="Times New Roman" w:eastAsia="Times New Roman" w:hAnsi="Times New Roman" w:cs="Times New Roman"/>
                <w:sz w:val="19"/>
                <w:szCs w:val="19"/>
              </w:rPr>
              <w:t>83 989 746,81</w:t>
            </w:r>
          </w:p>
        </w:tc>
      </w:tr>
      <w:tr w:rsidR="000E012B"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Местные бюджеты</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0E012B"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Внебюджетные источники</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4A2D42" w:rsidRPr="00B50D13" w:rsidTr="0084680E">
        <w:trPr>
          <w:trHeight w:val="31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 xml:space="preserve">Основное мероприятие 07 </w:t>
            </w:r>
          </w:p>
        </w:tc>
        <w:tc>
          <w:tcPr>
            <w:tcW w:w="2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Всего, в том числе:</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18 160 300,00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17 656 795,00</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7E183E" w:rsidP="004A2D42">
            <w:pPr>
              <w:spacing w:after="0" w:line="240" w:lineRule="auto"/>
              <w:jc w:val="center"/>
              <w:rPr>
                <w:rFonts w:ascii="Times New Roman" w:eastAsia="Times New Roman" w:hAnsi="Times New Roman" w:cs="Times New Roman"/>
                <w:b/>
                <w:bCs/>
                <w:sz w:val="19"/>
                <w:szCs w:val="19"/>
              </w:rPr>
            </w:pPr>
            <w:r w:rsidRPr="007E183E">
              <w:rPr>
                <w:rFonts w:ascii="Times New Roman" w:eastAsia="Times New Roman" w:hAnsi="Times New Roman" w:cs="Times New Roman"/>
                <w:b/>
                <w:bCs/>
                <w:sz w:val="19"/>
                <w:szCs w:val="19"/>
              </w:rPr>
              <w:t>2 295 383,00</w:t>
            </w:r>
          </w:p>
        </w:tc>
        <w:tc>
          <w:tcPr>
            <w:tcW w:w="1620"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7E183E" w:rsidP="004A2D42">
            <w:pPr>
              <w:spacing w:after="0" w:line="240" w:lineRule="auto"/>
              <w:jc w:val="center"/>
              <w:rPr>
                <w:rFonts w:ascii="Times New Roman" w:eastAsia="Times New Roman" w:hAnsi="Times New Roman" w:cs="Times New Roman"/>
                <w:b/>
                <w:bCs/>
                <w:sz w:val="19"/>
                <w:szCs w:val="19"/>
              </w:rPr>
            </w:pPr>
            <w:r w:rsidRPr="007E183E">
              <w:rPr>
                <w:rFonts w:ascii="Times New Roman" w:eastAsia="Times New Roman" w:hAnsi="Times New Roman" w:cs="Times New Roman"/>
                <w:b/>
                <w:bCs/>
                <w:sz w:val="19"/>
                <w:szCs w:val="19"/>
              </w:rPr>
              <w:t>2 295 383,00</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7E183E" w:rsidP="004A2D42">
            <w:pPr>
              <w:spacing w:after="0" w:line="240" w:lineRule="auto"/>
              <w:jc w:val="center"/>
              <w:rPr>
                <w:rFonts w:ascii="Times New Roman" w:eastAsia="Times New Roman" w:hAnsi="Times New Roman" w:cs="Times New Roman"/>
                <w:b/>
                <w:bCs/>
                <w:sz w:val="19"/>
                <w:szCs w:val="19"/>
              </w:rPr>
            </w:pPr>
            <w:r w:rsidRPr="007E183E">
              <w:rPr>
                <w:rFonts w:ascii="Times New Roman" w:eastAsia="Times New Roman" w:hAnsi="Times New Roman" w:cs="Times New Roman"/>
                <w:b/>
                <w:bCs/>
                <w:sz w:val="19"/>
                <w:szCs w:val="19"/>
              </w:rPr>
              <w:t>2 295 383,00</w:t>
            </w:r>
          </w:p>
        </w:tc>
      </w:tr>
      <w:tr w:rsidR="000E012B"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Федеральный бюджет</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0E012B" w:rsidRPr="00B50D13" w:rsidTr="0084680E">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Областной бюджет</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7E183E" w:rsidP="0081617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15 799 461,00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7E183E" w:rsidP="0081617D">
            <w:pPr>
              <w:spacing w:after="0" w:line="240" w:lineRule="auto"/>
              <w:jc w:val="center"/>
              <w:rPr>
                <w:rFonts w:ascii="Times New Roman" w:eastAsia="Times New Roman" w:hAnsi="Times New Roman" w:cs="Times New Roman"/>
                <w:sz w:val="19"/>
                <w:szCs w:val="19"/>
              </w:rPr>
            </w:pPr>
            <w:r w:rsidRPr="007E183E">
              <w:rPr>
                <w:rFonts w:ascii="Times New Roman" w:eastAsia="Times New Roman" w:hAnsi="Times New Roman" w:cs="Times New Roman"/>
                <w:sz w:val="19"/>
                <w:szCs w:val="19"/>
              </w:rPr>
              <w:t>15 361 412,00</w:t>
            </w:r>
          </w:p>
        </w:tc>
        <w:tc>
          <w:tcPr>
            <w:tcW w:w="1591" w:type="dxa"/>
            <w:tcBorders>
              <w:top w:val="single" w:sz="4" w:space="0" w:color="auto"/>
              <w:left w:val="nil"/>
              <w:bottom w:val="single" w:sz="4" w:space="0" w:color="auto"/>
              <w:right w:val="single" w:sz="4" w:space="0" w:color="auto"/>
            </w:tcBorders>
            <w:shd w:val="clear" w:color="auto" w:fill="auto"/>
            <w:vAlign w:val="center"/>
          </w:tcPr>
          <w:p w:rsidR="000E012B" w:rsidRPr="00B50D13" w:rsidRDefault="000E012B" w:rsidP="0081617D">
            <w:pPr>
              <w:spacing w:after="0" w:line="240" w:lineRule="auto"/>
              <w:jc w:val="center"/>
              <w:rPr>
                <w:rFonts w:ascii="Times New Roman" w:eastAsia="Times New Roman" w:hAnsi="Times New Roman" w:cs="Times New Roman"/>
                <w:sz w:val="19"/>
                <w:szCs w:val="19"/>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0E012B" w:rsidRPr="00B50D13" w:rsidRDefault="000E012B" w:rsidP="0081617D">
            <w:pPr>
              <w:spacing w:after="0" w:line="240" w:lineRule="auto"/>
              <w:jc w:val="center"/>
              <w:rPr>
                <w:rFonts w:ascii="Times New Roman" w:eastAsia="Times New Roman" w:hAnsi="Times New Roman" w:cs="Times New Roman"/>
                <w:sz w:val="19"/>
                <w:szCs w:val="19"/>
              </w:rPr>
            </w:pPr>
          </w:p>
        </w:tc>
        <w:tc>
          <w:tcPr>
            <w:tcW w:w="1591" w:type="dxa"/>
            <w:tcBorders>
              <w:top w:val="single" w:sz="4" w:space="0" w:color="auto"/>
              <w:left w:val="nil"/>
              <w:bottom w:val="single" w:sz="4" w:space="0" w:color="auto"/>
              <w:right w:val="single" w:sz="4" w:space="0" w:color="auto"/>
            </w:tcBorders>
            <w:shd w:val="clear" w:color="auto" w:fill="auto"/>
            <w:vAlign w:val="center"/>
          </w:tcPr>
          <w:p w:rsidR="000E012B" w:rsidRPr="00B50D13" w:rsidRDefault="000E012B" w:rsidP="0081617D">
            <w:pPr>
              <w:spacing w:after="0" w:line="240" w:lineRule="auto"/>
              <w:jc w:val="center"/>
              <w:rPr>
                <w:rFonts w:ascii="Times New Roman" w:eastAsia="Times New Roman" w:hAnsi="Times New Roman" w:cs="Times New Roman"/>
                <w:sz w:val="19"/>
                <w:szCs w:val="19"/>
              </w:rPr>
            </w:pPr>
          </w:p>
        </w:tc>
      </w:tr>
      <w:tr w:rsidR="000E012B" w:rsidRPr="00B50D13" w:rsidTr="0084680E">
        <w:trPr>
          <w:trHeight w:val="63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Бюджет Курского района Курской области</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1441FA"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2 360 839,00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1441FA"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2 295 383,00</w:t>
            </w:r>
          </w:p>
        </w:tc>
        <w:tc>
          <w:tcPr>
            <w:tcW w:w="1591" w:type="dxa"/>
            <w:tcBorders>
              <w:top w:val="single" w:sz="4" w:space="0" w:color="auto"/>
              <w:left w:val="nil"/>
              <w:bottom w:val="single" w:sz="4" w:space="0" w:color="auto"/>
              <w:right w:val="single" w:sz="4" w:space="0" w:color="auto"/>
            </w:tcBorders>
            <w:shd w:val="clear" w:color="auto" w:fill="auto"/>
            <w:vAlign w:val="center"/>
          </w:tcPr>
          <w:p w:rsidR="000E012B" w:rsidRPr="00B50D13" w:rsidRDefault="004A2D42" w:rsidP="0081617D">
            <w:pPr>
              <w:spacing w:after="0" w:line="240" w:lineRule="auto"/>
              <w:jc w:val="center"/>
              <w:rPr>
                <w:rFonts w:ascii="Times New Roman" w:eastAsia="Times New Roman" w:hAnsi="Times New Roman" w:cs="Times New Roman"/>
                <w:sz w:val="19"/>
                <w:szCs w:val="19"/>
              </w:rPr>
            </w:pPr>
            <w:r w:rsidRPr="004A2D42">
              <w:rPr>
                <w:rFonts w:ascii="Times New Roman" w:eastAsia="Times New Roman" w:hAnsi="Times New Roman" w:cs="Times New Roman"/>
                <w:sz w:val="19"/>
                <w:szCs w:val="19"/>
              </w:rPr>
              <w:t>2 295 383,00</w:t>
            </w:r>
          </w:p>
        </w:tc>
        <w:tc>
          <w:tcPr>
            <w:tcW w:w="1620" w:type="dxa"/>
            <w:tcBorders>
              <w:top w:val="single" w:sz="4" w:space="0" w:color="auto"/>
              <w:left w:val="nil"/>
              <w:bottom w:val="single" w:sz="4" w:space="0" w:color="auto"/>
              <w:right w:val="single" w:sz="4" w:space="0" w:color="auto"/>
            </w:tcBorders>
            <w:shd w:val="clear" w:color="auto" w:fill="auto"/>
            <w:vAlign w:val="center"/>
          </w:tcPr>
          <w:p w:rsidR="000E012B" w:rsidRPr="00B50D13" w:rsidRDefault="004A2D42" w:rsidP="0081617D">
            <w:pPr>
              <w:spacing w:after="0" w:line="240" w:lineRule="auto"/>
              <w:jc w:val="center"/>
              <w:rPr>
                <w:rFonts w:ascii="Times New Roman" w:eastAsia="Times New Roman" w:hAnsi="Times New Roman" w:cs="Times New Roman"/>
                <w:sz w:val="19"/>
                <w:szCs w:val="19"/>
              </w:rPr>
            </w:pPr>
            <w:r w:rsidRPr="004A2D42">
              <w:rPr>
                <w:rFonts w:ascii="Times New Roman" w:eastAsia="Times New Roman" w:hAnsi="Times New Roman" w:cs="Times New Roman"/>
                <w:sz w:val="19"/>
                <w:szCs w:val="19"/>
              </w:rPr>
              <w:t>2 295 383,00</w:t>
            </w:r>
          </w:p>
        </w:tc>
        <w:tc>
          <w:tcPr>
            <w:tcW w:w="1591" w:type="dxa"/>
            <w:tcBorders>
              <w:top w:val="single" w:sz="4" w:space="0" w:color="auto"/>
              <w:left w:val="nil"/>
              <w:bottom w:val="single" w:sz="4" w:space="0" w:color="auto"/>
              <w:right w:val="single" w:sz="4" w:space="0" w:color="auto"/>
            </w:tcBorders>
            <w:shd w:val="clear" w:color="auto" w:fill="auto"/>
            <w:vAlign w:val="center"/>
          </w:tcPr>
          <w:p w:rsidR="000E012B" w:rsidRPr="00B50D13" w:rsidRDefault="004A2D42" w:rsidP="0081617D">
            <w:pPr>
              <w:spacing w:after="0" w:line="240" w:lineRule="auto"/>
              <w:jc w:val="center"/>
              <w:rPr>
                <w:rFonts w:ascii="Times New Roman" w:eastAsia="Times New Roman" w:hAnsi="Times New Roman" w:cs="Times New Roman"/>
                <w:sz w:val="19"/>
                <w:szCs w:val="19"/>
              </w:rPr>
            </w:pPr>
            <w:r w:rsidRPr="004A2D42">
              <w:rPr>
                <w:rFonts w:ascii="Times New Roman" w:eastAsia="Times New Roman" w:hAnsi="Times New Roman" w:cs="Times New Roman"/>
                <w:sz w:val="19"/>
                <w:szCs w:val="19"/>
              </w:rPr>
              <w:t>2 295 383,00</w:t>
            </w:r>
          </w:p>
        </w:tc>
      </w:tr>
      <w:tr w:rsidR="000E012B"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Местные бюджеты</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0E012B"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Внебюджетные источники</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4A2D42" w:rsidRPr="00B50D13" w:rsidTr="0084680E">
        <w:trPr>
          <w:trHeight w:val="31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 xml:space="preserve">Основное мероприятие 08 </w:t>
            </w:r>
          </w:p>
        </w:tc>
        <w:tc>
          <w:tcPr>
            <w:tcW w:w="2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«Развитие кадрового потенциала системы общего образования детей»</w:t>
            </w: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Всего, в том числе:</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26 638 920,00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26 638 920,00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E1459B" w:rsidP="004A2D42">
            <w:pPr>
              <w:spacing w:after="0" w:line="240" w:lineRule="auto"/>
              <w:jc w:val="center"/>
              <w:rPr>
                <w:rFonts w:ascii="Times New Roman" w:eastAsia="Times New Roman" w:hAnsi="Times New Roman" w:cs="Times New Roman"/>
                <w:b/>
                <w:bCs/>
                <w:sz w:val="19"/>
                <w:szCs w:val="19"/>
              </w:rPr>
            </w:pPr>
            <w:r w:rsidRPr="00E1459B">
              <w:rPr>
                <w:rFonts w:ascii="Times New Roman" w:eastAsia="Times New Roman" w:hAnsi="Times New Roman" w:cs="Times New Roman"/>
                <w:b/>
                <w:bCs/>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E1459B" w:rsidP="004A2D42">
            <w:pPr>
              <w:spacing w:after="0" w:line="240" w:lineRule="auto"/>
              <w:jc w:val="center"/>
              <w:rPr>
                <w:rFonts w:ascii="Times New Roman" w:eastAsia="Times New Roman" w:hAnsi="Times New Roman" w:cs="Times New Roman"/>
                <w:b/>
                <w:bCs/>
                <w:sz w:val="19"/>
                <w:szCs w:val="19"/>
              </w:rPr>
            </w:pPr>
            <w:r w:rsidRPr="00E1459B">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E1459B" w:rsidP="004A2D42">
            <w:pPr>
              <w:spacing w:after="0" w:line="240" w:lineRule="auto"/>
              <w:jc w:val="center"/>
              <w:rPr>
                <w:rFonts w:ascii="Times New Roman" w:eastAsia="Times New Roman" w:hAnsi="Times New Roman" w:cs="Times New Roman"/>
                <w:b/>
                <w:bCs/>
                <w:sz w:val="19"/>
                <w:szCs w:val="19"/>
              </w:rPr>
            </w:pPr>
            <w:r w:rsidRPr="00E1459B">
              <w:rPr>
                <w:rFonts w:ascii="Times New Roman" w:eastAsia="Times New Roman" w:hAnsi="Times New Roman" w:cs="Times New Roman"/>
                <w:b/>
                <w:bCs/>
                <w:sz w:val="19"/>
                <w:szCs w:val="19"/>
              </w:rPr>
              <w:t>0,00</w:t>
            </w:r>
          </w:p>
        </w:tc>
      </w:tr>
      <w:tr w:rsidR="004A2D42"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4A2D42" w:rsidRPr="00B50D13" w:rsidRDefault="004A2D42" w:rsidP="004A2D42">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4A2D42" w:rsidRPr="00B50D13" w:rsidRDefault="004A2D42" w:rsidP="004A2D42">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Федеральный бюджет</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4A2D42" w:rsidRPr="00B50D13" w:rsidTr="0084680E">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4A2D42" w:rsidRPr="00B50D13" w:rsidRDefault="004A2D42" w:rsidP="004A2D42">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4A2D42" w:rsidRPr="00B50D13" w:rsidRDefault="004A2D42" w:rsidP="004A2D42">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Областной бюджет</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bCs/>
                <w:sz w:val="19"/>
                <w:szCs w:val="19"/>
              </w:rPr>
            </w:pPr>
            <w:r w:rsidRPr="00B50D13">
              <w:rPr>
                <w:rFonts w:ascii="Times New Roman" w:eastAsia="Times New Roman" w:hAnsi="Times New Roman" w:cs="Times New Roman"/>
                <w:bCs/>
                <w:sz w:val="19"/>
                <w:szCs w:val="19"/>
              </w:rPr>
              <w:t>26 638 920,00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bCs/>
                <w:sz w:val="19"/>
                <w:szCs w:val="19"/>
              </w:rPr>
            </w:pPr>
            <w:r w:rsidRPr="00B50D13">
              <w:rPr>
                <w:rFonts w:ascii="Times New Roman" w:eastAsia="Times New Roman" w:hAnsi="Times New Roman" w:cs="Times New Roman"/>
                <w:bCs/>
                <w:sz w:val="19"/>
                <w:szCs w:val="19"/>
              </w:rPr>
              <w:t>26 638 920,00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E1459B" w:rsidP="004A2D42">
            <w:pPr>
              <w:spacing w:after="0" w:line="240" w:lineRule="auto"/>
              <w:jc w:val="center"/>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E1459B" w:rsidP="004A2D42">
            <w:pPr>
              <w:spacing w:after="0" w:line="240" w:lineRule="auto"/>
              <w:jc w:val="center"/>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0,</w:t>
            </w:r>
            <w:r w:rsidR="004A2D42" w:rsidRPr="00B50D13">
              <w:rPr>
                <w:rFonts w:ascii="Times New Roman" w:eastAsia="Times New Roman" w:hAnsi="Times New Roman" w:cs="Times New Roman"/>
                <w:bCs/>
                <w:sz w:val="19"/>
                <w:szCs w:val="19"/>
              </w:rPr>
              <w:t>,00</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E1459B" w:rsidP="004A2D42">
            <w:pPr>
              <w:spacing w:after="0" w:line="240" w:lineRule="auto"/>
              <w:jc w:val="center"/>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0</w:t>
            </w:r>
            <w:r w:rsidR="004A2D42" w:rsidRPr="00B50D13">
              <w:rPr>
                <w:rFonts w:ascii="Times New Roman" w:eastAsia="Times New Roman" w:hAnsi="Times New Roman" w:cs="Times New Roman"/>
                <w:bCs/>
                <w:sz w:val="19"/>
                <w:szCs w:val="19"/>
              </w:rPr>
              <w:t>,00</w:t>
            </w:r>
          </w:p>
        </w:tc>
      </w:tr>
      <w:tr w:rsidR="004A2D42" w:rsidRPr="00B50D13" w:rsidTr="0081617D">
        <w:trPr>
          <w:trHeight w:val="63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4A2D42" w:rsidRPr="00B50D13" w:rsidRDefault="004A2D42" w:rsidP="004A2D42">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4A2D42" w:rsidRPr="00B50D13" w:rsidRDefault="004A2D42" w:rsidP="004A2D42">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Бюджет Курского района Курской области</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4A2D42"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4A2D42" w:rsidRPr="00B50D13" w:rsidRDefault="004A2D42" w:rsidP="004A2D42">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4A2D42" w:rsidRPr="00B50D13" w:rsidRDefault="004A2D42" w:rsidP="004A2D42">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Местные бюджеты</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4A2D42"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4A2D42" w:rsidRPr="00B50D13" w:rsidRDefault="004A2D42" w:rsidP="004A2D42">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4A2D42" w:rsidRPr="00B50D13" w:rsidRDefault="004A2D42" w:rsidP="004A2D42">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Внебюджетные источники</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0E012B" w:rsidRPr="00B50D13" w:rsidTr="0084680E">
        <w:trPr>
          <w:trHeight w:val="300"/>
        </w:trPr>
        <w:tc>
          <w:tcPr>
            <w:tcW w:w="1575" w:type="dxa"/>
            <w:vMerge w:val="restart"/>
            <w:tcBorders>
              <w:top w:val="single" w:sz="4" w:space="0" w:color="auto"/>
              <w:left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Основное мероприятие 09</w:t>
            </w:r>
          </w:p>
        </w:tc>
        <w:tc>
          <w:tcPr>
            <w:tcW w:w="2669" w:type="dxa"/>
            <w:vMerge w:val="restart"/>
            <w:tcBorders>
              <w:top w:val="single" w:sz="4" w:space="0" w:color="auto"/>
              <w:left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«Реализация мероприятий по модернизации школьных систем образования»</w:t>
            </w: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Всего, в том числе:</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1441FA"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108 948 086,00</w:t>
            </w:r>
          </w:p>
        </w:tc>
        <w:tc>
          <w:tcPr>
            <w:tcW w:w="1591" w:type="dxa"/>
            <w:tcBorders>
              <w:top w:val="single" w:sz="4" w:space="0" w:color="auto"/>
              <w:left w:val="nil"/>
              <w:bottom w:val="single" w:sz="4" w:space="0" w:color="auto"/>
              <w:right w:val="single" w:sz="4" w:space="0" w:color="auto"/>
            </w:tcBorders>
            <w:shd w:val="clear" w:color="auto" w:fill="auto"/>
            <w:vAlign w:val="center"/>
          </w:tcPr>
          <w:p w:rsidR="000E012B" w:rsidRPr="00B50D13" w:rsidRDefault="00C75499"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tcPr>
          <w:p w:rsidR="000E012B" w:rsidRPr="00B50D13" w:rsidRDefault="00C75499"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0,00</w:t>
            </w:r>
          </w:p>
        </w:tc>
      </w:tr>
      <w:tr w:rsidR="000E012B" w:rsidRPr="00B50D13" w:rsidTr="0084680E">
        <w:trPr>
          <w:trHeight w:val="300"/>
        </w:trPr>
        <w:tc>
          <w:tcPr>
            <w:tcW w:w="1575" w:type="dxa"/>
            <w:vMerge/>
            <w:tcBorders>
              <w:left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p>
        </w:tc>
        <w:tc>
          <w:tcPr>
            <w:tcW w:w="2669" w:type="dxa"/>
            <w:vMerge/>
            <w:tcBorders>
              <w:left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sz w:val="24"/>
                <w:szCs w:val="24"/>
              </w:rPr>
              <w:t>Областной бюджет</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Cs/>
                <w:sz w:val="19"/>
                <w:szCs w:val="19"/>
              </w:rPr>
            </w:pPr>
            <w:r w:rsidRPr="00B50D13">
              <w:rPr>
                <w:rFonts w:ascii="Times New Roman" w:eastAsia="Times New Roman" w:hAnsi="Times New Roman" w:cs="Times New Roman"/>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1441FA" w:rsidP="0081617D">
            <w:pPr>
              <w:spacing w:after="0" w:line="240" w:lineRule="auto"/>
              <w:jc w:val="center"/>
              <w:rPr>
                <w:rFonts w:ascii="Times New Roman" w:eastAsia="Times New Roman" w:hAnsi="Times New Roman" w:cs="Times New Roman"/>
                <w:bCs/>
                <w:sz w:val="19"/>
                <w:szCs w:val="19"/>
              </w:rPr>
            </w:pPr>
            <w:r w:rsidRPr="00B50D13">
              <w:rPr>
                <w:rFonts w:ascii="Times New Roman" w:eastAsia="Times New Roman" w:hAnsi="Times New Roman" w:cs="Times New Roman"/>
                <w:bCs/>
                <w:sz w:val="19"/>
                <w:szCs w:val="19"/>
              </w:rPr>
              <w:t>106 769 125,00</w:t>
            </w:r>
          </w:p>
        </w:tc>
        <w:tc>
          <w:tcPr>
            <w:tcW w:w="1591" w:type="dxa"/>
            <w:tcBorders>
              <w:top w:val="single" w:sz="4" w:space="0" w:color="auto"/>
              <w:left w:val="nil"/>
              <w:bottom w:val="single" w:sz="4" w:space="0" w:color="auto"/>
              <w:right w:val="single" w:sz="4" w:space="0" w:color="auto"/>
            </w:tcBorders>
            <w:shd w:val="clear" w:color="auto" w:fill="auto"/>
            <w:vAlign w:val="center"/>
          </w:tcPr>
          <w:p w:rsidR="000E012B" w:rsidRPr="00B50D13" w:rsidRDefault="00C75499" w:rsidP="0081617D">
            <w:pPr>
              <w:spacing w:after="0" w:line="240" w:lineRule="auto"/>
              <w:jc w:val="center"/>
              <w:rPr>
                <w:rFonts w:ascii="Times New Roman" w:eastAsia="Times New Roman" w:hAnsi="Times New Roman" w:cs="Times New Roman"/>
                <w:bCs/>
                <w:sz w:val="19"/>
                <w:szCs w:val="19"/>
              </w:rPr>
            </w:pPr>
            <w:r w:rsidRPr="00B50D13">
              <w:rPr>
                <w:rFonts w:ascii="Times New Roman" w:eastAsia="Times New Roman" w:hAnsi="Times New Roman" w:cs="Times New Roman"/>
                <w:bCs/>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tcPr>
          <w:p w:rsidR="000E012B" w:rsidRPr="00B50D13" w:rsidRDefault="00C75499" w:rsidP="0081617D">
            <w:pPr>
              <w:spacing w:after="0" w:line="240" w:lineRule="auto"/>
              <w:jc w:val="center"/>
              <w:rPr>
                <w:rFonts w:ascii="Times New Roman" w:eastAsia="Times New Roman" w:hAnsi="Times New Roman" w:cs="Times New Roman"/>
                <w:bCs/>
                <w:sz w:val="19"/>
                <w:szCs w:val="19"/>
              </w:rPr>
            </w:pPr>
            <w:r w:rsidRPr="00B50D13">
              <w:rPr>
                <w:rFonts w:ascii="Times New Roman" w:eastAsia="Times New Roman" w:hAnsi="Times New Roman" w:cs="Times New Roman"/>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Cs/>
                <w:sz w:val="20"/>
                <w:szCs w:val="20"/>
              </w:rPr>
            </w:pPr>
            <w:r w:rsidRPr="00B50D13">
              <w:rPr>
                <w:rFonts w:ascii="Times New Roman" w:eastAsia="Times New Roman" w:hAnsi="Times New Roman" w:cs="Times New Roman"/>
                <w:bCs/>
                <w:sz w:val="20"/>
                <w:szCs w:val="20"/>
              </w:rPr>
              <w:t>0,00</w:t>
            </w:r>
          </w:p>
        </w:tc>
      </w:tr>
      <w:tr w:rsidR="000E012B" w:rsidRPr="00B50D13" w:rsidTr="0084680E">
        <w:trPr>
          <w:trHeight w:val="566"/>
        </w:trPr>
        <w:tc>
          <w:tcPr>
            <w:tcW w:w="1575" w:type="dxa"/>
            <w:vMerge/>
            <w:tcBorders>
              <w:left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p>
        </w:tc>
        <w:tc>
          <w:tcPr>
            <w:tcW w:w="2669" w:type="dxa"/>
            <w:vMerge/>
            <w:tcBorders>
              <w:left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p>
        </w:tc>
        <w:tc>
          <w:tcPr>
            <w:tcW w:w="3347" w:type="dxa"/>
            <w:tcBorders>
              <w:top w:val="single" w:sz="4" w:space="0" w:color="auto"/>
              <w:left w:val="nil"/>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sz w:val="24"/>
                <w:szCs w:val="24"/>
              </w:rPr>
              <w:t>Бюджет Курского района Курской области</w:t>
            </w:r>
          </w:p>
        </w:tc>
        <w:tc>
          <w:tcPr>
            <w:tcW w:w="1571" w:type="dxa"/>
            <w:tcBorders>
              <w:top w:val="single" w:sz="4" w:space="0" w:color="auto"/>
              <w:left w:val="nil"/>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Cs/>
                <w:sz w:val="19"/>
                <w:szCs w:val="19"/>
              </w:rPr>
            </w:pPr>
            <w:r w:rsidRPr="00B50D13">
              <w:rPr>
                <w:rFonts w:ascii="Times New Roman" w:eastAsia="Times New Roman" w:hAnsi="Times New Roman" w:cs="Times New Roman"/>
                <w:bCs/>
                <w:sz w:val="19"/>
                <w:szCs w:val="19"/>
              </w:rPr>
              <w:t>0,00</w:t>
            </w:r>
          </w:p>
        </w:tc>
        <w:tc>
          <w:tcPr>
            <w:tcW w:w="1591" w:type="dxa"/>
            <w:tcBorders>
              <w:top w:val="single" w:sz="4" w:space="0" w:color="auto"/>
              <w:left w:val="nil"/>
              <w:right w:val="single" w:sz="4" w:space="0" w:color="auto"/>
            </w:tcBorders>
            <w:shd w:val="clear" w:color="auto" w:fill="auto"/>
            <w:vAlign w:val="center"/>
            <w:hideMark/>
          </w:tcPr>
          <w:p w:rsidR="000E012B" w:rsidRPr="00B50D13" w:rsidRDefault="001441FA" w:rsidP="0081617D">
            <w:pPr>
              <w:spacing w:after="0" w:line="240" w:lineRule="auto"/>
              <w:jc w:val="center"/>
              <w:rPr>
                <w:rFonts w:ascii="Times New Roman" w:eastAsia="Times New Roman" w:hAnsi="Times New Roman" w:cs="Times New Roman"/>
                <w:bCs/>
                <w:sz w:val="19"/>
                <w:szCs w:val="19"/>
              </w:rPr>
            </w:pPr>
            <w:r w:rsidRPr="00B50D13">
              <w:rPr>
                <w:rFonts w:ascii="Times New Roman" w:eastAsia="Times New Roman" w:hAnsi="Times New Roman" w:cs="Times New Roman"/>
                <w:bCs/>
                <w:sz w:val="19"/>
                <w:szCs w:val="19"/>
              </w:rPr>
              <w:t>2 178 961,00</w:t>
            </w:r>
          </w:p>
        </w:tc>
        <w:tc>
          <w:tcPr>
            <w:tcW w:w="1591" w:type="dxa"/>
            <w:tcBorders>
              <w:top w:val="single" w:sz="4" w:space="0" w:color="auto"/>
              <w:left w:val="nil"/>
              <w:right w:val="single" w:sz="4" w:space="0" w:color="auto"/>
            </w:tcBorders>
            <w:shd w:val="clear" w:color="auto" w:fill="auto"/>
            <w:vAlign w:val="center"/>
          </w:tcPr>
          <w:p w:rsidR="000E012B" w:rsidRPr="00B50D13" w:rsidRDefault="00C75499" w:rsidP="0081617D">
            <w:pPr>
              <w:spacing w:after="0" w:line="240" w:lineRule="auto"/>
              <w:jc w:val="center"/>
              <w:rPr>
                <w:rFonts w:ascii="Times New Roman" w:eastAsia="Times New Roman" w:hAnsi="Times New Roman" w:cs="Times New Roman"/>
                <w:bCs/>
                <w:sz w:val="19"/>
                <w:szCs w:val="19"/>
              </w:rPr>
            </w:pPr>
            <w:r w:rsidRPr="00B50D13">
              <w:rPr>
                <w:rFonts w:ascii="Times New Roman" w:eastAsia="Times New Roman" w:hAnsi="Times New Roman" w:cs="Times New Roman"/>
                <w:bCs/>
                <w:sz w:val="19"/>
                <w:szCs w:val="19"/>
              </w:rPr>
              <w:t>0,00</w:t>
            </w:r>
          </w:p>
        </w:tc>
        <w:tc>
          <w:tcPr>
            <w:tcW w:w="1620" w:type="dxa"/>
            <w:tcBorders>
              <w:top w:val="single" w:sz="4" w:space="0" w:color="auto"/>
              <w:left w:val="nil"/>
              <w:right w:val="single" w:sz="4" w:space="0" w:color="auto"/>
            </w:tcBorders>
            <w:shd w:val="clear" w:color="auto" w:fill="auto"/>
            <w:vAlign w:val="center"/>
          </w:tcPr>
          <w:p w:rsidR="000E012B" w:rsidRPr="00B50D13" w:rsidRDefault="00C75499" w:rsidP="0081617D">
            <w:pPr>
              <w:spacing w:after="0" w:line="240" w:lineRule="auto"/>
              <w:jc w:val="center"/>
              <w:rPr>
                <w:rFonts w:ascii="Times New Roman" w:eastAsia="Times New Roman" w:hAnsi="Times New Roman" w:cs="Times New Roman"/>
                <w:bCs/>
                <w:sz w:val="19"/>
                <w:szCs w:val="19"/>
              </w:rPr>
            </w:pPr>
            <w:r w:rsidRPr="00B50D13">
              <w:rPr>
                <w:rFonts w:ascii="Times New Roman" w:eastAsia="Times New Roman" w:hAnsi="Times New Roman" w:cs="Times New Roman"/>
                <w:bCs/>
                <w:sz w:val="19"/>
                <w:szCs w:val="19"/>
              </w:rPr>
              <w:t>0,00</w:t>
            </w:r>
          </w:p>
        </w:tc>
        <w:tc>
          <w:tcPr>
            <w:tcW w:w="1591" w:type="dxa"/>
            <w:tcBorders>
              <w:top w:val="single" w:sz="4" w:space="0" w:color="auto"/>
              <w:left w:val="nil"/>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Cs/>
                <w:sz w:val="20"/>
                <w:szCs w:val="20"/>
              </w:rPr>
            </w:pPr>
            <w:r w:rsidRPr="00B50D13">
              <w:rPr>
                <w:rFonts w:ascii="Times New Roman" w:eastAsia="Times New Roman" w:hAnsi="Times New Roman" w:cs="Times New Roman"/>
                <w:bCs/>
                <w:sz w:val="20"/>
                <w:szCs w:val="20"/>
              </w:rPr>
              <w:t>0,00</w:t>
            </w:r>
          </w:p>
        </w:tc>
      </w:tr>
      <w:tr w:rsidR="004A2D42" w:rsidRPr="00B50D13" w:rsidTr="0084680E">
        <w:trPr>
          <w:trHeight w:val="31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Подпрограмма 3</w:t>
            </w:r>
          </w:p>
        </w:tc>
        <w:tc>
          <w:tcPr>
            <w:tcW w:w="2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 xml:space="preserve">«Развитие дополнительного образования и системы воспитания детей» </w:t>
            </w: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Всего, в том числе:</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C220CF" w:rsidP="00FF690E">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62 682 074,64</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6D56F0" w:rsidP="00960259">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65 443 467,</w:t>
            </w:r>
            <w:r w:rsidR="00960259">
              <w:rPr>
                <w:rFonts w:ascii="Times New Roman" w:eastAsia="Times New Roman" w:hAnsi="Times New Roman" w:cs="Times New Roman"/>
                <w:b/>
                <w:bCs/>
                <w:sz w:val="19"/>
                <w:szCs w:val="19"/>
              </w:rPr>
              <w:t>6</w:t>
            </w:r>
            <w:r>
              <w:rPr>
                <w:rFonts w:ascii="Times New Roman" w:eastAsia="Times New Roman" w:hAnsi="Times New Roman" w:cs="Times New Roman"/>
                <w:b/>
                <w:bCs/>
                <w:sz w:val="19"/>
                <w:szCs w:val="19"/>
              </w:rPr>
              <w:t>0</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6D46B8" w:rsidP="004A2D42">
            <w:pPr>
              <w:spacing w:after="0" w:line="240" w:lineRule="auto"/>
              <w:jc w:val="center"/>
              <w:rPr>
                <w:rFonts w:ascii="Times New Roman" w:eastAsia="Times New Roman" w:hAnsi="Times New Roman" w:cs="Times New Roman"/>
                <w:b/>
                <w:bCs/>
                <w:sz w:val="19"/>
                <w:szCs w:val="19"/>
              </w:rPr>
            </w:pPr>
            <w:r w:rsidRPr="006D46B8">
              <w:rPr>
                <w:rFonts w:ascii="Times New Roman" w:eastAsia="Times New Roman" w:hAnsi="Times New Roman" w:cs="Times New Roman"/>
                <w:b/>
                <w:bCs/>
                <w:sz w:val="19"/>
                <w:szCs w:val="19"/>
              </w:rPr>
              <w:t>57 869 946,60</w:t>
            </w:r>
          </w:p>
        </w:tc>
        <w:tc>
          <w:tcPr>
            <w:tcW w:w="1620"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6D46B8" w:rsidP="004A2D42">
            <w:pPr>
              <w:spacing w:after="0" w:line="240" w:lineRule="auto"/>
              <w:jc w:val="center"/>
              <w:rPr>
                <w:rFonts w:ascii="Times New Roman" w:eastAsia="Times New Roman" w:hAnsi="Times New Roman" w:cs="Times New Roman"/>
                <w:b/>
                <w:bCs/>
                <w:sz w:val="19"/>
                <w:szCs w:val="19"/>
              </w:rPr>
            </w:pPr>
            <w:r w:rsidRPr="006D46B8">
              <w:rPr>
                <w:rFonts w:ascii="Times New Roman" w:eastAsia="Times New Roman" w:hAnsi="Times New Roman" w:cs="Times New Roman"/>
                <w:b/>
                <w:bCs/>
                <w:sz w:val="19"/>
                <w:szCs w:val="19"/>
              </w:rPr>
              <w:t>57 861 106,60</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F53805" w:rsidP="00BC32A9">
            <w:pPr>
              <w:spacing w:after="0" w:line="240" w:lineRule="auto"/>
              <w:jc w:val="center"/>
              <w:rPr>
                <w:rFonts w:ascii="Times New Roman" w:eastAsia="Times New Roman" w:hAnsi="Times New Roman" w:cs="Times New Roman"/>
                <w:b/>
                <w:bCs/>
                <w:sz w:val="19"/>
                <w:szCs w:val="19"/>
              </w:rPr>
            </w:pPr>
            <w:r w:rsidRPr="00F53805">
              <w:rPr>
                <w:rFonts w:ascii="Times New Roman" w:eastAsia="Times New Roman" w:hAnsi="Times New Roman" w:cs="Times New Roman"/>
                <w:b/>
                <w:bCs/>
                <w:sz w:val="19"/>
                <w:szCs w:val="19"/>
              </w:rPr>
              <w:t>57 8</w:t>
            </w:r>
            <w:r w:rsidR="00BC32A9">
              <w:rPr>
                <w:rFonts w:ascii="Times New Roman" w:eastAsia="Times New Roman" w:hAnsi="Times New Roman" w:cs="Times New Roman"/>
                <w:b/>
                <w:bCs/>
                <w:sz w:val="19"/>
                <w:szCs w:val="19"/>
              </w:rPr>
              <w:t>2</w:t>
            </w:r>
            <w:r w:rsidRPr="00F53805">
              <w:rPr>
                <w:rFonts w:ascii="Times New Roman" w:eastAsia="Times New Roman" w:hAnsi="Times New Roman" w:cs="Times New Roman"/>
                <w:b/>
                <w:bCs/>
                <w:sz w:val="19"/>
                <w:szCs w:val="19"/>
              </w:rPr>
              <w:t>0 906,60</w:t>
            </w:r>
          </w:p>
        </w:tc>
      </w:tr>
      <w:tr w:rsidR="000E012B"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b/>
                <w:bCs/>
                <w:sz w:val="24"/>
                <w:szCs w:val="24"/>
              </w:rPr>
            </w:pPr>
          </w:p>
        </w:tc>
        <w:tc>
          <w:tcPr>
            <w:tcW w:w="26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rPr>
                <w:rFonts w:ascii="Times New Roman" w:eastAsia="Times New Roman" w:hAnsi="Times New Roman" w:cs="Times New Roman"/>
                <w:b/>
                <w:bCs/>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Федеральный бюджет</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0"/>
                <w:szCs w:val="20"/>
              </w:rPr>
            </w:pPr>
            <w:r w:rsidRPr="00B50D13">
              <w:rPr>
                <w:rFonts w:ascii="Times New Roman" w:eastAsia="Times New Roman" w:hAnsi="Times New Roman" w:cs="Times New Roman"/>
                <w:b/>
                <w:bCs/>
                <w:sz w:val="20"/>
                <w:szCs w:val="20"/>
              </w:rPr>
              <w:t>0,00</w:t>
            </w:r>
          </w:p>
        </w:tc>
      </w:tr>
      <w:tr w:rsidR="004A2D42" w:rsidRPr="00B50D13" w:rsidTr="0084680E">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4A2D42" w:rsidRPr="00B50D13" w:rsidRDefault="004A2D42" w:rsidP="004A2D42">
            <w:pPr>
              <w:spacing w:after="0" w:line="240" w:lineRule="auto"/>
              <w:rPr>
                <w:rFonts w:ascii="Times New Roman" w:eastAsia="Times New Roman" w:hAnsi="Times New Roman" w:cs="Times New Roman"/>
                <w:b/>
                <w:bCs/>
                <w:sz w:val="24"/>
                <w:szCs w:val="24"/>
              </w:rPr>
            </w:pPr>
          </w:p>
        </w:tc>
        <w:tc>
          <w:tcPr>
            <w:tcW w:w="26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rPr>
                <w:rFonts w:ascii="Times New Roman" w:eastAsia="Times New Roman" w:hAnsi="Times New Roman" w:cs="Times New Roman"/>
                <w:b/>
                <w:bCs/>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Областной бюджет</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C220CF" w:rsidP="004A2D42">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6 413 826,00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C220CF" w:rsidP="004A2D42">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7 603 981,00</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6D46B8" w:rsidP="004A2D42">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6D46B8" w:rsidP="004A2D42">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6D46B8" w:rsidP="004A2D42">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0,00</w:t>
            </w:r>
          </w:p>
        </w:tc>
      </w:tr>
      <w:tr w:rsidR="004A2D42" w:rsidRPr="00B50D13" w:rsidTr="0084680E">
        <w:trPr>
          <w:trHeight w:val="63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4A2D42" w:rsidRPr="00B50D13" w:rsidRDefault="004A2D42" w:rsidP="004A2D42">
            <w:pPr>
              <w:spacing w:after="0" w:line="240" w:lineRule="auto"/>
              <w:rPr>
                <w:rFonts w:ascii="Times New Roman" w:eastAsia="Times New Roman" w:hAnsi="Times New Roman" w:cs="Times New Roman"/>
                <w:b/>
                <w:bCs/>
                <w:sz w:val="24"/>
                <w:szCs w:val="24"/>
              </w:rPr>
            </w:pPr>
          </w:p>
        </w:tc>
        <w:tc>
          <w:tcPr>
            <w:tcW w:w="26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rPr>
                <w:rFonts w:ascii="Times New Roman" w:eastAsia="Times New Roman" w:hAnsi="Times New Roman" w:cs="Times New Roman"/>
                <w:b/>
                <w:bCs/>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Бюджет Курского района Курской области</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363E38" w:rsidP="004A2D42">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56 268 248</w:t>
            </w:r>
            <w:r w:rsidR="00725E5B">
              <w:rPr>
                <w:rFonts w:ascii="Times New Roman" w:eastAsia="Times New Roman" w:hAnsi="Times New Roman" w:cs="Times New Roman"/>
                <w:b/>
                <w:bCs/>
                <w:sz w:val="19"/>
                <w:szCs w:val="19"/>
              </w:rPr>
              <w:t>,64</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FF690E" w:rsidP="00960259">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57 839 486,</w:t>
            </w:r>
            <w:r w:rsidR="00960259">
              <w:rPr>
                <w:rFonts w:ascii="Times New Roman" w:eastAsia="Times New Roman" w:hAnsi="Times New Roman" w:cs="Times New Roman"/>
                <w:b/>
                <w:bCs/>
                <w:sz w:val="19"/>
                <w:szCs w:val="19"/>
              </w:rPr>
              <w:t>6</w:t>
            </w:r>
            <w:r>
              <w:rPr>
                <w:rFonts w:ascii="Times New Roman" w:eastAsia="Times New Roman" w:hAnsi="Times New Roman" w:cs="Times New Roman"/>
                <w:b/>
                <w:bCs/>
                <w:sz w:val="19"/>
                <w:szCs w:val="19"/>
              </w:rPr>
              <w:t>0</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766D9D" w:rsidP="006D46B8">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57</w:t>
            </w:r>
            <w:r w:rsidR="006D46B8">
              <w:rPr>
                <w:rFonts w:ascii="Times New Roman" w:eastAsia="Times New Roman" w:hAnsi="Times New Roman" w:cs="Times New Roman"/>
                <w:b/>
                <w:bCs/>
                <w:sz w:val="19"/>
                <w:szCs w:val="19"/>
              </w:rPr>
              <w:t> 869 946,60</w:t>
            </w:r>
          </w:p>
        </w:tc>
        <w:tc>
          <w:tcPr>
            <w:tcW w:w="1620" w:type="dxa"/>
            <w:tcBorders>
              <w:top w:val="single" w:sz="4" w:space="0" w:color="auto"/>
              <w:left w:val="nil"/>
              <w:bottom w:val="single" w:sz="4" w:space="0" w:color="auto"/>
              <w:right w:val="single" w:sz="4" w:space="0" w:color="auto"/>
            </w:tcBorders>
            <w:shd w:val="clear" w:color="auto" w:fill="auto"/>
            <w:vAlign w:val="center"/>
          </w:tcPr>
          <w:p w:rsidR="00766D9D" w:rsidRPr="00B50D13" w:rsidRDefault="00766D9D" w:rsidP="006D46B8">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57</w:t>
            </w:r>
            <w:r w:rsidR="006D46B8">
              <w:rPr>
                <w:rFonts w:ascii="Times New Roman" w:eastAsia="Times New Roman" w:hAnsi="Times New Roman" w:cs="Times New Roman"/>
                <w:b/>
                <w:bCs/>
                <w:sz w:val="19"/>
                <w:szCs w:val="19"/>
              </w:rPr>
              <w:t> 861 106</w:t>
            </w:r>
            <w:r>
              <w:rPr>
                <w:rFonts w:ascii="Times New Roman" w:eastAsia="Times New Roman" w:hAnsi="Times New Roman" w:cs="Times New Roman"/>
                <w:b/>
                <w:bCs/>
                <w:sz w:val="19"/>
                <w:szCs w:val="19"/>
              </w:rPr>
              <w:t>,60</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F53805" w:rsidP="00BC32A9">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57 8</w:t>
            </w:r>
            <w:r w:rsidR="00BC32A9">
              <w:rPr>
                <w:rFonts w:ascii="Times New Roman" w:eastAsia="Times New Roman" w:hAnsi="Times New Roman" w:cs="Times New Roman"/>
                <w:b/>
                <w:bCs/>
                <w:sz w:val="19"/>
                <w:szCs w:val="19"/>
              </w:rPr>
              <w:t>2</w:t>
            </w:r>
            <w:r>
              <w:rPr>
                <w:rFonts w:ascii="Times New Roman" w:eastAsia="Times New Roman" w:hAnsi="Times New Roman" w:cs="Times New Roman"/>
                <w:b/>
                <w:bCs/>
                <w:sz w:val="19"/>
                <w:szCs w:val="19"/>
              </w:rPr>
              <w:t>0 906,60</w:t>
            </w:r>
          </w:p>
        </w:tc>
      </w:tr>
      <w:tr w:rsidR="000E012B"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b/>
                <w:bCs/>
                <w:sz w:val="24"/>
                <w:szCs w:val="24"/>
              </w:rPr>
            </w:pPr>
          </w:p>
        </w:tc>
        <w:tc>
          <w:tcPr>
            <w:tcW w:w="26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rPr>
                <w:rFonts w:ascii="Times New Roman" w:eastAsia="Times New Roman" w:hAnsi="Times New Roman" w:cs="Times New Roman"/>
                <w:b/>
                <w:bCs/>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Местные бюджеты</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r>
      <w:tr w:rsidR="000E012B"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b/>
                <w:bCs/>
                <w:sz w:val="24"/>
                <w:szCs w:val="24"/>
              </w:rPr>
            </w:pPr>
          </w:p>
        </w:tc>
        <w:tc>
          <w:tcPr>
            <w:tcW w:w="26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rPr>
                <w:rFonts w:ascii="Times New Roman" w:eastAsia="Times New Roman" w:hAnsi="Times New Roman" w:cs="Times New Roman"/>
                <w:b/>
                <w:bCs/>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Внебюджетные источники</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0,00</w:t>
            </w:r>
          </w:p>
        </w:tc>
      </w:tr>
      <w:tr w:rsidR="004A2D42" w:rsidRPr="00B50D13" w:rsidTr="00516A31">
        <w:trPr>
          <w:trHeight w:val="31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lastRenderedPageBreak/>
              <w:t xml:space="preserve">Основное мероприятие 01 </w:t>
            </w:r>
          </w:p>
        </w:tc>
        <w:tc>
          <w:tcPr>
            <w:tcW w:w="2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«Реализация образовательных программ дополнительного образования и мероприятия по и развитию»</w:t>
            </w: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Всего, в том числе:</w:t>
            </w:r>
          </w:p>
        </w:tc>
        <w:tc>
          <w:tcPr>
            <w:tcW w:w="1571"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516A31" w:rsidP="004A2D42">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49 885 361,64</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516A31" w:rsidP="00960259">
            <w:pPr>
              <w:spacing w:after="0" w:line="240" w:lineRule="auto"/>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51 432 310,</w:t>
            </w:r>
            <w:r w:rsidR="00960259">
              <w:rPr>
                <w:rFonts w:ascii="Times New Roman" w:eastAsia="Times New Roman" w:hAnsi="Times New Roman" w:cs="Times New Roman"/>
                <w:b/>
                <w:bCs/>
                <w:sz w:val="19"/>
                <w:szCs w:val="19"/>
              </w:rPr>
              <w:t>6</w:t>
            </w:r>
            <w:r>
              <w:rPr>
                <w:rFonts w:ascii="Times New Roman" w:eastAsia="Times New Roman" w:hAnsi="Times New Roman" w:cs="Times New Roman"/>
                <w:b/>
                <w:bCs/>
                <w:sz w:val="19"/>
                <w:szCs w:val="19"/>
              </w:rPr>
              <w:t>0</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516A31" w:rsidP="004A2D42">
            <w:pPr>
              <w:spacing w:after="0" w:line="240" w:lineRule="auto"/>
              <w:jc w:val="center"/>
              <w:rPr>
                <w:rFonts w:ascii="Times New Roman" w:eastAsia="Times New Roman" w:hAnsi="Times New Roman" w:cs="Times New Roman"/>
                <w:b/>
                <w:bCs/>
                <w:sz w:val="19"/>
                <w:szCs w:val="19"/>
              </w:rPr>
            </w:pPr>
            <w:r w:rsidRPr="00516A31">
              <w:rPr>
                <w:rFonts w:ascii="Times New Roman" w:eastAsia="Times New Roman" w:hAnsi="Times New Roman" w:cs="Times New Roman"/>
                <w:b/>
                <w:bCs/>
                <w:sz w:val="19"/>
                <w:szCs w:val="19"/>
              </w:rPr>
              <w:t>50 806 621,60</w:t>
            </w:r>
          </w:p>
        </w:tc>
        <w:tc>
          <w:tcPr>
            <w:tcW w:w="1620"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516A31" w:rsidP="004A2D42">
            <w:pPr>
              <w:spacing w:after="0" w:line="240" w:lineRule="auto"/>
              <w:jc w:val="center"/>
              <w:rPr>
                <w:rFonts w:ascii="Times New Roman" w:eastAsia="Times New Roman" w:hAnsi="Times New Roman" w:cs="Times New Roman"/>
                <w:b/>
                <w:bCs/>
                <w:sz w:val="19"/>
                <w:szCs w:val="19"/>
              </w:rPr>
            </w:pPr>
            <w:r w:rsidRPr="00516A31">
              <w:rPr>
                <w:rFonts w:ascii="Times New Roman" w:eastAsia="Times New Roman" w:hAnsi="Times New Roman" w:cs="Times New Roman"/>
                <w:b/>
                <w:bCs/>
                <w:sz w:val="19"/>
                <w:szCs w:val="19"/>
              </w:rPr>
              <w:t>50 797 781,60</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516A31" w:rsidP="0015085D">
            <w:pPr>
              <w:spacing w:after="0" w:line="240" w:lineRule="auto"/>
              <w:jc w:val="center"/>
              <w:rPr>
                <w:rFonts w:ascii="Times New Roman" w:eastAsia="Times New Roman" w:hAnsi="Times New Roman" w:cs="Times New Roman"/>
                <w:b/>
                <w:bCs/>
                <w:sz w:val="19"/>
                <w:szCs w:val="19"/>
              </w:rPr>
            </w:pPr>
            <w:r w:rsidRPr="00516A31">
              <w:rPr>
                <w:rFonts w:ascii="Times New Roman" w:eastAsia="Times New Roman" w:hAnsi="Times New Roman" w:cs="Times New Roman"/>
                <w:b/>
                <w:bCs/>
                <w:sz w:val="19"/>
                <w:szCs w:val="19"/>
              </w:rPr>
              <w:t>50 7</w:t>
            </w:r>
            <w:r w:rsidR="0015085D">
              <w:rPr>
                <w:rFonts w:ascii="Times New Roman" w:eastAsia="Times New Roman" w:hAnsi="Times New Roman" w:cs="Times New Roman"/>
                <w:b/>
                <w:bCs/>
                <w:sz w:val="19"/>
                <w:szCs w:val="19"/>
              </w:rPr>
              <w:t>5</w:t>
            </w:r>
            <w:r w:rsidRPr="00516A31">
              <w:rPr>
                <w:rFonts w:ascii="Times New Roman" w:eastAsia="Times New Roman" w:hAnsi="Times New Roman" w:cs="Times New Roman"/>
                <w:b/>
                <w:bCs/>
                <w:sz w:val="19"/>
                <w:szCs w:val="19"/>
              </w:rPr>
              <w:t xml:space="preserve">7 </w:t>
            </w:r>
            <w:r w:rsidR="00E1459B">
              <w:rPr>
                <w:rFonts w:ascii="Times New Roman" w:eastAsia="Times New Roman" w:hAnsi="Times New Roman" w:cs="Times New Roman"/>
                <w:b/>
                <w:bCs/>
                <w:sz w:val="19"/>
                <w:szCs w:val="19"/>
              </w:rPr>
              <w:t>5</w:t>
            </w:r>
            <w:r w:rsidRPr="00516A31">
              <w:rPr>
                <w:rFonts w:ascii="Times New Roman" w:eastAsia="Times New Roman" w:hAnsi="Times New Roman" w:cs="Times New Roman"/>
                <w:b/>
                <w:bCs/>
                <w:sz w:val="19"/>
                <w:szCs w:val="19"/>
              </w:rPr>
              <w:t>81,60</w:t>
            </w:r>
          </w:p>
        </w:tc>
      </w:tr>
      <w:tr w:rsidR="000E012B"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Федеральный бюджет</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4A2D42" w:rsidRPr="00B50D13" w:rsidTr="0084680E">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4A2D42" w:rsidRPr="00B50D13" w:rsidRDefault="004A2D42" w:rsidP="004A2D42">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4A2D42" w:rsidRPr="00B50D13" w:rsidRDefault="004A2D42" w:rsidP="004A2D42">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Областной бюджет</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656 149,00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656 149,00</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4A2D42" w:rsidP="004A2D42">
            <w:pPr>
              <w:spacing w:after="0" w:line="240" w:lineRule="auto"/>
              <w:jc w:val="center"/>
              <w:rPr>
                <w:rFonts w:ascii="Times New Roman" w:eastAsia="Times New Roman" w:hAnsi="Times New Roman" w:cs="Times New Roman"/>
                <w:sz w:val="19"/>
                <w:szCs w:val="19"/>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4A2D42" w:rsidP="004A2D42">
            <w:pPr>
              <w:spacing w:after="0" w:line="240" w:lineRule="auto"/>
              <w:jc w:val="center"/>
              <w:rPr>
                <w:rFonts w:ascii="Times New Roman" w:eastAsia="Times New Roman" w:hAnsi="Times New Roman" w:cs="Times New Roman"/>
                <w:sz w:val="19"/>
                <w:szCs w:val="19"/>
              </w:rPr>
            </w:pP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4A2D42" w:rsidP="004A2D42">
            <w:pPr>
              <w:spacing w:after="0" w:line="240" w:lineRule="auto"/>
              <w:jc w:val="center"/>
              <w:rPr>
                <w:rFonts w:ascii="Times New Roman" w:eastAsia="Times New Roman" w:hAnsi="Times New Roman" w:cs="Times New Roman"/>
                <w:sz w:val="19"/>
                <w:szCs w:val="19"/>
              </w:rPr>
            </w:pPr>
          </w:p>
        </w:tc>
      </w:tr>
      <w:tr w:rsidR="004A2D42" w:rsidRPr="00B50D13" w:rsidTr="0084680E">
        <w:trPr>
          <w:trHeight w:val="63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4A2D42" w:rsidRPr="00B50D13" w:rsidRDefault="004A2D42" w:rsidP="004A2D42">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4A2D42" w:rsidRPr="00B50D13" w:rsidRDefault="004A2D42" w:rsidP="004A2D42">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Бюджет Курского района Курской области</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F10F78" w:rsidP="004A2D42">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49 229 212,64</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F10F78" w:rsidP="00960259">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50 776 161,</w:t>
            </w:r>
            <w:r w:rsidR="00960259">
              <w:rPr>
                <w:rFonts w:ascii="Times New Roman" w:eastAsia="Times New Roman" w:hAnsi="Times New Roman" w:cs="Times New Roman"/>
                <w:sz w:val="19"/>
                <w:szCs w:val="19"/>
              </w:rPr>
              <w:t>6</w:t>
            </w:r>
            <w:r>
              <w:rPr>
                <w:rFonts w:ascii="Times New Roman" w:eastAsia="Times New Roman" w:hAnsi="Times New Roman" w:cs="Times New Roman"/>
                <w:sz w:val="19"/>
                <w:szCs w:val="19"/>
              </w:rPr>
              <w:t>0</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F10F78" w:rsidP="004A2D42">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50 806 621,60</w:t>
            </w:r>
          </w:p>
        </w:tc>
        <w:tc>
          <w:tcPr>
            <w:tcW w:w="1620"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F10F78" w:rsidP="004A2D42">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50 797 781,60</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516A31" w:rsidP="0015085D">
            <w:pPr>
              <w:spacing w:after="0" w:line="240" w:lineRule="auto"/>
              <w:jc w:val="center"/>
              <w:rPr>
                <w:rFonts w:ascii="Times New Roman" w:eastAsia="Times New Roman" w:hAnsi="Times New Roman" w:cs="Times New Roman"/>
                <w:sz w:val="19"/>
                <w:szCs w:val="19"/>
              </w:rPr>
            </w:pPr>
            <w:r w:rsidRPr="00516A31">
              <w:rPr>
                <w:rFonts w:ascii="Times New Roman" w:eastAsia="Times New Roman" w:hAnsi="Times New Roman" w:cs="Times New Roman"/>
                <w:sz w:val="19"/>
                <w:szCs w:val="19"/>
              </w:rPr>
              <w:t>50 7</w:t>
            </w:r>
            <w:r w:rsidR="0015085D">
              <w:rPr>
                <w:rFonts w:ascii="Times New Roman" w:eastAsia="Times New Roman" w:hAnsi="Times New Roman" w:cs="Times New Roman"/>
                <w:sz w:val="19"/>
                <w:szCs w:val="19"/>
              </w:rPr>
              <w:t>5</w:t>
            </w:r>
            <w:r w:rsidRPr="00516A31">
              <w:rPr>
                <w:rFonts w:ascii="Times New Roman" w:eastAsia="Times New Roman" w:hAnsi="Times New Roman" w:cs="Times New Roman"/>
                <w:sz w:val="19"/>
                <w:szCs w:val="19"/>
              </w:rPr>
              <w:t xml:space="preserve">7 </w:t>
            </w:r>
            <w:r w:rsidR="00E1459B">
              <w:rPr>
                <w:rFonts w:ascii="Times New Roman" w:eastAsia="Times New Roman" w:hAnsi="Times New Roman" w:cs="Times New Roman"/>
                <w:sz w:val="19"/>
                <w:szCs w:val="19"/>
              </w:rPr>
              <w:t>5</w:t>
            </w:r>
            <w:r w:rsidRPr="00516A31">
              <w:rPr>
                <w:rFonts w:ascii="Times New Roman" w:eastAsia="Times New Roman" w:hAnsi="Times New Roman" w:cs="Times New Roman"/>
                <w:sz w:val="19"/>
                <w:szCs w:val="19"/>
              </w:rPr>
              <w:t>81,60</w:t>
            </w:r>
          </w:p>
        </w:tc>
      </w:tr>
      <w:tr w:rsidR="000E012B"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Местные бюджеты</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0E012B"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Внебюджетные источники</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4A2D42" w:rsidRPr="00B50D13" w:rsidTr="0084680E">
        <w:trPr>
          <w:trHeight w:val="31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 xml:space="preserve">Основное мероприятие 02 </w:t>
            </w:r>
          </w:p>
        </w:tc>
        <w:tc>
          <w:tcPr>
            <w:tcW w:w="2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«Социальная поддержка работников образовательных организаций дополнительного образования»</w:t>
            </w: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b/>
                <w:bCs/>
                <w:sz w:val="24"/>
                <w:szCs w:val="24"/>
              </w:rPr>
            </w:pPr>
            <w:r w:rsidRPr="00B50D13">
              <w:rPr>
                <w:rFonts w:ascii="Times New Roman" w:eastAsia="Times New Roman" w:hAnsi="Times New Roman" w:cs="Times New Roman"/>
                <w:b/>
                <w:bCs/>
                <w:sz w:val="24"/>
                <w:szCs w:val="24"/>
              </w:rPr>
              <w:t>Всего, в том числе:</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528 620,00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b/>
                <w:bCs/>
                <w:sz w:val="19"/>
                <w:szCs w:val="19"/>
              </w:rPr>
            </w:pPr>
            <w:r w:rsidRPr="00B50D13">
              <w:rPr>
                <w:rFonts w:ascii="Times New Roman" w:eastAsia="Times New Roman" w:hAnsi="Times New Roman" w:cs="Times New Roman"/>
                <w:b/>
                <w:bCs/>
                <w:sz w:val="19"/>
                <w:szCs w:val="19"/>
              </w:rPr>
              <w:t>528 620,00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E07BDA" w:rsidP="004A2D42">
            <w:pPr>
              <w:spacing w:after="0" w:line="240" w:lineRule="auto"/>
              <w:jc w:val="center"/>
              <w:rPr>
                <w:rFonts w:ascii="Times New Roman" w:eastAsia="Times New Roman" w:hAnsi="Times New Roman" w:cs="Times New Roman"/>
                <w:b/>
                <w:bCs/>
                <w:sz w:val="19"/>
                <w:szCs w:val="19"/>
              </w:rPr>
            </w:pPr>
            <w:r w:rsidRPr="00E07BDA">
              <w:rPr>
                <w:rFonts w:ascii="Times New Roman" w:eastAsia="Times New Roman" w:hAnsi="Times New Roman" w:cs="Times New Roman"/>
                <w:b/>
                <w:bCs/>
                <w:sz w:val="19"/>
                <w:szCs w:val="19"/>
              </w:rPr>
              <w:t>495 214,00</w:t>
            </w:r>
          </w:p>
        </w:tc>
        <w:tc>
          <w:tcPr>
            <w:tcW w:w="1620"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E07BDA" w:rsidP="004A2D42">
            <w:pPr>
              <w:spacing w:after="0" w:line="240" w:lineRule="auto"/>
              <w:jc w:val="center"/>
              <w:rPr>
                <w:rFonts w:ascii="Times New Roman" w:eastAsia="Times New Roman" w:hAnsi="Times New Roman" w:cs="Times New Roman"/>
                <w:b/>
                <w:bCs/>
                <w:sz w:val="19"/>
                <w:szCs w:val="19"/>
              </w:rPr>
            </w:pPr>
            <w:r w:rsidRPr="00E07BDA">
              <w:rPr>
                <w:rFonts w:ascii="Times New Roman" w:eastAsia="Times New Roman" w:hAnsi="Times New Roman" w:cs="Times New Roman"/>
                <w:b/>
                <w:bCs/>
                <w:sz w:val="19"/>
                <w:szCs w:val="19"/>
              </w:rPr>
              <w:t>495 214,00</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E07BDA" w:rsidP="004A2D42">
            <w:pPr>
              <w:spacing w:after="0" w:line="240" w:lineRule="auto"/>
              <w:jc w:val="center"/>
              <w:rPr>
                <w:rFonts w:ascii="Times New Roman" w:eastAsia="Times New Roman" w:hAnsi="Times New Roman" w:cs="Times New Roman"/>
                <w:b/>
                <w:bCs/>
                <w:sz w:val="19"/>
                <w:szCs w:val="19"/>
              </w:rPr>
            </w:pPr>
            <w:r w:rsidRPr="00E07BDA">
              <w:rPr>
                <w:rFonts w:ascii="Times New Roman" w:eastAsia="Times New Roman" w:hAnsi="Times New Roman" w:cs="Times New Roman"/>
                <w:b/>
                <w:bCs/>
                <w:sz w:val="19"/>
                <w:szCs w:val="19"/>
              </w:rPr>
              <w:t>495 214,00</w:t>
            </w:r>
          </w:p>
        </w:tc>
      </w:tr>
      <w:tr w:rsidR="000E012B"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Федеральный бюджет</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0"/>
                <w:szCs w:val="20"/>
              </w:rPr>
            </w:pPr>
            <w:r w:rsidRPr="00B50D13">
              <w:rPr>
                <w:rFonts w:ascii="Times New Roman" w:eastAsia="Times New Roman" w:hAnsi="Times New Roman" w:cs="Times New Roman"/>
                <w:sz w:val="20"/>
                <w:szCs w:val="20"/>
              </w:rPr>
              <w:t>0,00</w:t>
            </w:r>
          </w:p>
        </w:tc>
      </w:tr>
      <w:tr w:rsidR="004A2D42" w:rsidRPr="00B50D13" w:rsidTr="0084680E">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4A2D42" w:rsidRPr="00B50D13" w:rsidRDefault="004A2D42" w:rsidP="004A2D42">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4A2D42" w:rsidRPr="00B50D13" w:rsidRDefault="004A2D42" w:rsidP="004A2D42">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Областной бюджет</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33 406,00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33 406,00</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E07BDA" w:rsidP="004A2D42">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E07BDA" w:rsidP="004A2D42">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E07BDA" w:rsidP="004A2D42">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r>
      <w:tr w:rsidR="004A2D42" w:rsidRPr="00B50D13" w:rsidTr="0084680E">
        <w:trPr>
          <w:trHeight w:val="63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4A2D42" w:rsidRPr="00B50D13" w:rsidRDefault="004A2D42" w:rsidP="004A2D42">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4A2D42" w:rsidRPr="00B50D13" w:rsidRDefault="004A2D42" w:rsidP="004A2D42">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Бюджет Курского района Курской области</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495 214,00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4A2D42" w:rsidRPr="00B50D13" w:rsidRDefault="004A2D42" w:rsidP="004A2D42">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495 214,00</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E07BDA" w:rsidP="004A2D42">
            <w:pPr>
              <w:spacing w:after="0" w:line="240" w:lineRule="auto"/>
              <w:jc w:val="center"/>
              <w:rPr>
                <w:rFonts w:ascii="Times New Roman" w:eastAsia="Times New Roman" w:hAnsi="Times New Roman" w:cs="Times New Roman"/>
                <w:sz w:val="19"/>
                <w:szCs w:val="19"/>
              </w:rPr>
            </w:pPr>
            <w:r w:rsidRPr="00E07BDA">
              <w:rPr>
                <w:rFonts w:ascii="Times New Roman" w:eastAsia="Times New Roman" w:hAnsi="Times New Roman" w:cs="Times New Roman"/>
                <w:sz w:val="19"/>
                <w:szCs w:val="19"/>
              </w:rPr>
              <w:t>495 214,00</w:t>
            </w:r>
          </w:p>
        </w:tc>
        <w:tc>
          <w:tcPr>
            <w:tcW w:w="1620"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E07BDA" w:rsidP="004A2D42">
            <w:pPr>
              <w:spacing w:after="0" w:line="240" w:lineRule="auto"/>
              <w:jc w:val="center"/>
              <w:rPr>
                <w:rFonts w:ascii="Times New Roman" w:eastAsia="Times New Roman" w:hAnsi="Times New Roman" w:cs="Times New Roman"/>
                <w:sz w:val="19"/>
                <w:szCs w:val="19"/>
              </w:rPr>
            </w:pPr>
            <w:r w:rsidRPr="00E07BDA">
              <w:rPr>
                <w:rFonts w:ascii="Times New Roman" w:eastAsia="Times New Roman" w:hAnsi="Times New Roman" w:cs="Times New Roman"/>
                <w:sz w:val="19"/>
                <w:szCs w:val="19"/>
              </w:rPr>
              <w:t>495 214,00</w:t>
            </w:r>
          </w:p>
        </w:tc>
        <w:tc>
          <w:tcPr>
            <w:tcW w:w="1591" w:type="dxa"/>
            <w:tcBorders>
              <w:top w:val="single" w:sz="4" w:space="0" w:color="auto"/>
              <w:left w:val="nil"/>
              <w:bottom w:val="single" w:sz="4" w:space="0" w:color="auto"/>
              <w:right w:val="single" w:sz="4" w:space="0" w:color="auto"/>
            </w:tcBorders>
            <w:shd w:val="clear" w:color="auto" w:fill="auto"/>
            <w:vAlign w:val="center"/>
          </w:tcPr>
          <w:p w:rsidR="004A2D42" w:rsidRPr="00B50D13" w:rsidRDefault="00E07BDA" w:rsidP="004A2D42">
            <w:pPr>
              <w:spacing w:after="0" w:line="240" w:lineRule="auto"/>
              <w:jc w:val="center"/>
              <w:rPr>
                <w:rFonts w:ascii="Times New Roman" w:eastAsia="Times New Roman" w:hAnsi="Times New Roman" w:cs="Times New Roman"/>
                <w:sz w:val="19"/>
                <w:szCs w:val="19"/>
              </w:rPr>
            </w:pPr>
            <w:r w:rsidRPr="00E07BDA">
              <w:rPr>
                <w:rFonts w:ascii="Times New Roman" w:eastAsia="Times New Roman" w:hAnsi="Times New Roman" w:cs="Times New Roman"/>
                <w:sz w:val="19"/>
                <w:szCs w:val="19"/>
              </w:rPr>
              <w:t>495 214,00</w:t>
            </w:r>
          </w:p>
        </w:tc>
      </w:tr>
      <w:tr w:rsidR="000E012B"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Местные бюджеты</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0E012B" w:rsidRPr="00B50D13" w:rsidTr="0081617D">
        <w:trPr>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Внебюджетные источники</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A44D77" w:rsidRPr="00B50D13" w:rsidTr="0081617D">
        <w:trPr>
          <w:trHeight w:val="371"/>
        </w:trPr>
        <w:tc>
          <w:tcPr>
            <w:tcW w:w="1575" w:type="dxa"/>
            <w:vMerge w:val="restart"/>
            <w:tcBorders>
              <w:top w:val="single" w:sz="4" w:space="0" w:color="auto"/>
              <w:left w:val="single" w:sz="4" w:space="0" w:color="auto"/>
              <w:right w:val="single" w:sz="4" w:space="0" w:color="auto"/>
            </w:tcBorders>
            <w:vAlign w:val="center"/>
          </w:tcPr>
          <w:p w:rsidR="00A44D77" w:rsidRPr="00B50D13" w:rsidRDefault="00A44D77" w:rsidP="00A44D77">
            <w:pPr>
              <w:spacing w:after="0" w:line="240" w:lineRule="auto"/>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Основное мероприятие 03</w:t>
            </w:r>
          </w:p>
        </w:tc>
        <w:tc>
          <w:tcPr>
            <w:tcW w:w="2669" w:type="dxa"/>
            <w:vMerge w:val="restart"/>
            <w:tcBorders>
              <w:top w:val="single" w:sz="4" w:space="0" w:color="auto"/>
              <w:left w:val="single" w:sz="4" w:space="0" w:color="auto"/>
              <w:right w:val="single" w:sz="4" w:space="0" w:color="auto"/>
            </w:tcBorders>
            <w:vAlign w:val="center"/>
          </w:tcPr>
          <w:p w:rsidR="00A44D77" w:rsidRPr="00B50D13" w:rsidRDefault="00A44D77" w:rsidP="00A44D77">
            <w:pPr>
              <w:spacing w:after="0" w:line="240" w:lineRule="auto"/>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«Обеспечение функционирования системы персонифицированного финансирования дополнительного образования детей»</w:t>
            </w:r>
          </w:p>
        </w:tc>
        <w:tc>
          <w:tcPr>
            <w:tcW w:w="3347" w:type="dxa"/>
            <w:tcBorders>
              <w:top w:val="single" w:sz="4" w:space="0" w:color="auto"/>
              <w:left w:val="nil"/>
              <w:bottom w:val="single" w:sz="4" w:space="0" w:color="auto"/>
              <w:right w:val="single" w:sz="4" w:space="0" w:color="auto"/>
            </w:tcBorders>
            <w:shd w:val="clear" w:color="auto" w:fill="auto"/>
          </w:tcPr>
          <w:p w:rsidR="00A44D77" w:rsidRPr="00B50D13" w:rsidRDefault="00A44D77" w:rsidP="00A44D77">
            <w:pPr>
              <w:rPr>
                <w:rFonts w:ascii="Times New Roman" w:hAnsi="Times New Roman" w:cs="Times New Roman"/>
                <w:b/>
                <w:sz w:val="24"/>
                <w:szCs w:val="24"/>
              </w:rPr>
            </w:pPr>
            <w:r w:rsidRPr="00B50D13">
              <w:rPr>
                <w:rFonts w:ascii="Times New Roman" w:hAnsi="Times New Roman" w:cs="Times New Roman"/>
                <w:b/>
                <w:sz w:val="24"/>
                <w:szCs w:val="24"/>
              </w:rPr>
              <w:t>Всего, в том числе:</w:t>
            </w:r>
          </w:p>
        </w:tc>
        <w:tc>
          <w:tcPr>
            <w:tcW w:w="1571" w:type="dxa"/>
            <w:tcBorders>
              <w:top w:val="single" w:sz="4" w:space="0" w:color="auto"/>
              <w:left w:val="nil"/>
              <w:bottom w:val="single" w:sz="4" w:space="0" w:color="auto"/>
              <w:right w:val="single" w:sz="4" w:space="0" w:color="auto"/>
            </w:tcBorders>
            <w:shd w:val="clear" w:color="auto" w:fill="auto"/>
            <w:vAlign w:val="center"/>
          </w:tcPr>
          <w:p w:rsidR="00A44D77" w:rsidRPr="00B50D13" w:rsidRDefault="00C86C0A" w:rsidP="00A44D77">
            <w:pPr>
              <w:spacing w:after="0" w:line="240" w:lineRule="auto"/>
              <w:jc w:val="center"/>
              <w:rPr>
                <w:rFonts w:ascii="Times New Roman" w:eastAsia="Times New Roman" w:hAnsi="Times New Roman" w:cs="Times New Roman"/>
                <w:b/>
                <w:sz w:val="19"/>
                <w:szCs w:val="19"/>
              </w:rPr>
            </w:pPr>
            <w:r w:rsidRPr="00C86C0A">
              <w:rPr>
                <w:rFonts w:ascii="Times New Roman" w:eastAsia="Times New Roman" w:hAnsi="Times New Roman" w:cs="Times New Roman"/>
                <w:b/>
                <w:sz w:val="19"/>
                <w:szCs w:val="19"/>
              </w:rPr>
              <w:t>6 427 000,00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A44D77" w:rsidRPr="00B50D13" w:rsidRDefault="00C86C0A" w:rsidP="00A44D77">
            <w:pPr>
              <w:spacing w:after="0" w:line="240" w:lineRule="auto"/>
              <w:jc w:val="center"/>
              <w:rPr>
                <w:rFonts w:ascii="Times New Roman" w:eastAsia="Times New Roman" w:hAnsi="Times New Roman" w:cs="Times New Roman"/>
                <w:b/>
                <w:sz w:val="19"/>
                <w:szCs w:val="19"/>
              </w:rPr>
            </w:pPr>
            <w:r w:rsidRPr="00C86C0A">
              <w:rPr>
                <w:rFonts w:ascii="Times New Roman" w:eastAsia="Times New Roman" w:hAnsi="Times New Roman" w:cs="Times New Roman"/>
                <w:b/>
                <w:sz w:val="19"/>
                <w:szCs w:val="19"/>
              </w:rPr>
              <w:t>6 427 000,00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A44D77" w:rsidRPr="00B50D13" w:rsidRDefault="00C86C0A" w:rsidP="00A44D77">
            <w:pPr>
              <w:spacing w:after="0" w:line="240" w:lineRule="auto"/>
              <w:jc w:val="center"/>
              <w:rPr>
                <w:rFonts w:ascii="Times New Roman" w:eastAsia="Times New Roman" w:hAnsi="Times New Roman" w:cs="Times New Roman"/>
                <w:b/>
                <w:sz w:val="19"/>
                <w:szCs w:val="19"/>
              </w:rPr>
            </w:pPr>
            <w:r w:rsidRPr="00C86C0A">
              <w:rPr>
                <w:rFonts w:ascii="Times New Roman" w:eastAsia="Times New Roman" w:hAnsi="Times New Roman" w:cs="Times New Roman"/>
                <w:b/>
                <w:sz w:val="19"/>
                <w:szCs w:val="19"/>
              </w:rPr>
              <w:t>6 427 000,00</w:t>
            </w:r>
          </w:p>
        </w:tc>
        <w:tc>
          <w:tcPr>
            <w:tcW w:w="1620" w:type="dxa"/>
            <w:tcBorders>
              <w:top w:val="single" w:sz="4" w:space="0" w:color="auto"/>
              <w:left w:val="nil"/>
              <w:bottom w:val="single" w:sz="4" w:space="0" w:color="auto"/>
              <w:right w:val="single" w:sz="4" w:space="0" w:color="auto"/>
            </w:tcBorders>
            <w:shd w:val="clear" w:color="auto" w:fill="auto"/>
            <w:vAlign w:val="center"/>
          </w:tcPr>
          <w:p w:rsidR="00A44D77" w:rsidRPr="00B50D13" w:rsidRDefault="00C86C0A" w:rsidP="00A44D77">
            <w:pPr>
              <w:spacing w:after="0" w:line="240" w:lineRule="auto"/>
              <w:jc w:val="center"/>
              <w:rPr>
                <w:rFonts w:ascii="Times New Roman" w:eastAsia="Times New Roman" w:hAnsi="Times New Roman" w:cs="Times New Roman"/>
                <w:b/>
                <w:sz w:val="19"/>
                <w:szCs w:val="19"/>
              </w:rPr>
            </w:pPr>
            <w:r w:rsidRPr="00C86C0A">
              <w:rPr>
                <w:rFonts w:ascii="Times New Roman" w:eastAsia="Times New Roman" w:hAnsi="Times New Roman" w:cs="Times New Roman"/>
                <w:b/>
                <w:sz w:val="19"/>
                <w:szCs w:val="19"/>
              </w:rPr>
              <w:t>6 427 000,00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A44D77" w:rsidRPr="00B50D13" w:rsidRDefault="00C86C0A" w:rsidP="00A44D77">
            <w:pPr>
              <w:spacing w:after="0" w:line="240" w:lineRule="auto"/>
              <w:jc w:val="center"/>
              <w:rPr>
                <w:rFonts w:ascii="Times New Roman" w:eastAsia="Times New Roman" w:hAnsi="Times New Roman" w:cs="Times New Roman"/>
                <w:b/>
                <w:sz w:val="19"/>
                <w:szCs w:val="19"/>
              </w:rPr>
            </w:pPr>
            <w:r w:rsidRPr="00C86C0A">
              <w:rPr>
                <w:rFonts w:ascii="Times New Roman" w:eastAsia="Times New Roman" w:hAnsi="Times New Roman" w:cs="Times New Roman"/>
                <w:b/>
                <w:sz w:val="19"/>
                <w:szCs w:val="19"/>
              </w:rPr>
              <w:t>6 427 000,00</w:t>
            </w:r>
          </w:p>
        </w:tc>
      </w:tr>
      <w:tr w:rsidR="000E012B" w:rsidRPr="00B50D13" w:rsidTr="0081617D">
        <w:trPr>
          <w:trHeight w:val="315"/>
        </w:trPr>
        <w:tc>
          <w:tcPr>
            <w:tcW w:w="1575" w:type="dxa"/>
            <w:vMerge/>
            <w:tcBorders>
              <w:left w:val="single" w:sz="4" w:space="0" w:color="auto"/>
              <w:right w:val="single" w:sz="4" w:space="0" w:color="auto"/>
            </w:tcBorders>
            <w:vAlign w:val="center"/>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2669" w:type="dxa"/>
            <w:vMerge/>
            <w:tcBorders>
              <w:left w:val="single" w:sz="4" w:space="0" w:color="auto"/>
              <w:right w:val="single" w:sz="4" w:space="0" w:color="auto"/>
            </w:tcBorders>
            <w:vAlign w:val="center"/>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tcPr>
          <w:p w:rsidR="000E012B" w:rsidRPr="00B50D13" w:rsidRDefault="000E012B" w:rsidP="0081617D">
            <w:pPr>
              <w:rPr>
                <w:rFonts w:ascii="Times New Roman" w:hAnsi="Times New Roman" w:cs="Times New Roman"/>
                <w:sz w:val="24"/>
                <w:szCs w:val="24"/>
              </w:rPr>
            </w:pPr>
            <w:r w:rsidRPr="00B50D13">
              <w:rPr>
                <w:rFonts w:ascii="Times New Roman" w:hAnsi="Times New Roman" w:cs="Times New Roman"/>
                <w:sz w:val="24"/>
                <w:szCs w:val="24"/>
              </w:rPr>
              <w:t>Федеральный бюджет</w:t>
            </w:r>
          </w:p>
        </w:tc>
        <w:tc>
          <w:tcPr>
            <w:tcW w:w="1571" w:type="dxa"/>
            <w:tcBorders>
              <w:top w:val="single" w:sz="4" w:space="0" w:color="auto"/>
              <w:left w:val="nil"/>
              <w:bottom w:val="single" w:sz="4" w:space="0" w:color="auto"/>
              <w:right w:val="single" w:sz="4" w:space="0" w:color="auto"/>
            </w:tcBorders>
            <w:shd w:val="clear" w:color="auto" w:fill="auto"/>
            <w:vAlign w:val="center"/>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tcPr>
          <w:p w:rsidR="000E012B" w:rsidRPr="00B50D13" w:rsidRDefault="000E012B" w:rsidP="0081617D">
            <w:pPr>
              <w:jc w:val="center"/>
              <w:rPr>
                <w:rFonts w:ascii="Times New Roman" w:hAnsi="Times New Roman" w:cs="Times New Roman"/>
                <w:sz w:val="18"/>
                <w:szCs w:val="18"/>
              </w:rPr>
            </w:pPr>
            <w:r w:rsidRPr="00B50D13">
              <w:rPr>
                <w:rFonts w:ascii="Times New Roman" w:hAnsi="Times New Roman" w:cs="Times New Roman"/>
                <w:sz w:val="18"/>
                <w:szCs w:val="18"/>
              </w:rPr>
              <w:t>0,00</w:t>
            </w:r>
          </w:p>
        </w:tc>
        <w:tc>
          <w:tcPr>
            <w:tcW w:w="1620" w:type="dxa"/>
            <w:tcBorders>
              <w:top w:val="single" w:sz="4" w:space="0" w:color="auto"/>
              <w:left w:val="nil"/>
              <w:bottom w:val="single" w:sz="4" w:space="0" w:color="auto"/>
              <w:right w:val="single" w:sz="4" w:space="0" w:color="auto"/>
            </w:tcBorders>
            <w:shd w:val="clear" w:color="auto" w:fill="auto"/>
          </w:tcPr>
          <w:p w:rsidR="000E012B" w:rsidRPr="00B50D13" w:rsidRDefault="000E012B" w:rsidP="0081617D">
            <w:pPr>
              <w:jc w:val="center"/>
              <w:rPr>
                <w:rFonts w:ascii="Times New Roman" w:hAnsi="Times New Roman" w:cs="Times New Roman"/>
                <w:sz w:val="18"/>
                <w:szCs w:val="18"/>
              </w:rPr>
            </w:pPr>
            <w:r w:rsidRPr="00B50D13">
              <w:rPr>
                <w:rFonts w:ascii="Times New Roman" w:hAnsi="Times New Roman" w:cs="Times New Roman"/>
                <w:sz w:val="18"/>
                <w:szCs w:val="18"/>
              </w:rPr>
              <w:t>0,00</w:t>
            </w:r>
          </w:p>
        </w:tc>
        <w:tc>
          <w:tcPr>
            <w:tcW w:w="1591" w:type="dxa"/>
            <w:tcBorders>
              <w:top w:val="single" w:sz="4" w:space="0" w:color="auto"/>
              <w:left w:val="nil"/>
              <w:bottom w:val="single" w:sz="4" w:space="0" w:color="auto"/>
              <w:right w:val="single" w:sz="4" w:space="0" w:color="auto"/>
            </w:tcBorders>
            <w:shd w:val="clear" w:color="auto" w:fill="auto"/>
          </w:tcPr>
          <w:p w:rsidR="000E012B" w:rsidRPr="00B50D13" w:rsidRDefault="000E012B" w:rsidP="0081617D">
            <w:pPr>
              <w:jc w:val="center"/>
              <w:rPr>
                <w:rFonts w:ascii="Times New Roman" w:hAnsi="Times New Roman" w:cs="Times New Roman"/>
                <w:sz w:val="18"/>
                <w:szCs w:val="18"/>
              </w:rPr>
            </w:pPr>
            <w:r w:rsidRPr="00B50D13">
              <w:rPr>
                <w:rFonts w:ascii="Times New Roman" w:hAnsi="Times New Roman" w:cs="Times New Roman"/>
                <w:sz w:val="18"/>
                <w:szCs w:val="18"/>
              </w:rPr>
              <w:t>0,00</w:t>
            </w:r>
          </w:p>
        </w:tc>
      </w:tr>
      <w:tr w:rsidR="000E012B" w:rsidRPr="00B50D13" w:rsidTr="0081617D">
        <w:trPr>
          <w:trHeight w:val="315"/>
        </w:trPr>
        <w:tc>
          <w:tcPr>
            <w:tcW w:w="1575" w:type="dxa"/>
            <w:vMerge/>
            <w:tcBorders>
              <w:left w:val="single" w:sz="4" w:space="0" w:color="auto"/>
              <w:right w:val="single" w:sz="4" w:space="0" w:color="auto"/>
            </w:tcBorders>
            <w:vAlign w:val="center"/>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2669" w:type="dxa"/>
            <w:vMerge/>
            <w:tcBorders>
              <w:left w:val="single" w:sz="4" w:space="0" w:color="auto"/>
              <w:right w:val="single" w:sz="4" w:space="0" w:color="auto"/>
            </w:tcBorders>
            <w:vAlign w:val="center"/>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tcPr>
          <w:p w:rsidR="000E012B" w:rsidRPr="00B50D13" w:rsidRDefault="000E012B" w:rsidP="0081617D">
            <w:pPr>
              <w:rPr>
                <w:rFonts w:ascii="Times New Roman" w:hAnsi="Times New Roman" w:cs="Times New Roman"/>
                <w:sz w:val="24"/>
                <w:szCs w:val="24"/>
              </w:rPr>
            </w:pPr>
            <w:r w:rsidRPr="00B50D13">
              <w:rPr>
                <w:rFonts w:ascii="Times New Roman" w:hAnsi="Times New Roman" w:cs="Times New Roman"/>
                <w:sz w:val="24"/>
                <w:szCs w:val="24"/>
              </w:rPr>
              <w:t>Областной бюджет</w:t>
            </w:r>
          </w:p>
        </w:tc>
        <w:tc>
          <w:tcPr>
            <w:tcW w:w="1571" w:type="dxa"/>
            <w:tcBorders>
              <w:top w:val="single" w:sz="4" w:space="0" w:color="auto"/>
              <w:left w:val="nil"/>
              <w:bottom w:val="single" w:sz="4" w:space="0" w:color="auto"/>
              <w:right w:val="single" w:sz="4" w:space="0" w:color="auto"/>
            </w:tcBorders>
            <w:shd w:val="clear" w:color="auto" w:fill="auto"/>
            <w:vAlign w:val="center"/>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tcPr>
          <w:p w:rsidR="000E012B" w:rsidRPr="00B50D13" w:rsidRDefault="000E012B" w:rsidP="0081617D">
            <w:pPr>
              <w:jc w:val="center"/>
              <w:rPr>
                <w:rFonts w:ascii="Times New Roman" w:hAnsi="Times New Roman" w:cs="Times New Roman"/>
                <w:sz w:val="18"/>
                <w:szCs w:val="18"/>
              </w:rPr>
            </w:pPr>
            <w:r w:rsidRPr="00B50D13">
              <w:rPr>
                <w:rFonts w:ascii="Times New Roman" w:hAnsi="Times New Roman" w:cs="Times New Roman"/>
                <w:sz w:val="18"/>
                <w:szCs w:val="18"/>
              </w:rPr>
              <w:t>0,00</w:t>
            </w:r>
          </w:p>
        </w:tc>
        <w:tc>
          <w:tcPr>
            <w:tcW w:w="1620" w:type="dxa"/>
            <w:tcBorders>
              <w:top w:val="single" w:sz="4" w:space="0" w:color="auto"/>
              <w:left w:val="nil"/>
              <w:bottom w:val="single" w:sz="4" w:space="0" w:color="auto"/>
              <w:right w:val="single" w:sz="4" w:space="0" w:color="auto"/>
            </w:tcBorders>
            <w:shd w:val="clear" w:color="auto" w:fill="auto"/>
          </w:tcPr>
          <w:p w:rsidR="000E012B" w:rsidRPr="00B50D13" w:rsidRDefault="000E012B" w:rsidP="0081617D">
            <w:pPr>
              <w:jc w:val="center"/>
              <w:rPr>
                <w:rFonts w:ascii="Times New Roman" w:hAnsi="Times New Roman" w:cs="Times New Roman"/>
                <w:sz w:val="18"/>
                <w:szCs w:val="18"/>
              </w:rPr>
            </w:pPr>
            <w:r w:rsidRPr="00B50D13">
              <w:rPr>
                <w:rFonts w:ascii="Times New Roman" w:hAnsi="Times New Roman" w:cs="Times New Roman"/>
                <w:sz w:val="18"/>
                <w:szCs w:val="18"/>
              </w:rPr>
              <w:t>0,00</w:t>
            </w:r>
          </w:p>
        </w:tc>
        <w:tc>
          <w:tcPr>
            <w:tcW w:w="1591" w:type="dxa"/>
            <w:tcBorders>
              <w:top w:val="single" w:sz="4" w:space="0" w:color="auto"/>
              <w:left w:val="nil"/>
              <w:bottom w:val="single" w:sz="4" w:space="0" w:color="auto"/>
              <w:right w:val="single" w:sz="4" w:space="0" w:color="auto"/>
            </w:tcBorders>
            <w:shd w:val="clear" w:color="auto" w:fill="auto"/>
          </w:tcPr>
          <w:p w:rsidR="000E012B" w:rsidRPr="00B50D13" w:rsidRDefault="000E012B" w:rsidP="0081617D">
            <w:pPr>
              <w:jc w:val="center"/>
              <w:rPr>
                <w:rFonts w:ascii="Times New Roman" w:hAnsi="Times New Roman" w:cs="Times New Roman"/>
                <w:sz w:val="18"/>
                <w:szCs w:val="18"/>
              </w:rPr>
            </w:pPr>
            <w:r w:rsidRPr="00B50D13">
              <w:rPr>
                <w:rFonts w:ascii="Times New Roman" w:hAnsi="Times New Roman" w:cs="Times New Roman"/>
                <w:sz w:val="18"/>
                <w:szCs w:val="18"/>
              </w:rPr>
              <w:t>0,00</w:t>
            </w:r>
          </w:p>
        </w:tc>
      </w:tr>
      <w:tr w:rsidR="00A44D77" w:rsidRPr="00B50D13" w:rsidTr="0081617D">
        <w:trPr>
          <w:trHeight w:val="315"/>
        </w:trPr>
        <w:tc>
          <w:tcPr>
            <w:tcW w:w="1575" w:type="dxa"/>
            <w:vMerge/>
            <w:tcBorders>
              <w:left w:val="single" w:sz="4" w:space="0" w:color="auto"/>
              <w:right w:val="single" w:sz="4" w:space="0" w:color="auto"/>
            </w:tcBorders>
            <w:vAlign w:val="center"/>
          </w:tcPr>
          <w:p w:rsidR="00A44D77" w:rsidRPr="00B50D13" w:rsidRDefault="00A44D77" w:rsidP="00A44D77">
            <w:pPr>
              <w:spacing w:after="0" w:line="240" w:lineRule="auto"/>
              <w:rPr>
                <w:rFonts w:ascii="Times New Roman" w:eastAsia="Times New Roman" w:hAnsi="Times New Roman" w:cs="Times New Roman"/>
                <w:sz w:val="24"/>
                <w:szCs w:val="24"/>
              </w:rPr>
            </w:pPr>
          </w:p>
        </w:tc>
        <w:tc>
          <w:tcPr>
            <w:tcW w:w="2669" w:type="dxa"/>
            <w:vMerge/>
            <w:tcBorders>
              <w:left w:val="single" w:sz="4" w:space="0" w:color="auto"/>
              <w:right w:val="single" w:sz="4" w:space="0" w:color="auto"/>
            </w:tcBorders>
            <w:vAlign w:val="center"/>
          </w:tcPr>
          <w:p w:rsidR="00A44D77" w:rsidRPr="00B50D13" w:rsidRDefault="00A44D77" w:rsidP="00A44D77">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tcPr>
          <w:p w:rsidR="00A44D77" w:rsidRPr="00B50D13" w:rsidRDefault="00A44D77" w:rsidP="00A44D77">
            <w:pPr>
              <w:rPr>
                <w:rFonts w:ascii="Times New Roman" w:hAnsi="Times New Roman" w:cs="Times New Roman"/>
                <w:sz w:val="24"/>
                <w:szCs w:val="24"/>
              </w:rPr>
            </w:pPr>
            <w:r w:rsidRPr="00B50D13">
              <w:rPr>
                <w:rFonts w:ascii="Times New Roman" w:hAnsi="Times New Roman" w:cs="Times New Roman"/>
                <w:sz w:val="24"/>
                <w:szCs w:val="24"/>
              </w:rPr>
              <w:t>Бюджет Курского района Курской области</w:t>
            </w:r>
          </w:p>
        </w:tc>
        <w:tc>
          <w:tcPr>
            <w:tcW w:w="1571" w:type="dxa"/>
            <w:tcBorders>
              <w:top w:val="single" w:sz="4" w:space="0" w:color="auto"/>
              <w:left w:val="nil"/>
              <w:bottom w:val="single" w:sz="4" w:space="0" w:color="auto"/>
              <w:right w:val="single" w:sz="4" w:space="0" w:color="auto"/>
            </w:tcBorders>
            <w:shd w:val="clear" w:color="auto" w:fill="auto"/>
            <w:vAlign w:val="center"/>
          </w:tcPr>
          <w:p w:rsidR="00A44D77" w:rsidRPr="00B50D13" w:rsidRDefault="00C86C0A" w:rsidP="00A44D77">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6 427 000,00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A44D77" w:rsidRPr="00B50D13" w:rsidRDefault="00C86C0A" w:rsidP="00A44D77">
            <w:pPr>
              <w:spacing w:after="0" w:line="240" w:lineRule="auto"/>
              <w:jc w:val="center"/>
              <w:rPr>
                <w:rFonts w:ascii="Times New Roman" w:eastAsia="Times New Roman" w:hAnsi="Times New Roman" w:cs="Times New Roman"/>
                <w:sz w:val="19"/>
                <w:szCs w:val="19"/>
              </w:rPr>
            </w:pPr>
            <w:r w:rsidRPr="00C86C0A">
              <w:rPr>
                <w:rFonts w:ascii="Times New Roman" w:eastAsia="Times New Roman" w:hAnsi="Times New Roman" w:cs="Times New Roman"/>
                <w:sz w:val="19"/>
                <w:szCs w:val="19"/>
              </w:rPr>
              <w:t>6 427 000,00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A44D77" w:rsidRPr="00B50D13" w:rsidRDefault="00C86C0A" w:rsidP="00A44D77">
            <w:pPr>
              <w:spacing w:after="0" w:line="240" w:lineRule="auto"/>
              <w:jc w:val="center"/>
              <w:rPr>
                <w:rFonts w:ascii="Times New Roman" w:eastAsia="Times New Roman" w:hAnsi="Times New Roman" w:cs="Times New Roman"/>
                <w:sz w:val="19"/>
                <w:szCs w:val="19"/>
              </w:rPr>
            </w:pPr>
            <w:r w:rsidRPr="00C86C0A">
              <w:rPr>
                <w:rFonts w:ascii="Times New Roman" w:eastAsia="Times New Roman" w:hAnsi="Times New Roman" w:cs="Times New Roman"/>
                <w:sz w:val="19"/>
                <w:szCs w:val="19"/>
              </w:rPr>
              <w:t>6 427 000,00</w:t>
            </w:r>
          </w:p>
        </w:tc>
        <w:tc>
          <w:tcPr>
            <w:tcW w:w="1620" w:type="dxa"/>
            <w:tcBorders>
              <w:top w:val="single" w:sz="4" w:space="0" w:color="auto"/>
              <w:left w:val="nil"/>
              <w:bottom w:val="single" w:sz="4" w:space="0" w:color="auto"/>
              <w:right w:val="single" w:sz="4" w:space="0" w:color="auto"/>
            </w:tcBorders>
            <w:shd w:val="clear" w:color="auto" w:fill="auto"/>
            <w:vAlign w:val="center"/>
          </w:tcPr>
          <w:p w:rsidR="00A44D77" w:rsidRPr="00B50D13" w:rsidRDefault="00C86C0A" w:rsidP="00A44D77">
            <w:pPr>
              <w:spacing w:after="0" w:line="240" w:lineRule="auto"/>
              <w:jc w:val="center"/>
              <w:rPr>
                <w:rFonts w:ascii="Times New Roman" w:eastAsia="Times New Roman" w:hAnsi="Times New Roman" w:cs="Times New Roman"/>
                <w:sz w:val="19"/>
                <w:szCs w:val="19"/>
              </w:rPr>
            </w:pPr>
            <w:r w:rsidRPr="00C86C0A">
              <w:rPr>
                <w:rFonts w:ascii="Times New Roman" w:eastAsia="Times New Roman" w:hAnsi="Times New Roman" w:cs="Times New Roman"/>
                <w:sz w:val="19"/>
                <w:szCs w:val="19"/>
              </w:rPr>
              <w:t>6 427 000,00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A44D77" w:rsidRPr="00B50D13" w:rsidRDefault="00C86C0A" w:rsidP="00A44D77">
            <w:pPr>
              <w:spacing w:after="0" w:line="240" w:lineRule="auto"/>
              <w:jc w:val="center"/>
              <w:rPr>
                <w:rFonts w:ascii="Times New Roman" w:eastAsia="Times New Roman" w:hAnsi="Times New Roman" w:cs="Times New Roman"/>
                <w:sz w:val="19"/>
                <w:szCs w:val="19"/>
              </w:rPr>
            </w:pPr>
            <w:r w:rsidRPr="00C86C0A">
              <w:rPr>
                <w:rFonts w:ascii="Times New Roman" w:eastAsia="Times New Roman" w:hAnsi="Times New Roman" w:cs="Times New Roman"/>
                <w:sz w:val="19"/>
                <w:szCs w:val="19"/>
              </w:rPr>
              <w:t>6 427 000,00</w:t>
            </w:r>
          </w:p>
        </w:tc>
      </w:tr>
      <w:tr w:rsidR="000E012B" w:rsidRPr="00B50D13" w:rsidTr="0081617D">
        <w:trPr>
          <w:trHeight w:val="315"/>
        </w:trPr>
        <w:tc>
          <w:tcPr>
            <w:tcW w:w="1575" w:type="dxa"/>
            <w:vMerge/>
            <w:tcBorders>
              <w:left w:val="single" w:sz="4" w:space="0" w:color="auto"/>
              <w:right w:val="single" w:sz="4" w:space="0" w:color="auto"/>
            </w:tcBorders>
            <w:vAlign w:val="center"/>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2669" w:type="dxa"/>
            <w:vMerge/>
            <w:tcBorders>
              <w:left w:val="single" w:sz="4" w:space="0" w:color="auto"/>
              <w:right w:val="single" w:sz="4" w:space="0" w:color="auto"/>
            </w:tcBorders>
            <w:vAlign w:val="center"/>
          </w:tcPr>
          <w:p w:rsidR="000E012B" w:rsidRPr="00B50D13" w:rsidRDefault="000E012B" w:rsidP="0081617D">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tcPr>
          <w:p w:rsidR="000E012B" w:rsidRPr="00B50D13" w:rsidRDefault="000E012B" w:rsidP="0081617D">
            <w:pPr>
              <w:rPr>
                <w:rFonts w:ascii="Times New Roman" w:hAnsi="Times New Roman" w:cs="Times New Roman"/>
                <w:sz w:val="24"/>
                <w:szCs w:val="24"/>
              </w:rPr>
            </w:pPr>
            <w:r w:rsidRPr="00B50D13">
              <w:rPr>
                <w:rFonts w:ascii="Times New Roman" w:hAnsi="Times New Roman" w:cs="Times New Roman"/>
                <w:sz w:val="24"/>
                <w:szCs w:val="24"/>
              </w:rPr>
              <w:t>Местные бюджеты</w:t>
            </w:r>
          </w:p>
        </w:tc>
        <w:tc>
          <w:tcPr>
            <w:tcW w:w="1571" w:type="dxa"/>
            <w:tcBorders>
              <w:top w:val="single" w:sz="4" w:space="0" w:color="auto"/>
              <w:left w:val="nil"/>
              <w:bottom w:val="single" w:sz="4" w:space="0" w:color="auto"/>
              <w:right w:val="single" w:sz="4" w:space="0" w:color="auto"/>
            </w:tcBorders>
            <w:shd w:val="clear" w:color="auto" w:fill="auto"/>
            <w:vAlign w:val="center"/>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0E012B" w:rsidRPr="00B50D13" w:rsidRDefault="000E012B"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tcPr>
          <w:p w:rsidR="000E012B" w:rsidRPr="00B50D13" w:rsidRDefault="000E012B" w:rsidP="0081617D">
            <w:pPr>
              <w:rPr>
                <w:rFonts w:ascii="Times New Roman" w:hAnsi="Times New Roman" w:cs="Times New Roman"/>
                <w:sz w:val="18"/>
                <w:szCs w:val="18"/>
              </w:rPr>
            </w:pPr>
            <w:r w:rsidRPr="00B50D13">
              <w:rPr>
                <w:rFonts w:ascii="Times New Roman" w:hAnsi="Times New Roman" w:cs="Times New Roman"/>
                <w:sz w:val="18"/>
                <w:szCs w:val="18"/>
              </w:rPr>
              <w:t xml:space="preserve">         0,00</w:t>
            </w:r>
          </w:p>
        </w:tc>
        <w:tc>
          <w:tcPr>
            <w:tcW w:w="1620" w:type="dxa"/>
            <w:tcBorders>
              <w:top w:val="single" w:sz="4" w:space="0" w:color="auto"/>
              <w:left w:val="nil"/>
              <w:bottom w:val="single" w:sz="4" w:space="0" w:color="auto"/>
              <w:right w:val="single" w:sz="4" w:space="0" w:color="auto"/>
            </w:tcBorders>
            <w:shd w:val="clear" w:color="auto" w:fill="auto"/>
          </w:tcPr>
          <w:p w:rsidR="000E012B" w:rsidRPr="00B50D13" w:rsidRDefault="000E012B" w:rsidP="0081617D">
            <w:pPr>
              <w:rPr>
                <w:rFonts w:ascii="Times New Roman" w:hAnsi="Times New Roman" w:cs="Times New Roman"/>
                <w:sz w:val="18"/>
                <w:szCs w:val="18"/>
              </w:rPr>
            </w:pPr>
            <w:r w:rsidRPr="00B50D13">
              <w:rPr>
                <w:rFonts w:ascii="Times New Roman" w:hAnsi="Times New Roman" w:cs="Times New Roman"/>
                <w:sz w:val="18"/>
                <w:szCs w:val="18"/>
              </w:rPr>
              <w:t xml:space="preserve">           0,00</w:t>
            </w:r>
          </w:p>
        </w:tc>
        <w:tc>
          <w:tcPr>
            <w:tcW w:w="1591" w:type="dxa"/>
            <w:tcBorders>
              <w:top w:val="single" w:sz="4" w:space="0" w:color="auto"/>
              <w:left w:val="nil"/>
              <w:bottom w:val="single" w:sz="4" w:space="0" w:color="auto"/>
              <w:right w:val="single" w:sz="4" w:space="0" w:color="auto"/>
            </w:tcBorders>
            <w:shd w:val="clear" w:color="auto" w:fill="auto"/>
          </w:tcPr>
          <w:p w:rsidR="000E012B" w:rsidRPr="00B50D13" w:rsidRDefault="000E012B" w:rsidP="0081617D">
            <w:pPr>
              <w:rPr>
                <w:rFonts w:ascii="Times New Roman" w:hAnsi="Times New Roman" w:cs="Times New Roman"/>
                <w:sz w:val="18"/>
                <w:szCs w:val="18"/>
              </w:rPr>
            </w:pPr>
            <w:r w:rsidRPr="00B50D13">
              <w:rPr>
                <w:rFonts w:ascii="Times New Roman" w:hAnsi="Times New Roman" w:cs="Times New Roman"/>
                <w:sz w:val="18"/>
                <w:szCs w:val="18"/>
              </w:rPr>
              <w:t xml:space="preserve">           0,00</w:t>
            </w:r>
          </w:p>
        </w:tc>
      </w:tr>
      <w:tr w:rsidR="00BA241F" w:rsidRPr="00B50D13" w:rsidTr="0068293E">
        <w:trPr>
          <w:trHeight w:val="315"/>
        </w:trPr>
        <w:tc>
          <w:tcPr>
            <w:tcW w:w="1575" w:type="dxa"/>
            <w:vMerge/>
            <w:tcBorders>
              <w:left w:val="single" w:sz="4" w:space="0" w:color="auto"/>
              <w:right w:val="single" w:sz="4" w:space="0" w:color="auto"/>
            </w:tcBorders>
            <w:vAlign w:val="center"/>
          </w:tcPr>
          <w:p w:rsidR="00BA241F" w:rsidRPr="00B50D13" w:rsidRDefault="00BA241F" w:rsidP="0081617D">
            <w:pPr>
              <w:spacing w:after="0" w:line="240" w:lineRule="auto"/>
              <w:rPr>
                <w:rFonts w:ascii="Times New Roman" w:eastAsia="Times New Roman" w:hAnsi="Times New Roman" w:cs="Times New Roman"/>
                <w:sz w:val="24"/>
                <w:szCs w:val="24"/>
              </w:rPr>
            </w:pPr>
          </w:p>
        </w:tc>
        <w:tc>
          <w:tcPr>
            <w:tcW w:w="2669" w:type="dxa"/>
            <w:vMerge/>
            <w:tcBorders>
              <w:left w:val="single" w:sz="4" w:space="0" w:color="auto"/>
              <w:right w:val="single" w:sz="4" w:space="0" w:color="auto"/>
            </w:tcBorders>
            <w:vAlign w:val="center"/>
          </w:tcPr>
          <w:p w:rsidR="00BA241F" w:rsidRPr="00B50D13" w:rsidRDefault="00BA241F" w:rsidP="0081617D">
            <w:pPr>
              <w:spacing w:after="0" w:line="240" w:lineRule="auto"/>
              <w:rPr>
                <w:rFonts w:ascii="Times New Roman" w:eastAsia="Times New Roman" w:hAnsi="Times New Roman" w:cs="Times New Roman"/>
                <w:sz w:val="24"/>
                <w:szCs w:val="24"/>
              </w:rPr>
            </w:pPr>
          </w:p>
        </w:tc>
        <w:tc>
          <w:tcPr>
            <w:tcW w:w="3347" w:type="dxa"/>
            <w:vMerge w:val="restart"/>
            <w:tcBorders>
              <w:top w:val="single" w:sz="4" w:space="0" w:color="auto"/>
              <w:left w:val="nil"/>
              <w:right w:val="single" w:sz="4" w:space="0" w:color="auto"/>
            </w:tcBorders>
            <w:shd w:val="clear" w:color="auto" w:fill="auto"/>
          </w:tcPr>
          <w:p w:rsidR="00BA241F" w:rsidRPr="00B50D13" w:rsidRDefault="00BA241F" w:rsidP="0081617D">
            <w:pPr>
              <w:rPr>
                <w:rFonts w:ascii="Times New Roman" w:hAnsi="Times New Roman" w:cs="Times New Roman"/>
                <w:sz w:val="24"/>
                <w:szCs w:val="24"/>
              </w:rPr>
            </w:pPr>
            <w:r w:rsidRPr="00B50D13">
              <w:rPr>
                <w:rFonts w:ascii="Times New Roman" w:hAnsi="Times New Roman" w:cs="Times New Roman"/>
                <w:sz w:val="24"/>
                <w:szCs w:val="24"/>
              </w:rPr>
              <w:t>Внебюджетные источники</w:t>
            </w:r>
          </w:p>
        </w:tc>
        <w:tc>
          <w:tcPr>
            <w:tcW w:w="1571" w:type="dxa"/>
            <w:vMerge w:val="restart"/>
            <w:tcBorders>
              <w:top w:val="single" w:sz="4" w:space="0" w:color="auto"/>
              <w:left w:val="nil"/>
              <w:right w:val="single" w:sz="4" w:space="0" w:color="auto"/>
            </w:tcBorders>
            <w:shd w:val="clear" w:color="auto" w:fill="auto"/>
            <w:vAlign w:val="center"/>
          </w:tcPr>
          <w:p w:rsidR="00BA241F" w:rsidRPr="00B50D13" w:rsidRDefault="00BA241F"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vMerge w:val="restart"/>
            <w:tcBorders>
              <w:top w:val="single" w:sz="4" w:space="0" w:color="auto"/>
              <w:left w:val="nil"/>
              <w:right w:val="single" w:sz="4" w:space="0" w:color="auto"/>
            </w:tcBorders>
            <w:shd w:val="clear" w:color="auto" w:fill="auto"/>
            <w:vAlign w:val="center"/>
          </w:tcPr>
          <w:p w:rsidR="00BA241F" w:rsidRPr="00B50D13" w:rsidRDefault="00BA241F" w:rsidP="0081617D">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vMerge w:val="restart"/>
            <w:tcBorders>
              <w:top w:val="single" w:sz="4" w:space="0" w:color="auto"/>
              <w:left w:val="nil"/>
              <w:right w:val="single" w:sz="4" w:space="0" w:color="auto"/>
            </w:tcBorders>
            <w:shd w:val="clear" w:color="auto" w:fill="auto"/>
          </w:tcPr>
          <w:p w:rsidR="00BA241F" w:rsidRPr="00B50D13" w:rsidRDefault="00BA241F" w:rsidP="0081617D">
            <w:pPr>
              <w:rPr>
                <w:rFonts w:ascii="Times New Roman" w:hAnsi="Times New Roman" w:cs="Times New Roman"/>
                <w:sz w:val="18"/>
                <w:szCs w:val="18"/>
              </w:rPr>
            </w:pPr>
            <w:r w:rsidRPr="00B50D13">
              <w:rPr>
                <w:rFonts w:ascii="Times New Roman" w:hAnsi="Times New Roman" w:cs="Times New Roman"/>
                <w:sz w:val="18"/>
                <w:szCs w:val="18"/>
              </w:rPr>
              <w:t xml:space="preserve">         0,00</w:t>
            </w:r>
          </w:p>
        </w:tc>
        <w:tc>
          <w:tcPr>
            <w:tcW w:w="1620" w:type="dxa"/>
            <w:vMerge w:val="restart"/>
            <w:tcBorders>
              <w:top w:val="single" w:sz="4" w:space="0" w:color="auto"/>
              <w:left w:val="nil"/>
              <w:right w:val="single" w:sz="4" w:space="0" w:color="auto"/>
            </w:tcBorders>
            <w:shd w:val="clear" w:color="auto" w:fill="auto"/>
          </w:tcPr>
          <w:p w:rsidR="00BA241F" w:rsidRPr="00B50D13" w:rsidRDefault="00BA241F" w:rsidP="0081617D">
            <w:pPr>
              <w:rPr>
                <w:rFonts w:ascii="Times New Roman" w:hAnsi="Times New Roman" w:cs="Times New Roman"/>
                <w:sz w:val="18"/>
                <w:szCs w:val="18"/>
              </w:rPr>
            </w:pPr>
            <w:r w:rsidRPr="00B50D13">
              <w:rPr>
                <w:rFonts w:ascii="Times New Roman" w:hAnsi="Times New Roman" w:cs="Times New Roman"/>
                <w:sz w:val="18"/>
                <w:szCs w:val="18"/>
              </w:rPr>
              <w:t xml:space="preserve">            0,00</w:t>
            </w:r>
          </w:p>
        </w:tc>
        <w:tc>
          <w:tcPr>
            <w:tcW w:w="1591" w:type="dxa"/>
            <w:vMerge w:val="restart"/>
            <w:tcBorders>
              <w:top w:val="single" w:sz="4" w:space="0" w:color="auto"/>
              <w:left w:val="nil"/>
              <w:right w:val="single" w:sz="4" w:space="0" w:color="auto"/>
            </w:tcBorders>
            <w:shd w:val="clear" w:color="auto" w:fill="auto"/>
          </w:tcPr>
          <w:p w:rsidR="00BA241F" w:rsidRPr="00B50D13" w:rsidRDefault="00BA241F" w:rsidP="0081617D">
            <w:pPr>
              <w:rPr>
                <w:rFonts w:ascii="Times New Roman" w:hAnsi="Times New Roman" w:cs="Times New Roman"/>
                <w:sz w:val="18"/>
                <w:szCs w:val="18"/>
              </w:rPr>
            </w:pPr>
            <w:r w:rsidRPr="00B50D13">
              <w:rPr>
                <w:rFonts w:ascii="Times New Roman" w:hAnsi="Times New Roman" w:cs="Times New Roman"/>
                <w:sz w:val="18"/>
                <w:szCs w:val="18"/>
              </w:rPr>
              <w:t xml:space="preserve">            0,00</w:t>
            </w:r>
          </w:p>
        </w:tc>
      </w:tr>
      <w:tr w:rsidR="00BA241F" w:rsidRPr="00B50D13" w:rsidTr="0068293E">
        <w:trPr>
          <w:trHeight w:val="315"/>
        </w:trPr>
        <w:tc>
          <w:tcPr>
            <w:tcW w:w="1575" w:type="dxa"/>
            <w:tcBorders>
              <w:left w:val="single" w:sz="4" w:space="0" w:color="auto"/>
              <w:right w:val="single" w:sz="4" w:space="0" w:color="auto"/>
            </w:tcBorders>
            <w:vAlign w:val="center"/>
          </w:tcPr>
          <w:p w:rsidR="00BA241F" w:rsidRPr="00B50D13" w:rsidRDefault="00BA241F" w:rsidP="0081617D">
            <w:pPr>
              <w:spacing w:after="0" w:line="240" w:lineRule="auto"/>
              <w:rPr>
                <w:rFonts w:ascii="Times New Roman" w:eastAsia="Times New Roman" w:hAnsi="Times New Roman" w:cs="Times New Roman"/>
                <w:sz w:val="24"/>
                <w:szCs w:val="24"/>
              </w:rPr>
            </w:pPr>
          </w:p>
        </w:tc>
        <w:tc>
          <w:tcPr>
            <w:tcW w:w="2669" w:type="dxa"/>
            <w:tcBorders>
              <w:left w:val="single" w:sz="4" w:space="0" w:color="auto"/>
              <w:right w:val="single" w:sz="4" w:space="0" w:color="auto"/>
            </w:tcBorders>
            <w:vAlign w:val="center"/>
          </w:tcPr>
          <w:p w:rsidR="00BA241F" w:rsidRPr="00B50D13" w:rsidRDefault="00BA241F" w:rsidP="0081617D">
            <w:pPr>
              <w:spacing w:after="0" w:line="240" w:lineRule="auto"/>
              <w:rPr>
                <w:rFonts w:ascii="Times New Roman" w:eastAsia="Times New Roman" w:hAnsi="Times New Roman" w:cs="Times New Roman"/>
                <w:sz w:val="24"/>
                <w:szCs w:val="24"/>
              </w:rPr>
            </w:pPr>
          </w:p>
        </w:tc>
        <w:tc>
          <w:tcPr>
            <w:tcW w:w="3347" w:type="dxa"/>
            <w:vMerge/>
            <w:tcBorders>
              <w:left w:val="nil"/>
              <w:right w:val="single" w:sz="4" w:space="0" w:color="auto"/>
            </w:tcBorders>
            <w:shd w:val="clear" w:color="auto" w:fill="auto"/>
          </w:tcPr>
          <w:p w:rsidR="00BA241F" w:rsidRPr="00B50D13" w:rsidRDefault="00BA241F" w:rsidP="0081617D">
            <w:pPr>
              <w:rPr>
                <w:rFonts w:ascii="Times New Roman" w:hAnsi="Times New Roman" w:cs="Times New Roman"/>
                <w:sz w:val="24"/>
                <w:szCs w:val="24"/>
              </w:rPr>
            </w:pPr>
          </w:p>
        </w:tc>
        <w:tc>
          <w:tcPr>
            <w:tcW w:w="1571" w:type="dxa"/>
            <w:vMerge/>
            <w:tcBorders>
              <w:left w:val="nil"/>
              <w:right w:val="single" w:sz="4" w:space="0" w:color="auto"/>
            </w:tcBorders>
            <w:shd w:val="clear" w:color="auto" w:fill="auto"/>
            <w:vAlign w:val="center"/>
          </w:tcPr>
          <w:p w:rsidR="00BA241F" w:rsidRPr="00B50D13" w:rsidRDefault="00BA241F" w:rsidP="0081617D">
            <w:pPr>
              <w:spacing w:after="0" w:line="240" w:lineRule="auto"/>
              <w:jc w:val="center"/>
              <w:rPr>
                <w:rFonts w:ascii="Times New Roman" w:eastAsia="Times New Roman" w:hAnsi="Times New Roman" w:cs="Times New Roman"/>
                <w:sz w:val="19"/>
                <w:szCs w:val="19"/>
              </w:rPr>
            </w:pPr>
          </w:p>
        </w:tc>
        <w:tc>
          <w:tcPr>
            <w:tcW w:w="1591" w:type="dxa"/>
            <w:vMerge/>
            <w:tcBorders>
              <w:left w:val="nil"/>
              <w:right w:val="single" w:sz="4" w:space="0" w:color="auto"/>
            </w:tcBorders>
            <w:shd w:val="clear" w:color="auto" w:fill="auto"/>
            <w:vAlign w:val="center"/>
          </w:tcPr>
          <w:p w:rsidR="00BA241F" w:rsidRPr="00B50D13" w:rsidRDefault="00BA241F" w:rsidP="0081617D">
            <w:pPr>
              <w:spacing w:after="0" w:line="240" w:lineRule="auto"/>
              <w:jc w:val="center"/>
              <w:rPr>
                <w:rFonts w:ascii="Times New Roman" w:eastAsia="Times New Roman" w:hAnsi="Times New Roman" w:cs="Times New Roman"/>
                <w:sz w:val="19"/>
                <w:szCs w:val="19"/>
              </w:rPr>
            </w:pPr>
          </w:p>
        </w:tc>
        <w:tc>
          <w:tcPr>
            <w:tcW w:w="1591" w:type="dxa"/>
            <w:vMerge/>
            <w:tcBorders>
              <w:left w:val="nil"/>
              <w:right w:val="single" w:sz="4" w:space="0" w:color="auto"/>
            </w:tcBorders>
            <w:shd w:val="clear" w:color="auto" w:fill="auto"/>
          </w:tcPr>
          <w:p w:rsidR="00BA241F" w:rsidRPr="00B50D13" w:rsidRDefault="00BA241F" w:rsidP="0081617D">
            <w:pPr>
              <w:rPr>
                <w:rFonts w:ascii="Times New Roman" w:hAnsi="Times New Roman" w:cs="Times New Roman"/>
                <w:sz w:val="18"/>
                <w:szCs w:val="18"/>
              </w:rPr>
            </w:pPr>
          </w:p>
        </w:tc>
        <w:tc>
          <w:tcPr>
            <w:tcW w:w="1620" w:type="dxa"/>
            <w:vMerge/>
            <w:tcBorders>
              <w:left w:val="nil"/>
              <w:right w:val="single" w:sz="4" w:space="0" w:color="auto"/>
            </w:tcBorders>
            <w:shd w:val="clear" w:color="auto" w:fill="auto"/>
          </w:tcPr>
          <w:p w:rsidR="00BA241F" w:rsidRPr="00B50D13" w:rsidRDefault="00BA241F" w:rsidP="0081617D">
            <w:pPr>
              <w:rPr>
                <w:rFonts w:ascii="Times New Roman" w:hAnsi="Times New Roman" w:cs="Times New Roman"/>
                <w:sz w:val="18"/>
                <w:szCs w:val="18"/>
              </w:rPr>
            </w:pPr>
          </w:p>
        </w:tc>
        <w:tc>
          <w:tcPr>
            <w:tcW w:w="1591" w:type="dxa"/>
            <w:vMerge/>
            <w:tcBorders>
              <w:left w:val="nil"/>
              <w:right w:val="single" w:sz="4" w:space="0" w:color="auto"/>
            </w:tcBorders>
            <w:shd w:val="clear" w:color="auto" w:fill="auto"/>
          </w:tcPr>
          <w:p w:rsidR="00BA241F" w:rsidRPr="00B50D13" w:rsidRDefault="00BA241F" w:rsidP="0081617D">
            <w:pPr>
              <w:rPr>
                <w:rFonts w:ascii="Times New Roman" w:hAnsi="Times New Roman" w:cs="Times New Roman"/>
                <w:sz w:val="18"/>
                <w:szCs w:val="18"/>
              </w:rPr>
            </w:pPr>
          </w:p>
        </w:tc>
      </w:tr>
      <w:tr w:rsidR="00BA241F" w:rsidRPr="00B50D13" w:rsidTr="00BA241F">
        <w:trPr>
          <w:trHeight w:val="80"/>
        </w:trPr>
        <w:tc>
          <w:tcPr>
            <w:tcW w:w="1575" w:type="dxa"/>
            <w:tcBorders>
              <w:left w:val="single" w:sz="4" w:space="0" w:color="auto"/>
              <w:right w:val="single" w:sz="4" w:space="0" w:color="auto"/>
            </w:tcBorders>
            <w:vAlign w:val="center"/>
          </w:tcPr>
          <w:p w:rsidR="00BA241F" w:rsidRPr="00B50D13" w:rsidRDefault="00BA241F" w:rsidP="0081617D">
            <w:pPr>
              <w:spacing w:after="0" w:line="240" w:lineRule="auto"/>
              <w:rPr>
                <w:rFonts w:ascii="Times New Roman" w:eastAsia="Times New Roman" w:hAnsi="Times New Roman" w:cs="Times New Roman"/>
                <w:sz w:val="24"/>
                <w:szCs w:val="24"/>
              </w:rPr>
            </w:pPr>
          </w:p>
        </w:tc>
        <w:tc>
          <w:tcPr>
            <w:tcW w:w="2669" w:type="dxa"/>
            <w:tcBorders>
              <w:left w:val="single" w:sz="4" w:space="0" w:color="auto"/>
              <w:right w:val="single" w:sz="4" w:space="0" w:color="auto"/>
            </w:tcBorders>
            <w:vAlign w:val="center"/>
          </w:tcPr>
          <w:p w:rsidR="00BA241F" w:rsidRPr="00B50D13" w:rsidRDefault="00BA241F" w:rsidP="0081617D">
            <w:pPr>
              <w:spacing w:after="0" w:line="240" w:lineRule="auto"/>
              <w:rPr>
                <w:rFonts w:ascii="Times New Roman" w:eastAsia="Times New Roman" w:hAnsi="Times New Roman" w:cs="Times New Roman"/>
                <w:sz w:val="24"/>
                <w:szCs w:val="24"/>
              </w:rPr>
            </w:pPr>
          </w:p>
        </w:tc>
        <w:tc>
          <w:tcPr>
            <w:tcW w:w="3347" w:type="dxa"/>
            <w:vMerge/>
            <w:tcBorders>
              <w:left w:val="nil"/>
              <w:bottom w:val="single" w:sz="4" w:space="0" w:color="auto"/>
              <w:right w:val="single" w:sz="4" w:space="0" w:color="auto"/>
            </w:tcBorders>
            <w:shd w:val="clear" w:color="auto" w:fill="auto"/>
          </w:tcPr>
          <w:p w:rsidR="00BA241F" w:rsidRPr="00B50D13" w:rsidRDefault="00BA241F" w:rsidP="0081617D">
            <w:pPr>
              <w:rPr>
                <w:rFonts w:ascii="Times New Roman" w:hAnsi="Times New Roman" w:cs="Times New Roman"/>
                <w:sz w:val="24"/>
                <w:szCs w:val="24"/>
              </w:rPr>
            </w:pPr>
          </w:p>
        </w:tc>
        <w:tc>
          <w:tcPr>
            <w:tcW w:w="1571" w:type="dxa"/>
            <w:vMerge/>
            <w:tcBorders>
              <w:left w:val="nil"/>
              <w:bottom w:val="single" w:sz="4" w:space="0" w:color="auto"/>
              <w:right w:val="single" w:sz="4" w:space="0" w:color="auto"/>
            </w:tcBorders>
            <w:shd w:val="clear" w:color="auto" w:fill="auto"/>
            <w:vAlign w:val="center"/>
          </w:tcPr>
          <w:p w:rsidR="00BA241F" w:rsidRPr="00B50D13" w:rsidRDefault="00BA241F" w:rsidP="0081617D">
            <w:pPr>
              <w:spacing w:after="0" w:line="240" w:lineRule="auto"/>
              <w:jc w:val="center"/>
              <w:rPr>
                <w:rFonts w:ascii="Times New Roman" w:eastAsia="Times New Roman" w:hAnsi="Times New Roman" w:cs="Times New Roman"/>
                <w:sz w:val="19"/>
                <w:szCs w:val="19"/>
              </w:rPr>
            </w:pPr>
          </w:p>
        </w:tc>
        <w:tc>
          <w:tcPr>
            <w:tcW w:w="1591" w:type="dxa"/>
            <w:vMerge/>
            <w:tcBorders>
              <w:left w:val="nil"/>
              <w:bottom w:val="single" w:sz="4" w:space="0" w:color="auto"/>
              <w:right w:val="single" w:sz="4" w:space="0" w:color="auto"/>
            </w:tcBorders>
            <w:shd w:val="clear" w:color="auto" w:fill="auto"/>
            <w:vAlign w:val="center"/>
          </w:tcPr>
          <w:p w:rsidR="00BA241F" w:rsidRPr="00B50D13" w:rsidRDefault="00BA241F" w:rsidP="0081617D">
            <w:pPr>
              <w:spacing w:after="0" w:line="240" w:lineRule="auto"/>
              <w:jc w:val="center"/>
              <w:rPr>
                <w:rFonts w:ascii="Times New Roman" w:eastAsia="Times New Roman" w:hAnsi="Times New Roman" w:cs="Times New Roman"/>
                <w:sz w:val="19"/>
                <w:szCs w:val="19"/>
              </w:rPr>
            </w:pPr>
          </w:p>
        </w:tc>
        <w:tc>
          <w:tcPr>
            <w:tcW w:w="1591" w:type="dxa"/>
            <w:vMerge/>
            <w:tcBorders>
              <w:left w:val="nil"/>
              <w:bottom w:val="single" w:sz="4" w:space="0" w:color="auto"/>
              <w:right w:val="single" w:sz="4" w:space="0" w:color="auto"/>
            </w:tcBorders>
            <w:shd w:val="clear" w:color="auto" w:fill="auto"/>
          </w:tcPr>
          <w:p w:rsidR="00BA241F" w:rsidRPr="00B50D13" w:rsidRDefault="00BA241F" w:rsidP="0081617D">
            <w:pPr>
              <w:rPr>
                <w:rFonts w:ascii="Times New Roman" w:hAnsi="Times New Roman" w:cs="Times New Roman"/>
                <w:sz w:val="18"/>
                <w:szCs w:val="18"/>
              </w:rPr>
            </w:pPr>
          </w:p>
        </w:tc>
        <w:tc>
          <w:tcPr>
            <w:tcW w:w="1620" w:type="dxa"/>
            <w:vMerge/>
            <w:tcBorders>
              <w:left w:val="nil"/>
              <w:bottom w:val="single" w:sz="4" w:space="0" w:color="auto"/>
              <w:right w:val="single" w:sz="4" w:space="0" w:color="auto"/>
            </w:tcBorders>
            <w:shd w:val="clear" w:color="auto" w:fill="auto"/>
          </w:tcPr>
          <w:p w:rsidR="00BA241F" w:rsidRPr="00B50D13" w:rsidRDefault="00BA241F" w:rsidP="0081617D">
            <w:pPr>
              <w:rPr>
                <w:rFonts w:ascii="Times New Roman" w:hAnsi="Times New Roman" w:cs="Times New Roman"/>
                <w:sz w:val="18"/>
                <w:szCs w:val="18"/>
              </w:rPr>
            </w:pPr>
          </w:p>
        </w:tc>
        <w:tc>
          <w:tcPr>
            <w:tcW w:w="1591" w:type="dxa"/>
            <w:vMerge/>
            <w:tcBorders>
              <w:left w:val="nil"/>
              <w:bottom w:val="single" w:sz="4" w:space="0" w:color="auto"/>
              <w:right w:val="single" w:sz="4" w:space="0" w:color="auto"/>
            </w:tcBorders>
            <w:shd w:val="clear" w:color="auto" w:fill="auto"/>
          </w:tcPr>
          <w:p w:rsidR="00BA241F" w:rsidRPr="00B50D13" w:rsidRDefault="00BA241F" w:rsidP="0081617D">
            <w:pPr>
              <w:rPr>
                <w:rFonts w:ascii="Times New Roman" w:hAnsi="Times New Roman" w:cs="Times New Roman"/>
                <w:sz w:val="18"/>
                <w:szCs w:val="18"/>
              </w:rPr>
            </w:pPr>
          </w:p>
        </w:tc>
      </w:tr>
      <w:tr w:rsidR="00A44D77" w:rsidRPr="00B50D13" w:rsidTr="00C86C0A">
        <w:trPr>
          <w:trHeight w:val="274"/>
        </w:trPr>
        <w:tc>
          <w:tcPr>
            <w:tcW w:w="1575" w:type="dxa"/>
            <w:vMerge w:val="restart"/>
            <w:tcBorders>
              <w:top w:val="single" w:sz="4" w:space="0" w:color="auto"/>
              <w:left w:val="single" w:sz="4" w:space="0" w:color="auto"/>
              <w:right w:val="single" w:sz="4" w:space="0" w:color="auto"/>
            </w:tcBorders>
            <w:vAlign w:val="center"/>
          </w:tcPr>
          <w:p w:rsidR="00A44D77" w:rsidRPr="00B50D13" w:rsidRDefault="00A44D77" w:rsidP="00A44D77">
            <w:pPr>
              <w:spacing w:after="0" w:line="240" w:lineRule="auto"/>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Основное мероприятие 04</w:t>
            </w:r>
          </w:p>
          <w:p w:rsidR="00A44D77" w:rsidRPr="00B50D13" w:rsidRDefault="00A44D77" w:rsidP="00A44D77">
            <w:pPr>
              <w:spacing w:after="0" w:line="240" w:lineRule="auto"/>
              <w:rPr>
                <w:rFonts w:ascii="Times New Roman" w:eastAsia="Times New Roman" w:hAnsi="Times New Roman" w:cs="Times New Roman"/>
                <w:sz w:val="24"/>
                <w:szCs w:val="24"/>
              </w:rPr>
            </w:pPr>
          </w:p>
        </w:tc>
        <w:tc>
          <w:tcPr>
            <w:tcW w:w="2669" w:type="dxa"/>
            <w:vMerge w:val="restart"/>
            <w:tcBorders>
              <w:top w:val="single" w:sz="4" w:space="0" w:color="auto"/>
              <w:left w:val="single" w:sz="4" w:space="0" w:color="auto"/>
              <w:right w:val="single" w:sz="4" w:space="0" w:color="auto"/>
            </w:tcBorders>
            <w:shd w:val="clear" w:color="auto" w:fill="auto"/>
            <w:vAlign w:val="center"/>
          </w:tcPr>
          <w:p w:rsidR="00A44D77" w:rsidRPr="00B50D13" w:rsidRDefault="00A44D77" w:rsidP="00A44D77">
            <w:pPr>
              <w:spacing w:after="0" w:line="240" w:lineRule="auto"/>
              <w:rPr>
                <w:rFonts w:ascii="Times New Roman" w:eastAsia="Times New Roman" w:hAnsi="Times New Roman" w:cs="Times New Roman"/>
                <w:sz w:val="24"/>
                <w:szCs w:val="24"/>
              </w:rPr>
            </w:pPr>
            <w:r w:rsidRPr="00B50D13">
              <w:rPr>
                <w:rFonts w:ascii="Times New Roman" w:eastAsia="Times New Roman" w:hAnsi="Times New Roman" w:cs="Times New Roman"/>
                <w:sz w:val="24"/>
                <w:szCs w:val="24"/>
              </w:rPr>
              <w:t xml:space="preserve"> «Реализация мероприятий по обеспечению деятельности советников директора по воспитанию и взаимодействию с детскими </w:t>
            </w:r>
            <w:r w:rsidRPr="00B50D13">
              <w:rPr>
                <w:rFonts w:ascii="Times New Roman" w:eastAsia="Times New Roman" w:hAnsi="Times New Roman" w:cs="Times New Roman"/>
                <w:sz w:val="24"/>
                <w:szCs w:val="24"/>
              </w:rPr>
              <w:lastRenderedPageBreak/>
              <w:t>общественными объединениями»</w:t>
            </w:r>
          </w:p>
        </w:tc>
        <w:tc>
          <w:tcPr>
            <w:tcW w:w="3347" w:type="dxa"/>
            <w:tcBorders>
              <w:top w:val="single" w:sz="4" w:space="0" w:color="auto"/>
              <w:left w:val="nil"/>
              <w:bottom w:val="single" w:sz="4" w:space="0" w:color="auto"/>
              <w:right w:val="single" w:sz="4" w:space="0" w:color="auto"/>
            </w:tcBorders>
            <w:shd w:val="clear" w:color="auto" w:fill="auto"/>
          </w:tcPr>
          <w:p w:rsidR="00A44D77" w:rsidRPr="00B50D13" w:rsidRDefault="00A44D77" w:rsidP="00A44D77">
            <w:pPr>
              <w:rPr>
                <w:rFonts w:ascii="Times New Roman" w:hAnsi="Times New Roman" w:cs="Times New Roman"/>
                <w:b/>
              </w:rPr>
            </w:pPr>
            <w:r w:rsidRPr="00B50D13">
              <w:rPr>
                <w:rFonts w:ascii="Times New Roman" w:hAnsi="Times New Roman" w:cs="Times New Roman"/>
                <w:b/>
              </w:rPr>
              <w:lastRenderedPageBreak/>
              <w:t>Всего, в том числе:</w:t>
            </w:r>
          </w:p>
        </w:tc>
        <w:tc>
          <w:tcPr>
            <w:tcW w:w="1571" w:type="dxa"/>
            <w:tcBorders>
              <w:top w:val="single" w:sz="4" w:space="0" w:color="auto"/>
              <w:left w:val="nil"/>
              <w:bottom w:val="single" w:sz="4" w:space="0" w:color="auto"/>
              <w:right w:val="single" w:sz="4" w:space="0" w:color="auto"/>
            </w:tcBorders>
            <w:shd w:val="clear" w:color="auto" w:fill="auto"/>
            <w:vAlign w:val="center"/>
          </w:tcPr>
          <w:p w:rsidR="00A44D77" w:rsidRPr="00B50D13" w:rsidRDefault="00A44D77" w:rsidP="00A44D77">
            <w:pPr>
              <w:spacing w:after="0" w:line="240" w:lineRule="auto"/>
              <w:jc w:val="center"/>
              <w:rPr>
                <w:rFonts w:ascii="Times New Roman" w:eastAsia="Times New Roman" w:hAnsi="Times New Roman" w:cs="Times New Roman"/>
                <w:b/>
                <w:sz w:val="19"/>
                <w:szCs w:val="19"/>
              </w:rPr>
            </w:pPr>
            <w:r w:rsidRPr="00B50D13">
              <w:rPr>
                <w:rFonts w:ascii="Times New Roman" w:eastAsia="Times New Roman" w:hAnsi="Times New Roman" w:cs="Times New Roman"/>
                <w:b/>
                <w:sz w:val="19"/>
                <w:szCs w:val="19"/>
              </w:rPr>
              <w:t>5 841 093,00</w:t>
            </w:r>
          </w:p>
        </w:tc>
        <w:tc>
          <w:tcPr>
            <w:tcW w:w="1591" w:type="dxa"/>
            <w:tcBorders>
              <w:top w:val="single" w:sz="4" w:space="0" w:color="auto"/>
              <w:left w:val="nil"/>
              <w:bottom w:val="single" w:sz="4" w:space="0" w:color="auto"/>
              <w:right w:val="single" w:sz="4" w:space="0" w:color="auto"/>
            </w:tcBorders>
            <w:shd w:val="clear" w:color="auto" w:fill="auto"/>
            <w:vAlign w:val="center"/>
          </w:tcPr>
          <w:p w:rsidR="00A44D77" w:rsidRPr="00B50D13" w:rsidRDefault="00A44D77" w:rsidP="00A44D77">
            <w:pPr>
              <w:spacing w:after="0" w:line="240" w:lineRule="auto"/>
              <w:jc w:val="center"/>
              <w:rPr>
                <w:rFonts w:ascii="Times New Roman" w:eastAsia="Times New Roman" w:hAnsi="Times New Roman" w:cs="Times New Roman"/>
                <w:b/>
                <w:sz w:val="19"/>
                <w:szCs w:val="19"/>
              </w:rPr>
            </w:pPr>
            <w:r w:rsidRPr="00B50D13">
              <w:rPr>
                <w:rFonts w:ascii="Times New Roman" w:eastAsia="Times New Roman" w:hAnsi="Times New Roman" w:cs="Times New Roman"/>
                <w:b/>
                <w:sz w:val="19"/>
                <w:szCs w:val="19"/>
              </w:rPr>
              <w:t>7 055 537,00</w:t>
            </w:r>
          </w:p>
        </w:tc>
        <w:tc>
          <w:tcPr>
            <w:tcW w:w="1591" w:type="dxa"/>
            <w:tcBorders>
              <w:top w:val="single" w:sz="4" w:space="0" w:color="auto"/>
              <w:left w:val="nil"/>
              <w:bottom w:val="single" w:sz="4" w:space="0" w:color="auto"/>
              <w:right w:val="single" w:sz="4" w:space="0" w:color="auto"/>
            </w:tcBorders>
            <w:shd w:val="clear" w:color="auto" w:fill="auto"/>
            <w:vAlign w:val="center"/>
          </w:tcPr>
          <w:p w:rsidR="00A44D77" w:rsidRPr="00B50D13" w:rsidRDefault="00C86C0A" w:rsidP="00A44D77">
            <w:pPr>
              <w:spacing w:after="0" w:line="240" w:lineRule="auto"/>
              <w:jc w:val="center"/>
              <w:rPr>
                <w:rFonts w:ascii="Times New Roman" w:eastAsia="Times New Roman" w:hAnsi="Times New Roman" w:cs="Times New Roman"/>
                <w:b/>
                <w:sz w:val="19"/>
                <w:szCs w:val="19"/>
              </w:rPr>
            </w:pPr>
            <w:r w:rsidRPr="00C86C0A">
              <w:rPr>
                <w:rFonts w:ascii="Times New Roman" w:eastAsia="Times New Roman" w:hAnsi="Times New Roman" w:cs="Times New Roman"/>
                <w:b/>
                <w:sz w:val="19"/>
                <w:szCs w:val="19"/>
              </w:rPr>
              <w:t>141 111,00</w:t>
            </w:r>
          </w:p>
        </w:tc>
        <w:tc>
          <w:tcPr>
            <w:tcW w:w="1620" w:type="dxa"/>
            <w:tcBorders>
              <w:top w:val="single" w:sz="4" w:space="0" w:color="auto"/>
              <w:left w:val="nil"/>
              <w:bottom w:val="single" w:sz="4" w:space="0" w:color="auto"/>
              <w:right w:val="single" w:sz="4" w:space="0" w:color="auto"/>
            </w:tcBorders>
            <w:shd w:val="clear" w:color="auto" w:fill="auto"/>
            <w:vAlign w:val="center"/>
          </w:tcPr>
          <w:p w:rsidR="00A44D77" w:rsidRPr="00B50D13" w:rsidRDefault="00C86C0A" w:rsidP="00A44D77">
            <w:pPr>
              <w:spacing w:after="0" w:line="240" w:lineRule="auto"/>
              <w:jc w:val="center"/>
              <w:rPr>
                <w:rFonts w:ascii="Times New Roman" w:eastAsia="Times New Roman" w:hAnsi="Times New Roman" w:cs="Times New Roman"/>
                <w:b/>
                <w:sz w:val="19"/>
                <w:szCs w:val="19"/>
              </w:rPr>
            </w:pPr>
            <w:r w:rsidRPr="00C86C0A">
              <w:rPr>
                <w:rFonts w:ascii="Times New Roman" w:eastAsia="Times New Roman" w:hAnsi="Times New Roman" w:cs="Times New Roman"/>
                <w:b/>
                <w:sz w:val="19"/>
                <w:szCs w:val="19"/>
              </w:rPr>
              <w:t>141 111,00</w:t>
            </w:r>
          </w:p>
        </w:tc>
        <w:tc>
          <w:tcPr>
            <w:tcW w:w="1591" w:type="dxa"/>
            <w:tcBorders>
              <w:top w:val="single" w:sz="4" w:space="0" w:color="auto"/>
              <w:left w:val="nil"/>
              <w:bottom w:val="single" w:sz="4" w:space="0" w:color="auto"/>
              <w:right w:val="single" w:sz="4" w:space="0" w:color="auto"/>
            </w:tcBorders>
            <w:shd w:val="clear" w:color="auto" w:fill="auto"/>
            <w:vAlign w:val="center"/>
          </w:tcPr>
          <w:p w:rsidR="00A44D77" w:rsidRPr="00B50D13" w:rsidRDefault="00C86C0A" w:rsidP="00A44D77">
            <w:pPr>
              <w:spacing w:after="0" w:line="240" w:lineRule="auto"/>
              <w:jc w:val="center"/>
              <w:rPr>
                <w:rFonts w:ascii="Times New Roman" w:eastAsia="Times New Roman" w:hAnsi="Times New Roman" w:cs="Times New Roman"/>
                <w:b/>
                <w:sz w:val="19"/>
                <w:szCs w:val="19"/>
              </w:rPr>
            </w:pPr>
            <w:r w:rsidRPr="00C86C0A">
              <w:rPr>
                <w:rFonts w:ascii="Times New Roman" w:eastAsia="Times New Roman" w:hAnsi="Times New Roman" w:cs="Times New Roman"/>
                <w:b/>
                <w:sz w:val="19"/>
                <w:szCs w:val="19"/>
              </w:rPr>
              <w:t>141 111,00</w:t>
            </w:r>
          </w:p>
        </w:tc>
      </w:tr>
      <w:tr w:rsidR="00A44D77" w:rsidRPr="00B50D13" w:rsidTr="0068293E">
        <w:trPr>
          <w:trHeight w:val="912"/>
        </w:trPr>
        <w:tc>
          <w:tcPr>
            <w:tcW w:w="1575" w:type="dxa"/>
            <w:vMerge/>
            <w:tcBorders>
              <w:left w:val="single" w:sz="4" w:space="0" w:color="auto"/>
              <w:right w:val="single" w:sz="4" w:space="0" w:color="auto"/>
            </w:tcBorders>
            <w:vAlign w:val="center"/>
          </w:tcPr>
          <w:p w:rsidR="00A44D77" w:rsidRPr="00B50D13" w:rsidRDefault="00A44D77" w:rsidP="00A44D77">
            <w:pPr>
              <w:spacing w:after="0" w:line="240" w:lineRule="auto"/>
              <w:rPr>
                <w:rFonts w:ascii="Times New Roman" w:eastAsia="Times New Roman" w:hAnsi="Times New Roman" w:cs="Times New Roman"/>
                <w:sz w:val="24"/>
                <w:szCs w:val="24"/>
              </w:rPr>
            </w:pPr>
          </w:p>
        </w:tc>
        <w:tc>
          <w:tcPr>
            <w:tcW w:w="2669" w:type="dxa"/>
            <w:vMerge/>
            <w:tcBorders>
              <w:left w:val="single" w:sz="4" w:space="0" w:color="auto"/>
              <w:right w:val="single" w:sz="4" w:space="0" w:color="auto"/>
            </w:tcBorders>
            <w:shd w:val="clear" w:color="auto" w:fill="auto"/>
            <w:vAlign w:val="center"/>
          </w:tcPr>
          <w:p w:rsidR="00A44D77" w:rsidRPr="00B50D13" w:rsidRDefault="00A44D77" w:rsidP="00A44D77">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tcPr>
          <w:p w:rsidR="00A44D77" w:rsidRPr="00B50D13" w:rsidRDefault="00A44D77" w:rsidP="00A44D77">
            <w:pPr>
              <w:rPr>
                <w:rFonts w:ascii="Times New Roman" w:hAnsi="Times New Roman" w:cs="Times New Roman"/>
              </w:rPr>
            </w:pPr>
            <w:r w:rsidRPr="00B50D13">
              <w:rPr>
                <w:rFonts w:ascii="Times New Roman" w:hAnsi="Times New Roman" w:cs="Times New Roman"/>
              </w:rPr>
              <w:t>Федеральный бюджет</w:t>
            </w:r>
          </w:p>
        </w:tc>
        <w:tc>
          <w:tcPr>
            <w:tcW w:w="1571" w:type="dxa"/>
            <w:tcBorders>
              <w:top w:val="single" w:sz="4" w:space="0" w:color="auto"/>
              <w:left w:val="nil"/>
              <w:bottom w:val="single" w:sz="4" w:space="0" w:color="auto"/>
              <w:right w:val="single" w:sz="4" w:space="0" w:color="auto"/>
            </w:tcBorders>
            <w:shd w:val="clear" w:color="auto" w:fill="auto"/>
            <w:vAlign w:val="center"/>
          </w:tcPr>
          <w:p w:rsidR="00A44D77" w:rsidRPr="00B50D13" w:rsidRDefault="00A44D77" w:rsidP="00A44D77">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A44D77" w:rsidRPr="00B50D13" w:rsidRDefault="00A44D77" w:rsidP="00A44D77">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A44D77" w:rsidRPr="00B50D13" w:rsidRDefault="00A44D77" w:rsidP="00A44D77">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tcPr>
          <w:p w:rsidR="00A44D77" w:rsidRPr="00B50D13" w:rsidRDefault="00A44D77" w:rsidP="00A44D77">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A44D77" w:rsidRPr="00B50D13" w:rsidRDefault="00A44D77" w:rsidP="00A44D77">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r>
      <w:tr w:rsidR="00A44D77" w:rsidRPr="00B50D13" w:rsidTr="00C86C0A">
        <w:trPr>
          <w:trHeight w:val="461"/>
        </w:trPr>
        <w:tc>
          <w:tcPr>
            <w:tcW w:w="1575" w:type="dxa"/>
            <w:vMerge/>
            <w:tcBorders>
              <w:left w:val="single" w:sz="4" w:space="0" w:color="auto"/>
              <w:right w:val="single" w:sz="4" w:space="0" w:color="auto"/>
            </w:tcBorders>
            <w:vAlign w:val="center"/>
          </w:tcPr>
          <w:p w:rsidR="00A44D77" w:rsidRPr="00B50D13" w:rsidRDefault="00A44D77" w:rsidP="00A44D77">
            <w:pPr>
              <w:spacing w:after="0" w:line="240" w:lineRule="auto"/>
              <w:rPr>
                <w:rFonts w:ascii="Times New Roman" w:eastAsia="Times New Roman" w:hAnsi="Times New Roman" w:cs="Times New Roman"/>
                <w:sz w:val="24"/>
                <w:szCs w:val="24"/>
              </w:rPr>
            </w:pPr>
          </w:p>
        </w:tc>
        <w:tc>
          <w:tcPr>
            <w:tcW w:w="2669" w:type="dxa"/>
            <w:vMerge/>
            <w:tcBorders>
              <w:left w:val="single" w:sz="4" w:space="0" w:color="auto"/>
              <w:right w:val="single" w:sz="4" w:space="0" w:color="auto"/>
            </w:tcBorders>
            <w:shd w:val="clear" w:color="auto" w:fill="auto"/>
            <w:vAlign w:val="center"/>
          </w:tcPr>
          <w:p w:rsidR="00A44D77" w:rsidRPr="00B50D13" w:rsidRDefault="00A44D77" w:rsidP="00A44D77">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tcPr>
          <w:p w:rsidR="00A44D77" w:rsidRPr="00B50D13" w:rsidRDefault="00A44D77" w:rsidP="00A44D77">
            <w:pPr>
              <w:rPr>
                <w:rFonts w:ascii="Times New Roman" w:hAnsi="Times New Roman" w:cs="Times New Roman"/>
              </w:rPr>
            </w:pPr>
            <w:r w:rsidRPr="00B50D13">
              <w:rPr>
                <w:rFonts w:ascii="Times New Roman" w:hAnsi="Times New Roman" w:cs="Times New Roman"/>
              </w:rPr>
              <w:t>Областной бюджет</w:t>
            </w:r>
          </w:p>
        </w:tc>
        <w:tc>
          <w:tcPr>
            <w:tcW w:w="1571" w:type="dxa"/>
            <w:tcBorders>
              <w:top w:val="single" w:sz="4" w:space="0" w:color="auto"/>
              <w:left w:val="nil"/>
              <w:bottom w:val="single" w:sz="4" w:space="0" w:color="auto"/>
              <w:right w:val="single" w:sz="4" w:space="0" w:color="auto"/>
            </w:tcBorders>
            <w:shd w:val="clear" w:color="auto" w:fill="auto"/>
            <w:vAlign w:val="center"/>
          </w:tcPr>
          <w:p w:rsidR="00A44D77" w:rsidRPr="00B50D13" w:rsidRDefault="00A44D77" w:rsidP="00A44D77">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5 724 271,00</w:t>
            </w:r>
          </w:p>
        </w:tc>
        <w:tc>
          <w:tcPr>
            <w:tcW w:w="1591" w:type="dxa"/>
            <w:tcBorders>
              <w:top w:val="single" w:sz="4" w:space="0" w:color="auto"/>
              <w:left w:val="nil"/>
              <w:bottom w:val="single" w:sz="4" w:space="0" w:color="auto"/>
              <w:right w:val="single" w:sz="4" w:space="0" w:color="auto"/>
            </w:tcBorders>
            <w:shd w:val="clear" w:color="auto" w:fill="auto"/>
            <w:vAlign w:val="center"/>
          </w:tcPr>
          <w:p w:rsidR="00A44D77" w:rsidRPr="00B50D13" w:rsidRDefault="00A44D77" w:rsidP="00A44D77">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6 914 426,00</w:t>
            </w:r>
          </w:p>
        </w:tc>
        <w:tc>
          <w:tcPr>
            <w:tcW w:w="1591" w:type="dxa"/>
            <w:tcBorders>
              <w:top w:val="single" w:sz="4" w:space="0" w:color="auto"/>
              <w:left w:val="nil"/>
              <w:bottom w:val="single" w:sz="4" w:space="0" w:color="auto"/>
              <w:right w:val="single" w:sz="4" w:space="0" w:color="auto"/>
            </w:tcBorders>
            <w:shd w:val="clear" w:color="auto" w:fill="auto"/>
            <w:vAlign w:val="center"/>
          </w:tcPr>
          <w:p w:rsidR="00A44D77" w:rsidRPr="00B50D13" w:rsidRDefault="00C86C0A" w:rsidP="00A44D77">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1620" w:type="dxa"/>
            <w:tcBorders>
              <w:top w:val="single" w:sz="4" w:space="0" w:color="auto"/>
              <w:left w:val="nil"/>
              <w:bottom w:val="single" w:sz="4" w:space="0" w:color="auto"/>
              <w:right w:val="single" w:sz="4" w:space="0" w:color="auto"/>
            </w:tcBorders>
            <w:shd w:val="clear" w:color="auto" w:fill="auto"/>
            <w:vAlign w:val="center"/>
          </w:tcPr>
          <w:p w:rsidR="00A44D77" w:rsidRPr="00B50D13" w:rsidRDefault="00C86C0A" w:rsidP="00A44D77">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A44D77" w:rsidRPr="00B50D13" w:rsidRDefault="00C86C0A" w:rsidP="00A44D77">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r>
      <w:tr w:rsidR="00A44D77" w:rsidRPr="00B50D13" w:rsidTr="00C86C0A">
        <w:trPr>
          <w:trHeight w:val="666"/>
        </w:trPr>
        <w:tc>
          <w:tcPr>
            <w:tcW w:w="1575" w:type="dxa"/>
            <w:vMerge/>
            <w:tcBorders>
              <w:left w:val="single" w:sz="4" w:space="0" w:color="auto"/>
              <w:right w:val="single" w:sz="4" w:space="0" w:color="auto"/>
            </w:tcBorders>
            <w:vAlign w:val="center"/>
          </w:tcPr>
          <w:p w:rsidR="00A44D77" w:rsidRPr="00B50D13" w:rsidRDefault="00A44D77" w:rsidP="00A44D77">
            <w:pPr>
              <w:spacing w:after="0" w:line="240" w:lineRule="auto"/>
              <w:rPr>
                <w:rFonts w:ascii="Times New Roman" w:eastAsia="Times New Roman" w:hAnsi="Times New Roman" w:cs="Times New Roman"/>
                <w:sz w:val="24"/>
                <w:szCs w:val="24"/>
              </w:rPr>
            </w:pPr>
          </w:p>
        </w:tc>
        <w:tc>
          <w:tcPr>
            <w:tcW w:w="2669" w:type="dxa"/>
            <w:vMerge/>
            <w:tcBorders>
              <w:left w:val="single" w:sz="4" w:space="0" w:color="auto"/>
              <w:right w:val="single" w:sz="4" w:space="0" w:color="auto"/>
            </w:tcBorders>
            <w:shd w:val="clear" w:color="auto" w:fill="auto"/>
            <w:vAlign w:val="center"/>
          </w:tcPr>
          <w:p w:rsidR="00A44D77" w:rsidRPr="00B50D13" w:rsidRDefault="00A44D77" w:rsidP="00A44D77">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tcPr>
          <w:p w:rsidR="00A44D77" w:rsidRPr="00B50D13" w:rsidRDefault="00A44D77" w:rsidP="00A44D77">
            <w:pPr>
              <w:rPr>
                <w:rFonts w:ascii="Times New Roman" w:hAnsi="Times New Roman" w:cs="Times New Roman"/>
              </w:rPr>
            </w:pPr>
            <w:r w:rsidRPr="00B50D13">
              <w:rPr>
                <w:rFonts w:ascii="Times New Roman" w:hAnsi="Times New Roman" w:cs="Times New Roman"/>
              </w:rPr>
              <w:t>Бюджет Курского района Курской области</w:t>
            </w:r>
          </w:p>
        </w:tc>
        <w:tc>
          <w:tcPr>
            <w:tcW w:w="1571" w:type="dxa"/>
            <w:tcBorders>
              <w:top w:val="single" w:sz="4" w:space="0" w:color="auto"/>
              <w:left w:val="nil"/>
              <w:bottom w:val="single" w:sz="4" w:space="0" w:color="auto"/>
              <w:right w:val="single" w:sz="4" w:space="0" w:color="auto"/>
            </w:tcBorders>
            <w:shd w:val="clear" w:color="auto" w:fill="auto"/>
            <w:vAlign w:val="center"/>
          </w:tcPr>
          <w:p w:rsidR="00A44D77" w:rsidRPr="00B50D13" w:rsidRDefault="00A44D77" w:rsidP="00A44D77">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116 822,00</w:t>
            </w:r>
          </w:p>
        </w:tc>
        <w:tc>
          <w:tcPr>
            <w:tcW w:w="1591" w:type="dxa"/>
            <w:tcBorders>
              <w:top w:val="single" w:sz="4" w:space="0" w:color="auto"/>
              <w:left w:val="nil"/>
              <w:bottom w:val="single" w:sz="4" w:space="0" w:color="auto"/>
              <w:right w:val="single" w:sz="4" w:space="0" w:color="auto"/>
            </w:tcBorders>
            <w:shd w:val="clear" w:color="auto" w:fill="auto"/>
            <w:vAlign w:val="center"/>
          </w:tcPr>
          <w:p w:rsidR="00A44D77" w:rsidRPr="00B50D13" w:rsidRDefault="00A44D77" w:rsidP="00A44D77">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141 111,00</w:t>
            </w:r>
          </w:p>
        </w:tc>
        <w:tc>
          <w:tcPr>
            <w:tcW w:w="1591" w:type="dxa"/>
            <w:tcBorders>
              <w:top w:val="single" w:sz="4" w:space="0" w:color="auto"/>
              <w:left w:val="nil"/>
              <w:bottom w:val="single" w:sz="4" w:space="0" w:color="auto"/>
              <w:right w:val="single" w:sz="4" w:space="0" w:color="auto"/>
            </w:tcBorders>
            <w:shd w:val="clear" w:color="auto" w:fill="auto"/>
            <w:vAlign w:val="center"/>
          </w:tcPr>
          <w:p w:rsidR="00A44D77" w:rsidRPr="00B50D13" w:rsidRDefault="00A44D77" w:rsidP="00A44D77">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141 111,00</w:t>
            </w:r>
          </w:p>
        </w:tc>
        <w:tc>
          <w:tcPr>
            <w:tcW w:w="1620" w:type="dxa"/>
            <w:tcBorders>
              <w:top w:val="single" w:sz="4" w:space="0" w:color="auto"/>
              <w:left w:val="nil"/>
              <w:bottom w:val="single" w:sz="4" w:space="0" w:color="auto"/>
              <w:right w:val="single" w:sz="4" w:space="0" w:color="auto"/>
            </w:tcBorders>
            <w:shd w:val="clear" w:color="auto" w:fill="auto"/>
            <w:vAlign w:val="center"/>
          </w:tcPr>
          <w:p w:rsidR="00A44D77" w:rsidRPr="00B50D13" w:rsidRDefault="00A44D77" w:rsidP="00A44D77">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141 111,00</w:t>
            </w:r>
          </w:p>
        </w:tc>
        <w:tc>
          <w:tcPr>
            <w:tcW w:w="1591" w:type="dxa"/>
            <w:tcBorders>
              <w:top w:val="single" w:sz="4" w:space="0" w:color="auto"/>
              <w:left w:val="nil"/>
              <w:bottom w:val="single" w:sz="4" w:space="0" w:color="auto"/>
              <w:right w:val="single" w:sz="4" w:space="0" w:color="auto"/>
            </w:tcBorders>
            <w:shd w:val="clear" w:color="auto" w:fill="auto"/>
            <w:vAlign w:val="center"/>
          </w:tcPr>
          <w:p w:rsidR="00A44D77" w:rsidRPr="00B50D13" w:rsidRDefault="00A44D77" w:rsidP="00A44D77">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141 111,00</w:t>
            </w:r>
          </w:p>
        </w:tc>
      </w:tr>
      <w:tr w:rsidR="00BA241F" w:rsidRPr="00B50D13" w:rsidTr="0068293E">
        <w:trPr>
          <w:trHeight w:val="397"/>
        </w:trPr>
        <w:tc>
          <w:tcPr>
            <w:tcW w:w="1575" w:type="dxa"/>
            <w:vMerge/>
            <w:tcBorders>
              <w:left w:val="single" w:sz="4" w:space="0" w:color="auto"/>
              <w:right w:val="single" w:sz="4" w:space="0" w:color="auto"/>
            </w:tcBorders>
            <w:vAlign w:val="center"/>
          </w:tcPr>
          <w:p w:rsidR="00BA241F" w:rsidRPr="00B50D13" w:rsidRDefault="00BA241F" w:rsidP="0068293E">
            <w:pPr>
              <w:spacing w:after="0" w:line="240" w:lineRule="auto"/>
              <w:rPr>
                <w:rFonts w:ascii="Times New Roman" w:eastAsia="Times New Roman" w:hAnsi="Times New Roman" w:cs="Times New Roman"/>
                <w:sz w:val="24"/>
                <w:szCs w:val="24"/>
              </w:rPr>
            </w:pPr>
          </w:p>
        </w:tc>
        <w:tc>
          <w:tcPr>
            <w:tcW w:w="2669" w:type="dxa"/>
            <w:vMerge/>
            <w:tcBorders>
              <w:left w:val="single" w:sz="4" w:space="0" w:color="auto"/>
              <w:right w:val="single" w:sz="4" w:space="0" w:color="auto"/>
            </w:tcBorders>
            <w:shd w:val="clear" w:color="auto" w:fill="auto"/>
            <w:vAlign w:val="center"/>
          </w:tcPr>
          <w:p w:rsidR="00BA241F" w:rsidRPr="00B50D13" w:rsidRDefault="00BA241F" w:rsidP="0068293E">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tcPr>
          <w:p w:rsidR="00BA241F" w:rsidRPr="00B50D13" w:rsidRDefault="00BA241F" w:rsidP="0068293E">
            <w:pPr>
              <w:rPr>
                <w:rFonts w:ascii="Times New Roman" w:hAnsi="Times New Roman" w:cs="Times New Roman"/>
              </w:rPr>
            </w:pPr>
            <w:r w:rsidRPr="00B50D13">
              <w:rPr>
                <w:rFonts w:ascii="Times New Roman" w:hAnsi="Times New Roman" w:cs="Times New Roman"/>
              </w:rPr>
              <w:t>Местные бюджеты</w:t>
            </w:r>
          </w:p>
        </w:tc>
        <w:tc>
          <w:tcPr>
            <w:tcW w:w="1571" w:type="dxa"/>
            <w:tcBorders>
              <w:top w:val="single" w:sz="4" w:space="0" w:color="auto"/>
              <w:left w:val="nil"/>
              <w:bottom w:val="single" w:sz="4" w:space="0" w:color="auto"/>
              <w:right w:val="single" w:sz="4" w:space="0" w:color="auto"/>
            </w:tcBorders>
            <w:shd w:val="clear" w:color="auto" w:fill="auto"/>
            <w:vAlign w:val="center"/>
          </w:tcPr>
          <w:p w:rsidR="00BA241F" w:rsidRPr="00B50D13" w:rsidRDefault="00BA241F" w:rsidP="0068293E">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BA241F" w:rsidRPr="00B50D13" w:rsidRDefault="00BA241F" w:rsidP="0068293E">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tcPr>
          <w:p w:rsidR="00BA241F" w:rsidRPr="00B50D13" w:rsidRDefault="00BA241F" w:rsidP="0068293E">
            <w:pPr>
              <w:rPr>
                <w:rFonts w:ascii="Times New Roman" w:hAnsi="Times New Roman" w:cs="Times New Roman"/>
                <w:sz w:val="20"/>
                <w:szCs w:val="20"/>
              </w:rPr>
            </w:pPr>
            <w:r w:rsidRPr="00B50D13">
              <w:rPr>
                <w:rFonts w:ascii="Times New Roman" w:hAnsi="Times New Roman" w:cs="Times New Roman"/>
                <w:sz w:val="20"/>
                <w:szCs w:val="20"/>
              </w:rPr>
              <w:t xml:space="preserve">           0,00</w:t>
            </w:r>
          </w:p>
        </w:tc>
        <w:tc>
          <w:tcPr>
            <w:tcW w:w="1620" w:type="dxa"/>
            <w:tcBorders>
              <w:top w:val="single" w:sz="4" w:space="0" w:color="auto"/>
              <w:left w:val="nil"/>
              <w:bottom w:val="single" w:sz="4" w:space="0" w:color="auto"/>
              <w:right w:val="single" w:sz="4" w:space="0" w:color="auto"/>
            </w:tcBorders>
            <w:shd w:val="clear" w:color="auto" w:fill="auto"/>
          </w:tcPr>
          <w:p w:rsidR="00BA241F" w:rsidRPr="00B50D13" w:rsidRDefault="00BA241F" w:rsidP="0068293E">
            <w:pPr>
              <w:rPr>
                <w:rFonts w:ascii="Times New Roman" w:hAnsi="Times New Roman" w:cs="Times New Roman"/>
                <w:sz w:val="20"/>
                <w:szCs w:val="20"/>
              </w:rPr>
            </w:pPr>
            <w:r w:rsidRPr="00B50D13">
              <w:rPr>
                <w:rFonts w:ascii="Times New Roman" w:hAnsi="Times New Roman" w:cs="Times New Roman"/>
                <w:sz w:val="20"/>
                <w:szCs w:val="20"/>
              </w:rPr>
              <w:t xml:space="preserve">          0,00</w:t>
            </w:r>
          </w:p>
        </w:tc>
        <w:tc>
          <w:tcPr>
            <w:tcW w:w="1591" w:type="dxa"/>
            <w:tcBorders>
              <w:top w:val="single" w:sz="4" w:space="0" w:color="auto"/>
              <w:left w:val="nil"/>
              <w:bottom w:val="single" w:sz="4" w:space="0" w:color="auto"/>
              <w:right w:val="single" w:sz="4" w:space="0" w:color="auto"/>
            </w:tcBorders>
            <w:shd w:val="clear" w:color="auto" w:fill="auto"/>
          </w:tcPr>
          <w:p w:rsidR="00BA241F" w:rsidRPr="00B50D13" w:rsidRDefault="00BA241F" w:rsidP="0068293E">
            <w:pPr>
              <w:rPr>
                <w:rFonts w:ascii="Times New Roman" w:hAnsi="Times New Roman" w:cs="Times New Roman"/>
                <w:sz w:val="20"/>
                <w:szCs w:val="20"/>
              </w:rPr>
            </w:pPr>
            <w:r w:rsidRPr="00B50D13">
              <w:rPr>
                <w:rFonts w:ascii="Times New Roman" w:hAnsi="Times New Roman" w:cs="Times New Roman"/>
                <w:sz w:val="20"/>
                <w:szCs w:val="20"/>
              </w:rPr>
              <w:t xml:space="preserve">         0,00</w:t>
            </w:r>
          </w:p>
        </w:tc>
      </w:tr>
      <w:tr w:rsidR="00BA241F" w:rsidRPr="00B50D13" w:rsidTr="0068293E">
        <w:trPr>
          <w:trHeight w:val="416"/>
        </w:trPr>
        <w:tc>
          <w:tcPr>
            <w:tcW w:w="1575" w:type="dxa"/>
            <w:vMerge/>
            <w:tcBorders>
              <w:left w:val="single" w:sz="4" w:space="0" w:color="auto"/>
              <w:bottom w:val="single" w:sz="4" w:space="0" w:color="auto"/>
              <w:right w:val="single" w:sz="4" w:space="0" w:color="auto"/>
            </w:tcBorders>
            <w:vAlign w:val="center"/>
          </w:tcPr>
          <w:p w:rsidR="00BA241F" w:rsidRPr="00B50D13" w:rsidRDefault="00BA241F" w:rsidP="0068293E">
            <w:pPr>
              <w:spacing w:after="0" w:line="240" w:lineRule="auto"/>
              <w:rPr>
                <w:rFonts w:ascii="Times New Roman" w:eastAsia="Times New Roman" w:hAnsi="Times New Roman" w:cs="Times New Roman"/>
                <w:sz w:val="24"/>
                <w:szCs w:val="24"/>
              </w:rPr>
            </w:pPr>
          </w:p>
        </w:tc>
        <w:tc>
          <w:tcPr>
            <w:tcW w:w="2669" w:type="dxa"/>
            <w:vMerge/>
            <w:tcBorders>
              <w:left w:val="single" w:sz="4" w:space="0" w:color="auto"/>
              <w:bottom w:val="single" w:sz="4" w:space="0" w:color="auto"/>
              <w:right w:val="single" w:sz="4" w:space="0" w:color="auto"/>
            </w:tcBorders>
            <w:shd w:val="clear" w:color="auto" w:fill="auto"/>
            <w:vAlign w:val="center"/>
          </w:tcPr>
          <w:p w:rsidR="00BA241F" w:rsidRPr="00B50D13" w:rsidRDefault="00BA241F" w:rsidP="0068293E">
            <w:pPr>
              <w:spacing w:after="0" w:line="240" w:lineRule="auto"/>
              <w:rPr>
                <w:rFonts w:ascii="Times New Roman" w:eastAsia="Times New Roman" w:hAnsi="Times New Roman" w:cs="Times New Roman"/>
                <w:sz w:val="24"/>
                <w:szCs w:val="24"/>
              </w:rPr>
            </w:pPr>
          </w:p>
        </w:tc>
        <w:tc>
          <w:tcPr>
            <w:tcW w:w="3347" w:type="dxa"/>
            <w:tcBorders>
              <w:top w:val="single" w:sz="4" w:space="0" w:color="auto"/>
              <w:left w:val="nil"/>
              <w:bottom w:val="single" w:sz="4" w:space="0" w:color="auto"/>
              <w:right w:val="single" w:sz="4" w:space="0" w:color="auto"/>
            </w:tcBorders>
            <w:shd w:val="clear" w:color="auto" w:fill="auto"/>
          </w:tcPr>
          <w:p w:rsidR="00BA241F" w:rsidRPr="00B50D13" w:rsidRDefault="00BA241F" w:rsidP="0068293E">
            <w:pPr>
              <w:rPr>
                <w:rFonts w:ascii="Times New Roman" w:hAnsi="Times New Roman" w:cs="Times New Roman"/>
              </w:rPr>
            </w:pPr>
            <w:r w:rsidRPr="00B50D13">
              <w:rPr>
                <w:rFonts w:ascii="Times New Roman" w:hAnsi="Times New Roman" w:cs="Times New Roman"/>
              </w:rPr>
              <w:t>Внебюджетные источники</w:t>
            </w:r>
          </w:p>
        </w:tc>
        <w:tc>
          <w:tcPr>
            <w:tcW w:w="1571" w:type="dxa"/>
            <w:tcBorders>
              <w:top w:val="single" w:sz="4" w:space="0" w:color="auto"/>
              <w:left w:val="nil"/>
              <w:bottom w:val="single" w:sz="4" w:space="0" w:color="auto"/>
              <w:right w:val="single" w:sz="4" w:space="0" w:color="auto"/>
            </w:tcBorders>
            <w:shd w:val="clear" w:color="auto" w:fill="auto"/>
            <w:vAlign w:val="center"/>
          </w:tcPr>
          <w:p w:rsidR="00BA241F" w:rsidRPr="00B50D13" w:rsidRDefault="00BA241F" w:rsidP="0068293E">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BA241F" w:rsidRPr="00B50D13" w:rsidRDefault="00BA241F" w:rsidP="0068293E">
            <w:pPr>
              <w:spacing w:after="0" w:line="240" w:lineRule="auto"/>
              <w:jc w:val="center"/>
              <w:rPr>
                <w:rFonts w:ascii="Times New Roman" w:eastAsia="Times New Roman" w:hAnsi="Times New Roman" w:cs="Times New Roman"/>
                <w:sz w:val="19"/>
                <w:szCs w:val="19"/>
              </w:rPr>
            </w:pPr>
            <w:r w:rsidRPr="00B50D13">
              <w:rPr>
                <w:rFonts w:ascii="Times New Roman" w:eastAsia="Times New Roman" w:hAnsi="Times New Roman" w:cs="Times New Roman"/>
                <w:sz w:val="19"/>
                <w:szCs w:val="19"/>
              </w:rPr>
              <w:t>0,00</w:t>
            </w:r>
          </w:p>
        </w:tc>
        <w:tc>
          <w:tcPr>
            <w:tcW w:w="1591" w:type="dxa"/>
            <w:tcBorders>
              <w:top w:val="single" w:sz="4" w:space="0" w:color="auto"/>
              <w:left w:val="nil"/>
              <w:bottom w:val="single" w:sz="4" w:space="0" w:color="auto"/>
              <w:right w:val="single" w:sz="4" w:space="0" w:color="auto"/>
            </w:tcBorders>
            <w:shd w:val="clear" w:color="auto" w:fill="auto"/>
          </w:tcPr>
          <w:p w:rsidR="00BA241F" w:rsidRPr="00B50D13" w:rsidRDefault="00BA241F" w:rsidP="0068293E">
            <w:pPr>
              <w:rPr>
                <w:rFonts w:ascii="Times New Roman" w:hAnsi="Times New Roman" w:cs="Times New Roman"/>
                <w:sz w:val="20"/>
                <w:szCs w:val="20"/>
              </w:rPr>
            </w:pPr>
            <w:r w:rsidRPr="00B50D13">
              <w:rPr>
                <w:rFonts w:ascii="Times New Roman" w:hAnsi="Times New Roman" w:cs="Times New Roman"/>
                <w:sz w:val="20"/>
                <w:szCs w:val="20"/>
              </w:rPr>
              <w:t xml:space="preserve">           0,00</w:t>
            </w:r>
          </w:p>
          <w:p w:rsidR="00BA241F" w:rsidRPr="00B50D13" w:rsidRDefault="00BA241F" w:rsidP="0068293E">
            <w:pPr>
              <w:rPr>
                <w:rFonts w:ascii="Times New Roman" w:hAnsi="Times New Roman" w:cs="Times New Roman"/>
                <w:sz w:val="20"/>
                <w:szCs w:val="20"/>
              </w:rPr>
            </w:pPr>
            <w:r w:rsidRPr="00B50D13">
              <w:rPr>
                <w:rFonts w:ascii="Times New Roman" w:hAnsi="Times New Roman" w:cs="Times New Roman"/>
                <w:sz w:val="20"/>
                <w:szCs w:val="20"/>
              </w:rPr>
              <w:t xml:space="preserve">          0,00</w:t>
            </w:r>
          </w:p>
        </w:tc>
        <w:tc>
          <w:tcPr>
            <w:tcW w:w="1620" w:type="dxa"/>
            <w:tcBorders>
              <w:top w:val="single" w:sz="4" w:space="0" w:color="auto"/>
              <w:left w:val="nil"/>
              <w:bottom w:val="single" w:sz="4" w:space="0" w:color="auto"/>
              <w:right w:val="single" w:sz="4" w:space="0" w:color="auto"/>
            </w:tcBorders>
            <w:shd w:val="clear" w:color="auto" w:fill="auto"/>
          </w:tcPr>
          <w:p w:rsidR="00BA241F" w:rsidRPr="00B50D13" w:rsidRDefault="00BA241F" w:rsidP="0068293E">
            <w:pPr>
              <w:rPr>
                <w:rFonts w:ascii="Times New Roman" w:hAnsi="Times New Roman" w:cs="Times New Roman"/>
                <w:sz w:val="20"/>
                <w:szCs w:val="20"/>
              </w:rPr>
            </w:pPr>
            <w:r w:rsidRPr="00B50D13">
              <w:rPr>
                <w:rFonts w:ascii="Times New Roman" w:hAnsi="Times New Roman" w:cs="Times New Roman"/>
                <w:sz w:val="20"/>
                <w:szCs w:val="20"/>
              </w:rPr>
              <w:t xml:space="preserve">          0,00</w:t>
            </w:r>
          </w:p>
          <w:p w:rsidR="00BA241F" w:rsidRPr="00B50D13" w:rsidRDefault="00BA241F" w:rsidP="0068293E">
            <w:pPr>
              <w:rPr>
                <w:rFonts w:ascii="Times New Roman" w:hAnsi="Times New Roman" w:cs="Times New Roman"/>
                <w:sz w:val="20"/>
                <w:szCs w:val="20"/>
              </w:rPr>
            </w:pPr>
            <w:r w:rsidRPr="00B50D13">
              <w:rPr>
                <w:rFonts w:ascii="Times New Roman" w:hAnsi="Times New Roman" w:cs="Times New Roman"/>
                <w:sz w:val="20"/>
                <w:szCs w:val="20"/>
              </w:rPr>
              <w:t xml:space="preserve">          0,00</w:t>
            </w:r>
          </w:p>
        </w:tc>
        <w:tc>
          <w:tcPr>
            <w:tcW w:w="1591" w:type="dxa"/>
            <w:tcBorders>
              <w:top w:val="single" w:sz="4" w:space="0" w:color="auto"/>
              <w:left w:val="nil"/>
              <w:bottom w:val="single" w:sz="4" w:space="0" w:color="auto"/>
              <w:right w:val="single" w:sz="4" w:space="0" w:color="auto"/>
            </w:tcBorders>
            <w:shd w:val="clear" w:color="auto" w:fill="auto"/>
          </w:tcPr>
          <w:p w:rsidR="00BA241F" w:rsidRPr="00B50D13" w:rsidRDefault="00BA241F" w:rsidP="0068293E">
            <w:pPr>
              <w:rPr>
                <w:rFonts w:ascii="Times New Roman" w:hAnsi="Times New Roman" w:cs="Times New Roman"/>
                <w:sz w:val="20"/>
                <w:szCs w:val="20"/>
              </w:rPr>
            </w:pPr>
            <w:r w:rsidRPr="00B50D13">
              <w:rPr>
                <w:rFonts w:ascii="Times New Roman" w:hAnsi="Times New Roman" w:cs="Times New Roman"/>
                <w:sz w:val="20"/>
                <w:szCs w:val="20"/>
              </w:rPr>
              <w:t xml:space="preserve">          0,00</w:t>
            </w:r>
          </w:p>
          <w:p w:rsidR="00BA241F" w:rsidRPr="00B50D13" w:rsidRDefault="00BA241F" w:rsidP="0068293E">
            <w:pPr>
              <w:rPr>
                <w:rFonts w:ascii="Times New Roman" w:hAnsi="Times New Roman" w:cs="Times New Roman"/>
                <w:sz w:val="20"/>
                <w:szCs w:val="20"/>
              </w:rPr>
            </w:pPr>
            <w:r w:rsidRPr="00B50D13">
              <w:rPr>
                <w:rFonts w:ascii="Times New Roman" w:hAnsi="Times New Roman" w:cs="Times New Roman"/>
                <w:sz w:val="20"/>
                <w:szCs w:val="20"/>
              </w:rPr>
              <w:t xml:space="preserve">         0,00</w:t>
            </w:r>
          </w:p>
        </w:tc>
      </w:tr>
    </w:tbl>
    <w:p w:rsidR="003C2E66" w:rsidRPr="00B50D13" w:rsidRDefault="003C2E66" w:rsidP="009B7FE9">
      <w:pPr>
        <w:pStyle w:val="a9"/>
        <w:shd w:val="clear" w:color="auto" w:fill="FFFFFF"/>
        <w:ind w:left="-284" w:right="-598"/>
        <w:rPr>
          <w:rFonts w:ascii="Times New Roman" w:hAnsi="Times New Roman"/>
          <w:b/>
        </w:rPr>
      </w:pPr>
    </w:p>
    <w:sectPr w:rsidR="003C2E66" w:rsidRPr="00B50D13" w:rsidSect="000639A2">
      <w:pgSz w:w="16838" w:h="11906" w:orient="landscape"/>
      <w:pgMar w:top="426" w:right="820"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HiddenHorzOCR">
    <w:altName w:val="Yu Gothic UI"/>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3BC"/>
    <w:multiLevelType w:val="hybridMultilevel"/>
    <w:tmpl w:val="8B3E4B32"/>
    <w:lvl w:ilvl="0" w:tplc="336C28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26B7E63"/>
    <w:multiLevelType w:val="multilevel"/>
    <w:tmpl w:val="03FA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31BFD"/>
    <w:multiLevelType w:val="hybridMultilevel"/>
    <w:tmpl w:val="8090B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7D3AE4"/>
    <w:multiLevelType w:val="multilevel"/>
    <w:tmpl w:val="E396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472BD"/>
    <w:multiLevelType w:val="multilevel"/>
    <w:tmpl w:val="FBBC0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0021B9"/>
    <w:multiLevelType w:val="hybridMultilevel"/>
    <w:tmpl w:val="17E636A6"/>
    <w:lvl w:ilvl="0" w:tplc="0C6CE26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15:restartNumberingAfterBreak="0">
    <w:nsid w:val="38AB2590"/>
    <w:multiLevelType w:val="multilevel"/>
    <w:tmpl w:val="8132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F576B2"/>
    <w:multiLevelType w:val="multilevel"/>
    <w:tmpl w:val="B53E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B310E9"/>
    <w:multiLevelType w:val="multilevel"/>
    <w:tmpl w:val="EE8C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384312"/>
    <w:multiLevelType w:val="multilevel"/>
    <w:tmpl w:val="9AC2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975471"/>
    <w:multiLevelType w:val="multilevel"/>
    <w:tmpl w:val="4544C2D4"/>
    <w:lvl w:ilvl="0">
      <w:start w:val="1"/>
      <w:numFmt w:val="decimal"/>
      <w:lvlText w:val="%1."/>
      <w:lvlJc w:val="left"/>
      <w:pPr>
        <w:ind w:left="720" w:hanging="360"/>
      </w:pPr>
      <w:rPr>
        <w:rFonts w:hint="default"/>
        <w:sz w:val="28"/>
      </w:rPr>
    </w:lvl>
    <w:lvl w:ilvl="1">
      <w:start w:val="1"/>
      <w:numFmt w:val="decimal"/>
      <w:isLgl/>
      <w:lvlText w:val="%1.%2."/>
      <w:lvlJc w:val="left"/>
      <w:pPr>
        <w:ind w:left="1134" w:hanging="72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602"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952" w:hanging="2160"/>
      </w:pPr>
      <w:rPr>
        <w:rFonts w:hint="default"/>
      </w:rPr>
    </w:lvl>
  </w:abstractNum>
  <w:abstractNum w:abstractNumId="11" w15:restartNumberingAfterBreak="0">
    <w:nsid w:val="4D087515"/>
    <w:multiLevelType w:val="hybridMultilevel"/>
    <w:tmpl w:val="79EA6136"/>
    <w:lvl w:ilvl="0" w:tplc="1166D164">
      <w:start w:val="1"/>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659642B"/>
    <w:multiLevelType w:val="hybridMultilevel"/>
    <w:tmpl w:val="41C0DA04"/>
    <w:lvl w:ilvl="0" w:tplc="534E460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9C11A1D"/>
    <w:multiLevelType w:val="multilevel"/>
    <w:tmpl w:val="F388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1A44BB"/>
    <w:multiLevelType w:val="hybridMultilevel"/>
    <w:tmpl w:val="FE42E750"/>
    <w:lvl w:ilvl="0" w:tplc="A7FE37D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636C7B40"/>
    <w:multiLevelType w:val="hybridMultilevel"/>
    <w:tmpl w:val="34364F74"/>
    <w:lvl w:ilvl="0" w:tplc="534E4606">
      <w:start w:val="1"/>
      <w:numFmt w:val="bullet"/>
      <w:lvlText w:val="-"/>
      <w:lvlJc w:val="left"/>
      <w:pPr>
        <w:ind w:left="1153" w:hanging="360"/>
      </w:pPr>
      <w:rPr>
        <w:rFonts w:ascii="Times New Roman" w:hAnsi="Times New Roman" w:cs="Times New Roman" w:hint="default"/>
      </w:rPr>
    </w:lvl>
    <w:lvl w:ilvl="1" w:tplc="04190003" w:tentative="1">
      <w:start w:val="1"/>
      <w:numFmt w:val="bullet"/>
      <w:lvlText w:val="o"/>
      <w:lvlJc w:val="left"/>
      <w:pPr>
        <w:ind w:left="1873" w:hanging="360"/>
      </w:pPr>
      <w:rPr>
        <w:rFonts w:ascii="Courier New" w:hAnsi="Courier New" w:cs="Courier New" w:hint="default"/>
      </w:rPr>
    </w:lvl>
    <w:lvl w:ilvl="2" w:tplc="04190005" w:tentative="1">
      <w:start w:val="1"/>
      <w:numFmt w:val="bullet"/>
      <w:lvlText w:val=""/>
      <w:lvlJc w:val="left"/>
      <w:pPr>
        <w:ind w:left="2593" w:hanging="360"/>
      </w:pPr>
      <w:rPr>
        <w:rFonts w:ascii="Wingdings" w:hAnsi="Wingdings" w:hint="default"/>
      </w:rPr>
    </w:lvl>
    <w:lvl w:ilvl="3" w:tplc="04190001" w:tentative="1">
      <w:start w:val="1"/>
      <w:numFmt w:val="bullet"/>
      <w:lvlText w:val=""/>
      <w:lvlJc w:val="left"/>
      <w:pPr>
        <w:ind w:left="3313" w:hanging="360"/>
      </w:pPr>
      <w:rPr>
        <w:rFonts w:ascii="Symbol" w:hAnsi="Symbol" w:hint="default"/>
      </w:rPr>
    </w:lvl>
    <w:lvl w:ilvl="4" w:tplc="04190003" w:tentative="1">
      <w:start w:val="1"/>
      <w:numFmt w:val="bullet"/>
      <w:lvlText w:val="o"/>
      <w:lvlJc w:val="left"/>
      <w:pPr>
        <w:ind w:left="4033" w:hanging="360"/>
      </w:pPr>
      <w:rPr>
        <w:rFonts w:ascii="Courier New" w:hAnsi="Courier New" w:cs="Courier New" w:hint="default"/>
      </w:rPr>
    </w:lvl>
    <w:lvl w:ilvl="5" w:tplc="04190005" w:tentative="1">
      <w:start w:val="1"/>
      <w:numFmt w:val="bullet"/>
      <w:lvlText w:val=""/>
      <w:lvlJc w:val="left"/>
      <w:pPr>
        <w:ind w:left="4753" w:hanging="360"/>
      </w:pPr>
      <w:rPr>
        <w:rFonts w:ascii="Wingdings" w:hAnsi="Wingdings" w:hint="default"/>
      </w:rPr>
    </w:lvl>
    <w:lvl w:ilvl="6" w:tplc="04190001" w:tentative="1">
      <w:start w:val="1"/>
      <w:numFmt w:val="bullet"/>
      <w:lvlText w:val=""/>
      <w:lvlJc w:val="left"/>
      <w:pPr>
        <w:ind w:left="5473" w:hanging="360"/>
      </w:pPr>
      <w:rPr>
        <w:rFonts w:ascii="Symbol" w:hAnsi="Symbol" w:hint="default"/>
      </w:rPr>
    </w:lvl>
    <w:lvl w:ilvl="7" w:tplc="04190003" w:tentative="1">
      <w:start w:val="1"/>
      <w:numFmt w:val="bullet"/>
      <w:lvlText w:val="o"/>
      <w:lvlJc w:val="left"/>
      <w:pPr>
        <w:ind w:left="6193" w:hanging="360"/>
      </w:pPr>
      <w:rPr>
        <w:rFonts w:ascii="Courier New" w:hAnsi="Courier New" w:cs="Courier New" w:hint="default"/>
      </w:rPr>
    </w:lvl>
    <w:lvl w:ilvl="8" w:tplc="04190005" w:tentative="1">
      <w:start w:val="1"/>
      <w:numFmt w:val="bullet"/>
      <w:lvlText w:val=""/>
      <w:lvlJc w:val="left"/>
      <w:pPr>
        <w:ind w:left="6913" w:hanging="360"/>
      </w:pPr>
      <w:rPr>
        <w:rFonts w:ascii="Wingdings" w:hAnsi="Wingdings" w:hint="default"/>
      </w:rPr>
    </w:lvl>
  </w:abstractNum>
  <w:abstractNum w:abstractNumId="16" w15:restartNumberingAfterBreak="0">
    <w:nsid w:val="67380982"/>
    <w:multiLevelType w:val="hybridMultilevel"/>
    <w:tmpl w:val="8E8C2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DAC2B32"/>
    <w:multiLevelType w:val="hybridMultilevel"/>
    <w:tmpl w:val="A9F6BC4C"/>
    <w:lvl w:ilvl="0" w:tplc="534E460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4176D0A"/>
    <w:multiLevelType w:val="hybridMultilevel"/>
    <w:tmpl w:val="469C5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
  </w:num>
  <w:num w:numId="4">
    <w:abstractNumId w:val="9"/>
  </w:num>
  <w:num w:numId="5">
    <w:abstractNumId w:val="7"/>
  </w:num>
  <w:num w:numId="6">
    <w:abstractNumId w:val="8"/>
  </w:num>
  <w:num w:numId="7">
    <w:abstractNumId w:val="6"/>
  </w:num>
  <w:num w:numId="8">
    <w:abstractNumId w:val="4"/>
  </w:num>
  <w:num w:numId="9">
    <w:abstractNumId w:val="10"/>
  </w:num>
  <w:num w:numId="10">
    <w:abstractNumId w:val="0"/>
  </w:num>
  <w:num w:numId="11">
    <w:abstractNumId w:val="18"/>
  </w:num>
  <w:num w:numId="12">
    <w:abstractNumId w:val="2"/>
  </w:num>
  <w:num w:numId="13">
    <w:abstractNumId w:val="11"/>
  </w:num>
  <w:num w:numId="14">
    <w:abstractNumId w:val="17"/>
  </w:num>
  <w:num w:numId="15">
    <w:abstractNumId w:val="14"/>
  </w:num>
  <w:num w:numId="16">
    <w:abstractNumId w:val="15"/>
  </w:num>
  <w:num w:numId="17">
    <w:abstractNumId w:val="12"/>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AAD"/>
    <w:rsid w:val="00000353"/>
    <w:rsid w:val="000016EE"/>
    <w:rsid w:val="00002535"/>
    <w:rsid w:val="000036AB"/>
    <w:rsid w:val="00006F1D"/>
    <w:rsid w:val="00010DE2"/>
    <w:rsid w:val="00011F84"/>
    <w:rsid w:val="00021622"/>
    <w:rsid w:val="00022D23"/>
    <w:rsid w:val="00024325"/>
    <w:rsid w:val="000248D4"/>
    <w:rsid w:val="00024AA6"/>
    <w:rsid w:val="00025C9A"/>
    <w:rsid w:val="00030A92"/>
    <w:rsid w:val="0003758D"/>
    <w:rsid w:val="00037AF4"/>
    <w:rsid w:val="00040C70"/>
    <w:rsid w:val="000522CA"/>
    <w:rsid w:val="00053328"/>
    <w:rsid w:val="00053A91"/>
    <w:rsid w:val="0005406A"/>
    <w:rsid w:val="00055535"/>
    <w:rsid w:val="00060E0F"/>
    <w:rsid w:val="000625A2"/>
    <w:rsid w:val="000639A2"/>
    <w:rsid w:val="00065804"/>
    <w:rsid w:val="00070515"/>
    <w:rsid w:val="0007063D"/>
    <w:rsid w:val="00074298"/>
    <w:rsid w:val="000745B8"/>
    <w:rsid w:val="00076585"/>
    <w:rsid w:val="00077978"/>
    <w:rsid w:val="00077C27"/>
    <w:rsid w:val="00080750"/>
    <w:rsid w:val="00081B57"/>
    <w:rsid w:val="00083562"/>
    <w:rsid w:val="00083DD9"/>
    <w:rsid w:val="00084DC9"/>
    <w:rsid w:val="00085B40"/>
    <w:rsid w:val="00090534"/>
    <w:rsid w:val="00090AB7"/>
    <w:rsid w:val="000920F6"/>
    <w:rsid w:val="0009269B"/>
    <w:rsid w:val="00093E6E"/>
    <w:rsid w:val="00096616"/>
    <w:rsid w:val="0009668D"/>
    <w:rsid w:val="00097F71"/>
    <w:rsid w:val="000A1CE3"/>
    <w:rsid w:val="000A2896"/>
    <w:rsid w:val="000A69FB"/>
    <w:rsid w:val="000A794D"/>
    <w:rsid w:val="000B10E9"/>
    <w:rsid w:val="000B130B"/>
    <w:rsid w:val="000B4519"/>
    <w:rsid w:val="000B5A1C"/>
    <w:rsid w:val="000B6861"/>
    <w:rsid w:val="000C009F"/>
    <w:rsid w:val="000C4DC4"/>
    <w:rsid w:val="000C5158"/>
    <w:rsid w:val="000C5377"/>
    <w:rsid w:val="000C692C"/>
    <w:rsid w:val="000C6AA0"/>
    <w:rsid w:val="000C6F1C"/>
    <w:rsid w:val="000D0255"/>
    <w:rsid w:val="000D02F5"/>
    <w:rsid w:val="000D3165"/>
    <w:rsid w:val="000D36F7"/>
    <w:rsid w:val="000D5D0D"/>
    <w:rsid w:val="000D5D14"/>
    <w:rsid w:val="000D7379"/>
    <w:rsid w:val="000E012B"/>
    <w:rsid w:val="000E1085"/>
    <w:rsid w:val="000E12F9"/>
    <w:rsid w:val="000E54A9"/>
    <w:rsid w:val="000E6336"/>
    <w:rsid w:val="000E6767"/>
    <w:rsid w:val="000F4846"/>
    <w:rsid w:val="000F7E65"/>
    <w:rsid w:val="00101610"/>
    <w:rsid w:val="00102137"/>
    <w:rsid w:val="0010355B"/>
    <w:rsid w:val="0010474B"/>
    <w:rsid w:val="001063ED"/>
    <w:rsid w:val="00107C0F"/>
    <w:rsid w:val="00107C4A"/>
    <w:rsid w:val="0011024A"/>
    <w:rsid w:val="00111727"/>
    <w:rsid w:val="00111FC5"/>
    <w:rsid w:val="001128AB"/>
    <w:rsid w:val="001131DD"/>
    <w:rsid w:val="00113A98"/>
    <w:rsid w:val="00115D61"/>
    <w:rsid w:val="00116220"/>
    <w:rsid w:val="00123C9B"/>
    <w:rsid w:val="0012435C"/>
    <w:rsid w:val="00125DA6"/>
    <w:rsid w:val="00126374"/>
    <w:rsid w:val="001343BD"/>
    <w:rsid w:val="00134877"/>
    <w:rsid w:val="001358AA"/>
    <w:rsid w:val="00136435"/>
    <w:rsid w:val="00136B90"/>
    <w:rsid w:val="00140179"/>
    <w:rsid w:val="00140484"/>
    <w:rsid w:val="00140C9E"/>
    <w:rsid w:val="00141AD7"/>
    <w:rsid w:val="00141E6A"/>
    <w:rsid w:val="00143EA4"/>
    <w:rsid w:val="001441FA"/>
    <w:rsid w:val="001457CF"/>
    <w:rsid w:val="0014617E"/>
    <w:rsid w:val="0015085D"/>
    <w:rsid w:val="0015265F"/>
    <w:rsid w:val="0015345E"/>
    <w:rsid w:val="0015578C"/>
    <w:rsid w:val="00157F95"/>
    <w:rsid w:val="001601D4"/>
    <w:rsid w:val="00160B5E"/>
    <w:rsid w:val="001620AF"/>
    <w:rsid w:val="00164EB4"/>
    <w:rsid w:val="001675F6"/>
    <w:rsid w:val="001700F2"/>
    <w:rsid w:val="00170333"/>
    <w:rsid w:val="0017093A"/>
    <w:rsid w:val="00173C98"/>
    <w:rsid w:val="00177C97"/>
    <w:rsid w:val="00180830"/>
    <w:rsid w:val="00182DFD"/>
    <w:rsid w:val="0018358A"/>
    <w:rsid w:val="001837B7"/>
    <w:rsid w:val="00184023"/>
    <w:rsid w:val="00186E83"/>
    <w:rsid w:val="00187066"/>
    <w:rsid w:val="00187890"/>
    <w:rsid w:val="00190CE0"/>
    <w:rsid w:val="00191D4E"/>
    <w:rsid w:val="00192394"/>
    <w:rsid w:val="001929C8"/>
    <w:rsid w:val="00192BF7"/>
    <w:rsid w:val="001937E0"/>
    <w:rsid w:val="00193CD2"/>
    <w:rsid w:val="00194920"/>
    <w:rsid w:val="001A1E81"/>
    <w:rsid w:val="001A357A"/>
    <w:rsid w:val="001A47CB"/>
    <w:rsid w:val="001A4AD3"/>
    <w:rsid w:val="001A78F1"/>
    <w:rsid w:val="001B0D79"/>
    <w:rsid w:val="001B3134"/>
    <w:rsid w:val="001B5BFA"/>
    <w:rsid w:val="001B64B0"/>
    <w:rsid w:val="001B784B"/>
    <w:rsid w:val="001C2020"/>
    <w:rsid w:val="001C2523"/>
    <w:rsid w:val="001C61B8"/>
    <w:rsid w:val="001C6689"/>
    <w:rsid w:val="001C74FD"/>
    <w:rsid w:val="001C7961"/>
    <w:rsid w:val="001D203F"/>
    <w:rsid w:val="001D3A6F"/>
    <w:rsid w:val="001D4C56"/>
    <w:rsid w:val="001D4E70"/>
    <w:rsid w:val="001D5195"/>
    <w:rsid w:val="001D56B7"/>
    <w:rsid w:val="001D6123"/>
    <w:rsid w:val="001D66C2"/>
    <w:rsid w:val="001D796D"/>
    <w:rsid w:val="001E01DA"/>
    <w:rsid w:val="001E2AC4"/>
    <w:rsid w:val="001E2E63"/>
    <w:rsid w:val="001E3EF3"/>
    <w:rsid w:val="001E49FA"/>
    <w:rsid w:val="001E74B6"/>
    <w:rsid w:val="001F0346"/>
    <w:rsid w:val="001F0420"/>
    <w:rsid w:val="001F1015"/>
    <w:rsid w:val="001F47A6"/>
    <w:rsid w:val="001F4F74"/>
    <w:rsid w:val="001F6423"/>
    <w:rsid w:val="001F68A2"/>
    <w:rsid w:val="001F6999"/>
    <w:rsid w:val="001F6C18"/>
    <w:rsid w:val="001F6FFF"/>
    <w:rsid w:val="001F7C5D"/>
    <w:rsid w:val="002007C1"/>
    <w:rsid w:val="00201DEF"/>
    <w:rsid w:val="00206CD0"/>
    <w:rsid w:val="00207B98"/>
    <w:rsid w:val="00210663"/>
    <w:rsid w:val="00210E57"/>
    <w:rsid w:val="00211FF2"/>
    <w:rsid w:val="00212E67"/>
    <w:rsid w:val="002161C1"/>
    <w:rsid w:val="00216D94"/>
    <w:rsid w:val="00216DDD"/>
    <w:rsid w:val="0022293D"/>
    <w:rsid w:val="00222FDE"/>
    <w:rsid w:val="00224A73"/>
    <w:rsid w:val="00226279"/>
    <w:rsid w:val="00230D1C"/>
    <w:rsid w:val="00232D81"/>
    <w:rsid w:val="00233098"/>
    <w:rsid w:val="002333AD"/>
    <w:rsid w:val="0023372E"/>
    <w:rsid w:val="00234657"/>
    <w:rsid w:val="00234770"/>
    <w:rsid w:val="00237850"/>
    <w:rsid w:val="00241F2A"/>
    <w:rsid w:val="00241FB8"/>
    <w:rsid w:val="00245EE7"/>
    <w:rsid w:val="00252F3B"/>
    <w:rsid w:val="0025366B"/>
    <w:rsid w:val="002541D7"/>
    <w:rsid w:val="00262890"/>
    <w:rsid w:val="00264324"/>
    <w:rsid w:val="00266570"/>
    <w:rsid w:val="002727EF"/>
    <w:rsid w:val="002737CF"/>
    <w:rsid w:val="002743C3"/>
    <w:rsid w:val="00275308"/>
    <w:rsid w:val="00281178"/>
    <w:rsid w:val="002813A5"/>
    <w:rsid w:val="00281944"/>
    <w:rsid w:val="00283D0B"/>
    <w:rsid w:val="0028599D"/>
    <w:rsid w:val="00292730"/>
    <w:rsid w:val="00292C06"/>
    <w:rsid w:val="00293F12"/>
    <w:rsid w:val="0029519A"/>
    <w:rsid w:val="00295FDD"/>
    <w:rsid w:val="00296026"/>
    <w:rsid w:val="0029661A"/>
    <w:rsid w:val="0029717E"/>
    <w:rsid w:val="002A02EB"/>
    <w:rsid w:val="002A29A0"/>
    <w:rsid w:val="002A2AC0"/>
    <w:rsid w:val="002A2B61"/>
    <w:rsid w:val="002A4DE5"/>
    <w:rsid w:val="002A6130"/>
    <w:rsid w:val="002A6A81"/>
    <w:rsid w:val="002A7011"/>
    <w:rsid w:val="002A7D77"/>
    <w:rsid w:val="002B09CF"/>
    <w:rsid w:val="002B26D8"/>
    <w:rsid w:val="002B2DB8"/>
    <w:rsid w:val="002B7108"/>
    <w:rsid w:val="002C20DC"/>
    <w:rsid w:val="002C2D51"/>
    <w:rsid w:val="002C45CD"/>
    <w:rsid w:val="002C5DB5"/>
    <w:rsid w:val="002D3C63"/>
    <w:rsid w:val="002E2FA5"/>
    <w:rsid w:val="002E51A9"/>
    <w:rsid w:val="002E620D"/>
    <w:rsid w:val="002E6926"/>
    <w:rsid w:val="002F1F93"/>
    <w:rsid w:val="002F2401"/>
    <w:rsid w:val="002F3C9C"/>
    <w:rsid w:val="00302F03"/>
    <w:rsid w:val="00304C19"/>
    <w:rsid w:val="00307636"/>
    <w:rsid w:val="00310BD9"/>
    <w:rsid w:val="00311269"/>
    <w:rsid w:val="00311826"/>
    <w:rsid w:val="00315761"/>
    <w:rsid w:val="00321018"/>
    <w:rsid w:val="00323558"/>
    <w:rsid w:val="003266A2"/>
    <w:rsid w:val="00326852"/>
    <w:rsid w:val="00326898"/>
    <w:rsid w:val="003271DD"/>
    <w:rsid w:val="00327864"/>
    <w:rsid w:val="00330340"/>
    <w:rsid w:val="003305C3"/>
    <w:rsid w:val="00332C40"/>
    <w:rsid w:val="00336144"/>
    <w:rsid w:val="00336A2A"/>
    <w:rsid w:val="003400EE"/>
    <w:rsid w:val="003428AD"/>
    <w:rsid w:val="0034474E"/>
    <w:rsid w:val="00346097"/>
    <w:rsid w:val="003467A3"/>
    <w:rsid w:val="00346E12"/>
    <w:rsid w:val="00350994"/>
    <w:rsid w:val="00352DEF"/>
    <w:rsid w:val="003554DB"/>
    <w:rsid w:val="00356E93"/>
    <w:rsid w:val="00360E21"/>
    <w:rsid w:val="00361622"/>
    <w:rsid w:val="00361CA4"/>
    <w:rsid w:val="00362539"/>
    <w:rsid w:val="0036299A"/>
    <w:rsid w:val="00363E38"/>
    <w:rsid w:val="00365401"/>
    <w:rsid w:val="00366D14"/>
    <w:rsid w:val="00367F68"/>
    <w:rsid w:val="003765BE"/>
    <w:rsid w:val="00376B78"/>
    <w:rsid w:val="003804F6"/>
    <w:rsid w:val="00382215"/>
    <w:rsid w:val="00385414"/>
    <w:rsid w:val="00386874"/>
    <w:rsid w:val="00386FC1"/>
    <w:rsid w:val="0039023B"/>
    <w:rsid w:val="00390457"/>
    <w:rsid w:val="0039131B"/>
    <w:rsid w:val="00396F3F"/>
    <w:rsid w:val="003A2FEE"/>
    <w:rsid w:val="003A3895"/>
    <w:rsid w:val="003A65A1"/>
    <w:rsid w:val="003B2CEE"/>
    <w:rsid w:val="003B6E62"/>
    <w:rsid w:val="003B7AD6"/>
    <w:rsid w:val="003C0F78"/>
    <w:rsid w:val="003C2E66"/>
    <w:rsid w:val="003C3435"/>
    <w:rsid w:val="003C3AC5"/>
    <w:rsid w:val="003C7809"/>
    <w:rsid w:val="003D08C4"/>
    <w:rsid w:val="003D1DD6"/>
    <w:rsid w:val="003D2293"/>
    <w:rsid w:val="003D30A7"/>
    <w:rsid w:val="003D6F30"/>
    <w:rsid w:val="003D6F44"/>
    <w:rsid w:val="003E058E"/>
    <w:rsid w:val="003E1408"/>
    <w:rsid w:val="003E52E5"/>
    <w:rsid w:val="003E6410"/>
    <w:rsid w:val="003E778A"/>
    <w:rsid w:val="003E7ABC"/>
    <w:rsid w:val="003F27B9"/>
    <w:rsid w:val="003F44F7"/>
    <w:rsid w:val="003F778D"/>
    <w:rsid w:val="00410487"/>
    <w:rsid w:val="00411449"/>
    <w:rsid w:val="00415B91"/>
    <w:rsid w:val="00417029"/>
    <w:rsid w:val="0042038E"/>
    <w:rsid w:val="00423B63"/>
    <w:rsid w:val="00423FDB"/>
    <w:rsid w:val="00424237"/>
    <w:rsid w:val="004253D4"/>
    <w:rsid w:val="00426B09"/>
    <w:rsid w:val="00427B5D"/>
    <w:rsid w:val="004303C3"/>
    <w:rsid w:val="00430885"/>
    <w:rsid w:val="00435223"/>
    <w:rsid w:val="00436028"/>
    <w:rsid w:val="00441A15"/>
    <w:rsid w:val="00442D58"/>
    <w:rsid w:val="00444D29"/>
    <w:rsid w:val="00446889"/>
    <w:rsid w:val="00446924"/>
    <w:rsid w:val="00446B5D"/>
    <w:rsid w:val="0044755F"/>
    <w:rsid w:val="00450F35"/>
    <w:rsid w:val="004512A3"/>
    <w:rsid w:val="00451443"/>
    <w:rsid w:val="00454F9C"/>
    <w:rsid w:val="00455223"/>
    <w:rsid w:val="00455492"/>
    <w:rsid w:val="004579A0"/>
    <w:rsid w:val="00461A6E"/>
    <w:rsid w:val="00461E08"/>
    <w:rsid w:val="00462DBC"/>
    <w:rsid w:val="00464EBE"/>
    <w:rsid w:val="0046696B"/>
    <w:rsid w:val="004673C4"/>
    <w:rsid w:val="004674A7"/>
    <w:rsid w:val="00470159"/>
    <w:rsid w:val="00470CF5"/>
    <w:rsid w:val="004720CE"/>
    <w:rsid w:val="004731EA"/>
    <w:rsid w:val="00473AA3"/>
    <w:rsid w:val="00473CAE"/>
    <w:rsid w:val="00473DA4"/>
    <w:rsid w:val="00476710"/>
    <w:rsid w:val="00482082"/>
    <w:rsid w:val="00482A2B"/>
    <w:rsid w:val="00490CBC"/>
    <w:rsid w:val="00490F5D"/>
    <w:rsid w:val="00494571"/>
    <w:rsid w:val="00494B1E"/>
    <w:rsid w:val="00494B7B"/>
    <w:rsid w:val="00496FE3"/>
    <w:rsid w:val="004A09D6"/>
    <w:rsid w:val="004A2D42"/>
    <w:rsid w:val="004A4277"/>
    <w:rsid w:val="004A465E"/>
    <w:rsid w:val="004A4731"/>
    <w:rsid w:val="004A4AD8"/>
    <w:rsid w:val="004A6208"/>
    <w:rsid w:val="004A74A7"/>
    <w:rsid w:val="004B05B7"/>
    <w:rsid w:val="004B22EC"/>
    <w:rsid w:val="004B24C8"/>
    <w:rsid w:val="004B3884"/>
    <w:rsid w:val="004B3960"/>
    <w:rsid w:val="004B3C1D"/>
    <w:rsid w:val="004B5639"/>
    <w:rsid w:val="004C0730"/>
    <w:rsid w:val="004C09A7"/>
    <w:rsid w:val="004C2522"/>
    <w:rsid w:val="004C28DB"/>
    <w:rsid w:val="004C6312"/>
    <w:rsid w:val="004C6A38"/>
    <w:rsid w:val="004D1878"/>
    <w:rsid w:val="004D221B"/>
    <w:rsid w:val="004D28D3"/>
    <w:rsid w:val="004D7C14"/>
    <w:rsid w:val="004E08F5"/>
    <w:rsid w:val="004E24FC"/>
    <w:rsid w:val="004E25D3"/>
    <w:rsid w:val="004E4BE3"/>
    <w:rsid w:val="004E56ED"/>
    <w:rsid w:val="004E6DE0"/>
    <w:rsid w:val="004E7776"/>
    <w:rsid w:val="004F03EB"/>
    <w:rsid w:val="004F119A"/>
    <w:rsid w:val="004F2D65"/>
    <w:rsid w:val="004F372E"/>
    <w:rsid w:val="004F3AA3"/>
    <w:rsid w:val="004F56B0"/>
    <w:rsid w:val="004F79A8"/>
    <w:rsid w:val="004F7BAD"/>
    <w:rsid w:val="0050474C"/>
    <w:rsid w:val="00504E69"/>
    <w:rsid w:val="005056BC"/>
    <w:rsid w:val="00506672"/>
    <w:rsid w:val="00510067"/>
    <w:rsid w:val="00510E0B"/>
    <w:rsid w:val="00516274"/>
    <w:rsid w:val="00516A31"/>
    <w:rsid w:val="00517BCC"/>
    <w:rsid w:val="00520BFE"/>
    <w:rsid w:val="005227E2"/>
    <w:rsid w:val="005229AF"/>
    <w:rsid w:val="00530FF7"/>
    <w:rsid w:val="005369A4"/>
    <w:rsid w:val="00536DEC"/>
    <w:rsid w:val="005405DE"/>
    <w:rsid w:val="00542FD0"/>
    <w:rsid w:val="00544C7A"/>
    <w:rsid w:val="005473DA"/>
    <w:rsid w:val="005479A3"/>
    <w:rsid w:val="00551FED"/>
    <w:rsid w:val="00552247"/>
    <w:rsid w:val="00553B0E"/>
    <w:rsid w:val="005555E9"/>
    <w:rsid w:val="00555BF0"/>
    <w:rsid w:val="005566D3"/>
    <w:rsid w:val="005639AD"/>
    <w:rsid w:val="00566203"/>
    <w:rsid w:val="00566498"/>
    <w:rsid w:val="005667E4"/>
    <w:rsid w:val="00571EB0"/>
    <w:rsid w:val="00572707"/>
    <w:rsid w:val="00574DFA"/>
    <w:rsid w:val="00575A71"/>
    <w:rsid w:val="00580293"/>
    <w:rsid w:val="00582367"/>
    <w:rsid w:val="005836FE"/>
    <w:rsid w:val="00584FCD"/>
    <w:rsid w:val="0059491F"/>
    <w:rsid w:val="0059498B"/>
    <w:rsid w:val="00594FAB"/>
    <w:rsid w:val="005965F3"/>
    <w:rsid w:val="00596EB8"/>
    <w:rsid w:val="00597D64"/>
    <w:rsid w:val="005A1A83"/>
    <w:rsid w:val="005A35B8"/>
    <w:rsid w:val="005A3811"/>
    <w:rsid w:val="005A3A3A"/>
    <w:rsid w:val="005A581B"/>
    <w:rsid w:val="005A5A3C"/>
    <w:rsid w:val="005B09B7"/>
    <w:rsid w:val="005B0EA0"/>
    <w:rsid w:val="005B1F4A"/>
    <w:rsid w:val="005B3403"/>
    <w:rsid w:val="005B3B8F"/>
    <w:rsid w:val="005B426E"/>
    <w:rsid w:val="005B502C"/>
    <w:rsid w:val="005B6DD8"/>
    <w:rsid w:val="005C587B"/>
    <w:rsid w:val="005C589A"/>
    <w:rsid w:val="005C6917"/>
    <w:rsid w:val="005D022E"/>
    <w:rsid w:val="005D189C"/>
    <w:rsid w:val="005D30A7"/>
    <w:rsid w:val="005D4BD8"/>
    <w:rsid w:val="005D52AF"/>
    <w:rsid w:val="005D6562"/>
    <w:rsid w:val="005E0217"/>
    <w:rsid w:val="005E0928"/>
    <w:rsid w:val="005E148A"/>
    <w:rsid w:val="005E2245"/>
    <w:rsid w:val="005E2906"/>
    <w:rsid w:val="005E7613"/>
    <w:rsid w:val="005F26F7"/>
    <w:rsid w:val="005F4DDB"/>
    <w:rsid w:val="005F56E1"/>
    <w:rsid w:val="005F6647"/>
    <w:rsid w:val="005F6956"/>
    <w:rsid w:val="005F7A12"/>
    <w:rsid w:val="00602587"/>
    <w:rsid w:val="0060446C"/>
    <w:rsid w:val="00604B04"/>
    <w:rsid w:val="00604F5F"/>
    <w:rsid w:val="0061131F"/>
    <w:rsid w:val="00614D05"/>
    <w:rsid w:val="006159D6"/>
    <w:rsid w:val="00623118"/>
    <w:rsid w:val="006243F1"/>
    <w:rsid w:val="00625146"/>
    <w:rsid w:val="00626E8D"/>
    <w:rsid w:val="00627F36"/>
    <w:rsid w:val="00633063"/>
    <w:rsid w:val="00633EAB"/>
    <w:rsid w:val="00634F10"/>
    <w:rsid w:val="00635A08"/>
    <w:rsid w:val="00636DB1"/>
    <w:rsid w:val="006417DA"/>
    <w:rsid w:val="006425A4"/>
    <w:rsid w:val="00642B56"/>
    <w:rsid w:val="00643C70"/>
    <w:rsid w:val="006451AE"/>
    <w:rsid w:val="00646032"/>
    <w:rsid w:val="00654E93"/>
    <w:rsid w:val="006550D3"/>
    <w:rsid w:val="00655921"/>
    <w:rsid w:val="00657CDC"/>
    <w:rsid w:val="00661336"/>
    <w:rsid w:val="00665412"/>
    <w:rsid w:val="006658E5"/>
    <w:rsid w:val="00667E15"/>
    <w:rsid w:val="00670E18"/>
    <w:rsid w:val="00670EA6"/>
    <w:rsid w:val="006757C8"/>
    <w:rsid w:val="00675EAA"/>
    <w:rsid w:val="006770EC"/>
    <w:rsid w:val="0068173F"/>
    <w:rsid w:val="0068293E"/>
    <w:rsid w:val="00683766"/>
    <w:rsid w:val="00683999"/>
    <w:rsid w:val="00684932"/>
    <w:rsid w:val="006864D7"/>
    <w:rsid w:val="00690D13"/>
    <w:rsid w:val="006916EF"/>
    <w:rsid w:val="006944C7"/>
    <w:rsid w:val="006959D7"/>
    <w:rsid w:val="00697E27"/>
    <w:rsid w:val="006A237A"/>
    <w:rsid w:val="006A2C10"/>
    <w:rsid w:val="006A579B"/>
    <w:rsid w:val="006A5B0E"/>
    <w:rsid w:val="006A7175"/>
    <w:rsid w:val="006B4194"/>
    <w:rsid w:val="006B601B"/>
    <w:rsid w:val="006B6417"/>
    <w:rsid w:val="006C0A82"/>
    <w:rsid w:val="006C1042"/>
    <w:rsid w:val="006C3E8F"/>
    <w:rsid w:val="006C3FEB"/>
    <w:rsid w:val="006C43D3"/>
    <w:rsid w:val="006C7DE9"/>
    <w:rsid w:val="006D00D6"/>
    <w:rsid w:val="006D0ABB"/>
    <w:rsid w:val="006D2146"/>
    <w:rsid w:val="006D412E"/>
    <w:rsid w:val="006D46B8"/>
    <w:rsid w:val="006D56F0"/>
    <w:rsid w:val="006D5A83"/>
    <w:rsid w:val="006D5BF2"/>
    <w:rsid w:val="006D5CEA"/>
    <w:rsid w:val="006D62C9"/>
    <w:rsid w:val="006D67D1"/>
    <w:rsid w:val="006D7562"/>
    <w:rsid w:val="006D7617"/>
    <w:rsid w:val="006E212B"/>
    <w:rsid w:val="006E4A56"/>
    <w:rsid w:val="006E62C2"/>
    <w:rsid w:val="006F1916"/>
    <w:rsid w:val="006F481A"/>
    <w:rsid w:val="006F7783"/>
    <w:rsid w:val="0070034C"/>
    <w:rsid w:val="0070051D"/>
    <w:rsid w:val="00702B45"/>
    <w:rsid w:val="0070656F"/>
    <w:rsid w:val="00711F80"/>
    <w:rsid w:val="00711FFE"/>
    <w:rsid w:val="00712A61"/>
    <w:rsid w:val="00712FD6"/>
    <w:rsid w:val="00716BE5"/>
    <w:rsid w:val="007212CF"/>
    <w:rsid w:val="00721BA7"/>
    <w:rsid w:val="00722D8C"/>
    <w:rsid w:val="00725E5B"/>
    <w:rsid w:val="0072787A"/>
    <w:rsid w:val="00730758"/>
    <w:rsid w:val="00730FC4"/>
    <w:rsid w:val="00731168"/>
    <w:rsid w:val="00731687"/>
    <w:rsid w:val="00731F98"/>
    <w:rsid w:val="00732487"/>
    <w:rsid w:val="007338EF"/>
    <w:rsid w:val="007340A6"/>
    <w:rsid w:val="007362DB"/>
    <w:rsid w:val="00742E4D"/>
    <w:rsid w:val="00743586"/>
    <w:rsid w:val="0074634A"/>
    <w:rsid w:val="007467FF"/>
    <w:rsid w:val="00746B92"/>
    <w:rsid w:val="00746D49"/>
    <w:rsid w:val="007478EF"/>
    <w:rsid w:val="00747DCA"/>
    <w:rsid w:val="0075111A"/>
    <w:rsid w:val="007528FE"/>
    <w:rsid w:val="007539C1"/>
    <w:rsid w:val="00753DAC"/>
    <w:rsid w:val="0075465C"/>
    <w:rsid w:val="00755512"/>
    <w:rsid w:val="007558AF"/>
    <w:rsid w:val="007563AB"/>
    <w:rsid w:val="00756872"/>
    <w:rsid w:val="00763DD3"/>
    <w:rsid w:val="00766CF1"/>
    <w:rsid w:val="00766D9D"/>
    <w:rsid w:val="00767287"/>
    <w:rsid w:val="00767318"/>
    <w:rsid w:val="0077312A"/>
    <w:rsid w:val="0077468D"/>
    <w:rsid w:val="007761CF"/>
    <w:rsid w:val="00776374"/>
    <w:rsid w:val="00776C6E"/>
    <w:rsid w:val="007806F5"/>
    <w:rsid w:val="007828B7"/>
    <w:rsid w:val="00783B9B"/>
    <w:rsid w:val="00784E25"/>
    <w:rsid w:val="007869D4"/>
    <w:rsid w:val="0078749E"/>
    <w:rsid w:val="007877C7"/>
    <w:rsid w:val="00790540"/>
    <w:rsid w:val="0079089C"/>
    <w:rsid w:val="007918A9"/>
    <w:rsid w:val="00791E6F"/>
    <w:rsid w:val="00792EC9"/>
    <w:rsid w:val="00794014"/>
    <w:rsid w:val="007954A7"/>
    <w:rsid w:val="007954AF"/>
    <w:rsid w:val="007A0460"/>
    <w:rsid w:val="007A0A1A"/>
    <w:rsid w:val="007A0AE3"/>
    <w:rsid w:val="007A26AA"/>
    <w:rsid w:val="007A2986"/>
    <w:rsid w:val="007A2BAF"/>
    <w:rsid w:val="007A4E2E"/>
    <w:rsid w:val="007A7864"/>
    <w:rsid w:val="007B10A7"/>
    <w:rsid w:val="007B33AC"/>
    <w:rsid w:val="007B520C"/>
    <w:rsid w:val="007B5D6D"/>
    <w:rsid w:val="007B60FB"/>
    <w:rsid w:val="007B6CCE"/>
    <w:rsid w:val="007C1250"/>
    <w:rsid w:val="007C2BFB"/>
    <w:rsid w:val="007D0C73"/>
    <w:rsid w:val="007D0FC6"/>
    <w:rsid w:val="007D1B68"/>
    <w:rsid w:val="007D478A"/>
    <w:rsid w:val="007E183E"/>
    <w:rsid w:val="007E24C8"/>
    <w:rsid w:val="007E303E"/>
    <w:rsid w:val="007E3AA8"/>
    <w:rsid w:val="007E5E72"/>
    <w:rsid w:val="007E5F25"/>
    <w:rsid w:val="007E652D"/>
    <w:rsid w:val="007F1BAD"/>
    <w:rsid w:val="007F2B21"/>
    <w:rsid w:val="007F4313"/>
    <w:rsid w:val="007F6646"/>
    <w:rsid w:val="007F6785"/>
    <w:rsid w:val="007F7468"/>
    <w:rsid w:val="008004C5"/>
    <w:rsid w:val="00801AD6"/>
    <w:rsid w:val="008030F9"/>
    <w:rsid w:val="0080479F"/>
    <w:rsid w:val="00804F19"/>
    <w:rsid w:val="00805252"/>
    <w:rsid w:val="00811C57"/>
    <w:rsid w:val="00812C45"/>
    <w:rsid w:val="00814709"/>
    <w:rsid w:val="00815537"/>
    <w:rsid w:val="00816114"/>
    <w:rsid w:val="0081617D"/>
    <w:rsid w:val="00816831"/>
    <w:rsid w:val="00821F27"/>
    <w:rsid w:val="00822813"/>
    <w:rsid w:val="0082444A"/>
    <w:rsid w:val="00825CD4"/>
    <w:rsid w:val="00826E19"/>
    <w:rsid w:val="008272C8"/>
    <w:rsid w:val="008279C0"/>
    <w:rsid w:val="00827F49"/>
    <w:rsid w:val="008313EA"/>
    <w:rsid w:val="00832D49"/>
    <w:rsid w:val="00834842"/>
    <w:rsid w:val="00836323"/>
    <w:rsid w:val="00837DD7"/>
    <w:rsid w:val="00841622"/>
    <w:rsid w:val="0084636E"/>
    <w:rsid w:val="0084680E"/>
    <w:rsid w:val="00847A8F"/>
    <w:rsid w:val="00847E47"/>
    <w:rsid w:val="00850653"/>
    <w:rsid w:val="00850957"/>
    <w:rsid w:val="00850DDB"/>
    <w:rsid w:val="008520F1"/>
    <w:rsid w:val="008522B0"/>
    <w:rsid w:val="00853563"/>
    <w:rsid w:val="008541D4"/>
    <w:rsid w:val="0085535B"/>
    <w:rsid w:val="00862702"/>
    <w:rsid w:val="0086343E"/>
    <w:rsid w:val="00866D82"/>
    <w:rsid w:val="00867091"/>
    <w:rsid w:val="00876350"/>
    <w:rsid w:val="008765D9"/>
    <w:rsid w:val="00877432"/>
    <w:rsid w:val="00877C69"/>
    <w:rsid w:val="00881B87"/>
    <w:rsid w:val="00887531"/>
    <w:rsid w:val="00892C49"/>
    <w:rsid w:val="0089555C"/>
    <w:rsid w:val="00895722"/>
    <w:rsid w:val="008969DA"/>
    <w:rsid w:val="008A0A5A"/>
    <w:rsid w:val="008A2916"/>
    <w:rsid w:val="008A2E0A"/>
    <w:rsid w:val="008A60AA"/>
    <w:rsid w:val="008A610E"/>
    <w:rsid w:val="008B15AD"/>
    <w:rsid w:val="008B2737"/>
    <w:rsid w:val="008B3594"/>
    <w:rsid w:val="008B4246"/>
    <w:rsid w:val="008B62E4"/>
    <w:rsid w:val="008C30B6"/>
    <w:rsid w:val="008C3130"/>
    <w:rsid w:val="008C3C6C"/>
    <w:rsid w:val="008C718F"/>
    <w:rsid w:val="008C771A"/>
    <w:rsid w:val="008D29BB"/>
    <w:rsid w:val="008D51EC"/>
    <w:rsid w:val="008D6E28"/>
    <w:rsid w:val="008D6E57"/>
    <w:rsid w:val="008D7C3D"/>
    <w:rsid w:val="008E092A"/>
    <w:rsid w:val="008E18C7"/>
    <w:rsid w:val="008E43F8"/>
    <w:rsid w:val="008E64BB"/>
    <w:rsid w:val="008E7E48"/>
    <w:rsid w:val="008F0EEC"/>
    <w:rsid w:val="008F175F"/>
    <w:rsid w:val="008F793D"/>
    <w:rsid w:val="0090099C"/>
    <w:rsid w:val="0090240A"/>
    <w:rsid w:val="00904D68"/>
    <w:rsid w:val="00905557"/>
    <w:rsid w:val="00906907"/>
    <w:rsid w:val="009121E1"/>
    <w:rsid w:val="009153ED"/>
    <w:rsid w:val="009154BE"/>
    <w:rsid w:val="00916322"/>
    <w:rsid w:val="00917D7F"/>
    <w:rsid w:val="00920692"/>
    <w:rsid w:val="00920EBF"/>
    <w:rsid w:val="00923B54"/>
    <w:rsid w:val="00927AB9"/>
    <w:rsid w:val="00931710"/>
    <w:rsid w:val="009329A4"/>
    <w:rsid w:val="00933205"/>
    <w:rsid w:val="00933530"/>
    <w:rsid w:val="00933C86"/>
    <w:rsid w:val="00935010"/>
    <w:rsid w:val="00941535"/>
    <w:rsid w:val="00941980"/>
    <w:rsid w:val="0094261A"/>
    <w:rsid w:val="00945E9C"/>
    <w:rsid w:val="009461F6"/>
    <w:rsid w:val="00947FE4"/>
    <w:rsid w:val="0095334B"/>
    <w:rsid w:val="00956C4A"/>
    <w:rsid w:val="00960259"/>
    <w:rsid w:val="009602E6"/>
    <w:rsid w:val="00960A2F"/>
    <w:rsid w:val="00963791"/>
    <w:rsid w:val="009711B5"/>
    <w:rsid w:val="00974AEF"/>
    <w:rsid w:val="00977235"/>
    <w:rsid w:val="00983E34"/>
    <w:rsid w:val="00992CB8"/>
    <w:rsid w:val="009947B2"/>
    <w:rsid w:val="009956A1"/>
    <w:rsid w:val="00996119"/>
    <w:rsid w:val="00997BCF"/>
    <w:rsid w:val="009A5F5F"/>
    <w:rsid w:val="009A794B"/>
    <w:rsid w:val="009B109E"/>
    <w:rsid w:val="009B13FA"/>
    <w:rsid w:val="009B269F"/>
    <w:rsid w:val="009B5FA2"/>
    <w:rsid w:val="009B6445"/>
    <w:rsid w:val="009B6C20"/>
    <w:rsid w:val="009B7FE9"/>
    <w:rsid w:val="009C30D8"/>
    <w:rsid w:val="009C5AA2"/>
    <w:rsid w:val="009C76EC"/>
    <w:rsid w:val="009D0C80"/>
    <w:rsid w:val="009D1952"/>
    <w:rsid w:val="009D1C5B"/>
    <w:rsid w:val="009D7211"/>
    <w:rsid w:val="009D7E86"/>
    <w:rsid w:val="009E2842"/>
    <w:rsid w:val="009E30DA"/>
    <w:rsid w:val="009E4A0F"/>
    <w:rsid w:val="009F3C44"/>
    <w:rsid w:val="009F6128"/>
    <w:rsid w:val="009F6F14"/>
    <w:rsid w:val="00A01367"/>
    <w:rsid w:val="00A02891"/>
    <w:rsid w:val="00A037DB"/>
    <w:rsid w:val="00A03D92"/>
    <w:rsid w:val="00A04A0C"/>
    <w:rsid w:val="00A06857"/>
    <w:rsid w:val="00A0694F"/>
    <w:rsid w:val="00A1144C"/>
    <w:rsid w:val="00A11C52"/>
    <w:rsid w:val="00A11F47"/>
    <w:rsid w:val="00A13227"/>
    <w:rsid w:val="00A132BB"/>
    <w:rsid w:val="00A1351A"/>
    <w:rsid w:val="00A15CA5"/>
    <w:rsid w:val="00A2228F"/>
    <w:rsid w:val="00A227A5"/>
    <w:rsid w:val="00A27184"/>
    <w:rsid w:val="00A34573"/>
    <w:rsid w:val="00A345E7"/>
    <w:rsid w:val="00A3682B"/>
    <w:rsid w:val="00A36C89"/>
    <w:rsid w:val="00A37EC1"/>
    <w:rsid w:val="00A409D3"/>
    <w:rsid w:val="00A42030"/>
    <w:rsid w:val="00A42EC5"/>
    <w:rsid w:val="00A44D77"/>
    <w:rsid w:val="00A46BDD"/>
    <w:rsid w:val="00A47076"/>
    <w:rsid w:val="00A50213"/>
    <w:rsid w:val="00A51DFF"/>
    <w:rsid w:val="00A52086"/>
    <w:rsid w:val="00A525F9"/>
    <w:rsid w:val="00A54425"/>
    <w:rsid w:val="00A551FA"/>
    <w:rsid w:val="00A572AE"/>
    <w:rsid w:val="00A60423"/>
    <w:rsid w:val="00A60B2B"/>
    <w:rsid w:val="00A615DC"/>
    <w:rsid w:val="00A61BB3"/>
    <w:rsid w:val="00A61E36"/>
    <w:rsid w:val="00A6376E"/>
    <w:rsid w:val="00A64A7A"/>
    <w:rsid w:val="00A66E1E"/>
    <w:rsid w:val="00A67CAD"/>
    <w:rsid w:val="00A73A72"/>
    <w:rsid w:val="00A74AAD"/>
    <w:rsid w:val="00A77C74"/>
    <w:rsid w:val="00A8285D"/>
    <w:rsid w:val="00A83535"/>
    <w:rsid w:val="00A90655"/>
    <w:rsid w:val="00A918F4"/>
    <w:rsid w:val="00A92565"/>
    <w:rsid w:val="00A92B79"/>
    <w:rsid w:val="00A9688E"/>
    <w:rsid w:val="00A97F86"/>
    <w:rsid w:val="00AA2A0B"/>
    <w:rsid w:val="00AA4835"/>
    <w:rsid w:val="00AA53D7"/>
    <w:rsid w:val="00AA77EA"/>
    <w:rsid w:val="00AB011F"/>
    <w:rsid w:val="00AB24B7"/>
    <w:rsid w:val="00AB257D"/>
    <w:rsid w:val="00AB4B4A"/>
    <w:rsid w:val="00AB5D75"/>
    <w:rsid w:val="00AB7759"/>
    <w:rsid w:val="00AC0376"/>
    <w:rsid w:val="00AC0634"/>
    <w:rsid w:val="00AC3E62"/>
    <w:rsid w:val="00AC437D"/>
    <w:rsid w:val="00AC50DB"/>
    <w:rsid w:val="00AC7ECE"/>
    <w:rsid w:val="00AD3264"/>
    <w:rsid w:val="00AD63BD"/>
    <w:rsid w:val="00AD6438"/>
    <w:rsid w:val="00AD73BA"/>
    <w:rsid w:val="00AE0DC7"/>
    <w:rsid w:val="00AE2A89"/>
    <w:rsid w:val="00AE431E"/>
    <w:rsid w:val="00AE46EA"/>
    <w:rsid w:val="00AE5FC0"/>
    <w:rsid w:val="00AE6862"/>
    <w:rsid w:val="00AF27DE"/>
    <w:rsid w:val="00AF2FFD"/>
    <w:rsid w:val="00AF3245"/>
    <w:rsid w:val="00AF3868"/>
    <w:rsid w:val="00AF3991"/>
    <w:rsid w:val="00B0155E"/>
    <w:rsid w:val="00B01C4F"/>
    <w:rsid w:val="00B02C14"/>
    <w:rsid w:val="00B04D9A"/>
    <w:rsid w:val="00B055B2"/>
    <w:rsid w:val="00B0566B"/>
    <w:rsid w:val="00B14ED2"/>
    <w:rsid w:val="00B15396"/>
    <w:rsid w:val="00B20271"/>
    <w:rsid w:val="00B208EE"/>
    <w:rsid w:val="00B2117C"/>
    <w:rsid w:val="00B22002"/>
    <w:rsid w:val="00B23F04"/>
    <w:rsid w:val="00B30ED1"/>
    <w:rsid w:val="00B322B3"/>
    <w:rsid w:val="00B33CA0"/>
    <w:rsid w:val="00B3464B"/>
    <w:rsid w:val="00B414A6"/>
    <w:rsid w:val="00B44139"/>
    <w:rsid w:val="00B46510"/>
    <w:rsid w:val="00B50D13"/>
    <w:rsid w:val="00B519CE"/>
    <w:rsid w:val="00B52C79"/>
    <w:rsid w:val="00B541B3"/>
    <w:rsid w:val="00B5620C"/>
    <w:rsid w:val="00B60AFD"/>
    <w:rsid w:val="00B63B9A"/>
    <w:rsid w:val="00B70FC0"/>
    <w:rsid w:val="00B71045"/>
    <w:rsid w:val="00B7432D"/>
    <w:rsid w:val="00B743EA"/>
    <w:rsid w:val="00B74E4A"/>
    <w:rsid w:val="00B75F89"/>
    <w:rsid w:val="00B76E04"/>
    <w:rsid w:val="00B80AD8"/>
    <w:rsid w:val="00B8210C"/>
    <w:rsid w:val="00B82BFD"/>
    <w:rsid w:val="00B84DC9"/>
    <w:rsid w:val="00B858D7"/>
    <w:rsid w:val="00B86D68"/>
    <w:rsid w:val="00B91696"/>
    <w:rsid w:val="00B9484F"/>
    <w:rsid w:val="00B94E3B"/>
    <w:rsid w:val="00B95B0E"/>
    <w:rsid w:val="00B9724A"/>
    <w:rsid w:val="00BA1842"/>
    <w:rsid w:val="00BA241F"/>
    <w:rsid w:val="00BA303E"/>
    <w:rsid w:val="00BA5FE1"/>
    <w:rsid w:val="00BA72EF"/>
    <w:rsid w:val="00BA777C"/>
    <w:rsid w:val="00BB02EA"/>
    <w:rsid w:val="00BB4917"/>
    <w:rsid w:val="00BB5846"/>
    <w:rsid w:val="00BB655A"/>
    <w:rsid w:val="00BB65EA"/>
    <w:rsid w:val="00BB6D0C"/>
    <w:rsid w:val="00BB757C"/>
    <w:rsid w:val="00BC32A9"/>
    <w:rsid w:val="00BC3545"/>
    <w:rsid w:val="00BC38EE"/>
    <w:rsid w:val="00BC5CC5"/>
    <w:rsid w:val="00BC6494"/>
    <w:rsid w:val="00BD0E93"/>
    <w:rsid w:val="00BD1455"/>
    <w:rsid w:val="00BD1599"/>
    <w:rsid w:val="00BD4D62"/>
    <w:rsid w:val="00BD572C"/>
    <w:rsid w:val="00BD580B"/>
    <w:rsid w:val="00BD5ABC"/>
    <w:rsid w:val="00BD5C2F"/>
    <w:rsid w:val="00BD7846"/>
    <w:rsid w:val="00BD7D73"/>
    <w:rsid w:val="00BE5DC1"/>
    <w:rsid w:val="00BE7E06"/>
    <w:rsid w:val="00BF0818"/>
    <w:rsid w:val="00BF0BE0"/>
    <w:rsid w:val="00BF3004"/>
    <w:rsid w:val="00BF3176"/>
    <w:rsid w:val="00BF7925"/>
    <w:rsid w:val="00C017BC"/>
    <w:rsid w:val="00C036AE"/>
    <w:rsid w:val="00C058C2"/>
    <w:rsid w:val="00C05CAD"/>
    <w:rsid w:val="00C1261B"/>
    <w:rsid w:val="00C126A3"/>
    <w:rsid w:val="00C17289"/>
    <w:rsid w:val="00C2177B"/>
    <w:rsid w:val="00C220CF"/>
    <w:rsid w:val="00C22BFF"/>
    <w:rsid w:val="00C25028"/>
    <w:rsid w:val="00C27D70"/>
    <w:rsid w:val="00C33DB8"/>
    <w:rsid w:val="00C34C11"/>
    <w:rsid w:val="00C36E3A"/>
    <w:rsid w:val="00C37D12"/>
    <w:rsid w:val="00C406A6"/>
    <w:rsid w:val="00C412CF"/>
    <w:rsid w:val="00C41997"/>
    <w:rsid w:val="00C42289"/>
    <w:rsid w:val="00C42923"/>
    <w:rsid w:val="00C4331D"/>
    <w:rsid w:val="00C440A8"/>
    <w:rsid w:val="00C45FF9"/>
    <w:rsid w:val="00C47FE3"/>
    <w:rsid w:val="00C50A50"/>
    <w:rsid w:val="00C523D2"/>
    <w:rsid w:val="00C61265"/>
    <w:rsid w:val="00C61B87"/>
    <w:rsid w:val="00C64508"/>
    <w:rsid w:val="00C65A32"/>
    <w:rsid w:val="00C712C1"/>
    <w:rsid w:val="00C75499"/>
    <w:rsid w:val="00C828D5"/>
    <w:rsid w:val="00C844F7"/>
    <w:rsid w:val="00C8657E"/>
    <w:rsid w:val="00C86C0A"/>
    <w:rsid w:val="00C94101"/>
    <w:rsid w:val="00C96505"/>
    <w:rsid w:val="00C96605"/>
    <w:rsid w:val="00CA1037"/>
    <w:rsid w:val="00CA1A1A"/>
    <w:rsid w:val="00CA378F"/>
    <w:rsid w:val="00CA5ED8"/>
    <w:rsid w:val="00CA62C0"/>
    <w:rsid w:val="00CA64ED"/>
    <w:rsid w:val="00CA6773"/>
    <w:rsid w:val="00CA7564"/>
    <w:rsid w:val="00CB0325"/>
    <w:rsid w:val="00CB157F"/>
    <w:rsid w:val="00CB23E1"/>
    <w:rsid w:val="00CB3E5D"/>
    <w:rsid w:val="00CB52AA"/>
    <w:rsid w:val="00CB625B"/>
    <w:rsid w:val="00CB665F"/>
    <w:rsid w:val="00CC014C"/>
    <w:rsid w:val="00CC38E2"/>
    <w:rsid w:val="00CC61E5"/>
    <w:rsid w:val="00CD262F"/>
    <w:rsid w:val="00CD2B99"/>
    <w:rsid w:val="00CD462A"/>
    <w:rsid w:val="00CD50F5"/>
    <w:rsid w:val="00CD557E"/>
    <w:rsid w:val="00CD5972"/>
    <w:rsid w:val="00CE025F"/>
    <w:rsid w:val="00CE0538"/>
    <w:rsid w:val="00CE4610"/>
    <w:rsid w:val="00CF2AD9"/>
    <w:rsid w:val="00CF340F"/>
    <w:rsid w:val="00CF5153"/>
    <w:rsid w:val="00CF7C1E"/>
    <w:rsid w:val="00D00721"/>
    <w:rsid w:val="00D01032"/>
    <w:rsid w:val="00D01256"/>
    <w:rsid w:val="00D019D0"/>
    <w:rsid w:val="00D03378"/>
    <w:rsid w:val="00D03DB3"/>
    <w:rsid w:val="00D0447F"/>
    <w:rsid w:val="00D04821"/>
    <w:rsid w:val="00D0498F"/>
    <w:rsid w:val="00D11F45"/>
    <w:rsid w:val="00D15BE1"/>
    <w:rsid w:val="00D15F9C"/>
    <w:rsid w:val="00D175A7"/>
    <w:rsid w:val="00D2335A"/>
    <w:rsid w:val="00D237DD"/>
    <w:rsid w:val="00D25949"/>
    <w:rsid w:val="00D300DC"/>
    <w:rsid w:val="00D33052"/>
    <w:rsid w:val="00D34252"/>
    <w:rsid w:val="00D34668"/>
    <w:rsid w:val="00D34D64"/>
    <w:rsid w:val="00D36250"/>
    <w:rsid w:val="00D37978"/>
    <w:rsid w:val="00D4010F"/>
    <w:rsid w:val="00D401E6"/>
    <w:rsid w:val="00D40DAF"/>
    <w:rsid w:val="00D40EB9"/>
    <w:rsid w:val="00D41D50"/>
    <w:rsid w:val="00D45B9E"/>
    <w:rsid w:val="00D467BB"/>
    <w:rsid w:val="00D47FD4"/>
    <w:rsid w:val="00D51005"/>
    <w:rsid w:val="00D5153D"/>
    <w:rsid w:val="00D53081"/>
    <w:rsid w:val="00D53143"/>
    <w:rsid w:val="00D55B74"/>
    <w:rsid w:val="00D64C43"/>
    <w:rsid w:val="00D7494F"/>
    <w:rsid w:val="00D765C4"/>
    <w:rsid w:val="00D773BE"/>
    <w:rsid w:val="00D77D9C"/>
    <w:rsid w:val="00D80011"/>
    <w:rsid w:val="00D81632"/>
    <w:rsid w:val="00D821DA"/>
    <w:rsid w:val="00D83DDE"/>
    <w:rsid w:val="00D86ACD"/>
    <w:rsid w:val="00D86B67"/>
    <w:rsid w:val="00D86C50"/>
    <w:rsid w:val="00D87BE0"/>
    <w:rsid w:val="00D91C5C"/>
    <w:rsid w:val="00D94226"/>
    <w:rsid w:val="00D96D1D"/>
    <w:rsid w:val="00DA0398"/>
    <w:rsid w:val="00DA2FA1"/>
    <w:rsid w:val="00DA48A3"/>
    <w:rsid w:val="00DA64FD"/>
    <w:rsid w:val="00DA69D3"/>
    <w:rsid w:val="00DA6BFE"/>
    <w:rsid w:val="00DA705B"/>
    <w:rsid w:val="00DA7626"/>
    <w:rsid w:val="00DA7FC4"/>
    <w:rsid w:val="00DB1411"/>
    <w:rsid w:val="00DB240D"/>
    <w:rsid w:val="00DB601A"/>
    <w:rsid w:val="00DC1B59"/>
    <w:rsid w:val="00DC5E1E"/>
    <w:rsid w:val="00DC69CC"/>
    <w:rsid w:val="00DC6E7F"/>
    <w:rsid w:val="00DC76C5"/>
    <w:rsid w:val="00DD3D66"/>
    <w:rsid w:val="00DE110D"/>
    <w:rsid w:val="00DE5FD7"/>
    <w:rsid w:val="00DE6F5D"/>
    <w:rsid w:val="00DE7E4B"/>
    <w:rsid w:val="00DF024E"/>
    <w:rsid w:val="00DF5A66"/>
    <w:rsid w:val="00DF63C5"/>
    <w:rsid w:val="00E007EE"/>
    <w:rsid w:val="00E00E55"/>
    <w:rsid w:val="00E012F0"/>
    <w:rsid w:val="00E01480"/>
    <w:rsid w:val="00E07B18"/>
    <w:rsid w:val="00E07BDA"/>
    <w:rsid w:val="00E1459B"/>
    <w:rsid w:val="00E15B29"/>
    <w:rsid w:val="00E1618F"/>
    <w:rsid w:val="00E17911"/>
    <w:rsid w:val="00E2397A"/>
    <w:rsid w:val="00E244F2"/>
    <w:rsid w:val="00E24526"/>
    <w:rsid w:val="00E24ECE"/>
    <w:rsid w:val="00E2584D"/>
    <w:rsid w:val="00E320F3"/>
    <w:rsid w:val="00E33163"/>
    <w:rsid w:val="00E35DAB"/>
    <w:rsid w:val="00E369C8"/>
    <w:rsid w:val="00E37A62"/>
    <w:rsid w:val="00E40331"/>
    <w:rsid w:val="00E407FD"/>
    <w:rsid w:val="00E40863"/>
    <w:rsid w:val="00E42B39"/>
    <w:rsid w:val="00E42F2D"/>
    <w:rsid w:val="00E44327"/>
    <w:rsid w:val="00E4455C"/>
    <w:rsid w:val="00E52147"/>
    <w:rsid w:val="00E53C9D"/>
    <w:rsid w:val="00E5474A"/>
    <w:rsid w:val="00E56AAB"/>
    <w:rsid w:val="00E56E41"/>
    <w:rsid w:val="00E614A0"/>
    <w:rsid w:val="00E62980"/>
    <w:rsid w:val="00E62BB5"/>
    <w:rsid w:val="00E63EA6"/>
    <w:rsid w:val="00E7053D"/>
    <w:rsid w:val="00E72036"/>
    <w:rsid w:val="00E72410"/>
    <w:rsid w:val="00E73892"/>
    <w:rsid w:val="00E77989"/>
    <w:rsid w:val="00E77F68"/>
    <w:rsid w:val="00E80D10"/>
    <w:rsid w:val="00E82CD5"/>
    <w:rsid w:val="00E82DE0"/>
    <w:rsid w:val="00E83E26"/>
    <w:rsid w:val="00E84A5C"/>
    <w:rsid w:val="00E85758"/>
    <w:rsid w:val="00E8631F"/>
    <w:rsid w:val="00E90188"/>
    <w:rsid w:val="00E90BBB"/>
    <w:rsid w:val="00E90F29"/>
    <w:rsid w:val="00E912F2"/>
    <w:rsid w:val="00E91606"/>
    <w:rsid w:val="00E91703"/>
    <w:rsid w:val="00E92466"/>
    <w:rsid w:val="00E935B0"/>
    <w:rsid w:val="00E948A0"/>
    <w:rsid w:val="00EA2600"/>
    <w:rsid w:val="00EA3C30"/>
    <w:rsid w:val="00EA4AE6"/>
    <w:rsid w:val="00EA5167"/>
    <w:rsid w:val="00EA58C8"/>
    <w:rsid w:val="00EA5F72"/>
    <w:rsid w:val="00EA61A3"/>
    <w:rsid w:val="00EA7228"/>
    <w:rsid w:val="00EB1542"/>
    <w:rsid w:val="00EB1DED"/>
    <w:rsid w:val="00EB28DE"/>
    <w:rsid w:val="00EB2DCA"/>
    <w:rsid w:val="00EB3BE8"/>
    <w:rsid w:val="00EB5A9C"/>
    <w:rsid w:val="00EB5B73"/>
    <w:rsid w:val="00EC02BF"/>
    <w:rsid w:val="00EC0E19"/>
    <w:rsid w:val="00ED08DF"/>
    <w:rsid w:val="00ED2F07"/>
    <w:rsid w:val="00ED6402"/>
    <w:rsid w:val="00ED6C15"/>
    <w:rsid w:val="00EE3897"/>
    <w:rsid w:val="00EE5931"/>
    <w:rsid w:val="00EF110F"/>
    <w:rsid w:val="00EF1A26"/>
    <w:rsid w:val="00EF1D1C"/>
    <w:rsid w:val="00EF1E6C"/>
    <w:rsid w:val="00F016C4"/>
    <w:rsid w:val="00F026D6"/>
    <w:rsid w:val="00F06933"/>
    <w:rsid w:val="00F10D44"/>
    <w:rsid w:val="00F10E5D"/>
    <w:rsid w:val="00F10F78"/>
    <w:rsid w:val="00F1142D"/>
    <w:rsid w:val="00F124CA"/>
    <w:rsid w:val="00F1269B"/>
    <w:rsid w:val="00F13116"/>
    <w:rsid w:val="00F148BE"/>
    <w:rsid w:val="00F176F6"/>
    <w:rsid w:val="00F204EE"/>
    <w:rsid w:val="00F253EB"/>
    <w:rsid w:val="00F2569A"/>
    <w:rsid w:val="00F2739F"/>
    <w:rsid w:val="00F278C2"/>
    <w:rsid w:val="00F3324B"/>
    <w:rsid w:val="00F33E3A"/>
    <w:rsid w:val="00F35758"/>
    <w:rsid w:val="00F35AB4"/>
    <w:rsid w:val="00F363E0"/>
    <w:rsid w:val="00F414A5"/>
    <w:rsid w:val="00F4297E"/>
    <w:rsid w:val="00F51DDB"/>
    <w:rsid w:val="00F5257E"/>
    <w:rsid w:val="00F537BF"/>
    <w:rsid w:val="00F53805"/>
    <w:rsid w:val="00F57348"/>
    <w:rsid w:val="00F61220"/>
    <w:rsid w:val="00F624CC"/>
    <w:rsid w:val="00F633CC"/>
    <w:rsid w:val="00F63FE9"/>
    <w:rsid w:val="00F64DD2"/>
    <w:rsid w:val="00F670E3"/>
    <w:rsid w:val="00F702AA"/>
    <w:rsid w:val="00F707A5"/>
    <w:rsid w:val="00F72935"/>
    <w:rsid w:val="00F74EE1"/>
    <w:rsid w:val="00F7547D"/>
    <w:rsid w:val="00F825C0"/>
    <w:rsid w:val="00F841F6"/>
    <w:rsid w:val="00F85212"/>
    <w:rsid w:val="00F8660C"/>
    <w:rsid w:val="00F8771E"/>
    <w:rsid w:val="00F927BF"/>
    <w:rsid w:val="00F93C8D"/>
    <w:rsid w:val="00F942E8"/>
    <w:rsid w:val="00F95A02"/>
    <w:rsid w:val="00F96A1F"/>
    <w:rsid w:val="00FA0ED7"/>
    <w:rsid w:val="00FA2623"/>
    <w:rsid w:val="00FB02A0"/>
    <w:rsid w:val="00FB0E21"/>
    <w:rsid w:val="00FB26DC"/>
    <w:rsid w:val="00FB2C4A"/>
    <w:rsid w:val="00FB2D4B"/>
    <w:rsid w:val="00FB6E2B"/>
    <w:rsid w:val="00FB78F6"/>
    <w:rsid w:val="00FC07CD"/>
    <w:rsid w:val="00FC0E45"/>
    <w:rsid w:val="00FC1EA0"/>
    <w:rsid w:val="00FC229F"/>
    <w:rsid w:val="00FC2D32"/>
    <w:rsid w:val="00FC57D9"/>
    <w:rsid w:val="00FD00B4"/>
    <w:rsid w:val="00FD1650"/>
    <w:rsid w:val="00FD1786"/>
    <w:rsid w:val="00FD426D"/>
    <w:rsid w:val="00FD632A"/>
    <w:rsid w:val="00FD6931"/>
    <w:rsid w:val="00FD6F8A"/>
    <w:rsid w:val="00FE2D64"/>
    <w:rsid w:val="00FE49F3"/>
    <w:rsid w:val="00FF04F0"/>
    <w:rsid w:val="00FF1541"/>
    <w:rsid w:val="00FF161F"/>
    <w:rsid w:val="00FF4BBB"/>
    <w:rsid w:val="00FF545E"/>
    <w:rsid w:val="00FF69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7DC9C"/>
  <w15:docId w15:val="{244A3982-41AA-4DAE-B017-430F5184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5A1"/>
  </w:style>
  <w:style w:type="paragraph" w:styleId="1">
    <w:name w:val="heading 1"/>
    <w:basedOn w:val="a"/>
    <w:link w:val="10"/>
    <w:uiPriority w:val="9"/>
    <w:qFormat/>
    <w:rsid w:val="00A74A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74A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74A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A74A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A74AAD"/>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A74AA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4AA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A74AA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A74AAD"/>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A74AAD"/>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A74AAD"/>
    <w:rPr>
      <w:rFonts w:ascii="Times New Roman" w:eastAsia="Times New Roman" w:hAnsi="Times New Roman" w:cs="Times New Roman"/>
      <w:b/>
      <w:bCs/>
      <w:sz w:val="20"/>
      <w:szCs w:val="20"/>
    </w:rPr>
  </w:style>
  <w:style w:type="character" w:customStyle="1" w:styleId="60">
    <w:name w:val="Заголовок 6 Знак"/>
    <w:basedOn w:val="a0"/>
    <w:link w:val="6"/>
    <w:uiPriority w:val="9"/>
    <w:rsid w:val="00A74AAD"/>
    <w:rPr>
      <w:rFonts w:ascii="Times New Roman" w:eastAsia="Times New Roman" w:hAnsi="Times New Roman" w:cs="Times New Roman"/>
      <w:b/>
      <w:bCs/>
      <w:sz w:val="15"/>
      <w:szCs w:val="15"/>
    </w:rPr>
  </w:style>
  <w:style w:type="character" w:styleId="a3">
    <w:name w:val="Hyperlink"/>
    <w:basedOn w:val="a0"/>
    <w:uiPriority w:val="99"/>
    <w:unhideWhenUsed/>
    <w:rsid w:val="00A74AAD"/>
    <w:rPr>
      <w:color w:val="0000FF"/>
      <w:u w:val="single"/>
    </w:rPr>
  </w:style>
  <w:style w:type="character" w:styleId="a4">
    <w:name w:val="FollowedHyperlink"/>
    <w:basedOn w:val="a0"/>
    <w:uiPriority w:val="99"/>
    <w:semiHidden/>
    <w:unhideWhenUsed/>
    <w:rsid w:val="00A74AAD"/>
    <w:rPr>
      <w:color w:val="800080"/>
      <w:u w:val="single"/>
    </w:rPr>
  </w:style>
  <w:style w:type="paragraph" w:styleId="z-">
    <w:name w:val="HTML Top of Form"/>
    <w:basedOn w:val="a"/>
    <w:next w:val="a"/>
    <w:link w:val="z-0"/>
    <w:hidden/>
    <w:uiPriority w:val="99"/>
    <w:semiHidden/>
    <w:unhideWhenUsed/>
    <w:rsid w:val="00A74AA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A74AAD"/>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A74AAD"/>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A74AAD"/>
    <w:rPr>
      <w:rFonts w:ascii="Arial" w:eastAsia="Times New Roman" w:hAnsi="Arial" w:cs="Arial"/>
      <w:vanish/>
      <w:sz w:val="16"/>
      <w:szCs w:val="16"/>
    </w:rPr>
  </w:style>
  <w:style w:type="character" w:customStyle="1" w:styleId="headernametx">
    <w:name w:val="header_name_tx"/>
    <w:basedOn w:val="a0"/>
    <w:rsid w:val="00A74AAD"/>
  </w:style>
  <w:style w:type="character" w:customStyle="1" w:styleId="info-title">
    <w:name w:val="info-title"/>
    <w:basedOn w:val="a0"/>
    <w:rsid w:val="00A74AAD"/>
  </w:style>
  <w:style w:type="paragraph" w:customStyle="1" w:styleId="headertext">
    <w:name w:val="headertext"/>
    <w:basedOn w:val="a"/>
    <w:uiPriority w:val="99"/>
    <w:rsid w:val="00A74A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uiPriority w:val="99"/>
    <w:rsid w:val="00A74AA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A74A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title">
    <w:name w:val="copytitle"/>
    <w:basedOn w:val="a"/>
    <w:uiPriority w:val="99"/>
    <w:rsid w:val="00A74AA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A74AAD"/>
    <w:rPr>
      <w:b/>
      <w:bCs/>
    </w:rPr>
  </w:style>
  <w:style w:type="paragraph" w:customStyle="1" w:styleId="copyright">
    <w:name w:val="copyright"/>
    <w:basedOn w:val="a"/>
    <w:uiPriority w:val="99"/>
    <w:rsid w:val="00A74A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sion-site">
    <w:name w:val="version-site"/>
    <w:basedOn w:val="a"/>
    <w:uiPriority w:val="99"/>
    <w:rsid w:val="00A74A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bile-apptx">
    <w:name w:val="mobile-app_tx"/>
    <w:basedOn w:val="a0"/>
    <w:rsid w:val="00A74AAD"/>
  </w:style>
  <w:style w:type="paragraph" w:styleId="a7">
    <w:name w:val="Balloon Text"/>
    <w:basedOn w:val="a"/>
    <w:link w:val="a8"/>
    <w:uiPriority w:val="99"/>
    <w:semiHidden/>
    <w:unhideWhenUsed/>
    <w:rsid w:val="00A74AA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4AAD"/>
    <w:rPr>
      <w:rFonts w:ascii="Tahoma" w:hAnsi="Tahoma" w:cs="Tahoma"/>
      <w:sz w:val="16"/>
      <w:szCs w:val="16"/>
    </w:rPr>
  </w:style>
  <w:style w:type="paragraph" w:styleId="HTML">
    <w:name w:val="HTML Preformatted"/>
    <w:basedOn w:val="a"/>
    <w:link w:val="HTML0"/>
    <w:uiPriority w:val="99"/>
    <w:unhideWhenUsed/>
    <w:rsid w:val="00494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94571"/>
    <w:rPr>
      <w:rFonts w:ascii="Courier New" w:eastAsia="Times New Roman" w:hAnsi="Courier New" w:cs="Courier New"/>
      <w:sz w:val="20"/>
      <w:szCs w:val="20"/>
    </w:rPr>
  </w:style>
  <w:style w:type="paragraph" w:styleId="a9">
    <w:name w:val="List Paragraph"/>
    <w:basedOn w:val="a"/>
    <w:link w:val="aa"/>
    <w:uiPriority w:val="34"/>
    <w:qFormat/>
    <w:rsid w:val="004C28DB"/>
    <w:pPr>
      <w:ind w:left="720"/>
      <w:contextualSpacing/>
    </w:pPr>
    <w:rPr>
      <w:rFonts w:ascii="Calibri" w:eastAsia="Calibri" w:hAnsi="Calibri" w:cs="Times New Roman"/>
      <w:lang w:eastAsia="en-US"/>
    </w:rPr>
  </w:style>
  <w:style w:type="character" w:customStyle="1" w:styleId="aa">
    <w:name w:val="Абзац списка Знак"/>
    <w:link w:val="a9"/>
    <w:uiPriority w:val="34"/>
    <w:locked/>
    <w:rsid w:val="004C0730"/>
    <w:rPr>
      <w:rFonts w:ascii="Calibri" w:eastAsia="Calibri" w:hAnsi="Calibri" w:cs="Times New Roman"/>
      <w:lang w:eastAsia="en-US"/>
    </w:rPr>
  </w:style>
  <w:style w:type="character" w:customStyle="1" w:styleId="ab">
    <w:name w:val="Гипертекстовая ссылка"/>
    <w:basedOn w:val="a0"/>
    <w:rsid w:val="0010474B"/>
    <w:rPr>
      <w:color w:val="106BBE"/>
    </w:rPr>
  </w:style>
  <w:style w:type="table" w:styleId="ac">
    <w:name w:val="Table Grid"/>
    <w:basedOn w:val="a1"/>
    <w:uiPriority w:val="39"/>
    <w:rsid w:val="0081611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Spacing1">
    <w:name w:val="No Spacing1"/>
    <w:link w:val="NoSpacingChar"/>
    <w:uiPriority w:val="99"/>
    <w:rsid w:val="00690D13"/>
    <w:pPr>
      <w:spacing w:after="0" w:line="240" w:lineRule="auto"/>
    </w:pPr>
    <w:rPr>
      <w:rFonts w:ascii="Times New Roman" w:eastAsia="Times New Roman" w:hAnsi="Times New Roman" w:cs="Times New Roman"/>
      <w:sz w:val="24"/>
      <w:szCs w:val="24"/>
      <w:lang w:eastAsia="en-US"/>
    </w:rPr>
  </w:style>
  <w:style w:type="character" w:customStyle="1" w:styleId="NoSpacingChar">
    <w:name w:val="No Spacing Char"/>
    <w:link w:val="NoSpacing1"/>
    <w:uiPriority w:val="99"/>
    <w:rsid w:val="00690D13"/>
    <w:rPr>
      <w:rFonts w:ascii="Times New Roman" w:eastAsia="Times New Roman" w:hAnsi="Times New Roman" w:cs="Times New Roman"/>
      <w:sz w:val="24"/>
      <w:szCs w:val="24"/>
      <w:lang w:eastAsia="en-US"/>
    </w:rPr>
  </w:style>
  <w:style w:type="paragraph" w:styleId="ad">
    <w:name w:val="No Spacing"/>
    <w:basedOn w:val="a"/>
    <w:link w:val="ae"/>
    <w:uiPriority w:val="1"/>
    <w:qFormat/>
    <w:rsid w:val="00D86C50"/>
    <w:pPr>
      <w:spacing w:after="0" w:line="240" w:lineRule="auto"/>
    </w:pPr>
    <w:rPr>
      <w:rFonts w:ascii="Cambria" w:eastAsia="Times New Roman" w:hAnsi="Cambria" w:cs="Times New Roman"/>
      <w:lang w:val="en-US" w:eastAsia="en-US"/>
    </w:rPr>
  </w:style>
  <w:style w:type="character" w:customStyle="1" w:styleId="ae">
    <w:name w:val="Без интервала Знак"/>
    <w:basedOn w:val="a0"/>
    <w:link w:val="ad"/>
    <w:uiPriority w:val="1"/>
    <w:locked/>
    <w:rsid w:val="00D86C50"/>
    <w:rPr>
      <w:rFonts w:ascii="Cambria" w:eastAsia="Times New Roman" w:hAnsi="Cambria" w:cs="Times New Roman"/>
      <w:lang w:val="en-US" w:eastAsia="en-US"/>
    </w:rPr>
  </w:style>
  <w:style w:type="character" w:styleId="af">
    <w:name w:val="Emphasis"/>
    <w:basedOn w:val="a0"/>
    <w:uiPriority w:val="20"/>
    <w:qFormat/>
    <w:rsid w:val="007B33AC"/>
    <w:rPr>
      <w:i/>
      <w:iCs/>
    </w:rPr>
  </w:style>
  <w:style w:type="paragraph" w:styleId="af0">
    <w:name w:val="Body Text"/>
    <w:basedOn w:val="a"/>
    <w:link w:val="af1"/>
    <w:uiPriority w:val="99"/>
    <w:unhideWhenUsed/>
    <w:rsid w:val="004C0730"/>
    <w:pPr>
      <w:spacing w:after="120"/>
    </w:pPr>
    <w:rPr>
      <w:rFonts w:ascii="Calibri" w:eastAsia="Times New Roman" w:hAnsi="Calibri" w:cs="Times New Roman"/>
    </w:rPr>
  </w:style>
  <w:style w:type="character" w:customStyle="1" w:styleId="af1">
    <w:name w:val="Основной текст Знак"/>
    <w:basedOn w:val="a0"/>
    <w:link w:val="af0"/>
    <w:uiPriority w:val="99"/>
    <w:rsid w:val="004C0730"/>
    <w:rPr>
      <w:rFonts w:ascii="Calibri" w:eastAsia="Times New Roman" w:hAnsi="Calibri" w:cs="Times New Roman"/>
    </w:rPr>
  </w:style>
  <w:style w:type="paragraph" w:customStyle="1" w:styleId="western">
    <w:name w:val="western"/>
    <w:basedOn w:val="a"/>
    <w:uiPriority w:val="99"/>
    <w:qFormat/>
    <w:rsid w:val="004C0730"/>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Body Text Indent"/>
    <w:basedOn w:val="a"/>
    <w:link w:val="af3"/>
    <w:uiPriority w:val="99"/>
    <w:semiHidden/>
    <w:unhideWhenUsed/>
    <w:rsid w:val="004C0730"/>
    <w:pPr>
      <w:spacing w:after="120"/>
      <w:ind w:left="283"/>
    </w:pPr>
    <w:rPr>
      <w:rFonts w:ascii="Calibri" w:eastAsia="Times New Roman" w:hAnsi="Calibri" w:cs="Times New Roman"/>
    </w:rPr>
  </w:style>
  <w:style w:type="character" w:customStyle="1" w:styleId="af3">
    <w:name w:val="Основной текст с отступом Знак"/>
    <w:basedOn w:val="a0"/>
    <w:link w:val="af2"/>
    <w:uiPriority w:val="99"/>
    <w:semiHidden/>
    <w:rsid w:val="004C0730"/>
    <w:rPr>
      <w:rFonts w:ascii="Calibri" w:eastAsia="Times New Roman" w:hAnsi="Calibri" w:cs="Times New Roman"/>
    </w:rPr>
  </w:style>
  <w:style w:type="paragraph" w:customStyle="1" w:styleId="xl63">
    <w:name w:val="xl63"/>
    <w:basedOn w:val="a"/>
    <w:rsid w:val="009D195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4">
    <w:name w:val="xl64"/>
    <w:basedOn w:val="a"/>
    <w:rsid w:val="009D1952"/>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5">
    <w:name w:val="xl65"/>
    <w:basedOn w:val="a"/>
    <w:rsid w:val="009D1952"/>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66">
    <w:name w:val="xl66"/>
    <w:basedOn w:val="a"/>
    <w:rsid w:val="009D19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a"/>
    <w:rsid w:val="009D19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8">
    <w:name w:val="xl68"/>
    <w:basedOn w:val="a"/>
    <w:rsid w:val="009D1952"/>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9">
    <w:name w:val="xl69"/>
    <w:basedOn w:val="a"/>
    <w:rsid w:val="009D1952"/>
    <w:pPr>
      <w:spacing w:before="100" w:beforeAutospacing="1" w:after="100" w:afterAutospacing="1" w:line="240" w:lineRule="auto"/>
    </w:pPr>
    <w:rPr>
      <w:rFonts w:ascii="Times New Roman" w:eastAsia="Times New Roman" w:hAnsi="Times New Roman" w:cs="Times New Roman"/>
      <w:i/>
      <w:iCs/>
      <w:color w:val="FF0000"/>
      <w:sz w:val="24"/>
      <w:szCs w:val="24"/>
    </w:rPr>
  </w:style>
  <w:style w:type="paragraph" w:customStyle="1" w:styleId="xl70">
    <w:name w:val="xl70"/>
    <w:basedOn w:val="a"/>
    <w:rsid w:val="009D1952"/>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1">
    <w:name w:val="xl71"/>
    <w:basedOn w:val="a"/>
    <w:rsid w:val="009D19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9D1952"/>
    <w:pPr>
      <w:shd w:val="clear" w:color="000000" w:fill="C2D69A"/>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73">
    <w:name w:val="xl73"/>
    <w:basedOn w:val="a"/>
    <w:rsid w:val="009D1952"/>
    <w:pPr>
      <w:shd w:val="clear" w:color="000000" w:fill="C2D69A"/>
      <w:spacing w:before="100" w:beforeAutospacing="1" w:after="100" w:afterAutospacing="1" w:line="240" w:lineRule="auto"/>
    </w:pPr>
    <w:rPr>
      <w:rFonts w:ascii="Times New Roman" w:eastAsia="Times New Roman" w:hAnsi="Times New Roman" w:cs="Times New Roman"/>
      <w:i/>
      <w:iCs/>
      <w:color w:val="FF0000"/>
      <w:sz w:val="24"/>
      <w:szCs w:val="24"/>
    </w:rPr>
  </w:style>
  <w:style w:type="paragraph" w:customStyle="1" w:styleId="xl74">
    <w:name w:val="xl74"/>
    <w:basedOn w:val="a"/>
    <w:rsid w:val="009D1952"/>
    <w:pPr>
      <w:shd w:val="clear" w:color="000000" w:fill="C2D69A"/>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
    <w:rsid w:val="009D1952"/>
    <w:pPr>
      <w:shd w:val="clear" w:color="000000" w:fill="92D05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76">
    <w:name w:val="xl76"/>
    <w:basedOn w:val="a"/>
    <w:rsid w:val="009D19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7">
    <w:name w:val="xl77"/>
    <w:basedOn w:val="a"/>
    <w:rsid w:val="009D19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8">
    <w:name w:val="xl78"/>
    <w:basedOn w:val="a"/>
    <w:rsid w:val="009D19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9">
    <w:name w:val="xl79"/>
    <w:basedOn w:val="a"/>
    <w:rsid w:val="009D19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0">
    <w:name w:val="xl80"/>
    <w:basedOn w:val="a"/>
    <w:rsid w:val="009D19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9D19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2">
    <w:name w:val="xl82"/>
    <w:basedOn w:val="a"/>
    <w:rsid w:val="009D1952"/>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3">
    <w:name w:val="xl83"/>
    <w:basedOn w:val="a"/>
    <w:rsid w:val="009D195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9D1952"/>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5">
    <w:name w:val="xl85"/>
    <w:basedOn w:val="a"/>
    <w:rsid w:val="009D1952"/>
    <w:pPr>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86">
    <w:name w:val="xl86"/>
    <w:basedOn w:val="a"/>
    <w:rsid w:val="009D19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7">
    <w:name w:val="xl87"/>
    <w:basedOn w:val="a"/>
    <w:rsid w:val="009D195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8">
    <w:name w:val="xl88"/>
    <w:basedOn w:val="a"/>
    <w:rsid w:val="009D195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9">
    <w:name w:val="xl89"/>
    <w:basedOn w:val="a"/>
    <w:rsid w:val="009D195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0">
    <w:name w:val="xl90"/>
    <w:basedOn w:val="a"/>
    <w:rsid w:val="009D195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1">
    <w:name w:val="xl91"/>
    <w:basedOn w:val="a"/>
    <w:rsid w:val="009D195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2">
    <w:name w:val="xl92"/>
    <w:basedOn w:val="a"/>
    <w:rsid w:val="009D195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a"/>
    <w:rsid w:val="009D195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a"/>
    <w:rsid w:val="009D195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a"/>
    <w:rsid w:val="009D195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6">
    <w:name w:val="xl96"/>
    <w:basedOn w:val="a"/>
    <w:rsid w:val="009D195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a"/>
    <w:rsid w:val="009D195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a"/>
    <w:rsid w:val="009D195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9">
    <w:name w:val="xl99"/>
    <w:basedOn w:val="a"/>
    <w:rsid w:val="009D195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0">
    <w:name w:val="xl100"/>
    <w:basedOn w:val="a"/>
    <w:rsid w:val="009D195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1">
    <w:name w:val="xl101"/>
    <w:basedOn w:val="a"/>
    <w:rsid w:val="009D195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ConsPlusNormal">
    <w:name w:val="ConsPlusNormal"/>
    <w:rsid w:val="001E74B6"/>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xl102">
    <w:name w:val="xl102"/>
    <w:basedOn w:val="a"/>
    <w:rsid w:val="00A77C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a"/>
    <w:rsid w:val="00A77C7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f4">
    <w:name w:val="header"/>
    <w:basedOn w:val="a"/>
    <w:link w:val="af5"/>
    <w:uiPriority w:val="99"/>
    <w:unhideWhenUsed/>
    <w:rsid w:val="003C2E66"/>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3C2E66"/>
  </w:style>
  <w:style w:type="paragraph" w:styleId="af6">
    <w:name w:val="footer"/>
    <w:basedOn w:val="a"/>
    <w:link w:val="af7"/>
    <w:uiPriority w:val="99"/>
    <w:unhideWhenUsed/>
    <w:rsid w:val="003C2E66"/>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3C2E66"/>
  </w:style>
  <w:style w:type="paragraph" w:customStyle="1" w:styleId="11">
    <w:name w:val="Абзац списка1"/>
    <w:basedOn w:val="a"/>
    <w:rsid w:val="003C2E66"/>
    <w:pPr>
      <w:spacing w:after="0" w:line="240" w:lineRule="auto"/>
      <w:ind w:left="720"/>
    </w:pPr>
    <w:rPr>
      <w:rFonts w:ascii="Times New Roman" w:eastAsia="Times New Roman" w:hAnsi="Times New Roman" w:cs="Times New Roman"/>
      <w:sz w:val="28"/>
      <w:szCs w:val="28"/>
    </w:rPr>
  </w:style>
  <w:style w:type="paragraph" w:customStyle="1" w:styleId="xl104">
    <w:name w:val="xl104"/>
    <w:basedOn w:val="a"/>
    <w:rsid w:val="00783B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783B9B"/>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6">
    <w:name w:val="xl106"/>
    <w:basedOn w:val="a"/>
    <w:rsid w:val="00783B9B"/>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07">
    <w:name w:val="xl107"/>
    <w:basedOn w:val="a"/>
    <w:rsid w:val="001700F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8">
    <w:name w:val="xl108"/>
    <w:basedOn w:val="a"/>
    <w:rsid w:val="001700F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1700F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
    <w:rsid w:val="001700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1700F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1700F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1700F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
    <w:rsid w:val="001700F2"/>
    <w:pPr>
      <w:pBdr>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
    <w:rsid w:val="001700F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a"/>
    <w:rsid w:val="001700F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
    <w:rsid w:val="001700F2"/>
    <w:pPr>
      <w:pBdr>
        <w:left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
    <w:rsid w:val="001700F2"/>
    <w:pPr>
      <w:pBdr>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
    <w:rsid w:val="001700F2"/>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20">
    <w:name w:val="xl120"/>
    <w:basedOn w:val="a"/>
    <w:rsid w:val="001700F2"/>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numbering" w:customStyle="1" w:styleId="12">
    <w:name w:val="Нет списка1"/>
    <w:next w:val="a2"/>
    <w:uiPriority w:val="99"/>
    <w:semiHidden/>
    <w:unhideWhenUsed/>
    <w:rsid w:val="001700F2"/>
  </w:style>
  <w:style w:type="table" w:customStyle="1" w:styleId="13">
    <w:name w:val="Сетка таблицы1"/>
    <w:basedOn w:val="a1"/>
    <w:next w:val="ac"/>
    <w:uiPriority w:val="39"/>
    <w:rsid w:val="001700F2"/>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1">
    <w:name w:val="Нет списка2"/>
    <w:next w:val="a2"/>
    <w:uiPriority w:val="99"/>
    <w:semiHidden/>
    <w:unhideWhenUsed/>
    <w:rsid w:val="00184023"/>
  </w:style>
  <w:style w:type="character" w:customStyle="1" w:styleId="14">
    <w:name w:val="Текст выноски Знак1"/>
    <w:basedOn w:val="a0"/>
    <w:uiPriority w:val="99"/>
    <w:semiHidden/>
    <w:rsid w:val="00184023"/>
    <w:rPr>
      <w:rFonts w:ascii="Segoe UI" w:eastAsia="Times New Roman" w:hAnsi="Segoe UI" w:cs="Segoe UI"/>
      <w:sz w:val="18"/>
      <w:szCs w:val="18"/>
      <w:lang w:eastAsia="ru-RU"/>
    </w:rPr>
  </w:style>
  <w:style w:type="numbering" w:customStyle="1" w:styleId="31">
    <w:name w:val="Нет списка3"/>
    <w:next w:val="a2"/>
    <w:uiPriority w:val="99"/>
    <w:semiHidden/>
    <w:unhideWhenUsed/>
    <w:rsid w:val="001E49FA"/>
  </w:style>
  <w:style w:type="table" w:customStyle="1" w:styleId="22">
    <w:name w:val="Сетка таблицы2"/>
    <w:basedOn w:val="a1"/>
    <w:next w:val="ac"/>
    <w:uiPriority w:val="39"/>
    <w:rsid w:val="001E49FA"/>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0">
    <w:name w:val="Нет списка11"/>
    <w:next w:val="a2"/>
    <w:uiPriority w:val="99"/>
    <w:semiHidden/>
    <w:unhideWhenUsed/>
    <w:rsid w:val="001E49FA"/>
  </w:style>
  <w:style w:type="table" w:customStyle="1" w:styleId="111">
    <w:name w:val="Сетка таблицы11"/>
    <w:basedOn w:val="a1"/>
    <w:next w:val="ac"/>
    <w:uiPriority w:val="39"/>
    <w:rsid w:val="001E49FA"/>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1">
    <w:name w:val="Нет списка4"/>
    <w:next w:val="a2"/>
    <w:uiPriority w:val="99"/>
    <w:semiHidden/>
    <w:unhideWhenUsed/>
    <w:rsid w:val="00F363E0"/>
  </w:style>
  <w:style w:type="table" w:customStyle="1" w:styleId="32">
    <w:name w:val="Сетка таблицы3"/>
    <w:basedOn w:val="a1"/>
    <w:next w:val="ac"/>
    <w:uiPriority w:val="39"/>
    <w:rsid w:val="00F363E0"/>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0">
    <w:name w:val="Нет списка12"/>
    <w:next w:val="a2"/>
    <w:uiPriority w:val="99"/>
    <w:semiHidden/>
    <w:unhideWhenUsed/>
    <w:rsid w:val="00F363E0"/>
  </w:style>
  <w:style w:type="table" w:customStyle="1" w:styleId="121">
    <w:name w:val="Сетка таблицы12"/>
    <w:basedOn w:val="a1"/>
    <w:next w:val="ac"/>
    <w:uiPriority w:val="39"/>
    <w:rsid w:val="00F363E0"/>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1734">
      <w:bodyDiv w:val="1"/>
      <w:marLeft w:val="0"/>
      <w:marRight w:val="0"/>
      <w:marTop w:val="0"/>
      <w:marBottom w:val="0"/>
      <w:divBdr>
        <w:top w:val="none" w:sz="0" w:space="0" w:color="auto"/>
        <w:left w:val="none" w:sz="0" w:space="0" w:color="auto"/>
        <w:bottom w:val="none" w:sz="0" w:space="0" w:color="auto"/>
        <w:right w:val="none" w:sz="0" w:space="0" w:color="auto"/>
      </w:divBdr>
    </w:div>
    <w:div w:id="88434397">
      <w:bodyDiv w:val="1"/>
      <w:marLeft w:val="0"/>
      <w:marRight w:val="0"/>
      <w:marTop w:val="0"/>
      <w:marBottom w:val="0"/>
      <w:divBdr>
        <w:top w:val="none" w:sz="0" w:space="0" w:color="auto"/>
        <w:left w:val="none" w:sz="0" w:space="0" w:color="auto"/>
        <w:bottom w:val="none" w:sz="0" w:space="0" w:color="auto"/>
        <w:right w:val="none" w:sz="0" w:space="0" w:color="auto"/>
      </w:divBdr>
    </w:div>
    <w:div w:id="167183368">
      <w:bodyDiv w:val="1"/>
      <w:marLeft w:val="0"/>
      <w:marRight w:val="0"/>
      <w:marTop w:val="0"/>
      <w:marBottom w:val="0"/>
      <w:divBdr>
        <w:top w:val="none" w:sz="0" w:space="0" w:color="auto"/>
        <w:left w:val="none" w:sz="0" w:space="0" w:color="auto"/>
        <w:bottom w:val="none" w:sz="0" w:space="0" w:color="auto"/>
        <w:right w:val="none" w:sz="0" w:space="0" w:color="auto"/>
      </w:divBdr>
    </w:div>
    <w:div w:id="201212888">
      <w:bodyDiv w:val="1"/>
      <w:marLeft w:val="0"/>
      <w:marRight w:val="0"/>
      <w:marTop w:val="0"/>
      <w:marBottom w:val="0"/>
      <w:divBdr>
        <w:top w:val="none" w:sz="0" w:space="0" w:color="auto"/>
        <w:left w:val="none" w:sz="0" w:space="0" w:color="auto"/>
        <w:bottom w:val="none" w:sz="0" w:space="0" w:color="auto"/>
        <w:right w:val="none" w:sz="0" w:space="0" w:color="auto"/>
      </w:divBdr>
    </w:div>
    <w:div w:id="210070610">
      <w:bodyDiv w:val="1"/>
      <w:marLeft w:val="0"/>
      <w:marRight w:val="0"/>
      <w:marTop w:val="0"/>
      <w:marBottom w:val="0"/>
      <w:divBdr>
        <w:top w:val="none" w:sz="0" w:space="0" w:color="auto"/>
        <w:left w:val="none" w:sz="0" w:space="0" w:color="auto"/>
        <w:bottom w:val="none" w:sz="0" w:space="0" w:color="auto"/>
        <w:right w:val="none" w:sz="0" w:space="0" w:color="auto"/>
      </w:divBdr>
    </w:div>
    <w:div w:id="292713224">
      <w:bodyDiv w:val="1"/>
      <w:marLeft w:val="0"/>
      <w:marRight w:val="0"/>
      <w:marTop w:val="0"/>
      <w:marBottom w:val="0"/>
      <w:divBdr>
        <w:top w:val="none" w:sz="0" w:space="0" w:color="auto"/>
        <w:left w:val="none" w:sz="0" w:space="0" w:color="auto"/>
        <w:bottom w:val="none" w:sz="0" w:space="0" w:color="auto"/>
        <w:right w:val="none" w:sz="0" w:space="0" w:color="auto"/>
      </w:divBdr>
    </w:div>
    <w:div w:id="294406728">
      <w:bodyDiv w:val="1"/>
      <w:marLeft w:val="0"/>
      <w:marRight w:val="0"/>
      <w:marTop w:val="0"/>
      <w:marBottom w:val="0"/>
      <w:divBdr>
        <w:top w:val="none" w:sz="0" w:space="0" w:color="auto"/>
        <w:left w:val="none" w:sz="0" w:space="0" w:color="auto"/>
        <w:bottom w:val="none" w:sz="0" w:space="0" w:color="auto"/>
        <w:right w:val="none" w:sz="0" w:space="0" w:color="auto"/>
      </w:divBdr>
    </w:div>
    <w:div w:id="304362352">
      <w:bodyDiv w:val="1"/>
      <w:marLeft w:val="0"/>
      <w:marRight w:val="0"/>
      <w:marTop w:val="0"/>
      <w:marBottom w:val="0"/>
      <w:divBdr>
        <w:top w:val="none" w:sz="0" w:space="0" w:color="auto"/>
        <w:left w:val="none" w:sz="0" w:space="0" w:color="auto"/>
        <w:bottom w:val="none" w:sz="0" w:space="0" w:color="auto"/>
        <w:right w:val="none" w:sz="0" w:space="0" w:color="auto"/>
      </w:divBdr>
    </w:div>
    <w:div w:id="349455888">
      <w:bodyDiv w:val="1"/>
      <w:marLeft w:val="0"/>
      <w:marRight w:val="0"/>
      <w:marTop w:val="0"/>
      <w:marBottom w:val="0"/>
      <w:divBdr>
        <w:top w:val="none" w:sz="0" w:space="0" w:color="auto"/>
        <w:left w:val="none" w:sz="0" w:space="0" w:color="auto"/>
        <w:bottom w:val="none" w:sz="0" w:space="0" w:color="auto"/>
        <w:right w:val="none" w:sz="0" w:space="0" w:color="auto"/>
      </w:divBdr>
    </w:div>
    <w:div w:id="360479610">
      <w:bodyDiv w:val="1"/>
      <w:marLeft w:val="0"/>
      <w:marRight w:val="0"/>
      <w:marTop w:val="0"/>
      <w:marBottom w:val="0"/>
      <w:divBdr>
        <w:top w:val="none" w:sz="0" w:space="0" w:color="auto"/>
        <w:left w:val="none" w:sz="0" w:space="0" w:color="auto"/>
        <w:bottom w:val="none" w:sz="0" w:space="0" w:color="auto"/>
        <w:right w:val="none" w:sz="0" w:space="0" w:color="auto"/>
      </w:divBdr>
    </w:div>
    <w:div w:id="361829772">
      <w:bodyDiv w:val="1"/>
      <w:marLeft w:val="0"/>
      <w:marRight w:val="0"/>
      <w:marTop w:val="0"/>
      <w:marBottom w:val="0"/>
      <w:divBdr>
        <w:top w:val="none" w:sz="0" w:space="0" w:color="auto"/>
        <w:left w:val="none" w:sz="0" w:space="0" w:color="auto"/>
        <w:bottom w:val="none" w:sz="0" w:space="0" w:color="auto"/>
        <w:right w:val="none" w:sz="0" w:space="0" w:color="auto"/>
      </w:divBdr>
    </w:div>
    <w:div w:id="419449435">
      <w:bodyDiv w:val="1"/>
      <w:marLeft w:val="0"/>
      <w:marRight w:val="0"/>
      <w:marTop w:val="0"/>
      <w:marBottom w:val="0"/>
      <w:divBdr>
        <w:top w:val="none" w:sz="0" w:space="0" w:color="auto"/>
        <w:left w:val="none" w:sz="0" w:space="0" w:color="auto"/>
        <w:bottom w:val="none" w:sz="0" w:space="0" w:color="auto"/>
        <w:right w:val="none" w:sz="0" w:space="0" w:color="auto"/>
      </w:divBdr>
    </w:div>
    <w:div w:id="456264537">
      <w:bodyDiv w:val="1"/>
      <w:marLeft w:val="0"/>
      <w:marRight w:val="0"/>
      <w:marTop w:val="0"/>
      <w:marBottom w:val="0"/>
      <w:divBdr>
        <w:top w:val="none" w:sz="0" w:space="0" w:color="auto"/>
        <w:left w:val="none" w:sz="0" w:space="0" w:color="auto"/>
        <w:bottom w:val="none" w:sz="0" w:space="0" w:color="auto"/>
        <w:right w:val="none" w:sz="0" w:space="0" w:color="auto"/>
      </w:divBdr>
    </w:div>
    <w:div w:id="459420229">
      <w:bodyDiv w:val="1"/>
      <w:marLeft w:val="0"/>
      <w:marRight w:val="0"/>
      <w:marTop w:val="0"/>
      <w:marBottom w:val="0"/>
      <w:divBdr>
        <w:top w:val="none" w:sz="0" w:space="0" w:color="auto"/>
        <w:left w:val="none" w:sz="0" w:space="0" w:color="auto"/>
        <w:bottom w:val="none" w:sz="0" w:space="0" w:color="auto"/>
        <w:right w:val="none" w:sz="0" w:space="0" w:color="auto"/>
      </w:divBdr>
    </w:div>
    <w:div w:id="469440513">
      <w:bodyDiv w:val="1"/>
      <w:marLeft w:val="0"/>
      <w:marRight w:val="0"/>
      <w:marTop w:val="0"/>
      <w:marBottom w:val="0"/>
      <w:divBdr>
        <w:top w:val="none" w:sz="0" w:space="0" w:color="auto"/>
        <w:left w:val="none" w:sz="0" w:space="0" w:color="auto"/>
        <w:bottom w:val="none" w:sz="0" w:space="0" w:color="auto"/>
        <w:right w:val="none" w:sz="0" w:space="0" w:color="auto"/>
      </w:divBdr>
    </w:div>
    <w:div w:id="482282602">
      <w:bodyDiv w:val="1"/>
      <w:marLeft w:val="0"/>
      <w:marRight w:val="0"/>
      <w:marTop w:val="0"/>
      <w:marBottom w:val="0"/>
      <w:divBdr>
        <w:top w:val="none" w:sz="0" w:space="0" w:color="auto"/>
        <w:left w:val="none" w:sz="0" w:space="0" w:color="auto"/>
        <w:bottom w:val="none" w:sz="0" w:space="0" w:color="auto"/>
        <w:right w:val="none" w:sz="0" w:space="0" w:color="auto"/>
      </w:divBdr>
    </w:div>
    <w:div w:id="536698800">
      <w:bodyDiv w:val="1"/>
      <w:marLeft w:val="0"/>
      <w:marRight w:val="0"/>
      <w:marTop w:val="0"/>
      <w:marBottom w:val="0"/>
      <w:divBdr>
        <w:top w:val="none" w:sz="0" w:space="0" w:color="auto"/>
        <w:left w:val="none" w:sz="0" w:space="0" w:color="auto"/>
        <w:bottom w:val="none" w:sz="0" w:space="0" w:color="auto"/>
        <w:right w:val="none" w:sz="0" w:space="0" w:color="auto"/>
      </w:divBdr>
    </w:div>
    <w:div w:id="550656772">
      <w:bodyDiv w:val="1"/>
      <w:marLeft w:val="0"/>
      <w:marRight w:val="0"/>
      <w:marTop w:val="0"/>
      <w:marBottom w:val="0"/>
      <w:divBdr>
        <w:top w:val="none" w:sz="0" w:space="0" w:color="auto"/>
        <w:left w:val="none" w:sz="0" w:space="0" w:color="auto"/>
        <w:bottom w:val="none" w:sz="0" w:space="0" w:color="auto"/>
        <w:right w:val="none" w:sz="0" w:space="0" w:color="auto"/>
      </w:divBdr>
    </w:div>
    <w:div w:id="603659006">
      <w:bodyDiv w:val="1"/>
      <w:marLeft w:val="0"/>
      <w:marRight w:val="0"/>
      <w:marTop w:val="0"/>
      <w:marBottom w:val="0"/>
      <w:divBdr>
        <w:top w:val="none" w:sz="0" w:space="0" w:color="auto"/>
        <w:left w:val="none" w:sz="0" w:space="0" w:color="auto"/>
        <w:bottom w:val="none" w:sz="0" w:space="0" w:color="auto"/>
        <w:right w:val="none" w:sz="0" w:space="0" w:color="auto"/>
      </w:divBdr>
    </w:div>
    <w:div w:id="604338816">
      <w:bodyDiv w:val="1"/>
      <w:marLeft w:val="0"/>
      <w:marRight w:val="0"/>
      <w:marTop w:val="0"/>
      <w:marBottom w:val="0"/>
      <w:divBdr>
        <w:top w:val="none" w:sz="0" w:space="0" w:color="auto"/>
        <w:left w:val="none" w:sz="0" w:space="0" w:color="auto"/>
        <w:bottom w:val="none" w:sz="0" w:space="0" w:color="auto"/>
        <w:right w:val="none" w:sz="0" w:space="0" w:color="auto"/>
      </w:divBdr>
    </w:div>
    <w:div w:id="652638843">
      <w:bodyDiv w:val="1"/>
      <w:marLeft w:val="0"/>
      <w:marRight w:val="0"/>
      <w:marTop w:val="0"/>
      <w:marBottom w:val="0"/>
      <w:divBdr>
        <w:top w:val="none" w:sz="0" w:space="0" w:color="auto"/>
        <w:left w:val="none" w:sz="0" w:space="0" w:color="auto"/>
        <w:bottom w:val="none" w:sz="0" w:space="0" w:color="auto"/>
        <w:right w:val="none" w:sz="0" w:space="0" w:color="auto"/>
      </w:divBdr>
    </w:div>
    <w:div w:id="686835594">
      <w:bodyDiv w:val="1"/>
      <w:marLeft w:val="0"/>
      <w:marRight w:val="0"/>
      <w:marTop w:val="0"/>
      <w:marBottom w:val="0"/>
      <w:divBdr>
        <w:top w:val="none" w:sz="0" w:space="0" w:color="auto"/>
        <w:left w:val="none" w:sz="0" w:space="0" w:color="auto"/>
        <w:bottom w:val="none" w:sz="0" w:space="0" w:color="auto"/>
        <w:right w:val="none" w:sz="0" w:space="0" w:color="auto"/>
      </w:divBdr>
    </w:div>
    <w:div w:id="687024504">
      <w:bodyDiv w:val="1"/>
      <w:marLeft w:val="0"/>
      <w:marRight w:val="0"/>
      <w:marTop w:val="0"/>
      <w:marBottom w:val="0"/>
      <w:divBdr>
        <w:top w:val="none" w:sz="0" w:space="0" w:color="auto"/>
        <w:left w:val="none" w:sz="0" w:space="0" w:color="auto"/>
        <w:bottom w:val="none" w:sz="0" w:space="0" w:color="auto"/>
        <w:right w:val="none" w:sz="0" w:space="0" w:color="auto"/>
      </w:divBdr>
    </w:div>
    <w:div w:id="692878918">
      <w:bodyDiv w:val="1"/>
      <w:marLeft w:val="0"/>
      <w:marRight w:val="0"/>
      <w:marTop w:val="0"/>
      <w:marBottom w:val="0"/>
      <w:divBdr>
        <w:top w:val="none" w:sz="0" w:space="0" w:color="auto"/>
        <w:left w:val="none" w:sz="0" w:space="0" w:color="auto"/>
        <w:bottom w:val="none" w:sz="0" w:space="0" w:color="auto"/>
        <w:right w:val="none" w:sz="0" w:space="0" w:color="auto"/>
      </w:divBdr>
    </w:div>
    <w:div w:id="875697766">
      <w:bodyDiv w:val="1"/>
      <w:marLeft w:val="0"/>
      <w:marRight w:val="0"/>
      <w:marTop w:val="0"/>
      <w:marBottom w:val="0"/>
      <w:divBdr>
        <w:top w:val="none" w:sz="0" w:space="0" w:color="auto"/>
        <w:left w:val="none" w:sz="0" w:space="0" w:color="auto"/>
        <w:bottom w:val="none" w:sz="0" w:space="0" w:color="auto"/>
        <w:right w:val="none" w:sz="0" w:space="0" w:color="auto"/>
      </w:divBdr>
    </w:div>
    <w:div w:id="909312499">
      <w:bodyDiv w:val="1"/>
      <w:marLeft w:val="0"/>
      <w:marRight w:val="0"/>
      <w:marTop w:val="0"/>
      <w:marBottom w:val="0"/>
      <w:divBdr>
        <w:top w:val="none" w:sz="0" w:space="0" w:color="auto"/>
        <w:left w:val="none" w:sz="0" w:space="0" w:color="auto"/>
        <w:bottom w:val="none" w:sz="0" w:space="0" w:color="auto"/>
        <w:right w:val="none" w:sz="0" w:space="0" w:color="auto"/>
      </w:divBdr>
    </w:div>
    <w:div w:id="911737228">
      <w:bodyDiv w:val="1"/>
      <w:marLeft w:val="0"/>
      <w:marRight w:val="0"/>
      <w:marTop w:val="0"/>
      <w:marBottom w:val="0"/>
      <w:divBdr>
        <w:top w:val="none" w:sz="0" w:space="0" w:color="auto"/>
        <w:left w:val="none" w:sz="0" w:space="0" w:color="auto"/>
        <w:bottom w:val="none" w:sz="0" w:space="0" w:color="auto"/>
        <w:right w:val="none" w:sz="0" w:space="0" w:color="auto"/>
      </w:divBdr>
    </w:div>
    <w:div w:id="920796005">
      <w:bodyDiv w:val="1"/>
      <w:marLeft w:val="0"/>
      <w:marRight w:val="0"/>
      <w:marTop w:val="0"/>
      <w:marBottom w:val="0"/>
      <w:divBdr>
        <w:top w:val="none" w:sz="0" w:space="0" w:color="auto"/>
        <w:left w:val="none" w:sz="0" w:space="0" w:color="auto"/>
        <w:bottom w:val="none" w:sz="0" w:space="0" w:color="auto"/>
        <w:right w:val="none" w:sz="0" w:space="0" w:color="auto"/>
      </w:divBdr>
    </w:div>
    <w:div w:id="924996314">
      <w:bodyDiv w:val="1"/>
      <w:marLeft w:val="0"/>
      <w:marRight w:val="0"/>
      <w:marTop w:val="0"/>
      <w:marBottom w:val="0"/>
      <w:divBdr>
        <w:top w:val="none" w:sz="0" w:space="0" w:color="auto"/>
        <w:left w:val="none" w:sz="0" w:space="0" w:color="auto"/>
        <w:bottom w:val="none" w:sz="0" w:space="0" w:color="auto"/>
        <w:right w:val="none" w:sz="0" w:space="0" w:color="auto"/>
      </w:divBdr>
    </w:div>
    <w:div w:id="926229768">
      <w:bodyDiv w:val="1"/>
      <w:marLeft w:val="0"/>
      <w:marRight w:val="0"/>
      <w:marTop w:val="0"/>
      <w:marBottom w:val="0"/>
      <w:divBdr>
        <w:top w:val="none" w:sz="0" w:space="0" w:color="auto"/>
        <w:left w:val="none" w:sz="0" w:space="0" w:color="auto"/>
        <w:bottom w:val="none" w:sz="0" w:space="0" w:color="auto"/>
        <w:right w:val="none" w:sz="0" w:space="0" w:color="auto"/>
      </w:divBdr>
    </w:div>
    <w:div w:id="994182481">
      <w:bodyDiv w:val="1"/>
      <w:marLeft w:val="0"/>
      <w:marRight w:val="0"/>
      <w:marTop w:val="0"/>
      <w:marBottom w:val="0"/>
      <w:divBdr>
        <w:top w:val="none" w:sz="0" w:space="0" w:color="auto"/>
        <w:left w:val="none" w:sz="0" w:space="0" w:color="auto"/>
        <w:bottom w:val="none" w:sz="0" w:space="0" w:color="auto"/>
        <w:right w:val="none" w:sz="0" w:space="0" w:color="auto"/>
      </w:divBdr>
    </w:div>
    <w:div w:id="1063913802">
      <w:bodyDiv w:val="1"/>
      <w:marLeft w:val="0"/>
      <w:marRight w:val="0"/>
      <w:marTop w:val="0"/>
      <w:marBottom w:val="0"/>
      <w:divBdr>
        <w:top w:val="none" w:sz="0" w:space="0" w:color="auto"/>
        <w:left w:val="none" w:sz="0" w:space="0" w:color="auto"/>
        <w:bottom w:val="none" w:sz="0" w:space="0" w:color="auto"/>
        <w:right w:val="none" w:sz="0" w:space="0" w:color="auto"/>
      </w:divBdr>
    </w:div>
    <w:div w:id="1129468323">
      <w:bodyDiv w:val="1"/>
      <w:marLeft w:val="0"/>
      <w:marRight w:val="0"/>
      <w:marTop w:val="0"/>
      <w:marBottom w:val="0"/>
      <w:divBdr>
        <w:top w:val="none" w:sz="0" w:space="0" w:color="auto"/>
        <w:left w:val="none" w:sz="0" w:space="0" w:color="auto"/>
        <w:bottom w:val="none" w:sz="0" w:space="0" w:color="auto"/>
        <w:right w:val="none" w:sz="0" w:space="0" w:color="auto"/>
      </w:divBdr>
    </w:div>
    <w:div w:id="1163736405">
      <w:bodyDiv w:val="1"/>
      <w:marLeft w:val="0"/>
      <w:marRight w:val="0"/>
      <w:marTop w:val="0"/>
      <w:marBottom w:val="0"/>
      <w:divBdr>
        <w:top w:val="none" w:sz="0" w:space="0" w:color="auto"/>
        <w:left w:val="none" w:sz="0" w:space="0" w:color="auto"/>
        <w:bottom w:val="none" w:sz="0" w:space="0" w:color="auto"/>
        <w:right w:val="none" w:sz="0" w:space="0" w:color="auto"/>
      </w:divBdr>
    </w:div>
    <w:div w:id="1270624794">
      <w:bodyDiv w:val="1"/>
      <w:marLeft w:val="0"/>
      <w:marRight w:val="0"/>
      <w:marTop w:val="0"/>
      <w:marBottom w:val="0"/>
      <w:divBdr>
        <w:top w:val="none" w:sz="0" w:space="0" w:color="auto"/>
        <w:left w:val="none" w:sz="0" w:space="0" w:color="auto"/>
        <w:bottom w:val="none" w:sz="0" w:space="0" w:color="auto"/>
        <w:right w:val="none" w:sz="0" w:space="0" w:color="auto"/>
      </w:divBdr>
    </w:div>
    <w:div w:id="1299870945">
      <w:bodyDiv w:val="1"/>
      <w:marLeft w:val="0"/>
      <w:marRight w:val="0"/>
      <w:marTop w:val="0"/>
      <w:marBottom w:val="0"/>
      <w:divBdr>
        <w:top w:val="none" w:sz="0" w:space="0" w:color="auto"/>
        <w:left w:val="none" w:sz="0" w:space="0" w:color="auto"/>
        <w:bottom w:val="none" w:sz="0" w:space="0" w:color="auto"/>
        <w:right w:val="none" w:sz="0" w:space="0" w:color="auto"/>
      </w:divBdr>
    </w:div>
    <w:div w:id="1312322268">
      <w:bodyDiv w:val="1"/>
      <w:marLeft w:val="0"/>
      <w:marRight w:val="0"/>
      <w:marTop w:val="0"/>
      <w:marBottom w:val="0"/>
      <w:divBdr>
        <w:top w:val="none" w:sz="0" w:space="0" w:color="auto"/>
        <w:left w:val="none" w:sz="0" w:space="0" w:color="auto"/>
        <w:bottom w:val="none" w:sz="0" w:space="0" w:color="auto"/>
        <w:right w:val="none" w:sz="0" w:space="0" w:color="auto"/>
      </w:divBdr>
    </w:div>
    <w:div w:id="1355185835">
      <w:bodyDiv w:val="1"/>
      <w:marLeft w:val="0"/>
      <w:marRight w:val="0"/>
      <w:marTop w:val="0"/>
      <w:marBottom w:val="0"/>
      <w:divBdr>
        <w:top w:val="none" w:sz="0" w:space="0" w:color="auto"/>
        <w:left w:val="none" w:sz="0" w:space="0" w:color="auto"/>
        <w:bottom w:val="none" w:sz="0" w:space="0" w:color="auto"/>
        <w:right w:val="none" w:sz="0" w:space="0" w:color="auto"/>
      </w:divBdr>
    </w:div>
    <w:div w:id="1384403906">
      <w:bodyDiv w:val="1"/>
      <w:marLeft w:val="0"/>
      <w:marRight w:val="0"/>
      <w:marTop w:val="0"/>
      <w:marBottom w:val="0"/>
      <w:divBdr>
        <w:top w:val="none" w:sz="0" w:space="0" w:color="auto"/>
        <w:left w:val="none" w:sz="0" w:space="0" w:color="auto"/>
        <w:bottom w:val="none" w:sz="0" w:space="0" w:color="auto"/>
        <w:right w:val="none" w:sz="0" w:space="0" w:color="auto"/>
      </w:divBdr>
      <w:divsChild>
        <w:div w:id="30998991">
          <w:marLeft w:val="0"/>
          <w:marRight w:val="0"/>
          <w:marTop w:val="0"/>
          <w:marBottom w:val="0"/>
          <w:divBdr>
            <w:top w:val="none" w:sz="0" w:space="0" w:color="auto"/>
            <w:left w:val="none" w:sz="0" w:space="0" w:color="auto"/>
            <w:bottom w:val="none" w:sz="0" w:space="0" w:color="auto"/>
            <w:right w:val="none" w:sz="0" w:space="0" w:color="auto"/>
          </w:divBdr>
          <w:divsChild>
            <w:div w:id="338193422">
              <w:marLeft w:val="0"/>
              <w:marRight w:val="0"/>
              <w:marTop w:val="0"/>
              <w:marBottom w:val="0"/>
              <w:divBdr>
                <w:top w:val="none" w:sz="0" w:space="0" w:color="auto"/>
                <w:left w:val="none" w:sz="0" w:space="0" w:color="auto"/>
                <w:bottom w:val="none" w:sz="0" w:space="0" w:color="auto"/>
                <w:right w:val="none" w:sz="0" w:space="0" w:color="auto"/>
              </w:divBdr>
              <w:divsChild>
                <w:div w:id="1097865629">
                  <w:marLeft w:val="0"/>
                  <w:marRight w:val="0"/>
                  <w:marTop w:val="0"/>
                  <w:marBottom w:val="0"/>
                  <w:divBdr>
                    <w:top w:val="none" w:sz="0" w:space="0" w:color="auto"/>
                    <w:left w:val="none" w:sz="0" w:space="0" w:color="auto"/>
                    <w:bottom w:val="none" w:sz="0" w:space="0" w:color="auto"/>
                    <w:right w:val="none" w:sz="0" w:space="0" w:color="auto"/>
                  </w:divBdr>
                  <w:divsChild>
                    <w:div w:id="1278952292">
                      <w:marLeft w:val="0"/>
                      <w:marRight w:val="0"/>
                      <w:marTop w:val="0"/>
                      <w:marBottom w:val="0"/>
                      <w:divBdr>
                        <w:top w:val="none" w:sz="0" w:space="0" w:color="auto"/>
                        <w:left w:val="none" w:sz="0" w:space="0" w:color="auto"/>
                        <w:bottom w:val="none" w:sz="0" w:space="0" w:color="auto"/>
                        <w:right w:val="none" w:sz="0" w:space="0" w:color="auto"/>
                      </w:divBdr>
                    </w:div>
                    <w:div w:id="2019379830">
                      <w:marLeft w:val="0"/>
                      <w:marRight w:val="0"/>
                      <w:marTop w:val="0"/>
                      <w:marBottom w:val="0"/>
                      <w:divBdr>
                        <w:top w:val="none" w:sz="0" w:space="0" w:color="auto"/>
                        <w:left w:val="none" w:sz="0" w:space="0" w:color="auto"/>
                        <w:bottom w:val="none" w:sz="0" w:space="0" w:color="auto"/>
                        <w:right w:val="none" w:sz="0" w:space="0" w:color="auto"/>
                      </w:divBdr>
                    </w:div>
                  </w:divsChild>
                </w:div>
                <w:div w:id="1930115944">
                  <w:marLeft w:val="0"/>
                  <w:marRight w:val="0"/>
                  <w:marTop w:val="0"/>
                  <w:marBottom w:val="0"/>
                  <w:divBdr>
                    <w:top w:val="none" w:sz="0" w:space="0" w:color="auto"/>
                    <w:left w:val="none" w:sz="0" w:space="0" w:color="auto"/>
                    <w:bottom w:val="none" w:sz="0" w:space="0" w:color="auto"/>
                    <w:right w:val="none" w:sz="0" w:space="0" w:color="auto"/>
                  </w:divBdr>
                  <w:divsChild>
                    <w:div w:id="1478954278">
                      <w:marLeft w:val="0"/>
                      <w:marRight w:val="0"/>
                      <w:marTop w:val="0"/>
                      <w:marBottom w:val="0"/>
                      <w:divBdr>
                        <w:top w:val="none" w:sz="0" w:space="0" w:color="auto"/>
                        <w:left w:val="none" w:sz="0" w:space="0" w:color="auto"/>
                        <w:bottom w:val="none" w:sz="0" w:space="0" w:color="auto"/>
                        <w:right w:val="none" w:sz="0" w:space="0" w:color="auto"/>
                      </w:divBdr>
                      <w:divsChild>
                        <w:div w:id="190924800">
                          <w:marLeft w:val="0"/>
                          <w:marRight w:val="0"/>
                          <w:marTop w:val="0"/>
                          <w:marBottom w:val="0"/>
                          <w:divBdr>
                            <w:top w:val="none" w:sz="0" w:space="0" w:color="auto"/>
                            <w:left w:val="none" w:sz="0" w:space="0" w:color="auto"/>
                            <w:bottom w:val="none" w:sz="0" w:space="0" w:color="auto"/>
                            <w:right w:val="none" w:sz="0" w:space="0" w:color="auto"/>
                          </w:divBdr>
                          <w:divsChild>
                            <w:div w:id="91482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145718">
          <w:marLeft w:val="0"/>
          <w:marRight w:val="0"/>
          <w:marTop w:val="0"/>
          <w:marBottom w:val="0"/>
          <w:divBdr>
            <w:top w:val="none" w:sz="0" w:space="0" w:color="auto"/>
            <w:left w:val="none" w:sz="0" w:space="0" w:color="auto"/>
            <w:bottom w:val="none" w:sz="0" w:space="0" w:color="auto"/>
            <w:right w:val="none" w:sz="0" w:space="0" w:color="auto"/>
          </w:divBdr>
          <w:divsChild>
            <w:div w:id="288054260">
              <w:marLeft w:val="0"/>
              <w:marRight w:val="0"/>
              <w:marTop w:val="0"/>
              <w:marBottom w:val="0"/>
              <w:divBdr>
                <w:top w:val="none" w:sz="0" w:space="0" w:color="auto"/>
                <w:left w:val="none" w:sz="0" w:space="0" w:color="auto"/>
                <w:bottom w:val="none" w:sz="0" w:space="0" w:color="auto"/>
                <w:right w:val="none" w:sz="0" w:space="0" w:color="auto"/>
              </w:divBdr>
              <w:divsChild>
                <w:div w:id="349573726">
                  <w:marLeft w:val="0"/>
                  <w:marRight w:val="0"/>
                  <w:marTop w:val="0"/>
                  <w:marBottom w:val="0"/>
                  <w:divBdr>
                    <w:top w:val="none" w:sz="0" w:space="0" w:color="auto"/>
                    <w:left w:val="none" w:sz="0" w:space="0" w:color="auto"/>
                    <w:bottom w:val="none" w:sz="0" w:space="0" w:color="auto"/>
                    <w:right w:val="none" w:sz="0" w:space="0" w:color="auto"/>
                  </w:divBdr>
                </w:div>
                <w:div w:id="1285040485">
                  <w:marLeft w:val="0"/>
                  <w:marRight w:val="0"/>
                  <w:marTop w:val="0"/>
                  <w:marBottom w:val="0"/>
                  <w:divBdr>
                    <w:top w:val="none" w:sz="0" w:space="0" w:color="auto"/>
                    <w:left w:val="none" w:sz="0" w:space="0" w:color="auto"/>
                    <w:bottom w:val="none" w:sz="0" w:space="0" w:color="auto"/>
                    <w:right w:val="none" w:sz="0" w:space="0" w:color="auto"/>
                  </w:divBdr>
                </w:div>
                <w:div w:id="1660839884">
                  <w:marLeft w:val="0"/>
                  <w:marRight w:val="0"/>
                  <w:marTop w:val="0"/>
                  <w:marBottom w:val="0"/>
                  <w:divBdr>
                    <w:top w:val="none" w:sz="0" w:space="0" w:color="auto"/>
                    <w:left w:val="none" w:sz="0" w:space="0" w:color="auto"/>
                    <w:bottom w:val="none" w:sz="0" w:space="0" w:color="auto"/>
                    <w:right w:val="none" w:sz="0" w:space="0" w:color="auto"/>
                  </w:divBdr>
                </w:div>
              </w:divsChild>
            </w:div>
            <w:div w:id="492336039">
              <w:marLeft w:val="0"/>
              <w:marRight w:val="0"/>
              <w:marTop w:val="0"/>
              <w:marBottom w:val="0"/>
              <w:divBdr>
                <w:top w:val="none" w:sz="0" w:space="0" w:color="auto"/>
                <w:left w:val="none" w:sz="0" w:space="0" w:color="auto"/>
                <w:bottom w:val="none" w:sz="0" w:space="0" w:color="auto"/>
                <w:right w:val="none" w:sz="0" w:space="0" w:color="auto"/>
              </w:divBdr>
              <w:divsChild>
                <w:div w:id="39669433">
                  <w:marLeft w:val="0"/>
                  <w:marRight w:val="0"/>
                  <w:marTop w:val="0"/>
                  <w:marBottom w:val="0"/>
                  <w:divBdr>
                    <w:top w:val="none" w:sz="0" w:space="0" w:color="auto"/>
                    <w:left w:val="none" w:sz="0" w:space="0" w:color="auto"/>
                    <w:bottom w:val="none" w:sz="0" w:space="0" w:color="auto"/>
                    <w:right w:val="none" w:sz="0" w:space="0" w:color="auto"/>
                  </w:divBdr>
                  <w:divsChild>
                    <w:div w:id="705984364">
                      <w:marLeft w:val="0"/>
                      <w:marRight w:val="0"/>
                      <w:marTop w:val="0"/>
                      <w:marBottom w:val="0"/>
                      <w:divBdr>
                        <w:top w:val="none" w:sz="0" w:space="0" w:color="auto"/>
                        <w:left w:val="none" w:sz="0" w:space="0" w:color="auto"/>
                        <w:bottom w:val="none" w:sz="0" w:space="0" w:color="auto"/>
                        <w:right w:val="none" w:sz="0" w:space="0" w:color="auto"/>
                      </w:divBdr>
                    </w:div>
                    <w:div w:id="982274868">
                      <w:marLeft w:val="0"/>
                      <w:marRight w:val="0"/>
                      <w:marTop w:val="0"/>
                      <w:marBottom w:val="0"/>
                      <w:divBdr>
                        <w:top w:val="none" w:sz="0" w:space="0" w:color="auto"/>
                        <w:left w:val="none" w:sz="0" w:space="0" w:color="auto"/>
                        <w:bottom w:val="none" w:sz="0" w:space="0" w:color="auto"/>
                        <w:right w:val="none" w:sz="0" w:space="0" w:color="auto"/>
                      </w:divBdr>
                      <w:divsChild>
                        <w:div w:id="270012869">
                          <w:marLeft w:val="0"/>
                          <w:marRight w:val="0"/>
                          <w:marTop w:val="0"/>
                          <w:marBottom w:val="0"/>
                          <w:divBdr>
                            <w:top w:val="none" w:sz="0" w:space="0" w:color="auto"/>
                            <w:left w:val="none" w:sz="0" w:space="0" w:color="auto"/>
                            <w:bottom w:val="none" w:sz="0" w:space="0" w:color="auto"/>
                            <w:right w:val="none" w:sz="0" w:space="0" w:color="auto"/>
                          </w:divBdr>
                          <w:divsChild>
                            <w:div w:id="598372313">
                              <w:marLeft w:val="0"/>
                              <w:marRight w:val="0"/>
                              <w:marTop w:val="0"/>
                              <w:marBottom w:val="0"/>
                              <w:divBdr>
                                <w:top w:val="none" w:sz="0" w:space="0" w:color="auto"/>
                                <w:left w:val="none" w:sz="0" w:space="0" w:color="auto"/>
                                <w:bottom w:val="none" w:sz="0" w:space="0" w:color="auto"/>
                                <w:right w:val="none" w:sz="0" w:space="0" w:color="auto"/>
                              </w:divBdr>
                            </w:div>
                            <w:div w:id="1994217899">
                              <w:marLeft w:val="0"/>
                              <w:marRight w:val="0"/>
                              <w:marTop w:val="0"/>
                              <w:marBottom w:val="0"/>
                              <w:divBdr>
                                <w:top w:val="none" w:sz="0" w:space="0" w:color="auto"/>
                                <w:left w:val="none" w:sz="0" w:space="0" w:color="auto"/>
                                <w:bottom w:val="none" w:sz="0" w:space="0" w:color="auto"/>
                                <w:right w:val="none" w:sz="0" w:space="0" w:color="auto"/>
                              </w:divBdr>
                              <w:divsChild>
                                <w:div w:id="1586574880">
                                  <w:marLeft w:val="0"/>
                                  <w:marRight w:val="0"/>
                                  <w:marTop w:val="0"/>
                                  <w:marBottom w:val="0"/>
                                  <w:divBdr>
                                    <w:top w:val="none" w:sz="0" w:space="0" w:color="auto"/>
                                    <w:left w:val="none" w:sz="0" w:space="0" w:color="auto"/>
                                    <w:bottom w:val="none" w:sz="0" w:space="0" w:color="auto"/>
                                    <w:right w:val="none" w:sz="0" w:space="0" w:color="auto"/>
                                  </w:divBdr>
                                  <w:divsChild>
                                    <w:div w:id="1725326782">
                                      <w:marLeft w:val="0"/>
                                      <w:marRight w:val="0"/>
                                      <w:marTop w:val="0"/>
                                      <w:marBottom w:val="0"/>
                                      <w:divBdr>
                                        <w:top w:val="none" w:sz="0" w:space="0" w:color="auto"/>
                                        <w:left w:val="none" w:sz="0" w:space="0" w:color="auto"/>
                                        <w:bottom w:val="none" w:sz="0" w:space="0" w:color="auto"/>
                                        <w:right w:val="none" w:sz="0" w:space="0" w:color="auto"/>
                                      </w:divBdr>
                                      <w:divsChild>
                                        <w:div w:id="541868776">
                                          <w:marLeft w:val="0"/>
                                          <w:marRight w:val="0"/>
                                          <w:marTop w:val="0"/>
                                          <w:marBottom w:val="0"/>
                                          <w:divBdr>
                                            <w:top w:val="none" w:sz="0" w:space="0" w:color="auto"/>
                                            <w:left w:val="none" w:sz="0" w:space="0" w:color="auto"/>
                                            <w:bottom w:val="none" w:sz="0" w:space="0" w:color="auto"/>
                                            <w:right w:val="none" w:sz="0" w:space="0" w:color="auto"/>
                                          </w:divBdr>
                                          <w:divsChild>
                                            <w:div w:id="54133639">
                                              <w:marLeft w:val="0"/>
                                              <w:marRight w:val="0"/>
                                              <w:marTop w:val="0"/>
                                              <w:marBottom w:val="0"/>
                                              <w:divBdr>
                                                <w:top w:val="none" w:sz="0" w:space="0" w:color="auto"/>
                                                <w:left w:val="none" w:sz="0" w:space="0" w:color="auto"/>
                                                <w:bottom w:val="none" w:sz="0" w:space="0" w:color="auto"/>
                                                <w:right w:val="none" w:sz="0" w:space="0" w:color="auto"/>
                                              </w:divBdr>
                                            </w:div>
                                            <w:div w:id="1325747091">
                                              <w:marLeft w:val="0"/>
                                              <w:marRight w:val="0"/>
                                              <w:marTop w:val="0"/>
                                              <w:marBottom w:val="0"/>
                                              <w:divBdr>
                                                <w:top w:val="none" w:sz="0" w:space="0" w:color="auto"/>
                                                <w:left w:val="none" w:sz="0" w:space="0" w:color="auto"/>
                                                <w:bottom w:val="none" w:sz="0" w:space="0" w:color="auto"/>
                                                <w:right w:val="none" w:sz="0" w:space="0" w:color="auto"/>
                                              </w:divBdr>
                                            </w:div>
                                            <w:div w:id="19498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497506">
              <w:marLeft w:val="0"/>
              <w:marRight w:val="0"/>
              <w:marTop w:val="0"/>
              <w:marBottom w:val="0"/>
              <w:divBdr>
                <w:top w:val="none" w:sz="0" w:space="0" w:color="auto"/>
                <w:left w:val="none" w:sz="0" w:space="0" w:color="auto"/>
                <w:bottom w:val="none" w:sz="0" w:space="0" w:color="auto"/>
                <w:right w:val="none" w:sz="0" w:space="0" w:color="auto"/>
              </w:divBdr>
              <w:divsChild>
                <w:div w:id="83651941">
                  <w:marLeft w:val="0"/>
                  <w:marRight w:val="0"/>
                  <w:marTop w:val="0"/>
                  <w:marBottom w:val="0"/>
                  <w:divBdr>
                    <w:top w:val="none" w:sz="0" w:space="0" w:color="auto"/>
                    <w:left w:val="none" w:sz="0" w:space="0" w:color="auto"/>
                    <w:bottom w:val="none" w:sz="0" w:space="0" w:color="auto"/>
                    <w:right w:val="none" w:sz="0" w:space="0" w:color="auto"/>
                  </w:divBdr>
                </w:div>
                <w:div w:id="884292946">
                  <w:marLeft w:val="0"/>
                  <w:marRight w:val="0"/>
                  <w:marTop w:val="0"/>
                  <w:marBottom w:val="0"/>
                  <w:divBdr>
                    <w:top w:val="none" w:sz="0" w:space="0" w:color="auto"/>
                    <w:left w:val="none" w:sz="0" w:space="0" w:color="auto"/>
                    <w:bottom w:val="none" w:sz="0" w:space="0" w:color="auto"/>
                    <w:right w:val="none" w:sz="0" w:space="0" w:color="auto"/>
                  </w:divBdr>
                  <w:divsChild>
                    <w:div w:id="942374005">
                      <w:marLeft w:val="0"/>
                      <w:marRight w:val="0"/>
                      <w:marTop w:val="0"/>
                      <w:marBottom w:val="0"/>
                      <w:divBdr>
                        <w:top w:val="none" w:sz="0" w:space="0" w:color="auto"/>
                        <w:left w:val="none" w:sz="0" w:space="0" w:color="auto"/>
                        <w:bottom w:val="none" w:sz="0" w:space="0" w:color="auto"/>
                        <w:right w:val="none" w:sz="0" w:space="0" w:color="auto"/>
                      </w:divBdr>
                      <w:divsChild>
                        <w:div w:id="429132375">
                          <w:marLeft w:val="0"/>
                          <w:marRight w:val="0"/>
                          <w:marTop w:val="0"/>
                          <w:marBottom w:val="0"/>
                          <w:divBdr>
                            <w:top w:val="none" w:sz="0" w:space="0" w:color="auto"/>
                            <w:left w:val="none" w:sz="0" w:space="0" w:color="auto"/>
                            <w:bottom w:val="none" w:sz="0" w:space="0" w:color="auto"/>
                            <w:right w:val="none" w:sz="0" w:space="0" w:color="auto"/>
                          </w:divBdr>
                        </w:div>
                        <w:div w:id="20876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60789">
              <w:marLeft w:val="0"/>
              <w:marRight w:val="0"/>
              <w:marTop w:val="0"/>
              <w:marBottom w:val="0"/>
              <w:divBdr>
                <w:top w:val="none" w:sz="0" w:space="0" w:color="auto"/>
                <w:left w:val="none" w:sz="0" w:space="0" w:color="auto"/>
                <w:bottom w:val="none" w:sz="0" w:space="0" w:color="auto"/>
                <w:right w:val="none" w:sz="0" w:space="0" w:color="auto"/>
              </w:divBdr>
              <w:divsChild>
                <w:div w:id="1184906633">
                  <w:marLeft w:val="0"/>
                  <w:marRight w:val="0"/>
                  <w:marTop w:val="0"/>
                  <w:marBottom w:val="0"/>
                  <w:divBdr>
                    <w:top w:val="none" w:sz="0" w:space="0" w:color="auto"/>
                    <w:left w:val="none" w:sz="0" w:space="0" w:color="auto"/>
                    <w:bottom w:val="none" w:sz="0" w:space="0" w:color="auto"/>
                    <w:right w:val="none" w:sz="0" w:space="0" w:color="auto"/>
                  </w:divBdr>
                </w:div>
                <w:div w:id="212692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688974">
      <w:bodyDiv w:val="1"/>
      <w:marLeft w:val="0"/>
      <w:marRight w:val="0"/>
      <w:marTop w:val="0"/>
      <w:marBottom w:val="0"/>
      <w:divBdr>
        <w:top w:val="none" w:sz="0" w:space="0" w:color="auto"/>
        <w:left w:val="none" w:sz="0" w:space="0" w:color="auto"/>
        <w:bottom w:val="none" w:sz="0" w:space="0" w:color="auto"/>
        <w:right w:val="none" w:sz="0" w:space="0" w:color="auto"/>
      </w:divBdr>
    </w:div>
    <w:div w:id="1479959524">
      <w:bodyDiv w:val="1"/>
      <w:marLeft w:val="0"/>
      <w:marRight w:val="0"/>
      <w:marTop w:val="0"/>
      <w:marBottom w:val="0"/>
      <w:divBdr>
        <w:top w:val="none" w:sz="0" w:space="0" w:color="auto"/>
        <w:left w:val="none" w:sz="0" w:space="0" w:color="auto"/>
        <w:bottom w:val="none" w:sz="0" w:space="0" w:color="auto"/>
        <w:right w:val="none" w:sz="0" w:space="0" w:color="auto"/>
      </w:divBdr>
    </w:div>
    <w:div w:id="1509056514">
      <w:bodyDiv w:val="1"/>
      <w:marLeft w:val="0"/>
      <w:marRight w:val="0"/>
      <w:marTop w:val="0"/>
      <w:marBottom w:val="0"/>
      <w:divBdr>
        <w:top w:val="none" w:sz="0" w:space="0" w:color="auto"/>
        <w:left w:val="none" w:sz="0" w:space="0" w:color="auto"/>
        <w:bottom w:val="none" w:sz="0" w:space="0" w:color="auto"/>
        <w:right w:val="none" w:sz="0" w:space="0" w:color="auto"/>
      </w:divBdr>
    </w:div>
    <w:div w:id="1512987944">
      <w:bodyDiv w:val="1"/>
      <w:marLeft w:val="0"/>
      <w:marRight w:val="0"/>
      <w:marTop w:val="0"/>
      <w:marBottom w:val="0"/>
      <w:divBdr>
        <w:top w:val="none" w:sz="0" w:space="0" w:color="auto"/>
        <w:left w:val="none" w:sz="0" w:space="0" w:color="auto"/>
        <w:bottom w:val="none" w:sz="0" w:space="0" w:color="auto"/>
        <w:right w:val="none" w:sz="0" w:space="0" w:color="auto"/>
      </w:divBdr>
    </w:div>
    <w:div w:id="1522628852">
      <w:bodyDiv w:val="1"/>
      <w:marLeft w:val="0"/>
      <w:marRight w:val="0"/>
      <w:marTop w:val="0"/>
      <w:marBottom w:val="0"/>
      <w:divBdr>
        <w:top w:val="none" w:sz="0" w:space="0" w:color="auto"/>
        <w:left w:val="none" w:sz="0" w:space="0" w:color="auto"/>
        <w:bottom w:val="none" w:sz="0" w:space="0" w:color="auto"/>
        <w:right w:val="none" w:sz="0" w:space="0" w:color="auto"/>
      </w:divBdr>
    </w:div>
    <w:div w:id="1522746563">
      <w:bodyDiv w:val="1"/>
      <w:marLeft w:val="0"/>
      <w:marRight w:val="0"/>
      <w:marTop w:val="0"/>
      <w:marBottom w:val="0"/>
      <w:divBdr>
        <w:top w:val="none" w:sz="0" w:space="0" w:color="auto"/>
        <w:left w:val="none" w:sz="0" w:space="0" w:color="auto"/>
        <w:bottom w:val="none" w:sz="0" w:space="0" w:color="auto"/>
        <w:right w:val="none" w:sz="0" w:space="0" w:color="auto"/>
      </w:divBdr>
    </w:div>
    <w:div w:id="1527015864">
      <w:bodyDiv w:val="1"/>
      <w:marLeft w:val="0"/>
      <w:marRight w:val="0"/>
      <w:marTop w:val="0"/>
      <w:marBottom w:val="0"/>
      <w:divBdr>
        <w:top w:val="none" w:sz="0" w:space="0" w:color="auto"/>
        <w:left w:val="none" w:sz="0" w:space="0" w:color="auto"/>
        <w:bottom w:val="none" w:sz="0" w:space="0" w:color="auto"/>
        <w:right w:val="none" w:sz="0" w:space="0" w:color="auto"/>
      </w:divBdr>
    </w:div>
    <w:div w:id="1544367472">
      <w:bodyDiv w:val="1"/>
      <w:marLeft w:val="0"/>
      <w:marRight w:val="0"/>
      <w:marTop w:val="0"/>
      <w:marBottom w:val="0"/>
      <w:divBdr>
        <w:top w:val="none" w:sz="0" w:space="0" w:color="auto"/>
        <w:left w:val="none" w:sz="0" w:space="0" w:color="auto"/>
        <w:bottom w:val="none" w:sz="0" w:space="0" w:color="auto"/>
        <w:right w:val="none" w:sz="0" w:space="0" w:color="auto"/>
      </w:divBdr>
    </w:div>
    <w:div w:id="1592198061">
      <w:bodyDiv w:val="1"/>
      <w:marLeft w:val="0"/>
      <w:marRight w:val="0"/>
      <w:marTop w:val="0"/>
      <w:marBottom w:val="0"/>
      <w:divBdr>
        <w:top w:val="none" w:sz="0" w:space="0" w:color="auto"/>
        <w:left w:val="none" w:sz="0" w:space="0" w:color="auto"/>
        <w:bottom w:val="none" w:sz="0" w:space="0" w:color="auto"/>
        <w:right w:val="none" w:sz="0" w:space="0" w:color="auto"/>
      </w:divBdr>
    </w:div>
    <w:div w:id="1620867741">
      <w:bodyDiv w:val="1"/>
      <w:marLeft w:val="0"/>
      <w:marRight w:val="0"/>
      <w:marTop w:val="0"/>
      <w:marBottom w:val="0"/>
      <w:divBdr>
        <w:top w:val="none" w:sz="0" w:space="0" w:color="auto"/>
        <w:left w:val="none" w:sz="0" w:space="0" w:color="auto"/>
        <w:bottom w:val="none" w:sz="0" w:space="0" w:color="auto"/>
        <w:right w:val="none" w:sz="0" w:space="0" w:color="auto"/>
      </w:divBdr>
    </w:div>
    <w:div w:id="1648169835">
      <w:bodyDiv w:val="1"/>
      <w:marLeft w:val="0"/>
      <w:marRight w:val="0"/>
      <w:marTop w:val="0"/>
      <w:marBottom w:val="0"/>
      <w:divBdr>
        <w:top w:val="none" w:sz="0" w:space="0" w:color="auto"/>
        <w:left w:val="none" w:sz="0" w:space="0" w:color="auto"/>
        <w:bottom w:val="none" w:sz="0" w:space="0" w:color="auto"/>
        <w:right w:val="none" w:sz="0" w:space="0" w:color="auto"/>
      </w:divBdr>
    </w:div>
    <w:div w:id="1711765410">
      <w:bodyDiv w:val="1"/>
      <w:marLeft w:val="0"/>
      <w:marRight w:val="0"/>
      <w:marTop w:val="0"/>
      <w:marBottom w:val="0"/>
      <w:divBdr>
        <w:top w:val="none" w:sz="0" w:space="0" w:color="auto"/>
        <w:left w:val="none" w:sz="0" w:space="0" w:color="auto"/>
        <w:bottom w:val="none" w:sz="0" w:space="0" w:color="auto"/>
        <w:right w:val="none" w:sz="0" w:space="0" w:color="auto"/>
      </w:divBdr>
    </w:div>
    <w:div w:id="1740980027">
      <w:bodyDiv w:val="1"/>
      <w:marLeft w:val="0"/>
      <w:marRight w:val="0"/>
      <w:marTop w:val="0"/>
      <w:marBottom w:val="0"/>
      <w:divBdr>
        <w:top w:val="none" w:sz="0" w:space="0" w:color="auto"/>
        <w:left w:val="none" w:sz="0" w:space="0" w:color="auto"/>
        <w:bottom w:val="none" w:sz="0" w:space="0" w:color="auto"/>
        <w:right w:val="none" w:sz="0" w:space="0" w:color="auto"/>
      </w:divBdr>
    </w:div>
    <w:div w:id="1749303392">
      <w:bodyDiv w:val="1"/>
      <w:marLeft w:val="0"/>
      <w:marRight w:val="0"/>
      <w:marTop w:val="0"/>
      <w:marBottom w:val="0"/>
      <w:divBdr>
        <w:top w:val="none" w:sz="0" w:space="0" w:color="auto"/>
        <w:left w:val="none" w:sz="0" w:space="0" w:color="auto"/>
        <w:bottom w:val="none" w:sz="0" w:space="0" w:color="auto"/>
        <w:right w:val="none" w:sz="0" w:space="0" w:color="auto"/>
      </w:divBdr>
    </w:div>
    <w:div w:id="1756781702">
      <w:bodyDiv w:val="1"/>
      <w:marLeft w:val="0"/>
      <w:marRight w:val="0"/>
      <w:marTop w:val="0"/>
      <w:marBottom w:val="0"/>
      <w:divBdr>
        <w:top w:val="none" w:sz="0" w:space="0" w:color="auto"/>
        <w:left w:val="none" w:sz="0" w:space="0" w:color="auto"/>
        <w:bottom w:val="none" w:sz="0" w:space="0" w:color="auto"/>
        <w:right w:val="none" w:sz="0" w:space="0" w:color="auto"/>
      </w:divBdr>
    </w:div>
    <w:div w:id="1772122640">
      <w:bodyDiv w:val="1"/>
      <w:marLeft w:val="0"/>
      <w:marRight w:val="0"/>
      <w:marTop w:val="0"/>
      <w:marBottom w:val="0"/>
      <w:divBdr>
        <w:top w:val="none" w:sz="0" w:space="0" w:color="auto"/>
        <w:left w:val="none" w:sz="0" w:space="0" w:color="auto"/>
        <w:bottom w:val="none" w:sz="0" w:space="0" w:color="auto"/>
        <w:right w:val="none" w:sz="0" w:space="0" w:color="auto"/>
      </w:divBdr>
    </w:div>
    <w:div w:id="1772504652">
      <w:bodyDiv w:val="1"/>
      <w:marLeft w:val="0"/>
      <w:marRight w:val="0"/>
      <w:marTop w:val="0"/>
      <w:marBottom w:val="0"/>
      <w:divBdr>
        <w:top w:val="none" w:sz="0" w:space="0" w:color="auto"/>
        <w:left w:val="none" w:sz="0" w:space="0" w:color="auto"/>
        <w:bottom w:val="none" w:sz="0" w:space="0" w:color="auto"/>
        <w:right w:val="none" w:sz="0" w:space="0" w:color="auto"/>
      </w:divBdr>
    </w:div>
    <w:div w:id="1869249360">
      <w:bodyDiv w:val="1"/>
      <w:marLeft w:val="0"/>
      <w:marRight w:val="0"/>
      <w:marTop w:val="0"/>
      <w:marBottom w:val="0"/>
      <w:divBdr>
        <w:top w:val="none" w:sz="0" w:space="0" w:color="auto"/>
        <w:left w:val="none" w:sz="0" w:space="0" w:color="auto"/>
        <w:bottom w:val="none" w:sz="0" w:space="0" w:color="auto"/>
        <w:right w:val="none" w:sz="0" w:space="0" w:color="auto"/>
      </w:divBdr>
    </w:div>
    <w:div w:id="1874339509">
      <w:bodyDiv w:val="1"/>
      <w:marLeft w:val="0"/>
      <w:marRight w:val="0"/>
      <w:marTop w:val="0"/>
      <w:marBottom w:val="0"/>
      <w:divBdr>
        <w:top w:val="none" w:sz="0" w:space="0" w:color="auto"/>
        <w:left w:val="none" w:sz="0" w:space="0" w:color="auto"/>
        <w:bottom w:val="none" w:sz="0" w:space="0" w:color="auto"/>
        <w:right w:val="none" w:sz="0" w:space="0" w:color="auto"/>
      </w:divBdr>
    </w:div>
    <w:div w:id="1883587931">
      <w:bodyDiv w:val="1"/>
      <w:marLeft w:val="0"/>
      <w:marRight w:val="0"/>
      <w:marTop w:val="0"/>
      <w:marBottom w:val="0"/>
      <w:divBdr>
        <w:top w:val="none" w:sz="0" w:space="0" w:color="auto"/>
        <w:left w:val="none" w:sz="0" w:space="0" w:color="auto"/>
        <w:bottom w:val="none" w:sz="0" w:space="0" w:color="auto"/>
        <w:right w:val="none" w:sz="0" w:space="0" w:color="auto"/>
      </w:divBdr>
    </w:div>
    <w:div w:id="1911651851">
      <w:bodyDiv w:val="1"/>
      <w:marLeft w:val="0"/>
      <w:marRight w:val="0"/>
      <w:marTop w:val="0"/>
      <w:marBottom w:val="0"/>
      <w:divBdr>
        <w:top w:val="none" w:sz="0" w:space="0" w:color="auto"/>
        <w:left w:val="none" w:sz="0" w:space="0" w:color="auto"/>
        <w:bottom w:val="none" w:sz="0" w:space="0" w:color="auto"/>
        <w:right w:val="none" w:sz="0" w:space="0" w:color="auto"/>
      </w:divBdr>
    </w:div>
    <w:div w:id="2104909807">
      <w:bodyDiv w:val="1"/>
      <w:marLeft w:val="0"/>
      <w:marRight w:val="0"/>
      <w:marTop w:val="0"/>
      <w:marBottom w:val="0"/>
      <w:divBdr>
        <w:top w:val="none" w:sz="0" w:space="0" w:color="auto"/>
        <w:left w:val="none" w:sz="0" w:space="0" w:color="auto"/>
        <w:bottom w:val="none" w:sz="0" w:space="0" w:color="auto"/>
        <w:right w:val="none" w:sz="0" w:space="0" w:color="auto"/>
      </w:divBdr>
    </w:div>
    <w:div w:id="210556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397755" TargetMode="External"/><Relationship Id="rId13" Type="http://schemas.openxmlformats.org/officeDocument/2006/relationships/hyperlink" Target="http://docs.cntd.ru/document/420219217" TargetMode="External"/><Relationship Id="rId18" Type="http://schemas.openxmlformats.org/officeDocument/2006/relationships/image" Target="media/image2.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hyperlink" Target="http://docs.cntd.ru/document/556183093" TargetMode="External"/><Relationship Id="rId12" Type="http://schemas.openxmlformats.org/officeDocument/2006/relationships/hyperlink" Target="garantF1://12057560.0" TargetMode="External"/><Relationship Id="rId17" Type="http://schemas.openxmlformats.org/officeDocument/2006/relationships/image" Target="media/image1.wmf"/><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hyperlink" Target="http://docs.cntd.ru/document/420277810" TargetMode="Externa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hyperlink" Target="mailto:tulieva.ox@yandex.ru" TargetMode="External"/><Relationship Id="rId11" Type="http://schemas.openxmlformats.org/officeDocument/2006/relationships/hyperlink" Target="garantF1://10064186.4" TargetMode="External"/><Relationship Id="rId24" Type="http://schemas.openxmlformats.org/officeDocument/2006/relationships/image" Target="media/image8.wmf"/><Relationship Id="rId5" Type="http://schemas.openxmlformats.org/officeDocument/2006/relationships/webSettings" Target="webSettings.xml"/><Relationship Id="rId15" Type="http://schemas.openxmlformats.org/officeDocument/2006/relationships/hyperlink" Target="http://docs.cntd.ru/document/420277810" TargetMode="External"/><Relationship Id="rId23" Type="http://schemas.openxmlformats.org/officeDocument/2006/relationships/image" Target="media/image7.wmf"/><Relationship Id="rId10" Type="http://schemas.openxmlformats.org/officeDocument/2006/relationships/hyperlink" Target="http://docs.cntd.ru/document/557309575" TargetMode="Externa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http://docs.cntd.ru/document/557309575" TargetMode="External"/><Relationship Id="rId14" Type="http://schemas.openxmlformats.org/officeDocument/2006/relationships/hyperlink" Target="http://docs.cntd.ru/document/420219217" TargetMode="External"/><Relationship Id="rId22" Type="http://schemas.openxmlformats.org/officeDocument/2006/relationships/image" Target="media/image6.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8B19A-18FD-42E1-8B68-6A5CD09AD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89</Pages>
  <Words>22985</Words>
  <Characters>131017</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153695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Сорокина</dc:creator>
  <cp:keywords/>
  <dc:description/>
  <cp:lastModifiedBy>user</cp:lastModifiedBy>
  <cp:revision>30</cp:revision>
  <cp:lastPrinted>2024-10-03T16:53:00Z</cp:lastPrinted>
  <dcterms:created xsi:type="dcterms:W3CDTF">2024-10-02T15:35:00Z</dcterms:created>
  <dcterms:modified xsi:type="dcterms:W3CDTF">2024-10-04T06:57:00Z</dcterms:modified>
</cp:coreProperties>
</file>