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E4" w:rsidRDefault="00F02AE4" w:rsidP="00F02AE4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</w:t>
      </w: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ЬНОЕ СОБРАНИЕ</w:t>
      </w:r>
    </w:p>
    <w:p w:rsidR="00F02AE4" w:rsidRDefault="00F02AE4" w:rsidP="00F02AE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F02AE4" w:rsidRDefault="00F02AE4" w:rsidP="00F02AE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F02AE4" w:rsidRDefault="00F02AE4" w:rsidP="00F02AE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F02AE4" w:rsidRDefault="00F02AE4" w:rsidP="00F02AE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F02AE4" w:rsidRDefault="00F02AE4" w:rsidP="00F02AE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31 января 2025 г.</w:t>
      </w:r>
      <w:r>
        <w:rPr>
          <w:rFonts w:eastAsia="Times New Roman" w:cs="Times New Roman"/>
          <w:szCs w:val="28"/>
        </w:rPr>
        <w:tab/>
        <w:t xml:space="preserve"> 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</w:t>
      </w:r>
      <w:r>
        <w:rPr>
          <w:rFonts w:eastAsia="Times New Roman" w:cs="Times New Roman"/>
          <w:szCs w:val="28"/>
        </w:rPr>
        <w:tab/>
        <w:t xml:space="preserve">            № 5-5-44</w:t>
      </w:r>
    </w:p>
    <w:p w:rsidR="00F02AE4" w:rsidRDefault="00F02AE4" w:rsidP="00F02AE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</w:p>
    <w:p w:rsidR="00F02AE4" w:rsidRDefault="00F02AE4" w:rsidP="00F16FCC">
      <w:pPr>
        <w:spacing w:after="0" w:line="240" w:lineRule="auto"/>
        <w:ind w:right="2461"/>
        <w:rPr>
          <w:szCs w:val="28"/>
        </w:rPr>
      </w:pPr>
      <w:r w:rsidRPr="00EE125E">
        <w:rPr>
          <w:szCs w:val="28"/>
        </w:rPr>
        <w:t xml:space="preserve">О предоставлении </w:t>
      </w:r>
    </w:p>
    <w:p w:rsidR="00F02AE4" w:rsidRDefault="00F02AE4" w:rsidP="00F16FCC">
      <w:pPr>
        <w:spacing w:after="0" w:line="240" w:lineRule="auto"/>
        <w:ind w:right="2461"/>
        <w:rPr>
          <w:noProof/>
          <w:szCs w:val="28"/>
        </w:rPr>
      </w:pPr>
      <w:r>
        <w:rPr>
          <w:szCs w:val="28"/>
        </w:rPr>
        <w:t>д</w:t>
      </w:r>
      <w:r w:rsidRPr="00C13A89">
        <w:rPr>
          <w:szCs w:val="28"/>
        </w:rPr>
        <w:t>ополнительно</w:t>
      </w:r>
      <w:r>
        <w:rPr>
          <w:szCs w:val="28"/>
        </w:rPr>
        <w:t>го</w:t>
      </w:r>
      <w:r w:rsidRPr="00C13A89">
        <w:rPr>
          <w:szCs w:val="28"/>
        </w:rPr>
        <w:t xml:space="preserve"> м</w:t>
      </w:r>
      <w:r w:rsidRPr="00C13A89">
        <w:rPr>
          <w:noProof/>
          <w:szCs w:val="28"/>
        </w:rPr>
        <w:t>атериально</w:t>
      </w:r>
      <w:r>
        <w:rPr>
          <w:noProof/>
          <w:szCs w:val="28"/>
        </w:rPr>
        <w:t>го</w:t>
      </w:r>
    </w:p>
    <w:p w:rsidR="00F02AE4" w:rsidRDefault="00F02AE4" w:rsidP="00F16FCC">
      <w:pPr>
        <w:spacing w:after="0" w:line="240" w:lineRule="auto"/>
        <w:ind w:right="2461"/>
        <w:rPr>
          <w:bCs/>
          <w:szCs w:val="28"/>
        </w:rPr>
      </w:pPr>
      <w:r w:rsidRPr="00C13A89">
        <w:rPr>
          <w:noProof/>
          <w:szCs w:val="28"/>
        </w:rPr>
        <w:t>поощрени</w:t>
      </w:r>
      <w:r>
        <w:rPr>
          <w:noProof/>
          <w:szCs w:val="28"/>
        </w:rPr>
        <w:t>я</w:t>
      </w:r>
      <w:r w:rsidRPr="00EE125E">
        <w:rPr>
          <w:color w:val="000000"/>
          <w:szCs w:val="28"/>
        </w:rPr>
        <w:t xml:space="preserve"> </w:t>
      </w:r>
      <w:r>
        <w:rPr>
          <w:bCs/>
          <w:szCs w:val="28"/>
        </w:rPr>
        <w:t>председателю</w:t>
      </w:r>
    </w:p>
    <w:p w:rsidR="00F02AE4" w:rsidRDefault="00F02AE4" w:rsidP="00F16FCC">
      <w:pPr>
        <w:spacing w:after="0" w:line="240" w:lineRule="auto"/>
        <w:ind w:right="2461"/>
        <w:rPr>
          <w:bCs/>
          <w:szCs w:val="28"/>
        </w:rPr>
      </w:pPr>
      <w:r>
        <w:rPr>
          <w:bCs/>
          <w:szCs w:val="28"/>
        </w:rPr>
        <w:t xml:space="preserve">контрольно-счетного органа </w:t>
      </w:r>
    </w:p>
    <w:p w:rsidR="00F02AE4" w:rsidRDefault="00F02AE4" w:rsidP="00F16FCC">
      <w:pPr>
        <w:spacing w:after="0" w:line="240" w:lineRule="auto"/>
        <w:ind w:right="2461"/>
        <w:rPr>
          <w:bCs/>
          <w:szCs w:val="28"/>
        </w:rPr>
      </w:pPr>
      <w:r>
        <w:rPr>
          <w:bCs/>
          <w:szCs w:val="28"/>
        </w:rPr>
        <w:t xml:space="preserve">Курского района Курской области – </w:t>
      </w:r>
    </w:p>
    <w:p w:rsidR="00F02AE4" w:rsidRDefault="00F02AE4" w:rsidP="00F16FCC">
      <w:pPr>
        <w:spacing w:after="0" w:line="240" w:lineRule="auto"/>
        <w:ind w:right="2461"/>
        <w:rPr>
          <w:bCs/>
          <w:szCs w:val="28"/>
        </w:rPr>
      </w:pPr>
      <w:r>
        <w:rPr>
          <w:bCs/>
          <w:szCs w:val="28"/>
        </w:rPr>
        <w:t>Ревизионной комиссии</w:t>
      </w:r>
    </w:p>
    <w:p w:rsidR="00F02AE4" w:rsidRDefault="00F02AE4" w:rsidP="00F16FCC">
      <w:pPr>
        <w:spacing w:after="0" w:line="240" w:lineRule="auto"/>
        <w:ind w:right="2461"/>
        <w:rPr>
          <w:color w:val="000000"/>
          <w:szCs w:val="28"/>
        </w:rPr>
      </w:pPr>
      <w:r>
        <w:rPr>
          <w:bCs/>
          <w:szCs w:val="28"/>
        </w:rPr>
        <w:t>Курского района Курской области</w:t>
      </w:r>
    </w:p>
    <w:p w:rsidR="00F02AE4" w:rsidRDefault="00F02AE4" w:rsidP="00F16FCC">
      <w:pPr>
        <w:spacing w:after="0" w:line="240" w:lineRule="auto"/>
        <w:ind w:right="2461"/>
        <w:rPr>
          <w:color w:val="000000"/>
          <w:szCs w:val="28"/>
        </w:rPr>
      </w:pPr>
    </w:p>
    <w:p w:rsidR="00F02AE4" w:rsidRPr="00F02AE4" w:rsidRDefault="00F02AE4" w:rsidP="00F16FCC">
      <w:pPr>
        <w:spacing w:after="0" w:line="240" w:lineRule="auto"/>
        <w:ind w:right="2461"/>
        <w:rPr>
          <w:color w:val="000000"/>
          <w:szCs w:val="28"/>
        </w:rPr>
      </w:pPr>
    </w:p>
    <w:p w:rsidR="00F02AE4" w:rsidRPr="00C13A89" w:rsidRDefault="00F02AE4" w:rsidP="00F16FCC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C13A89">
        <w:rPr>
          <w:szCs w:val="28"/>
        </w:rPr>
        <w:t xml:space="preserve">В соответствии с </w:t>
      </w:r>
      <w:r>
        <w:rPr>
          <w:szCs w:val="28"/>
        </w:rPr>
        <w:t xml:space="preserve">Уставом </w:t>
      </w:r>
      <w:r w:rsidRPr="00C13A89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C13A89">
        <w:rPr>
          <w:szCs w:val="28"/>
        </w:rPr>
        <w:t xml:space="preserve"> «Курский </w:t>
      </w:r>
      <w:r>
        <w:rPr>
          <w:szCs w:val="28"/>
        </w:rPr>
        <w:t xml:space="preserve">муниципальный </w:t>
      </w:r>
      <w:r w:rsidRPr="00C13A89">
        <w:rPr>
          <w:szCs w:val="28"/>
        </w:rPr>
        <w:t>район» Курской области, Решением Представительного Собрания Курского района Курской области</w:t>
      </w:r>
      <w:r>
        <w:rPr>
          <w:szCs w:val="28"/>
        </w:rPr>
        <w:t xml:space="preserve"> от</w:t>
      </w:r>
      <w:r w:rsidRPr="00960822">
        <w:rPr>
          <w:szCs w:val="28"/>
        </w:rPr>
        <w:t xml:space="preserve"> 5 </w:t>
      </w:r>
      <w:r>
        <w:rPr>
          <w:szCs w:val="28"/>
        </w:rPr>
        <w:t>декабря</w:t>
      </w:r>
      <w:r w:rsidRPr="00C13A89">
        <w:rPr>
          <w:szCs w:val="28"/>
        </w:rPr>
        <w:t xml:space="preserve"> 20</w:t>
      </w:r>
      <w:r>
        <w:rPr>
          <w:szCs w:val="28"/>
        </w:rPr>
        <w:t xml:space="preserve">23 г. </w:t>
      </w:r>
      <w:r w:rsidRPr="00C13A89">
        <w:rPr>
          <w:szCs w:val="28"/>
        </w:rPr>
        <w:t xml:space="preserve">№ </w:t>
      </w:r>
      <w:r>
        <w:rPr>
          <w:szCs w:val="28"/>
        </w:rPr>
        <w:t>42-4-422</w:t>
      </w:r>
      <w:r w:rsidRPr="00C13A89">
        <w:rPr>
          <w:szCs w:val="28"/>
        </w:rPr>
        <w:t xml:space="preserve"> «</w:t>
      </w:r>
      <w:r>
        <w:rPr>
          <w:bCs/>
          <w:szCs w:val="28"/>
        </w:rPr>
        <w:t>О порядке предоставления дополнительного материального поощрения председателю контрольно-счетного органа Курского района Курской области – Ревизионной комиссии Курского района Курской области</w:t>
      </w:r>
      <w:r w:rsidRPr="00C13A89">
        <w:rPr>
          <w:szCs w:val="28"/>
        </w:rPr>
        <w:t>»</w:t>
      </w:r>
      <w:r>
        <w:rPr>
          <w:szCs w:val="28"/>
        </w:rPr>
        <w:t xml:space="preserve">, </w:t>
      </w:r>
      <w:r w:rsidRPr="00C13A89">
        <w:rPr>
          <w:szCs w:val="28"/>
        </w:rPr>
        <w:t>Решением Представительного Собрания Курского района Курской области</w:t>
      </w:r>
      <w:r>
        <w:rPr>
          <w:szCs w:val="28"/>
        </w:rPr>
        <w:t xml:space="preserve"> от</w:t>
      </w:r>
      <w:r w:rsidRPr="00960822">
        <w:rPr>
          <w:szCs w:val="28"/>
        </w:rPr>
        <w:t xml:space="preserve"> </w:t>
      </w:r>
      <w:r>
        <w:rPr>
          <w:szCs w:val="28"/>
        </w:rPr>
        <w:t>14</w:t>
      </w:r>
      <w:r w:rsidRPr="00960822">
        <w:rPr>
          <w:szCs w:val="28"/>
        </w:rPr>
        <w:t xml:space="preserve"> </w:t>
      </w:r>
      <w:r>
        <w:rPr>
          <w:szCs w:val="28"/>
        </w:rPr>
        <w:t>октября</w:t>
      </w:r>
      <w:r w:rsidRPr="00C13A89">
        <w:rPr>
          <w:szCs w:val="28"/>
        </w:rPr>
        <w:t xml:space="preserve"> 20</w:t>
      </w:r>
      <w:r>
        <w:rPr>
          <w:szCs w:val="28"/>
        </w:rPr>
        <w:t>22</w:t>
      </w:r>
      <w:r w:rsidRPr="00C13A89">
        <w:rPr>
          <w:szCs w:val="28"/>
        </w:rPr>
        <w:t xml:space="preserve"> г. № </w:t>
      </w:r>
      <w:r>
        <w:rPr>
          <w:szCs w:val="28"/>
        </w:rPr>
        <w:t>32-4-263</w:t>
      </w:r>
      <w:r w:rsidRPr="00C13A89">
        <w:rPr>
          <w:szCs w:val="28"/>
        </w:rPr>
        <w:t xml:space="preserve"> «</w:t>
      </w:r>
      <w:r>
        <w:rPr>
          <w:bCs/>
          <w:szCs w:val="28"/>
        </w:rPr>
        <w:t xml:space="preserve">Об утверждении Положения о размере, условиях оплаты труда и гарантиях председателя </w:t>
      </w:r>
      <w:r>
        <w:rPr>
          <w:szCs w:val="28"/>
        </w:rPr>
        <w:t>контрольно-счетного органа Курского района Курской области – Ревизионной комиссии Курского района Курской области</w:t>
      </w:r>
      <w:r w:rsidRPr="00C13A89">
        <w:rPr>
          <w:szCs w:val="28"/>
        </w:rPr>
        <w:t>», Представительное Собрание Курского района Курской области</w:t>
      </w:r>
    </w:p>
    <w:p w:rsidR="00F02AE4" w:rsidRDefault="00F02AE4" w:rsidP="00F16FCC">
      <w:pPr>
        <w:spacing w:before="120" w:line="240" w:lineRule="auto"/>
        <w:jc w:val="center"/>
        <w:rPr>
          <w:szCs w:val="28"/>
        </w:rPr>
      </w:pPr>
      <w:r w:rsidRPr="00D92564">
        <w:rPr>
          <w:szCs w:val="28"/>
        </w:rPr>
        <w:t>РЕШИЛО:</w:t>
      </w:r>
    </w:p>
    <w:p w:rsidR="00F02AE4" w:rsidRDefault="00F02AE4" w:rsidP="00F16FCC">
      <w:pPr>
        <w:spacing w:before="120" w:line="240" w:lineRule="auto"/>
        <w:jc w:val="both"/>
        <w:rPr>
          <w:color w:val="000000"/>
          <w:szCs w:val="28"/>
        </w:rPr>
      </w:pPr>
      <w:r>
        <w:rPr>
          <w:szCs w:val="28"/>
        </w:rPr>
        <w:tab/>
        <w:t xml:space="preserve">1. Предоставить дополнительное материальное поощрение председателю контрольно-счетного органа Курского района Курской области – Ревизионной комиссии Курского района Курской области </w:t>
      </w:r>
      <w:r w:rsidRPr="00EE125E">
        <w:rPr>
          <w:color w:val="000000"/>
          <w:szCs w:val="28"/>
        </w:rPr>
        <w:t>за</w:t>
      </w:r>
      <w:r w:rsidRPr="00FE6F7F">
        <w:rPr>
          <w:noProof/>
          <w:szCs w:val="28"/>
        </w:rPr>
        <w:t xml:space="preserve"> безупречное и эффективное осуществление своих полномочий</w:t>
      </w:r>
      <w:r w:rsidRPr="00EE125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Pr="00EE125E">
        <w:rPr>
          <w:color w:val="000000"/>
          <w:szCs w:val="28"/>
        </w:rPr>
        <w:t>202</w:t>
      </w:r>
      <w:r>
        <w:rPr>
          <w:color w:val="000000"/>
          <w:szCs w:val="28"/>
        </w:rPr>
        <w:t>4</w:t>
      </w:r>
      <w:r w:rsidRPr="00EE125E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у</w:t>
      </w:r>
      <w:r w:rsidRPr="00EE125E">
        <w:rPr>
          <w:color w:val="000000"/>
          <w:szCs w:val="28"/>
        </w:rPr>
        <w:t xml:space="preserve"> в размере </w:t>
      </w:r>
      <w:r>
        <w:rPr>
          <w:szCs w:val="28"/>
        </w:rPr>
        <w:t xml:space="preserve">61 360,00 рублей </w:t>
      </w:r>
      <w:proofErr w:type="gramStart"/>
      <w:r>
        <w:rPr>
          <w:szCs w:val="28"/>
        </w:rPr>
        <w:t>в пределах</w:t>
      </w:r>
      <w:proofErr w:type="gramEnd"/>
      <w:r>
        <w:rPr>
          <w:szCs w:val="28"/>
        </w:rPr>
        <w:t xml:space="preserve"> </w:t>
      </w:r>
      <w:r w:rsidRPr="00EE125E">
        <w:rPr>
          <w:szCs w:val="28"/>
        </w:rPr>
        <w:t xml:space="preserve">доведенных </w:t>
      </w:r>
      <w:r>
        <w:rPr>
          <w:szCs w:val="28"/>
        </w:rPr>
        <w:t xml:space="preserve">контрольно-счетному органу Курского района Курской области </w:t>
      </w:r>
      <w:r w:rsidRPr="00EE125E">
        <w:rPr>
          <w:szCs w:val="28"/>
        </w:rPr>
        <w:t>лимитов бюджетных обязательств</w:t>
      </w:r>
      <w:r>
        <w:rPr>
          <w:szCs w:val="28"/>
        </w:rPr>
        <w:t xml:space="preserve"> на 2025 год</w:t>
      </w:r>
      <w:r>
        <w:rPr>
          <w:color w:val="000000"/>
          <w:szCs w:val="28"/>
        </w:rPr>
        <w:t>.</w:t>
      </w:r>
    </w:p>
    <w:p w:rsidR="007230BD" w:rsidRDefault="007230BD" w:rsidP="00F16FCC">
      <w:pPr>
        <w:spacing w:before="120" w:line="240" w:lineRule="auto"/>
        <w:jc w:val="both"/>
        <w:rPr>
          <w:color w:val="000000"/>
          <w:szCs w:val="28"/>
        </w:rPr>
      </w:pPr>
    </w:p>
    <w:p w:rsidR="007230BD" w:rsidRDefault="007230BD" w:rsidP="00F16FCC">
      <w:pPr>
        <w:spacing w:before="120" w:line="240" w:lineRule="auto"/>
        <w:jc w:val="both"/>
        <w:rPr>
          <w:color w:val="000000"/>
          <w:szCs w:val="28"/>
        </w:rPr>
      </w:pPr>
    </w:p>
    <w:p w:rsidR="007230BD" w:rsidRDefault="007230BD" w:rsidP="00F16FCC">
      <w:pPr>
        <w:spacing w:before="120" w:line="240" w:lineRule="auto"/>
        <w:jc w:val="both"/>
        <w:rPr>
          <w:color w:val="000000"/>
          <w:szCs w:val="28"/>
        </w:rPr>
      </w:pPr>
    </w:p>
    <w:p w:rsidR="007230BD" w:rsidRDefault="007230BD" w:rsidP="00F16FCC">
      <w:pPr>
        <w:spacing w:before="120" w:line="240" w:lineRule="auto"/>
        <w:jc w:val="both"/>
        <w:rPr>
          <w:color w:val="000000"/>
          <w:szCs w:val="28"/>
        </w:rPr>
      </w:pPr>
    </w:p>
    <w:p w:rsidR="00F02AE4" w:rsidRDefault="00F02AE4" w:rsidP="00F16FCC">
      <w:pPr>
        <w:spacing w:before="120" w:line="240" w:lineRule="auto"/>
        <w:ind w:firstLine="709"/>
        <w:jc w:val="both"/>
        <w:rPr>
          <w:rFonts w:eastAsia="Times New Roman"/>
          <w:szCs w:val="28"/>
        </w:rPr>
      </w:pPr>
      <w:r w:rsidRPr="00BC1796">
        <w:rPr>
          <w:szCs w:val="28"/>
        </w:rPr>
        <w:lastRenderedPageBreak/>
        <w:t xml:space="preserve">2. Настоящее Решение вступает в силу </w:t>
      </w:r>
      <w:r w:rsidRPr="00BC1796">
        <w:rPr>
          <w:rFonts w:eastAsia="Times New Roman"/>
          <w:szCs w:val="28"/>
        </w:rPr>
        <w:t>со дня его подписания.</w:t>
      </w:r>
    </w:p>
    <w:p w:rsidR="00F02AE4" w:rsidRDefault="00F02AE4" w:rsidP="00F16FCC">
      <w:pPr>
        <w:spacing w:before="120" w:line="240" w:lineRule="auto"/>
        <w:jc w:val="both"/>
        <w:rPr>
          <w:szCs w:val="28"/>
        </w:rPr>
      </w:pPr>
    </w:p>
    <w:p w:rsidR="000C1D53" w:rsidRPr="00BC1796" w:rsidRDefault="000C1D53" w:rsidP="00F16FCC">
      <w:pPr>
        <w:spacing w:before="120" w:line="240" w:lineRule="auto"/>
        <w:jc w:val="both"/>
        <w:rPr>
          <w:szCs w:val="28"/>
        </w:rPr>
      </w:pPr>
    </w:p>
    <w:p w:rsidR="00F02AE4" w:rsidRDefault="00F02AE4" w:rsidP="00F16FCC">
      <w:pPr>
        <w:spacing w:after="0" w:line="240" w:lineRule="auto"/>
        <w:jc w:val="both"/>
        <w:rPr>
          <w:szCs w:val="28"/>
        </w:rPr>
      </w:pPr>
      <w:r w:rsidRPr="00D92564">
        <w:rPr>
          <w:szCs w:val="28"/>
        </w:rPr>
        <w:t>Председател</w:t>
      </w:r>
      <w:r>
        <w:rPr>
          <w:szCs w:val="28"/>
        </w:rPr>
        <w:t>я</w:t>
      </w:r>
      <w:r w:rsidRPr="00D92564">
        <w:rPr>
          <w:szCs w:val="28"/>
        </w:rPr>
        <w:t xml:space="preserve"> Представительного Собрания</w:t>
      </w:r>
    </w:p>
    <w:p w:rsidR="00F02AE4" w:rsidRPr="00FE498F" w:rsidRDefault="00F02AE4" w:rsidP="00F16FCC">
      <w:pPr>
        <w:spacing w:after="0" w:line="240" w:lineRule="auto"/>
        <w:jc w:val="both"/>
        <w:rPr>
          <w:szCs w:val="28"/>
        </w:rPr>
      </w:pPr>
      <w:r w:rsidRPr="00D92564">
        <w:rPr>
          <w:szCs w:val="28"/>
        </w:rPr>
        <w:t xml:space="preserve">Курского района Курской области  </w:t>
      </w:r>
      <w:r>
        <w:rPr>
          <w:szCs w:val="28"/>
        </w:rPr>
        <w:t xml:space="preserve">                                         А.И. Машошин</w:t>
      </w:r>
    </w:p>
    <w:p w:rsidR="00F02AE4" w:rsidRPr="00D92564" w:rsidRDefault="00F02AE4" w:rsidP="00F16FCC">
      <w:pPr>
        <w:spacing w:after="0" w:line="240" w:lineRule="auto"/>
        <w:jc w:val="both"/>
        <w:rPr>
          <w:szCs w:val="28"/>
        </w:rPr>
      </w:pPr>
    </w:p>
    <w:p w:rsidR="00F02AE4" w:rsidRPr="00D92564" w:rsidRDefault="00F02AE4" w:rsidP="00F16FCC">
      <w:pPr>
        <w:spacing w:after="0" w:line="240" w:lineRule="auto"/>
        <w:jc w:val="both"/>
        <w:rPr>
          <w:szCs w:val="28"/>
        </w:rPr>
      </w:pPr>
      <w:r w:rsidRPr="00D92564">
        <w:rPr>
          <w:szCs w:val="28"/>
        </w:rPr>
        <w:t xml:space="preserve">Глава Курского района </w:t>
      </w:r>
    </w:p>
    <w:p w:rsidR="00F02AE4" w:rsidRDefault="00F02AE4" w:rsidP="00F16FCC">
      <w:pPr>
        <w:spacing w:after="0" w:line="240" w:lineRule="auto"/>
        <w:jc w:val="both"/>
        <w:rPr>
          <w:szCs w:val="28"/>
        </w:rPr>
      </w:pPr>
      <w:r w:rsidRPr="00D92564">
        <w:rPr>
          <w:szCs w:val="28"/>
        </w:rPr>
        <w:t xml:space="preserve">Курской </w:t>
      </w:r>
      <w:proofErr w:type="gramStart"/>
      <w:r w:rsidRPr="00D92564">
        <w:rPr>
          <w:szCs w:val="28"/>
        </w:rPr>
        <w:t xml:space="preserve">области  </w:t>
      </w:r>
      <w:r w:rsidRPr="00D92564">
        <w:rPr>
          <w:szCs w:val="28"/>
        </w:rPr>
        <w:tab/>
      </w:r>
      <w:proofErr w:type="gramEnd"/>
      <w:r w:rsidRPr="00D92564">
        <w:rPr>
          <w:szCs w:val="28"/>
        </w:rPr>
        <w:tab/>
      </w:r>
      <w:r>
        <w:rPr>
          <w:szCs w:val="28"/>
        </w:rPr>
        <w:t xml:space="preserve">                                                   </w:t>
      </w:r>
      <w:r w:rsidRPr="00D92564">
        <w:rPr>
          <w:szCs w:val="28"/>
        </w:rPr>
        <w:t xml:space="preserve"> А.В. Телегин</w:t>
      </w:r>
    </w:p>
    <w:p w:rsidR="00F02AE4" w:rsidRDefault="00F02AE4" w:rsidP="00F16FC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</w:p>
    <w:p w:rsidR="00B63622" w:rsidRDefault="00B63622" w:rsidP="00F16FCC">
      <w:pPr>
        <w:spacing w:after="0" w:line="240" w:lineRule="auto"/>
      </w:pPr>
    </w:p>
    <w:sectPr w:rsidR="00B63622" w:rsidSect="00F02AE4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20" w:rsidRDefault="00542220" w:rsidP="00F02AE4">
      <w:pPr>
        <w:spacing w:after="0" w:line="240" w:lineRule="auto"/>
      </w:pPr>
      <w:r>
        <w:separator/>
      </w:r>
    </w:p>
  </w:endnote>
  <w:endnote w:type="continuationSeparator" w:id="0">
    <w:p w:rsidR="00542220" w:rsidRDefault="00542220" w:rsidP="00F0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20" w:rsidRDefault="00542220" w:rsidP="00F02AE4">
      <w:pPr>
        <w:spacing w:after="0" w:line="240" w:lineRule="auto"/>
      </w:pPr>
      <w:r>
        <w:separator/>
      </w:r>
    </w:p>
  </w:footnote>
  <w:footnote w:type="continuationSeparator" w:id="0">
    <w:p w:rsidR="00542220" w:rsidRDefault="00542220" w:rsidP="00F0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2470"/>
      <w:docPartObj>
        <w:docPartGallery w:val="Page Numbers (Top of Page)"/>
        <w:docPartUnique/>
      </w:docPartObj>
    </w:sdtPr>
    <w:sdtEndPr/>
    <w:sdtContent>
      <w:p w:rsidR="00F02AE4" w:rsidRDefault="00F02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BD">
          <w:rPr>
            <w:noProof/>
          </w:rPr>
          <w:t>2</w:t>
        </w:r>
        <w:r>
          <w:fldChar w:fldCharType="end"/>
        </w:r>
      </w:p>
    </w:sdtContent>
  </w:sdt>
  <w:p w:rsidR="00F02AE4" w:rsidRDefault="00F02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E4"/>
    <w:rsid w:val="000C1D53"/>
    <w:rsid w:val="003C7970"/>
    <w:rsid w:val="00542220"/>
    <w:rsid w:val="007230BD"/>
    <w:rsid w:val="00B63622"/>
    <w:rsid w:val="00F02AE4"/>
    <w:rsid w:val="00F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990"/>
  <w15:chartTrackingRefBased/>
  <w15:docId w15:val="{162C4C2B-DF50-4AAC-9C83-6738259A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E4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0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AE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1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AA90-182A-4152-9DDB-B750C48B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2025-01-27T09:32:00Z</dcterms:created>
  <dcterms:modified xsi:type="dcterms:W3CDTF">2025-01-31T11:04:00Z</dcterms:modified>
</cp:coreProperties>
</file>