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B82C1C" w:rsidRPr="00B82C1C" w:rsidTr="00B82C1C">
        <w:trPr>
          <w:tblCellSpacing w:w="15" w:type="dxa"/>
          <w:jc w:val="center"/>
        </w:trPr>
        <w:tc>
          <w:tcPr>
            <w:tcW w:w="0" w:type="auto"/>
            <w:tcBorders>
              <w:top w:val="nil"/>
              <w:left w:val="nil"/>
              <w:bottom w:val="nil"/>
              <w:right w:val="nil"/>
            </w:tcBorders>
            <w:shd w:val="clear" w:color="auto" w:fill="EEEEEE"/>
            <w:vAlign w:val="center"/>
            <w:hideMark/>
          </w:tcPr>
          <w:p w:rsidR="00B82C1C" w:rsidRPr="00B82C1C" w:rsidRDefault="00B82C1C" w:rsidP="00B82C1C">
            <w:pPr>
              <w:spacing w:after="0" w:line="240" w:lineRule="auto"/>
              <w:rPr>
                <w:rFonts w:ascii="Tahoma" w:eastAsia="Times New Roman" w:hAnsi="Tahoma" w:cs="Tahoma"/>
                <w:color w:val="000000"/>
                <w:sz w:val="16"/>
                <w:szCs w:val="16"/>
                <w:lang w:eastAsia="ru-RU"/>
              </w:rPr>
            </w:pPr>
          </w:p>
        </w:tc>
      </w:tr>
    </w:tbl>
    <w:p w:rsidR="00B82C1C" w:rsidRPr="00B82C1C" w:rsidRDefault="00B82C1C" w:rsidP="00B82C1C">
      <w:pPr>
        <w:shd w:val="clear" w:color="auto" w:fill="EEEEEE"/>
        <w:spacing w:after="195" w:line="240" w:lineRule="auto"/>
        <w:jc w:val="center"/>
        <w:rPr>
          <w:rFonts w:ascii="Tahoma" w:eastAsia="Times New Roman" w:hAnsi="Tahoma" w:cs="Tahoma"/>
          <w:b/>
          <w:bCs/>
          <w:color w:val="000000"/>
          <w:sz w:val="18"/>
          <w:szCs w:val="18"/>
          <w:lang w:eastAsia="ru-RU"/>
        </w:rPr>
      </w:pPr>
      <w:r w:rsidRPr="00B82C1C">
        <w:rPr>
          <w:rFonts w:ascii="Tahoma" w:eastAsia="Times New Roman" w:hAnsi="Tahoma" w:cs="Tahoma"/>
          <w:b/>
          <w:bCs/>
          <w:color w:val="000000"/>
          <w:sz w:val="18"/>
          <w:szCs w:val="18"/>
          <w:lang w:eastAsia="ru-RU"/>
        </w:rPr>
        <w:t>Отчет Главы Курского района о работе в 2018 году</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Отчет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Главы Курского района Курской области о своей деятельности и деятельности Администрации Курского района Курской области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за 2018 год</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Уважаемые депутаты,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главы муниципальных образований, коллеги!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соответствии со статьями 36, 37 Федерального закона «Об общих принципах организации местного самоуправления в Российской Федерации» от 6 октября 2003 г. N 131-ФЗ, статьей 19 Устава муниципального района «Курский район» Курской области представляю Вашему вниманию отчет о результатах своей деятельности и деятельности Администрации района за 2018 год.</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ПРЕДСТАВИТЕЛЬНОЕ СОБРАНИЕ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Согласно Устава Представительное Собрание Курского района состоит из 19 депутатов. В сентябре 2017 года досрочно сложил полномочия депутат от избирательного округа № 15 Евдокимов Дмитрий Викторович в связи с избранием депутатом Курского городского Собрания, и в настоящее в составе Представительного Собрания Курского района действует 18 депутатов. В представительном собрании сформирована фракция политической партии «ЕДИНАЯ РОССИЯ» и все 18 депутатов входят в ее состав.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2018 году состоялось 8 заседаний Представительного Собрания третьего созыва, на которых рассмотрено и принято 70 решений.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Тематика принятых в 2018 году решений сложилась следующим образом: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экономика и финансы – 18;</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организация работы органов местного самоуправления – 11;</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муниципальное имущество – 32;</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нормативы и тарифы для населения – 4;</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прочие – 5.</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Среди принятых решений 7 из них - по уточнению бюджета района на 2018 год.</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На заседании от 16 августа 2018 года Представительным Собранием Курского района принято решение о присвоении почётного звания «Почётный гражданин Курского района» Жердеву Михаилу Николаевичу - директору Федерального государственного бюджетного учреждения «Центрально-Черноземная государственная зональная машиноиспытательная станция», заместителю председателя Представительного Собрания Курского района, за высокие достижения, большой личный вклад в развитие сельского хозяйства Курского района Курской области.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декабре 2018 года внесены изменения и дополнения в Устав Курского района в целях приведения его в соответствие с федеральным законодательством.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20 декабря 2018 года утвержден бюджет Курского района на 2019 год и на плановый период 2020 и 2021 годов. Отмечу, что проект бюджета прошел обсуждение постоянными комиссиями, а также гражданами на публичных слушаниях. Все поступившие предложения были учтены при рассмотрении бюджета.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ВЫБОРЫ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единый день голосования 18 марта 2018 года в Курском районе проведены выборы Президента Российской Федерации.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Подготовка и проведение выборов проходили в соответствии с утвержденными администрациями Курского района и сельсоветов планами организационно-технических мероприятий, Календарным планом, утвержденным территориальной избирательной комиссии Курского района.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Заблаговременно обследованы помещения для голосования. К началу работы участковых избирательных комиссий все помещения были готовы.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Проанализированы составы УИК на предмет соответствия требования действующего избирательного законодательства, произведены необходимые замены.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На 7 участках были использованы КОИБы (комплексы обработки избирательных бюллетеней).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58 избирательных комиссиях протоколы УИК об итогах голосования изготавливались с использованием технических средств. Как показал день голосования, значительно облегчило и ускорило подведение итогов и выдачу копий протоколов, дало возможность избежать ошибок. Все комиссии были обеспечены необходимым оборудованием для изготовления таких протоколов.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На прошедших выборах в списки избирателей 60 избирательных участков было внесено 45404 человека.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Впервые в 2018 году на выборах Президента Российской Федерации институт открепительных удостоверений заменен на систему «Мобильный избиратель». 3032 заявления о включении в список избирателей по месту нахождения поступили в избирательные участки Курского района.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выборах приняло участие 29230 избирателей, что составляет в среднем 64,38% избирателей.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tbl>
      <w:tblPr>
        <w:tblW w:w="63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05"/>
        <w:gridCol w:w="1465"/>
      </w:tblGrid>
      <w:tr w:rsidR="00B82C1C" w:rsidRPr="00B82C1C" w:rsidTr="00B82C1C">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6" w:type="dxa"/>
              <w:left w:w="52" w:type="dxa"/>
              <w:bottom w:w="26" w:type="dxa"/>
              <w:right w:w="52" w:type="dxa"/>
            </w:tcMar>
            <w:vAlign w:val="center"/>
            <w:hideMark/>
          </w:tcPr>
          <w:p w:rsidR="00B82C1C" w:rsidRPr="00B82C1C" w:rsidRDefault="00B82C1C" w:rsidP="00B82C1C">
            <w:pPr>
              <w:spacing w:after="0" w:line="240" w:lineRule="auto"/>
              <w:jc w:val="both"/>
              <w:rPr>
                <w:rFonts w:ascii="Times New Roman" w:eastAsia="Times New Roman" w:hAnsi="Times New Roman" w:cs="Times New Roman"/>
                <w:sz w:val="16"/>
                <w:szCs w:val="16"/>
                <w:lang w:eastAsia="ru-RU"/>
              </w:rPr>
            </w:pPr>
            <w:r w:rsidRPr="00B82C1C">
              <w:rPr>
                <w:rFonts w:ascii="Times New Roman" w:eastAsia="Times New Roman" w:hAnsi="Times New Roman" w:cs="Times New Roman"/>
                <w:b/>
                <w:bCs/>
                <w:sz w:val="16"/>
                <w:lang w:eastAsia="ru-RU"/>
              </w:rPr>
              <w:t>Выборы Президента РФ (18.03.2018)</w:t>
            </w:r>
          </w:p>
        </w:tc>
        <w:tc>
          <w:tcPr>
            <w:tcW w:w="1605" w:type="dxa"/>
            <w:tcBorders>
              <w:top w:val="single" w:sz="4" w:space="0" w:color="FFFFFF"/>
              <w:left w:val="single" w:sz="4" w:space="0" w:color="FFFFFF"/>
              <w:bottom w:val="single" w:sz="4" w:space="0" w:color="FFFFFF"/>
              <w:right w:val="single" w:sz="4" w:space="0" w:color="FFFFFF"/>
            </w:tcBorders>
            <w:tcMar>
              <w:top w:w="26" w:type="dxa"/>
              <w:left w:w="52" w:type="dxa"/>
              <w:bottom w:w="26" w:type="dxa"/>
              <w:right w:w="52" w:type="dxa"/>
            </w:tcMar>
            <w:vAlign w:val="center"/>
            <w:hideMark/>
          </w:tcPr>
          <w:p w:rsidR="00B82C1C" w:rsidRPr="00B82C1C" w:rsidRDefault="00B82C1C" w:rsidP="00B82C1C">
            <w:pPr>
              <w:spacing w:after="0" w:line="240" w:lineRule="auto"/>
              <w:jc w:val="both"/>
              <w:rPr>
                <w:rFonts w:ascii="Times New Roman" w:eastAsia="Times New Roman" w:hAnsi="Times New Roman" w:cs="Times New Roman"/>
                <w:sz w:val="16"/>
                <w:szCs w:val="16"/>
                <w:lang w:eastAsia="ru-RU"/>
              </w:rPr>
            </w:pPr>
            <w:r w:rsidRPr="00B82C1C">
              <w:rPr>
                <w:rFonts w:ascii="Times New Roman" w:eastAsia="Times New Roman" w:hAnsi="Times New Roman" w:cs="Times New Roman"/>
                <w:sz w:val="16"/>
                <w:szCs w:val="16"/>
                <w:lang w:eastAsia="ru-RU"/>
              </w:rPr>
              <w:t>результат, чел.</w:t>
            </w:r>
          </w:p>
        </w:tc>
      </w:tr>
      <w:tr w:rsidR="00B82C1C" w:rsidRPr="00B82C1C" w:rsidTr="00B82C1C">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6" w:type="dxa"/>
              <w:left w:w="52" w:type="dxa"/>
              <w:bottom w:w="26" w:type="dxa"/>
              <w:right w:w="52" w:type="dxa"/>
            </w:tcMar>
            <w:vAlign w:val="center"/>
            <w:hideMark/>
          </w:tcPr>
          <w:p w:rsidR="00B82C1C" w:rsidRPr="00B82C1C" w:rsidRDefault="00B82C1C" w:rsidP="00B82C1C">
            <w:pPr>
              <w:spacing w:after="0" w:line="240" w:lineRule="auto"/>
              <w:jc w:val="both"/>
              <w:rPr>
                <w:rFonts w:ascii="Times New Roman" w:eastAsia="Times New Roman" w:hAnsi="Times New Roman" w:cs="Times New Roman"/>
                <w:sz w:val="16"/>
                <w:szCs w:val="16"/>
                <w:lang w:eastAsia="ru-RU"/>
              </w:rPr>
            </w:pPr>
            <w:r w:rsidRPr="00B82C1C">
              <w:rPr>
                <w:rFonts w:ascii="Times New Roman" w:eastAsia="Times New Roman" w:hAnsi="Times New Roman" w:cs="Times New Roman"/>
                <w:i/>
                <w:iCs/>
                <w:sz w:val="16"/>
                <w:lang w:eastAsia="ru-RU"/>
              </w:rPr>
              <w:t>Путин В.В.</w:t>
            </w:r>
          </w:p>
        </w:tc>
        <w:tc>
          <w:tcPr>
            <w:tcW w:w="1605" w:type="dxa"/>
            <w:tcBorders>
              <w:top w:val="single" w:sz="4" w:space="0" w:color="FFFFFF"/>
              <w:left w:val="single" w:sz="4" w:space="0" w:color="FFFFFF"/>
              <w:bottom w:val="single" w:sz="4" w:space="0" w:color="FFFFFF"/>
              <w:right w:val="single" w:sz="4" w:space="0" w:color="FFFFFF"/>
            </w:tcBorders>
            <w:tcMar>
              <w:top w:w="26" w:type="dxa"/>
              <w:left w:w="52" w:type="dxa"/>
              <w:bottom w:w="26" w:type="dxa"/>
              <w:right w:w="52" w:type="dxa"/>
            </w:tcMar>
            <w:vAlign w:val="center"/>
            <w:hideMark/>
          </w:tcPr>
          <w:p w:rsidR="00B82C1C" w:rsidRPr="00B82C1C" w:rsidRDefault="00B82C1C" w:rsidP="00B82C1C">
            <w:pPr>
              <w:spacing w:after="0" w:line="240" w:lineRule="auto"/>
              <w:jc w:val="both"/>
              <w:rPr>
                <w:rFonts w:ascii="Times New Roman" w:eastAsia="Times New Roman" w:hAnsi="Times New Roman" w:cs="Times New Roman"/>
                <w:sz w:val="16"/>
                <w:szCs w:val="16"/>
                <w:lang w:eastAsia="ru-RU"/>
              </w:rPr>
            </w:pPr>
            <w:r w:rsidRPr="00B82C1C">
              <w:rPr>
                <w:rFonts w:ascii="Times New Roman" w:eastAsia="Times New Roman" w:hAnsi="Times New Roman" w:cs="Times New Roman"/>
                <w:sz w:val="16"/>
                <w:szCs w:val="16"/>
                <w:lang w:eastAsia="ru-RU"/>
              </w:rPr>
              <w:t>24442</w:t>
            </w:r>
          </w:p>
        </w:tc>
      </w:tr>
      <w:tr w:rsidR="00B82C1C" w:rsidRPr="00B82C1C" w:rsidTr="00B82C1C">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6" w:type="dxa"/>
              <w:left w:w="52" w:type="dxa"/>
              <w:bottom w:w="26" w:type="dxa"/>
              <w:right w:w="52" w:type="dxa"/>
            </w:tcMar>
            <w:vAlign w:val="center"/>
            <w:hideMark/>
          </w:tcPr>
          <w:p w:rsidR="00B82C1C" w:rsidRPr="00B82C1C" w:rsidRDefault="00B82C1C" w:rsidP="00B82C1C">
            <w:pPr>
              <w:spacing w:after="0" w:line="240" w:lineRule="auto"/>
              <w:jc w:val="both"/>
              <w:rPr>
                <w:rFonts w:ascii="Times New Roman" w:eastAsia="Times New Roman" w:hAnsi="Times New Roman" w:cs="Times New Roman"/>
                <w:sz w:val="16"/>
                <w:szCs w:val="16"/>
                <w:lang w:eastAsia="ru-RU"/>
              </w:rPr>
            </w:pPr>
            <w:r w:rsidRPr="00B82C1C">
              <w:rPr>
                <w:rFonts w:ascii="Times New Roman" w:eastAsia="Times New Roman" w:hAnsi="Times New Roman" w:cs="Times New Roman"/>
                <w:i/>
                <w:iCs/>
                <w:sz w:val="16"/>
                <w:lang w:eastAsia="ru-RU"/>
              </w:rPr>
              <w:t>Грудинин П.Н.</w:t>
            </w:r>
          </w:p>
        </w:tc>
        <w:tc>
          <w:tcPr>
            <w:tcW w:w="1605" w:type="dxa"/>
            <w:tcBorders>
              <w:top w:val="single" w:sz="4" w:space="0" w:color="FFFFFF"/>
              <w:left w:val="single" w:sz="4" w:space="0" w:color="FFFFFF"/>
              <w:bottom w:val="single" w:sz="4" w:space="0" w:color="FFFFFF"/>
              <w:right w:val="single" w:sz="4" w:space="0" w:color="FFFFFF"/>
            </w:tcBorders>
            <w:tcMar>
              <w:top w:w="26" w:type="dxa"/>
              <w:left w:w="52" w:type="dxa"/>
              <w:bottom w:w="26" w:type="dxa"/>
              <w:right w:w="52" w:type="dxa"/>
            </w:tcMar>
            <w:vAlign w:val="center"/>
            <w:hideMark/>
          </w:tcPr>
          <w:p w:rsidR="00B82C1C" w:rsidRPr="00B82C1C" w:rsidRDefault="00B82C1C" w:rsidP="00B82C1C">
            <w:pPr>
              <w:spacing w:after="0" w:line="240" w:lineRule="auto"/>
              <w:jc w:val="both"/>
              <w:rPr>
                <w:rFonts w:ascii="Times New Roman" w:eastAsia="Times New Roman" w:hAnsi="Times New Roman" w:cs="Times New Roman"/>
                <w:sz w:val="16"/>
                <w:szCs w:val="16"/>
                <w:lang w:eastAsia="ru-RU"/>
              </w:rPr>
            </w:pPr>
            <w:r w:rsidRPr="00B82C1C">
              <w:rPr>
                <w:rFonts w:ascii="Times New Roman" w:eastAsia="Times New Roman" w:hAnsi="Times New Roman" w:cs="Times New Roman"/>
                <w:sz w:val="16"/>
                <w:szCs w:val="16"/>
                <w:lang w:eastAsia="ru-RU"/>
              </w:rPr>
              <w:t>2304</w:t>
            </w:r>
          </w:p>
        </w:tc>
      </w:tr>
      <w:tr w:rsidR="00B82C1C" w:rsidRPr="00B82C1C" w:rsidTr="00B82C1C">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6" w:type="dxa"/>
              <w:left w:w="52" w:type="dxa"/>
              <w:bottom w:w="26" w:type="dxa"/>
              <w:right w:w="52" w:type="dxa"/>
            </w:tcMar>
            <w:vAlign w:val="center"/>
            <w:hideMark/>
          </w:tcPr>
          <w:p w:rsidR="00B82C1C" w:rsidRPr="00B82C1C" w:rsidRDefault="00B82C1C" w:rsidP="00B82C1C">
            <w:pPr>
              <w:spacing w:after="0" w:line="240" w:lineRule="auto"/>
              <w:jc w:val="both"/>
              <w:rPr>
                <w:rFonts w:ascii="Times New Roman" w:eastAsia="Times New Roman" w:hAnsi="Times New Roman" w:cs="Times New Roman"/>
                <w:sz w:val="16"/>
                <w:szCs w:val="16"/>
                <w:lang w:eastAsia="ru-RU"/>
              </w:rPr>
            </w:pPr>
            <w:r w:rsidRPr="00B82C1C">
              <w:rPr>
                <w:rFonts w:ascii="Times New Roman" w:eastAsia="Times New Roman" w:hAnsi="Times New Roman" w:cs="Times New Roman"/>
                <w:i/>
                <w:iCs/>
                <w:sz w:val="16"/>
                <w:lang w:eastAsia="ru-RU"/>
              </w:rPr>
              <w:t>Жириновский В.В.</w:t>
            </w:r>
          </w:p>
        </w:tc>
        <w:tc>
          <w:tcPr>
            <w:tcW w:w="1605" w:type="dxa"/>
            <w:tcBorders>
              <w:top w:val="single" w:sz="4" w:space="0" w:color="FFFFFF"/>
              <w:left w:val="single" w:sz="4" w:space="0" w:color="FFFFFF"/>
              <w:bottom w:val="single" w:sz="4" w:space="0" w:color="FFFFFF"/>
              <w:right w:val="single" w:sz="4" w:space="0" w:color="FFFFFF"/>
            </w:tcBorders>
            <w:tcMar>
              <w:top w:w="26" w:type="dxa"/>
              <w:left w:w="52" w:type="dxa"/>
              <w:bottom w:w="26" w:type="dxa"/>
              <w:right w:w="52" w:type="dxa"/>
            </w:tcMar>
            <w:vAlign w:val="center"/>
            <w:hideMark/>
          </w:tcPr>
          <w:p w:rsidR="00B82C1C" w:rsidRPr="00B82C1C" w:rsidRDefault="00B82C1C" w:rsidP="00B82C1C">
            <w:pPr>
              <w:spacing w:after="0" w:line="240" w:lineRule="auto"/>
              <w:jc w:val="both"/>
              <w:rPr>
                <w:rFonts w:ascii="Times New Roman" w:eastAsia="Times New Roman" w:hAnsi="Times New Roman" w:cs="Times New Roman"/>
                <w:sz w:val="16"/>
                <w:szCs w:val="16"/>
                <w:lang w:eastAsia="ru-RU"/>
              </w:rPr>
            </w:pPr>
            <w:r w:rsidRPr="00B82C1C">
              <w:rPr>
                <w:rFonts w:ascii="Times New Roman" w:eastAsia="Times New Roman" w:hAnsi="Times New Roman" w:cs="Times New Roman"/>
                <w:sz w:val="16"/>
                <w:szCs w:val="16"/>
                <w:lang w:eastAsia="ru-RU"/>
              </w:rPr>
              <w:t>1490</w:t>
            </w:r>
          </w:p>
        </w:tc>
      </w:tr>
      <w:tr w:rsidR="00B82C1C" w:rsidRPr="00B82C1C" w:rsidTr="00B82C1C">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6" w:type="dxa"/>
              <w:left w:w="52" w:type="dxa"/>
              <w:bottom w:w="26" w:type="dxa"/>
              <w:right w:w="52" w:type="dxa"/>
            </w:tcMar>
            <w:vAlign w:val="center"/>
            <w:hideMark/>
          </w:tcPr>
          <w:p w:rsidR="00B82C1C" w:rsidRPr="00B82C1C" w:rsidRDefault="00B82C1C" w:rsidP="00B82C1C">
            <w:pPr>
              <w:spacing w:after="0" w:line="240" w:lineRule="auto"/>
              <w:jc w:val="both"/>
              <w:rPr>
                <w:rFonts w:ascii="Times New Roman" w:eastAsia="Times New Roman" w:hAnsi="Times New Roman" w:cs="Times New Roman"/>
                <w:sz w:val="16"/>
                <w:szCs w:val="16"/>
                <w:lang w:eastAsia="ru-RU"/>
              </w:rPr>
            </w:pPr>
            <w:r w:rsidRPr="00B82C1C">
              <w:rPr>
                <w:rFonts w:ascii="Times New Roman" w:eastAsia="Times New Roman" w:hAnsi="Times New Roman" w:cs="Times New Roman"/>
                <w:i/>
                <w:iCs/>
                <w:sz w:val="16"/>
                <w:lang w:eastAsia="ru-RU"/>
              </w:rPr>
              <w:t>Собчак К.А.</w:t>
            </w:r>
          </w:p>
        </w:tc>
        <w:tc>
          <w:tcPr>
            <w:tcW w:w="1605" w:type="dxa"/>
            <w:tcBorders>
              <w:top w:val="single" w:sz="4" w:space="0" w:color="FFFFFF"/>
              <w:left w:val="single" w:sz="4" w:space="0" w:color="FFFFFF"/>
              <w:bottom w:val="single" w:sz="4" w:space="0" w:color="FFFFFF"/>
              <w:right w:val="single" w:sz="4" w:space="0" w:color="FFFFFF"/>
            </w:tcBorders>
            <w:tcMar>
              <w:top w:w="26" w:type="dxa"/>
              <w:left w:w="52" w:type="dxa"/>
              <w:bottom w:w="26" w:type="dxa"/>
              <w:right w:w="52" w:type="dxa"/>
            </w:tcMar>
            <w:vAlign w:val="center"/>
            <w:hideMark/>
          </w:tcPr>
          <w:p w:rsidR="00B82C1C" w:rsidRPr="00B82C1C" w:rsidRDefault="00B82C1C" w:rsidP="00B82C1C">
            <w:pPr>
              <w:spacing w:after="0" w:line="240" w:lineRule="auto"/>
              <w:jc w:val="both"/>
              <w:rPr>
                <w:rFonts w:ascii="Times New Roman" w:eastAsia="Times New Roman" w:hAnsi="Times New Roman" w:cs="Times New Roman"/>
                <w:sz w:val="16"/>
                <w:szCs w:val="16"/>
                <w:lang w:eastAsia="ru-RU"/>
              </w:rPr>
            </w:pPr>
            <w:r w:rsidRPr="00B82C1C">
              <w:rPr>
                <w:rFonts w:ascii="Times New Roman" w:eastAsia="Times New Roman" w:hAnsi="Times New Roman" w:cs="Times New Roman"/>
                <w:sz w:val="16"/>
                <w:szCs w:val="16"/>
                <w:lang w:eastAsia="ru-RU"/>
              </w:rPr>
              <w:t>253</w:t>
            </w:r>
          </w:p>
        </w:tc>
      </w:tr>
      <w:tr w:rsidR="00B82C1C" w:rsidRPr="00B82C1C" w:rsidTr="00B82C1C">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6" w:type="dxa"/>
              <w:left w:w="52" w:type="dxa"/>
              <w:bottom w:w="26" w:type="dxa"/>
              <w:right w:w="52" w:type="dxa"/>
            </w:tcMar>
            <w:vAlign w:val="center"/>
            <w:hideMark/>
          </w:tcPr>
          <w:p w:rsidR="00B82C1C" w:rsidRPr="00B82C1C" w:rsidRDefault="00B82C1C" w:rsidP="00B82C1C">
            <w:pPr>
              <w:spacing w:after="0" w:line="240" w:lineRule="auto"/>
              <w:jc w:val="both"/>
              <w:rPr>
                <w:rFonts w:ascii="Times New Roman" w:eastAsia="Times New Roman" w:hAnsi="Times New Roman" w:cs="Times New Roman"/>
                <w:sz w:val="16"/>
                <w:szCs w:val="16"/>
                <w:lang w:eastAsia="ru-RU"/>
              </w:rPr>
            </w:pPr>
            <w:r w:rsidRPr="00B82C1C">
              <w:rPr>
                <w:rFonts w:ascii="Times New Roman" w:eastAsia="Times New Roman" w:hAnsi="Times New Roman" w:cs="Times New Roman"/>
                <w:i/>
                <w:iCs/>
                <w:sz w:val="16"/>
                <w:lang w:eastAsia="ru-RU"/>
              </w:rPr>
              <w:t>Бабурин С.Н.</w:t>
            </w:r>
          </w:p>
        </w:tc>
        <w:tc>
          <w:tcPr>
            <w:tcW w:w="1605" w:type="dxa"/>
            <w:tcBorders>
              <w:top w:val="single" w:sz="4" w:space="0" w:color="FFFFFF"/>
              <w:left w:val="single" w:sz="4" w:space="0" w:color="FFFFFF"/>
              <w:bottom w:val="single" w:sz="4" w:space="0" w:color="FFFFFF"/>
              <w:right w:val="single" w:sz="4" w:space="0" w:color="FFFFFF"/>
            </w:tcBorders>
            <w:tcMar>
              <w:top w:w="26" w:type="dxa"/>
              <w:left w:w="52" w:type="dxa"/>
              <w:bottom w:w="26" w:type="dxa"/>
              <w:right w:w="52" w:type="dxa"/>
            </w:tcMar>
            <w:vAlign w:val="center"/>
            <w:hideMark/>
          </w:tcPr>
          <w:p w:rsidR="00B82C1C" w:rsidRPr="00B82C1C" w:rsidRDefault="00B82C1C" w:rsidP="00B82C1C">
            <w:pPr>
              <w:spacing w:after="0" w:line="240" w:lineRule="auto"/>
              <w:jc w:val="both"/>
              <w:rPr>
                <w:rFonts w:ascii="Times New Roman" w:eastAsia="Times New Roman" w:hAnsi="Times New Roman" w:cs="Times New Roman"/>
                <w:sz w:val="16"/>
                <w:szCs w:val="16"/>
                <w:lang w:eastAsia="ru-RU"/>
              </w:rPr>
            </w:pPr>
            <w:r w:rsidRPr="00B82C1C">
              <w:rPr>
                <w:rFonts w:ascii="Times New Roman" w:eastAsia="Times New Roman" w:hAnsi="Times New Roman" w:cs="Times New Roman"/>
                <w:sz w:val="16"/>
                <w:szCs w:val="16"/>
                <w:lang w:eastAsia="ru-RU"/>
              </w:rPr>
              <w:t>151</w:t>
            </w:r>
          </w:p>
        </w:tc>
      </w:tr>
      <w:tr w:rsidR="00B82C1C" w:rsidRPr="00B82C1C" w:rsidTr="00B82C1C">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6" w:type="dxa"/>
              <w:left w:w="52" w:type="dxa"/>
              <w:bottom w:w="26" w:type="dxa"/>
              <w:right w:w="52" w:type="dxa"/>
            </w:tcMar>
            <w:vAlign w:val="center"/>
            <w:hideMark/>
          </w:tcPr>
          <w:p w:rsidR="00B82C1C" w:rsidRPr="00B82C1C" w:rsidRDefault="00B82C1C" w:rsidP="00B82C1C">
            <w:pPr>
              <w:spacing w:after="0" w:line="240" w:lineRule="auto"/>
              <w:jc w:val="both"/>
              <w:rPr>
                <w:rFonts w:ascii="Times New Roman" w:eastAsia="Times New Roman" w:hAnsi="Times New Roman" w:cs="Times New Roman"/>
                <w:sz w:val="16"/>
                <w:szCs w:val="16"/>
                <w:lang w:eastAsia="ru-RU"/>
              </w:rPr>
            </w:pPr>
            <w:r w:rsidRPr="00B82C1C">
              <w:rPr>
                <w:rFonts w:ascii="Times New Roman" w:eastAsia="Times New Roman" w:hAnsi="Times New Roman" w:cs="Times New Roman"/>
                <w:i/>
                <w:iCs/>
                <w:sz w:val="16"/>
                <w:lang w:eastAsia="ru-RU"/>
              </w:rPr>
              <w:t>Сурайкин М.А.</w:t>
            </w:r>
          </w:p>
        </w:tc>
        <w:tc>
          <w:tcPr>
            <w:tcW w:w="1605" w:type="dxa"/>
            <w:tcBorders>
              <w:top w:val="single" w:sz="4" w:space="0" w:color="FFFFFF"/>
              <w:left w:val="single" w:sz="4" w:space="0" w:color="FFFFFF"/>
              <w:bottom w:val="single" w:sz="4" w:space="0" w:color="FFFFFF"/>
              <w:right w:val="single" w:sz="4" w:space="0" w:color="FFFFFF"/>
            </w:tcBorders>
            <w:tcMar>
              <w:top w:w="26" w:type="dxa"/>
              <w:left w:w="52" w:type="dxa"/>
              <w:bottom w:w="26" w:type="dxa"/>
              <w:right w:w="52" w:type="dxa"/>
            </w:tcMar>
            <w:vAlign w:val="center"/>
            <w:hideMark/>
          </w:tcPr>
          <w:p w:rsidR="00B82C1C" w:rsidRPr="00B82C1C" w:rsidRDefault="00B82C1C" w:rsidP="00B82C1C">
            <w:pPr>
              <w:spacing w:after="0" w:line="240" w:lineRule="auto"/>
              <w:jc w:val="both"/>
              <w:rPr>
                <w:rFonts w:ascii="Times New Roman" w:eastAsia="Times New Roman" w:hAnsi="Times New Roman" w:cs="Times New Roman"/>
                <w:sz w:val="16"/>
                <w:szCs w:val="16"/>
                <w:lang w:eastAsia="ru-RU"/>
              </w:rPr>
            </w:pPr>
            <w:r w:rsidRPr="00B82C1C">
              <w:rPr>
                <w:rFonts w:ascii="Times New Roman" w:eastAsia="Times New Roman" w:hAnsi="Times New Roman" w:cs="Times New Roman"/>
                <w:sz w:val="16"/>
                <w:szCs w:val="16"/>
                <w:lang w:eastAsia="ru-RU"/>
              </w:rPr>
              <w:t>123</w:t>
            </w:r>
          </w:p>
        </w:tc>
      </w:tr>
      <w:tr w:rsidR="00B82C1C" w:rsidRPr="00B82C1C" w:rsidTr="00B82C1C">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6" w:type="dxa"/>
              <w:left w:w="52" w:type="dxa"/>
              <w:bottom w:w="26" w:type="dxa"/>
              <w:right w:w="52" w:type="dxa"/>
            </w:tcMar>
            <w:vAlign w:val="center"/>
            <w:hideMark/>
          </w:tcPr>
          <w:p w:rsidR="00B82C1C" w:rsidRPr="00B82C1C" w:rsidRDefault="00B82C1C" w:rsidP="00B82C1C">
            <w:pPr>
              <w:spacing w:after="0" w:line="240" w:lineRule="auto"/>
              <w:jc w:val="both"/>
              <w:rPr>
                <w:rFonts w:ascii="Times New Roman" w:eastAsia="Times New Roman" w:hAnsi="Times New Roman" w:cs="Times New Roman"/>
                <w:sz w:val="16"/>
                <w:szCs w:val="16"/>
                <w:lang w:eastAsia="ru-RU"/>
              </w:rPr>
            </w:pPr>
            <w:r w:rsidRPr="00B82C1C">
              <w:rPr>
                <w:rFonts w:ascii="Times New Roman" w:eastAsia="Times New Roman" w:hAnsi="Times New Roman" w:cs="Times New Roman"/>
                <w:i/>
                <w:iCs/>
                <w:sz w:val="16"/>
                <w:lang w:eastAsia="ru-RU"/>
              </w:rPr>
              <w:t>Титов Б.Ю.</w:t>
            </w:r>
          </w:p>
        </w:tc>
        <w:tc>
          <w:tcPr>
            <w:tcW w:w="1605" w:type="dxa"/>
            <w:tcBorders>
              <w:top w:val="single" w:sz="4" w:space="0" w:color="FFFFFF"/>
              <w:left w:val="single" w:sz="4" w:space="0" w:color="FFFFFF"/>
              <w:bottom w:val="single" w:sz="4" w:space="0" w:color="FFFFFF"/>
              <w:right w:val="single" w:sz="4" w:space="0" w:color="FFFFFF"/>
            </w:tcBorders>
            <w:tcMar>
              <w:top w:w="26" w:type="dxa"/>
              <w:left w:w="52" w:type="dxa"/>
              <w:bottom w:w="26" w:type="dxa"/>
              <w:right w:w="52" w:type="dxa"/>
            </w:tcMar>
            <w:vAlign w:val="center"/>
            <w:hideMark/>
          </w:tcPr>
          <w:p w:rsidR="00B82C1C" w:rsidRPr="00B82C1C" w:rsidRDefault="00B82C1C" w:rsidP="00B82C1C">
            <w:pPr>
              <w:spacing w:after="0" w:line="240" w:lineRule="auto"/>
              <w:jc w:val="both"/>
              <w:rPr>
                <w:rFonts w:ascii="Times New Roman" w:eastAsia="Times New Roman" w:hAnsi="Times New Roman" w:cs="Times New Roman"/>
                <w:sz w:val="16"/>
                <w:szCs w:val="16"/>
                <w:lang w:eastAsia="ru-RU"/>
              </w:rPr>
            </w:pPr>
            <w:r w:rsidRPr="00B82C1C">
              <w:rPr>
                <w:rFonts w:ascii="Times New Roman" w:eastAsia="Times New Roman" w:hAnsi="Times New Roman" w:cs="Times New Roman"/>
                <w:sz w:val="16"/>
                <w:szCs w:val="16"/>
                <w:lang w:eastAsia="ru-RU"/>
              </w:rPr>
              <w:t>113</w:t>
            </w:r>
          </w:p>
        </w:tc>
      </w:tr>
      <w:tr w:rsidR="00B82C1C" w:rsidRPr="00B82C1C" w:rsidTr="00B82C1C">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6" w:type="dxa"/>
              <w:left w:w="52" w:type="dxa"/>
              <w:bottom w:w="26" w:type="dxa"/>
              <w:right w:w="52" w:type="dxa"/>
            </w:tcMar>
            <w:vAlign w:val="center"/>
            <w:hideMark/>
          </w:tcPr>
          <w:p w:rsidR="00B82C1C" w:rsidRPr="00B82C1C" w:rsidRDefault="00B82C1C" w:rsidP="00B82C1C">
            <w:pPr>
              <w:spacing w:after="0" w:line="240" w:lineRule="auto"/>
              <w:jc w:val="both"/>
              <w:rPr>
                <w:rFonts w:ascii="Times New Roman" w:eastAsia="Times New Roman" w:hAnsi="Times New Roman" w:cs="Times New Roman"/>
                <w:sz w:val="16"/>
                <w:szCs w:val="16"/>
                <w:lang w:eastAsia="ru-RU"/>
              </w:rPr>
            </w:pPr>
            <w:r w:rsidRPr="00B82C1C">
              <w:rPr>
                <w:rFonts w:ascii="Times New Roman" w:eastAsia="Times New Roman" w:hAnsi="Times New Roman" w:cs="Times New Roman"/>
                <w:i/>
                <w:iCs/>
                <w:sz w:val="16"/>
                <w:lang w:eastAsia="ru-RU"/>
              </w:rPr>
              <w:lastRenderedPageBreak/>
              <w:t>Явлинский Г.А.</w:t>
            </w:r>
          </w:p>
        </w:tc>
        <w:tc>
          <w:tcPr>
            <w:tcW w:w="1605" w:type="dxa"/>
            <w:tcBorders>
              <w:top w:val="single" w:sz="4" w:space="0" w:color="FFFFFF"/>
              <w:left w:val="single" w:sz="4" w:space="0" w:color="FFFFFF"/>
              <w:bottom w:val="single" w:sz="4" w:space="0" w:color="FFFFFF"/>
              <w:right w:val="single" w:sz="4" w:space="0" w:color="FFFFFF"/>
            </w:tcBorders>
            <w:tcMar>
              <w:top w:w="26" w:type="dxa"/>
              <w:left w:w="52" w:type="dxa"/>
              <w:bottom w:w="26" w:type="dxa"/>
              <w:right w:w="52" w:type="dxa"/>
            </w:tcMar>
            <w:vAlign w:val="center"/>
            <w:hideMark/>
          </w:tcPr>
          <w:p w:rsidR="00B82C1C" w:rsidRPr="00B82C1C" w:rsidRDefault="00B82C1C" w:rsidP="00B82C1C">
            <w:pPr>
              <w:spacing w:after="0" w:line="240" w:lineRule="auto"/>
              <w:jc w:val="both"/>
              <w:rPr>
                <w:rFonts w:ascii="Times New Roman" w:eastAsia="Times New Roman" w:hAnsi="Times New Roman" w:cs="Times New Roman"/>
                <w:sz w:val="16"/>
                <w:szCs w:val="16"/>
                <w:lang w:eastAsia="ru-RU"/>
              </w:rPr>
            </w:pPr>
            <w:r w:rsidRPr="00B82C1C">
              <w:rPr>
                <w:rFonts w:ascii="Times New Roman" w:eastAsia="Times New Roman" w:hAnsi="Times New Roman" w:cs="Times New Roman"/>
                <w:sz w:val="16"/>
                <w:szCs w:val="16"/>
                <w:lang w:eastAsia="ru-RU"/>
              </w:rPr>
              <w:t>95</w:t>
            </w:r>
          </w:p>
        </w:tc>
      </w:tr>
    </w:tbl>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ЭКОНОМИЧЕСКОЕ  РАЗВИТИЕ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Экономика Курского района в 2018 году демонстрирует уверенный рост.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По состоянию на 1 января 2019  года согласно статистическим данным на территории Курского района Курской области осуществляли деятельность 645 организаций. Это самый высокий показатель среди районов Курской области.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Оборот организаций Курского района в 2018 году по сравнению с уровнем 2017 года вырос на 25,5 % и составил 21,3 миллиарда рублей, а объем отгруженных товаров собственного производства, выполненных работ и услуг организациями Курского района Курской области составил </w:t>
      </w:r>
      <w:r w:rsidRPr="00B82C1C">
        <w:rPr>
          <w:rFonts w:ascii="Tahoma" w:eastAsia="Times New Roman" w:hAnsi="Tahoma" w:cs="Tahoma"/>
          <w:b/>
          <w:bCs/>
          <w:color w:val="000000"/>
          <w:sz w:val="16"/>
          <w:lang w:eastAsia="ru-RU"/>
        </w:rPr>
        <w:t>9,1</w:t>
      </w:r>
      <w:r w:rsidRPr="00B82C1C">
        <w:rPr>
          <w:rFonts w:ascii="Tahoma" w:eastAsia="Times New Roman" w:hAnsi="Tahoma" w:cs="Tahoma"/>
          <w:color w:val="000000"/>
          <w:sz w:val="16"/>
          <w:szCs w:val="16"/>
          <w:lang w:eastAsia="ru-RU"/>
        </w:rPr>
        <w:t> миллиарда рублей с ростом на 18% к уровню 2017 года.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Курский район является привлекательной инвестиционной площадкой для организаций и индивидуальных предпринимателей в целях осуществления коммерческой деятельности. В 2018 году согласно оценке объем инвестиций превысил два миллиарда рублей, из них более половины – частные инвестиции. В зоне роста темпов освоения инвестиций находится сфера сельскохозяйственного производства. ООО "Русский ячмень" продолжает вносить значительный вклад в развитие сельскохозяйственного производства на территории Курского района. Так, в 2018 году продолжилось строительство элеватора на железной дороге недалеко от села Отрешково Курского района Курской области, а также подъездного  железнодорожного пути. Кроме того, крупные инвестиции освоены ООО «Грибная радуга». В настоящее время эта организация ведет строительство  третьей очереди завода по выращиванию грибов, что увеличит производство до </w:t>
      </w:r>
      <w:r w:rsidRPr="00B82C1C">
        <w:rPr>
          <w:rFonts w:ascii="Tahoma" w:eastAsia="Times New Roman" w:hAnsi="Tahoma" w:cs="Tahoma"/>
          <w:b/>
          <w:bCs/>
          <w:color w:val="000000"/>
          <w:sz w:val="16"/>
          <w:lang w:eastAsia="ru-RU"/>
        </w:rPr>
        <w:t>1400</w:t>
      </w:r>
      <w:r w:rsidRPr="00B82C1C">
        <w:rPr>
          <w:rFonts w:ascii="Tahoma" w:eastAsia="Times New Roman" w:hAnsi="Tahoma" w:cs="Tahoma"/>
          <w:color w:val="000000"/>
          <w:sz w:val="16"/>
          <w:szCs w:val="16"/>
          <w:lang w:eastAsia="ru-RU"/>
        </w:rPr>
        <w:t> тонн шампиньонов в месяц и 17 тыс. тонн в год, а также позволит компании стать крупнейшим производителем данного вида продукции в Российской Федерации.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Важнейшим показателем благосостояния граждан Курского района Курской области является ситуация на рынке труда и уровень заработной платы в организациях Курского района Курской области. В 2018 году (по предварительным статистическим данным) заработная плата по Курскому району охарактеризовалась ростом и составила </w:t>
      </w:r>
      <w:r w:rsidRPr="00B82C1C">
        <w:rPr>
          <w:rFonts w:ascii="Tahoma" w:eastAsia="Times New Roman" w:hAnsi="Tahoma" w:cs="Tahoma"/>
          <w:b/>
          <w:bCs/>
          <w:color w:val="000000"/>
          <w:sz w:val="16"/>
          <w:lang w:eastAsia="ru-RU"/>
        </w:rPr>
        <w:t>27326,2</w:t>
      </w:r>
      <w:r w:rsidRPr="00B82C1C">
        <w:rPr>
          <w:rFonts w:ascii="Tahoma" w:eastAsia="Times New Roman" w:hAnsi="Tahoma" w:cs="Tahoma"/>
          <w:color w:val="000000"/>
          <w:sz w:val="16"/>
          <w:szCs w:val="16"/>
          <w:lang w:eastAsia="ru-RU"/>
        </w:rPr>
        <w:t>  рубля (с ростом на 14,7 %  по отношению к 2017 году). Уровень безработицы снизился до 0,3% (в 2017 году он составлял 0,4%). Просроченной задолженности по заработной плате в организациях Курского района нет.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2018 году прослеживается тенденция стабилизации финансового состояния организаций Курского района. Так, в 2018 году количество прибыльных организаций в общем числе организаций Курского района составило </w:t>
      </w:r>
      <w:r w:rsidRPr="00B82C1C">
        <w:rPr>
          <w:rFonts w:ascii="Tahoma" w:eastAsia="Times New Roman" w:hAnsi="Tahoma" w:cs="Tahoma"/>
          <w:b/>
          <w:bCs/>
          <w:color w:val="000000"/>
          <w:sz w:val="16"/>
          <w:lang w:eastAsia="ru-RU"/>
        </w:rPr>
        <w:t>62,5%</w:t>
      </w:r>
      <w:r w:rsidRPr="00B82C1C">
        <w:rPr>
          <w:rFonts w:ascii="Tahoma" w:eastAsia="Times New Roman" w:hAnsi="Tahoma" w:cs="Tahoma"/>
          <w:color w:val="000000"/>
          <w:sz w:val="16"/>
          <w:szCs w:val="16"/>
          <w:lang w:eastAsia="ru-RU"/>
        </w:rPr>
        <w:t>, в 2017 году данный показатель был ниже и составлял </w:t>
      </w:r>
      <w:r w:rsidRPr="00B82C1C">
        <w:rPr>
          <w:rFonts w:ascii="Tahoma" w:eastAsia="Times New Roman" w:hAnsi="Tahoma" w:cs="Tahoma"/>
          <w:b/>
          <w:bCs/>
          <w:color w:val="000000"/>
          <w:sz w:val="16"/>
          <w:lang w:eastAsia="ru-RU"/>
        </w:rPr>
        <w:t>57,1%</w:t>
      </w:r>
      <w:r w:rsidRPr="00B82C1C">
        <w:rPr>
          <w:rFonts w:ascii="Tahoma" w:eastAsia="Times New Roman" w:hAnsi="Tahoma" w:cs="Tahoma"/>
          <w:color w:val="000000"/>
          <w:sz w:val="16"/>
          <w:szCs w:val="16"/>
          <w:lang w:eastAsia="ru-RU"/>
        </w:rPr>
        <w:t>. Сальдированный финансовый результат организаций Курского района в январе-ноябре 2017 года характеризовался убытком в сумме </w:t>
      </w:r>
      <w:r w:rsidRPr="00B82C1C">
        <w:rPr>
          <w:rFonts w:ascii="Tahoma" w:eastAsia="Times New Roman" w:hAnsi="Tahoma" w:cs="Tahoma"/>
          <w:b/>
          <w:bCs/>
          <w:color w:val="000000"/>
          <w:sz w:val="16"/>
          <w:lang w:eastAsia="ru-RU"/>
        </w:rPr>
        <w:t>113,5</w:t>
      </w:r>
      <w:r w:rsidRPr="00B82C1C">
        <w:rPr>
          <w:rFonts w:ascii="Tahoma" w:eastAsia="Times New Roman" w:hAnsi="Tahoma" w:cs="Tahoma"/>
          <w:color w:val="000000"/>
          <w:sz w:val="16"/>
          <w:szCs w:val="16"/>
          <w:lang w:eastAsia="ru-RU"/>
        </w:rPr>
        <w:t> миллионов рублей, в январе-ноябре отчетного 2018 года убыток организаций значительно снизился и составил </w:t>
      </w:r>
      <w:r w:rsidRPr="00B82C1C">
        <w:rPr>
          <w:rFonts w:ascii="Tahoma" w:eastAsia="Times New Roman" w:hAnsi="Tahoma" w:cs="Tahoma"/>
          <w:b/>
          <w:bCs/>
          <w:color w:val="000000"/>
          <w:sz w:val="16"/>
          <w:lang w:eastAsia="ru-RU"/>
        </w:rPr>
        <w:t>49,7</w:t>
      </w:r>
      <w:r w:rsidRPr="00B82C1C">
        <w:rPr>
          <w:rFonts w:ascii="Tahoma" w:eastAsia="Times New Roman" w:hAnsi="Tahoma" w:cs="Tahoma"/>
          <w:color w:val="000000"/>
          <w:sz w:val="16"/>
          <w:szCs w:val="16"/>
          <w:lang w:eastAsia="ru-RU"/>
        </w:rPr>
        <w:t> миллионов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2018 году Администрацией Курского района Курской области проведена работа по увеличению налоговых доходов бюджета Курского района Курской области в части НДФЛ, а именно:</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1) проведен выездной мониторинг деятельности организаций Курского района, по результатам которого Администрацией района направлено 7 обращений в МИФНС № 5 по Курской области по организациям и индивидуальным предпринимателям, осуществляющим коммерческую деятельность на территории Курского района, но не зарегистрированным по месту осуществления деятельности;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2) на учет в налоговой инспекции по Курскому району поставлены 6 обособленных подразделений, после чего в бюджет Курского района дополнительно поступило </w:t>
      </w:r>
      <w:r w:rsidRPr="00B82C1C">
        <w:rPr>
          <w:rFonts w:ascii="Tahoma" w:eastAsia="Times New Roman" w:hAnsi="Tahoma" w:cs="Tahoma"/>
          <w:b/>
          <w:bCs/>
          <w:color w:val="000000"/>
          <w:sz w:val="16"/>
          <w:lang w:eastAsia="ru-RU"/>
        </w:rPr>
        <w:t>197</w:t>
      </w:r>
      <w:r w:rsidRPr="00B82C1C">
        <w:rPr>
          <w:rFonts w:ascii="Tahoma" w:eastAsia="Times New Roman" w:hAnsi="Tahoma" w:cs="Tahoma"/>
          <w:color w:val="000000"/>
          <w:sz w:val="16"/>
          <w:szCs w:val="16"/>
          <w:lang w:eastAsia="ru-RU"/>
        </w:rPr>
        <w:t> тыс.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3) выявлены </w:t>
      </w:r>
      <w:r w:rsidRPr="00B82C1C">
        <w:rPr>
          <w:rFonts w:ascii="Tahoma" w:eastAsia="Times New Roman" w:hAnsi="Tahoma" w:cs="Tahoma"/>
          <w:b/>
          <w:bCs/>
          <w:color w:val="000000"/>
          <w:sz w:val="16"/>
          <w:lang w:eastAsia="ru-RU"/>
        </w:rPr>
        <w:t>2 </w:t>
      </w:r>
      <w:r w:rsidRPr="00B82C1C">
        <w:rPr>
          <w:rFonts w:ascii="Tahoma" w:eastAsia="Times New Roman" w:hAnsi="Tahoma" w:cs="Tahoma"/>
          <w:color w:val="000000"/>
          <w:sz w:val="16"/>
          <w:szCs w:val="16"/>
          <w:lang w:eastAsia="ru-RU"/>
        </w:rPr>
        <w:t>организации, прекратившие уплату НДФЛ в бюджет Курского района Курской области в связи с постановкой на налоговый учет в г. Курск, однако фактически коммерческую деятельность они продолжали вести на территории Курского района Курской области. По этим фактам Администрацией Курского района Курской области направлены письменные обращения в МИФНС № 5 по Курской области.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Кроме этого, в целях увеличения налоговых доходов бюджета района осуществлялась работа по выявлению неформальной занятости на территории Курского района. Информация о выявленных случаях неоформленных трудовых отношений направлена в Межрайонную инспекцию Федеральной налоговой службы № 5 по Курской области, в Прокуратуру Курского района Курской области, а также в комитет по труду и занятости населения Курской области.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2019 году данная работа будет продолжена.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Бюджетная политика в 2018 году главным образом направлена на обеспечение социальной и экономической стабильности муниципального района «Курский район» Курской области, долгосрочной сбалансированности и устойчивости бюджетной системы.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Основными приоритетными направлениями бюджетной политики Курского района Курской области в 2018 году являлись улучшение качества жизни людей, адресное решение социальных проблем, повышение качества оказываемых муниципальных услуг, создание условий для модернизации экономики и повышение ее конкурентоспособности.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Бюджет Курского района Курской области (далее – Бюджет) за 2018 год исполнен по доходам </w:t>
      </w:r>
      <w:r w:rsidRPr="00B82C1C">
        <w:rPr>
          <w:rFonts w:ascii="Tahoma" w:eastAsia="Times New Roman" w:hAnsi="Tahoma" w:cs="Tahoma"/>
          <w:b/>
          <w:bCs/>
          <w:color w:val="000000"/>
          <w:sz w:val="16"/>
          <w:lang w:eastAsia="ru-RU"/>
        </w:rPr>
        <w:t>на 99,3 %</w:t>
      </w:r>
      <w:r w:rsidRPr="00B82C1C">
        <w:rPr>
          <w:rFonts w:ascii="Tahoma" w:eastAsia="Times New Roman" w:hAnsi="Tahoma" w:cs="Tahoma"/>
          <w:color w:val="000000"/>
          <w:sz w:val="16"/>
          <w:szCs w:val="16"/>
          <w:lang w:eastAsia="ru-RU"/>
        </w:rPr>
        <w:t> при уточненном плане 868,3 млн. рублей поступило </w:t>
      </w:r>
      <w:r w:rsidRPr="00B82C1C">
        <w:rPr>
          <w:rFonts w:ascii="Tahoma" w:eastAsia="Times New Roman" w:hAnsi="Tahoma" w:cs="Tahoma"/>
          <w:b/>
          <w:bCs/>
          <w:color w:val="000000"/>
          <w:sz w:val="16"/>
          <w:lang w:eastAsia="ru-RU"/>
        </w:rPr>
        <w:t>862,1 млн. рублей</w:t>
      </w:r>
      <w:r w:rsidRPr="00B82C1C">
        <w:rPr>
          <w:rFonts w:ascii="Tahoma" w:eastAsia="Times New Roman" w:hAnsi="Tahoma" w:cs="Tahoma"/>
          <w:color w:val="000000"/>
          <w:sz w:val="16"/>
          <w:szCs w:val="16"/>
          <w:lang w:eastAsia="ru-RU"/>
        </w:rPr>
        <w:t>, недопоступления доходов составили 6,2 млн. рублей, темп роста к 2017 году </w:t>
      </w:r>
      <w:r w:rsidRPr="00B82C1C">
        <w:rPr>
          <w:rFonts w:ascii="Tahoma" w:eastAsia="Times New Roman" w:hAnsi="Tahoma" w:cs="Tahoma"/>
          <w:b/>
          <w:bCs/>
          <w:color w:val="000000"/>
          <w:sz w:val="16"/>
          <w:lang w:eastAsia="ru-RU"/>
        </w:rPr>
        <w:t>5,7%</w:t>
      </w:r>
      <w:r w:rsidRPr="00B82C1C">
        <w:rPr>
          <w:rFonts w:ascii="Tahoma" w:eastAsia="Times New Roman" w:hAnsi="Tahoma" w:cs="Tahoma"/>
          <w:color w:val="000000"/>
          <w:sz w:val="16"/>
          <w:szCs w:val="16"/>
          <w:lang w:eastAsia="ru-RU"/>
        </w:rPr>
        <w:t> (в 2017 году поступление составило 847,4 млн. 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Налоговые и неналоговые</w:t>
      </w:r>
      <w:r w:rsidRPr="00B82C1C">
        <w:rPr>
          <w:rFonts w:ascii="Tahoma" w:eastAsia="Times New Roman" w:hAnsi="Tahoma" w:cs="Tahoma"/>
          <w:color w:val="000000"/>
          <w:sz w:val="16"/>
          <w:szCs w:val="16"/>
          <w:lang w:eastAsia="ru-RU"/>
        </w:rPr>
        <w:t> доходы поступили в объеме </w:t>
      </w:r>
      <w:r w:rsidRPr="00B82C1C">
        <w:rPr>
          <w:rFonts w:ascii="Tahoma" w:eastAsia="Times New Roman" w:hAnsi="Tahoma" w:cs="Tahoma"/>
          <w:b/>
          <w:bCs/>
          <w:color w:val="000000"/>
          <w:sz w:val="16"/>
          <w:lang w:eastAsia="ru-RU"/>
        </w:rPr>
        <w:t>314,8 млн. рублей или 98,1% к плану</w:t>
      </w:r>
      <w:r w:rsidRPr="00B82C1C">
        <w:rPr>
          <w:rFonts w:ascii="Tahoma" w:eastAsia="Times New Roman" w:hAnsi="Tahoma" w:cs="Tahoma"/>
          <w:color w:val="000000"/>
          <w:sz w:val="16"/>
          <w:szCs w:val="16"/>
          <w:lang w:eastAsia="ru-RU"/>
        </w:rPr>
        <w:t>, рост к уровню 2017 года составил 8,7 млн. рублей или 2,8 % (в 2017 году поступление составило 306,1 млн. 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Безвозмездные поступления</w:t>
      </w:r>
      <w:r w:rsidRPr="00B82C1C">
        <w:rPr>
          <w:rFonts w:ascii="Tahoma" w:eastAsia="Times New Roman" w:hAnsi="Tahoma" w:cs="Tahoma"/>
          <w:color w:val="000000"/>
          <w:sz w:val="16"/>
          <w:szCs w:val="16"/>
          <w:lang w:eastAsia="ru-RU"/>
        </w:rPr>
        <w:t> от бюджетов других уровней в 2018 году составили </w:t>
      </w:r>
      <w:r w:rsidRPr="00B82C1C">
        <w:rPr>
          <w:rFonts w:ascii="Tahoma" w:eastAsia="Times New Roman" w:hAnsi="Tahoma" w:cs="Tahoma"/>
          <w:b/>
          <w:bCs/>
          <w:color w:val="000000"/>
          <w:sz w:val="16"/>
          <w:lang w:eastAsia="ru-RU"/>
        </w:rPr>
        <w:t>547,3 млн. рублей</w:t>
      </w:r>
      <w:r w:rsidRPr="00B82C1C">
        <w:rPr>
          <w:rFonts w:ascii="Tahoma" w:eastAsia="Times New Roman" w:hAnsi="Tahoma" w:cs="Tahoma"/>
          <w:color w:val="000000"/>
          <w:sz w:val="16"/>
          <w:szCs w:val="16"/>
          <w:lang w:eastAsia="ru-RU"/>
        </w:rPr>
        <w:t> или 100 % от годовых назначений, рост к уровню 2018 года составил 37,6 млн. рублей или 7,3 % (в 2017 году поступило 509,7 млн. 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Удельный вес собственных доходов в 2018 году составил </w:t>
      </w:r>
      <w:r w:rsidRPr="00B82C1C">
        <w:rPr>
          <w:rFonts w:ascii="Tahoma" w:eastAsia="Times New Roman" w:hAnsi="Tahoma" w:cs="Tahoma"/>
          <w:b/>
          <w:bCs/>
          <w:color w:val="000000"/>
          <w:sz w:val="16"/>
          <w:lang w:eastAsia="ru-RU"/>
        </w:rPr>
        <w:t>36,5%,</w:t>
      </w:r>
      <w:r w:rsidRPr="00B82C1C">
        <w:rPr>
          <w:rFonts w:ascii="Tahoma" w:eastAsia="Times New Roman" w:hAnsi="Tahoma" w:cs="Tahoma"/>
          <w:color w:val="000000"/>
          <w:sz w:val="16"/>
          <w:szCs w:val="16"/>
          <w:lang w:eastAsia="ru-RU"/>
        </w:rPr>
        <w:t> безвозмездных поступлений 63,5%.</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Налоговые поступления в 2018 году составили </w:t>
      </w:r>
      <w:r w:rsidRPr="00B82C1C">
        <w:rPr>
          <w:rFonts w:ascii="Tahoma" w:eastAsia="Times New Roman" w:hAnsi="Tahoma" w:cs="Tahoma"/>
          <w:b/>
          <w:bCs/>
          <w:color w:val="000000"/>
          <w:sz w:val="16"/>
          <w:lang w:eastAsia="ru-RU"/>
        </w:rPr>
        <w:t>254,8 млн. руб</w:t>
      </w:r>
      <w:r w:rsidRPr="00B82C1C">
        <w:rPr>
          <w:rFonts w:ascii="Tahoma" w:eastAsia="Times New Roman" w:hAnsi="Tahoma" w:cs="Tahoma"/>
          <w:color w:val="000000"/>
          <w:sz w:val="16"/>
          <w:szCs w:val="16"/>
          <w:lang w:eastAsia="ru-RU"/>
        </w:rPr>
        <w:t>. или 115,5% к уровню 2017 года (в 2017 году 220,7 млн. 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Основными источниками собственных доходов являются: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налог на доходы физических лиц, который в 2018 году поступил в объеме </w:t>
      </w:r>
      <w:r w:rsidRPr="00B82C1C">
        <w:rPr>
          <w:rFonts w:ascii="Tahoma" w:eastAsia="Times New Roman" w:hAnsi="Tahoma" w:cs="Tahoma"/>
          <w:b/>
          <w:bCs/>
          <w:color w:val="000000"/>
          <w:sz w:val="16"/>
          <w:lang w:eastAsia="ru-RU"/>
        </w:rPr>
        <w:t>228,97 млн. рублей</w:t>
      </w:r>
      <w:r w:rsidRPr="00B82C1C">
        <w:rPr>
          <w:rFonts w:ascii="Tahoma" w:eastAsia="Times New Roman" w:hAnsi="Tahoma" w:cs="Tahoma"/>
          <w:color w:val="000000"/>
          <w:sz w:val="16"/>
          <w:szCs w:val="16"/>
          <w:lang w:eastAsia="ru-RU"/>
        </w:rPr>
        <w:t>, или 99,1 % от плановых назначений, к уровню 2017 года увеличение составило </w:t>
      </w:r>
      <w:r w:rsidRPr="00B82C1C">
        <w:rPr>
          <w:rFonts w:ascii="Tahoma" w:eastAsia="Times New Roman" w:hAnsi="Tahoma" w:cs="Tahoma"/>
          <w:b/>
          <w:bCs/>
          <w:color w:val="000000"/>
          <w:sz w:val="16"/>
          <w:lang w:eastAsia="ru-RU"/>
        </w:rPr>
        <w:t>32,27 млн</w:t>
      </w:r>
      <w:r w:rsidRPr="00B82C1C">
        <w:rPr>
          <w:rFonts w:ascii="Tahoma" w:eastAsia="Times New Roman" w:hAnsi="Tahoma" w:cs="Tahoma"/>
          <w:color w:val="000000"/>
          <w:sz w:val="16"/>
          <w:szCs w:val="16"/>
          <w:lang w:eastAsia="ru-RU"/>
        </w:rPr>
        <w:t>. рублей, которое обусловлено, в основном, увеличением количества рабочих мест, а также ростом заработной платы;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акцизы по подакцизным товарам (продукции), производимым на территории Российской Федерации в 2018 году поступило в объеме </w:t>
      </w:r>
      <w:r w:rsidRPr="00B82C1C">
        <w:rPr>
          <w:rFonts w:ascii="Tahoma" w:eastAsia="Times New Roman" w:hAnsi="Tahoma" w:cs="Tahoma"/>
          <w:b/>
          <w:bCs/>
          <w:color w:val="000000"/>
          <w:sz w:val="16"/>
          <w:lang w:eastAsia="ru-RU"/>
        </w:rPr>
        <w:t>19,0 млн. руб</w:t>
      </w:r>
      <w:r w:rsidRPr="00B82C1C">
        <w:rPr>
          <w:rFonts w:ascii="Tahoma" w:eastAsia="Times New Roman" w:hAnsi="Tahoma" w:cs="Tahoma"/>
          <w:color w:val="000000"/>
          <w:sz w:val="16"/>
          <w:szCs w:val="16"/>
          <w:lang w:eastAsia="ru-RU"/>
        </w:rPr>
        <w:t>. к уровню 2017 года </w:t>
      </w:r>
      <w:r w:rsidRPr="00B82C1C">
        <w:rPr>
          <w:rFonts w:ascii="Tahoma" w:eastAsia="Times New Roman" w:hAnsi="Tahoma" w:cs="Tahoma"/>
          <w:b/>
          <w:bCs/>
          <w:color w:val="000000"/>
          <w:sz w:val="16"/>
          <w:lang w:eastAsia="ru-RU"/>
        </w:rPr>
        <w:t>увеличение</w:t>
      </w:r>
      <w:r w:rsidRPr="00B82C1C">
        <w:rPr>
          <w:rFonts w:ascii="Tahoma" w:eastAsia="Times New Roman" w:hAnsi="Tahoma" w:cs="Tahoma"/>
          <w:color w:val="000000"/>
          <w:sz w:val="16"/>
          <w:szCs w:val="16"/>
          <w:lang w:eastAsia="ru-RU"/>
        </w:rPr>
        <w:t> составило </w:t>
      </w:r>
      <w:r w:rsidRPr="00B82C1C">
        <w:rPr>
          <w:rFonts w:ascii="Tahoma" w:eastAsia="Times New Roman" w:hAnsi="Tahoma" w:cs="Tahoma"/>
          <w:b/>
          <w:bCs/>
          <w:color w:val="000000"/>
          <w:sz w:val="16"/>
          <w:lang w:eastAsia="ru-RU"/>
        </w:rPr>
        <w:t>1,5 млн</w:t>
      </w:r>
      <w:r w:rsidRPr="00B82C1C">
        <w:rPr>
          <w:rFonts w:ascii="Tahoma" w:eastAsia="Times New Roman" w:hAnsi="Tahoma" w:cs="Tahoma"/>
          <w:color w:val="000000"/>
          <w:sz w:val="16"/>
          <w:szCs w:val="16"/>
          <w:lang w:eastAsia="ru-RU"/>
        </w:rPr>
        <w:t>.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налоги на совокупный доход</w:t>
      </w:r>
      <w:r w:rsidRPr="00B82C1C">
        <w:rPr>
          <w:rFonts w:ascii="Tahoma" w:eastAsia="Times New Roman" w:hAnsi="Tahoma" w:cs="Tahoma"/>
          <w:color w:val="000000"/>
          <w:sz w:val="16"/>
          <w:szCs w:val="16"/>
          <w:lang w:eastAsia="ru-RU"/>
        </w:rPr>
        <w:t>, в 2018 году поступили в объеме </w:t>
      </w:r>
      <w:r w:rsidRPr="00B82C1C">
        <w:rPr>
          <w:rFonts w:ascii="Tahoma" w:eastAsia="Times New Roman" w:hAnsi="Tahoma" w:cs="Tahoma"/>
          <w:b/>
          <w:bCs/>
          <w:color w:val="000000"/>
          <w:sz w:val="16"/>
          <w:lang w:eastAsia="ru-RU"/>
        </w:rPr>
        <w:t>6,8 млн. рублей</w:t>
      </w:r>
      <w:r w:rsidRPr="00B82C1C">
        <w:rPr>
          <w:rFonts w:ascii="Tahoma" w:eastAsia="Times New Roman" w:hAnsi="Tahoma" w:cs="Tahoma"/>
          <w:color w:val="000000"/>
          <w:sz w:val="16"/>
          <w:szCs w:val="16"/>
          <w:lang w:eastAsia="ru-RU"/>
        </w:rPr>
        <w:t>, к уровню 2017 года увеличение составило 0,3 млн.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Таким образом, в 2018 году продолжилась тенденция роста собственных доходов.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lastRenderedPageBreak/>
        <w:t>Бюджет района социально - ориентированный и направлен на исполнение расходных обязательств, закрепленных федеральным законом от 16.10.2003 года №131 –ФЗ «Об общих принципах организации органов местного самоуправления в Российской Федерации».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Расходы бюджета</w:t>
      </w:r>
      <w:r w:rsidRPr="00B82C1C">
        <w:rPr>
          <w:rFonts w:ascii="Tahoma" w:eastAsia="Times New Roman" w:hAnsi="Tahoma" w:cs="Tahoma"/>
          <w:color w:val="000000"/>
          <w:sz w:val="16"/>
          <w:szCs w:val="16"/>
          <w:lang w:eastAsia="ru-RU"/>
        </w:rPr>
        <w:t> района за 2018 год произведены в сумме </w:t>
      </w:r>
      <w:r w:rsidRPr="00B82C1C">
        <w:rPr>
          <w:rFonts w:ascii="Tahoma" w:eastAsia="Times New Roman" w:hAnsi="Tahoma" w:cs="Tahoma"/>
          <w:b/>
          <w:bCs/>
          <w:color w:val="000000"/>
          <w:sz w:val="16"/>
          <w:lang w:eastAsia="ru-RU"/>
        </w:rPr>
        <w:t>869,5 млн. рублей</w:t>
      </w:r>
      <w:r w:rsidRPr="00B82C1C">
        <w:rPr>
          <w:rFonts w:ascii="Tahoma" w:eastAsia="Times New Roman" w:hAnsi="Tahoma" w:cs="Tahoma"/>
          <w:color w:val="000000"/>
          <w:sz w:val="16"/>
          <w:szCs w:val="16"/>
          <w:lang w:eastAsia="ru-RU"/>
        </w:rPr>
        <w:t> или 98,6% от плановых назначений (881,4 млн. руб.) в пределах полученных доходов и суммы остатка, сложившегося на 01.01.2018 года.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Структура расходов бюджета района также сохраняет социальную направленность. Доля расходов на образование, культуру, физкультуру и спорт, социальную политику в 2018 году составила 71 %. На мероприятия по улучшению качества жизни людей (дорожное хозяйство, жилищно-коммунальное хозяйство и т.д.) направлено 133,8 млн. руб. или 15,4%</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Расходы на образование составили 516,6 млн. рублей, или 104,8% к факту 2017 года. Удельный вес расходов на образование в общем объеме бюджета составил 59,4 %.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Расходы на культуру составили 27,3 млн. рублей. По сравнению с 2017 годом они увеличились на 24,1% (в 2017 году – 22 млн. рублей). Рост расходов произошел, в связи с увеличением средней величины заработной платы работников учреждений культуры по Указу Президента РФ от 07.05.2012г. №597, а также проведением мероприятий по празднованию 90-летия района.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Расходы на мероприятия по физической культуре и спорту, а также на содержание спортивной школы «Атлет» составили 6,9 млн. рублей или с увеличением на 27,8% (в 2017 году они составляли 5,4 млн.рублей).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2018 году сохраняется программная направленность консолидированного бюджета Курского района, так в общем объеме расходов расходы в рамках муниципальных программ составили около 89,1%.</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Кредиторская задолженность бюджета Курского района Курской области по состоянию на 01.01.2019г. составляет 6,9 млн. 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Муниципального долга у бюджета Курского района Курской области нет.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Муниципальными заказчиками района в 2018 году закупки товаров, работ и услуг осуществлялись в соответствии с Федеральным законом № 44-ФЗ. Электронных аукционов проведено 113, экономия бюджетных средств составила 9,2 млн. 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2018 году отделом внутреннего муниципального финансового контроля Администрации Курского района Курской области план контрольной деятельности выполнен на 100%, проведено 35 плановых контрольных мероприятия, из них 25 проверок по вопросам соблюдения требований законодательства о контрактной системе в сфере закупок товаров, работ, услуг для обеспечения муниципальных нужд, 9 плановых проверок и 1 внеплановая проверка по вопросам соблюдения бюджетного законодательства Российской Федерации и нормативно правовых актов.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Проверяемый период – 2016 г., 2017 г.</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По результатам проведенных проверок муниципальным учреждениям направлены акты (заключения по результатам обследования) и представления об устранении причин и условий, способствующих совершению выявленных нарушений.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части нецелевого использования бюджетных средств и нанесению ущерба бюджету Курского района Курской области, нарушений не установлено.</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АГРОПРОМЫШЛЕННЫЙ   КОМПЛЕКС  РАЙОНА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Сельское хозяйство.</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Сектор агропромышленного комплекса Курского района представлен </w:t>
      </w:r>
      <w:r w:rsidRPr="00B82C1C">
        <w:rPr>
          <w:rFonts w:ascii="Tahoma" w:eastAsia="Times New Roman" w:hAnsi="Tahoma" w:cs="Tahoma"/>
          <w:b/>
          <w:bCs/>
          <w:color w:val="000000"/>
          <w:sz w:val="16"/>
          <w:lang w:eastAsia="ru-RU"/>
        </w:rPr>
        <w:t>26</w:t>
      </w:r>
      <w:r w:rsidRPr="00B82C1C">
        <w:rPr>
          <w:rFonts w:ascii="Tahoma" w:eastAsia="Times New Roman" w:hAnsi="Tahoma" w:cs="Tahoma"/>
          <w:color w:val="000000"/>
          <w:sz w:val="16"/>
          <w:szCs w:val="16"/>
          <w:lang w:eastAsia="ru-RU"/>
        </w:rPr>
        <w:t> сельскохозяйственными предприятиями, </w:t>
      </w:r>
      <w:r w:rsidRPr="00B82C1C">
        <w:rPr>
          <w:rFonts w:ascii="Tahoma" w:eastAsia="Times New Roman" w:hAnsi="Tahoma" w:cs="Tahoma"/>
          <w:b/>
          <w:bCs/>
          <w:color w:val="000000"/>
          <w:sz w:val="16"/>
          <w:lang w:eastAsia="ru-RU"/>
        </w:rPr>
        <w:t>25</w:t>
      </w:r>
      <w:r w:rsidRPr="00B82C1C">
        <w:rPr>
          <w:rFonts w:ascii="Tahoma" w:eastAsia="Times New Roman" w:hAnsi="Tahoma" w:cs="Tahoma"/>
          <w:color w:val="000000"/>
          <w:sz w:val="16"/>
          <w:szCs w:val="16"/>
          <w:lang w:eastAsia="ru-RU"/>
        </w:rPr>
        <w:t> крестьянско-фермерскими хозяйствами.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настоящее время в районе обрабатывается </w:t>
      </w:r>
      <w:r w:rsidRPr="00B82C1C">
        <w:rPr>
          <w:rFonts w:ascii="Tahoma" w:eastAsia="Times New Roman" w:hAnsi="Tahoma" w:cs="Tahoma"/>
          <w:b/>
          <w:bCs/>
          <w:color w:val="000000"/>
          <w:sz w:val="16"/>
          <w:lang w:eastAsia="ru-RU"/>
        </w:rPr>
        <w:t>81,3</w:t>
      </w:r>
      <w:r w:rsidRPr="00B82C1C">
        <w:rPr>
          <w:rFonts w:ascii="Tahoma" w:eastAsia="Times New Roman" w:hAnsi="Tahoma" w:cs="Tahoma"/>
          <w:color w:val="000000"/>
          <w:sz w:val="16"/>
          <w:szCs w:val="16"/>
          <w:lang w:eastAsia="ru-RU"/>
        </w:rPr>
        <w:t> тыс. га пашни, вовлечены в оборот все, ранее неиспользованные и залежные земельные участки.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Посевами с/х культур в 2018 году было занято </w:t>
      </w:r>
      <w:r w:rsidRPr="00B82C1C">
        <w:rPr>
          <w:rFonts w:ascii="Tahoma" w:eastAsia="Times New Roman" w:hAnsi="Tahoma" w:cs="Tahoma"/>
          <w:b/>
          <w:bCs/>
          <w:color w:val="000000"/>
          <w:sz w:val="16"/>
          <w:lang w:eastAsia="ru-RU"/>
        </w:rPr>
        <w:t>73,8</w:t>
      </w:r>
      <w:r w:rsidRPr="00B82C1C">
        <w:rPr>
          <w:rFonts w:ascii="Tahoma" w:eastAsia="Times New Roman" w:hAnsi="Tahoma" w:cs="Tahoma"/>
          <w:color w:val="000000"/>
          <w:sz w:val="16"/>
          <w:szCs w:val="16"/>
          <w:lang w:eastAsia="ru-RU"/>
        </w:rPr>
        <w:t> тыс. га (91 % от площади пашни), 7,4 тыс. га. (9,1 %) отводилось под чистые пары.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Валовое производство</w:t>
      </w: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зерна</w:t>
      </w:r>
      <w:r w:rsidRPr="00B82C1C">
        <w:rPr>
          <w:rFonts w:ascii="Tahoma" w:eastAsia="Times New Roman" w:hAnsi="Tahoma" w:cs="Tahoma"/>
          <w:color w:val="000000"/>
          <w:sz w:val="16"/>
          <w:szCs w:val="16"/>
          <w:lang w:eastAsia="ru-RU"/>
        </w:rPr>
        <w:t>, основного продукта производственной деятельности АПК, составило  </w:t>
      </w:r>
      <w:r w:rsidRPr="00B82C1C">
        <w:rPr>
          <w:rFonts w:ascii="Tahoma" w:eastAsia="Times New Roman" w:hAnsi="Tahoma" w:cs="Tahoma"/>
          <w:b/>
          <w:bCs/>
          <w:color w:val="000000"/>
          <w:sz w:val="16"/>
          <w:lang w:eastAsia="ru-RU"/>
        </w:rPr>
        <w:t>– 185</w:t>
      </w:r>
      <w:r w:rsidRPr="00B82C1C">
        <w:rPr>
          <w:rFonts w:ascii="Tahoma" w:eastAsia="Times New Roman" w:hAnsi="Tahoma" w:cs="Tahoma"/>
          <w:color w:val="000000"/>
          <w:sz w:val="16"/>
          <w:szCs w:val="16"/>
          <w:lang w:eastAsia="ru-RU"/>
        </w:rPr>
        <w:t> тыс. тонн, при средней урожайности </w:t>
      </w:r>
      <w:r w:rsidRPr="00B82C1C">
        <w:rPr>
          <w:rFonts w:ascii="Tahoma" w:eastAsia="Times New Roman" w:hAnsi="Tahoma" w:cs="Tahoma"/>
          <w:b/>
          <w:bCs/>
          <w:color w:val="000000"/>
          <w:sz w:val="16"/>
          <w:lang w:eastAsia="ru-RU"/>
        </w:rPr>
        <w:t>44</w:t>
      </w:r>
      <w:r w:rsidRPr="00B82C1C">
        <w:rPr>
          <w:rFonts w:ascii="Tahoma" w:eastAsia="Times New Roman" w:hAnsi="Tahoma" w:cs="Tahoma"/>
          <w:color w:val="000000"/>
          <w:sz w:val="16"/>
          <w:szCs w:val="16"/>
          <w:lang w:eastAsia="ru-RU"/>
        </w:rPr>
        <w:t> ц/га</w:t>
      </w:r>
      <w:r w:rsidRPr="00B82C1C">
        <w:rPr>
          <w:rFonts w:ascii="Tahoma" w:eastAsia="Times New Roman" w:hAnsi="Tahoma" w:cs="Tahoma"/>
          <w:b/>
          <w:bCs/>
          <w:color w:val="000000"/>
          <w:sz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Сбор зерна по </w:t>
      </w:r>
      <w:r w:rsidRPr="00B82C1C">
        <w:rPr>
          <w:rFonts w:ascii="Tahoma" w:eastAsia="Times New Roman" w:hAnsi="Tahoma" w:cs="Tahoma"/>
          <w:b/>
          <w:bCs/>
          <w:color w:val="000000"/>
          <w:sz w:val="16"/>
          <w:lang w:eastAsia="ru-RU"/>
        </w:rPr>
        <w:t>с/х предприятиям</w:t>
      </w:r>
      <w:r w:rsidRPr="00B82C1C">
        <w:rPr>
          <w:rFonts w:ascii="Tahoma" w:eastAsia="Times New Roman" w:hAnsi="Tahoma" w:cs="Tahoma"/>
          <w:color w:val="000000"/>
          <w:sz w:val="16"/>
          <w:szCs w:val="16"/>
          <w:lang w:eastAsia="ru-RU"/>
        </w:rPr>
        <w:t> составил </w:t>
      </w:r>
      <w:r w:rsidRPr="00B82C1C">
        <w:rPr>
          <w:rFonts w:ascii="Tahoma" w:eastAsia="Times New Roman" w:hAnsi="Tahoma" w:cs="Tahoma"/>
          <w:b/>
          <w:bCs/>
          <w:color w:val="000000"/>
          <w:sz w:val="16"/>
          <w:lang w:eastAsia="ru-RU"/>
        </w:rPr>
        <w:t>151</w:t>
      </w:r>
      <w:r w:rsidRPr="00B82C1C">
        <w:rPr>
          <w:rFonts w:ascii="Tahoma" w:eastAsia="Times New Roman" w:hAnsi="Tahoma" w:cs="Tahoma"/>
          <w:color w:val="000000"/>
          <w:sz w:val="16"/>
          <w:szCs w:val="16"/>
          <w:lang w:eastAsia="ru-RU"/>
        </w:rPr>
        <w:t> тыс. тонн, при средней урожайности - 50 ц/га. </w:t>
      </w:r>
      <w:r w:rsidRPr="00B82C1C">
        <w:rPr>
          <w:rFonts w:ascii="Tahoma" w:eastAsia="Times New Roman" w:hAnsi="Tahoma" w:cs="Tahoma"/>
          <w:b/>
          <w:bCs/>
          <w:color w:val="000000"/>
          <w:sz w:val="16"/>
          <w:lang w:eastAsia="ru-RU"/>
        </w:rPr>
        <w:t>Фермерами</w:t>
      </w:r>
      <w:r w:rsidRPr="00B82C1C">
        <w:rPr>
          <w:rFonts w:ascii="Tahoma" w:eastAsia="Times New Roman" w:hAnsi="Tahoma" w:cs="Tahoma"/>
          <w:color w:val="000000"/>
          <w:sz w:val="16"/>
          <w:szCs w:val="16"/>
          <w:lang w:eastAsia="ru-RU"/>
        </w:rPr>
        <w:t> района произведено </w:t>
      </w:r>
      <w:r w:rsidRPr="00B82C1C">
        <w:rPr>
          <w:rFonts w:ascii="Tahoma" w:eastAsia="Times New Roman" w:hAnsi="Tahoma" w:cs="Tahoma"/>
          <w:b/>
          <w:bCs/>
          <w:color w:val="000000"/>
          <w:sz w:val="16"/>
          <w:lang w:eastAsia="ru-RU"/>
        </w:rPr>
        <w:t>34</w:t>
      </w:r>
      <w:r w:rsidRPr="00B82C1C">
        <w:rPr>
          <w:rFonts w:ascii="Tahoma" w:eastAsia="Times New Roman" w:hAnsi="Tahoma" w:cs="Tahoma"/>
          <w:color w:val="000000"/>
          <w:sz w:val="16"/>
          <w:szCs w:val="16"/>
          <w:lang w:eastAsia="ru-RU"/>
        </w:rPr>
        <w:t> тыс. тонн зерна, с урожайностью – 30 ц/га.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Несомненно, погодные условия года, особенно дожди в период уборки, когда зерно прорастало в колосе, не позволили получить полноценный урожай озимой пшеницы, ячменя – наиболее урожайных культур.</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Тем не менее, в тех же погодных условиях </w:t>
      </w:r>
      <w:r w:rsidRPr="00B82C1C">
        <w:rPr>
          <w:rFonts w:ascii="Tahoma" w:eastAsia="Times New Roman" w:hAnsi="Tahoma" w:cs="Tahoma"/>
          <w:b/>
          <w:bCs/>
          <w:color w:val="000000"/>
          <w:sz w:val="16"/>
          <w:lang w:eastAsia="ru-RU"/>
        </w:rPr>
        <w:t>ООО «Русский ячмень» собрало 43 тыс. тонн</w:t>
      </w:r>
      <w:r w:rsidRPr="00B82C1C">
        <w:rPr>
          <w:rFonts w:ascii="Tahoma" w:eastAsia="Times New Roman" w:hAnsi="Tahoma" w:cs="Tahoma"/>
          <w:color w:val="000000"/>
          <w:sz w:val="16"/>
          <w:szCs w:val="16"/>
          <w:lang w:eastAsia="ru-RU"/>
        </w:rPr>
        <w:t> зерна (23 % валового сбора по району), с урожайностью </w:t>
      </w:r>
      <w:r w:rsidRPr="00B82C1C">
        <w:rPr>
          <w:rFonts w:ascii="Tahoma" w:eastAsia="Times New Roman" w:hAnsi="Tahoma" w:cs="Tahoma"/>
          <w:b/>
          <w:bCs/>
          <w:color w:val="000000"/>
          <w:sz w:val="16"/>
          <w:lang w:eastAsia="ru-RU"/>
        </w:rPr>
        <w:t>100</w:t>
      </w:r>
      <w:r w:rsidRPr="00B82C1C">
        <w:rPr>
          <w:rFonts w:ascii="Tahoma" w:eastAsia="Times New Roman" w:hAnsi="Tahoma" w:cs="Tahoma"/>
          <w:color w:val="000000"/>
          <w:sz w:val="16"/>
          <w:szCs w:val="16"/>
          <w:lang w:eastAsia="ru-RU"/>
        </w:rPr>
        <w:t> центнеров зерна с каждого гектара, а кукурузы намолочено по </w:t>
      </w:r>
      <w:r w:rsidRPr="00B82C1C">
        <w:rPr>
          <w:rFonts w:ascii="Tahoma" w:eastAsia="Times New Roman" w:hAnsi="Tahoma" w:cs="Tahoma"/>
          <w:b/>
          <w:bCs/>
          <w:color w:val="000000"/>
          <w:sz w:val="16"/>
          <w:lang w:eastAsia="ru-RU"/>
        </w:rPr>
        <w:t>140</w:t>
      </w:r>
      <w:r w:rsidRPr="00B82C1C">
        <w:rPr>
          <w:rFonts w:ascii="Tahoma" w:eastAsia="Times New Roman" w:hAnsi="Tahoma" w:cs="Tahoma"/>
          <w:color w:val="000000"/>
          <w:sz w:val="16"/>
          <w:szCs w:val="16"/>
          <w:lang w:eastAsia="ru-RU"/>
        </w:rPr>
        <w:t> ц/га.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зерновом производстве также достойно выглядят предприятия: ООО «КурскАгроАктив» - 58 ц/га, ООО «Берёзка», ООО «Мираторг- Курск»  - по 50 ц/га.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то же время </w:t>
      </w:r>
      <w:r w:rsidRPr="00B82C1C">
        <w:rPr>
          <w:rFonts w:ascii="Tahoma" w:eastAsia="Times New Roman" w:hAnsi="Tahoma" w:cs="Tahoma"/>
          <w:b/>
          <w:bCs/>
          <w:color w:val="000000"/>
          <w:sz w:val="16"/>
          <w:lang w:eastAsia="ru-RU"/>
        </w:rPr>
        <w:t>фермеры района</w:t>
      </w:r>
      <w:r w:rsidRPr="00B82C1C">
        <w:rPr>
          <w:rFonts w:ascii="Tahoma" w:eastAsia="Times New Roman" w:hAnsi="Tahoma" w:cs="Tahoma"/>
          <w:color w:val="000000"/>
          <w:sz w:val="16"/>
          <w:szCs w:val="16"/>
          <w:lang w:eastAsia="ru-RU"/>
        </w:rPr>
        <w:t> смогли собрать лишь по </w:t>
      </w:r>
      <w:r w:rsidRPr="00B82C1C">
        <w:rPr>
          <w:rFonts w:ascii="Tahoma" w:eastAsia="Times New Roman" w:hAnsi="Tahoma" w:cs="Tahoma"/>
          <w:b/>
          <w:bCs/>
          <w:color w:val="000000"/>
          <w:sz w:val="16"/>
          <w:lang w:eastAsia="ru-RU"/>
        </w:rPr>
        <w:t>30</w:t>
      </w:r>
      <w:r w:rsidRPr="00B82C1C">
        <w:rPr>
          <w:rFonts w:ascii="Tahoma" w:eastAsia="Times New Roman" w:hAnsi="Tahoma" w:cs="Tahoma"/>
          <w:color w:val="000000"/>
          <w:sz w:val="16"/>
          <w:szCs w:val="16"/>
          <w:lang w:eastAsia="ru-RU"/>
        </w:rPr>
        <w:t> ц/га, а отдельные хозяйства довольствовались урожаем 20-25 ц/га, что при современном уровне развития агропромышленного комплекса области становится серьёзным тормозом дальнейшего развития аграрного сектора Курского района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В районе успешно возделываются</w:t>
      </w: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масличные культуры</w:t>
      </w:r>
      <w:r w:rsidRPr="00B82C1C">
        <w:rPr>
          <w:rFonts w:ascii="Tahoma" w:eastAsia="Times New Roman" w:hAnsi="Tahoma" w:cs="Tahoma"/>
          <w:color w:val="000000"/>
          <w:sz w:val="16"/>
          <w:szCs w:val="16"/>
          <w:lang w:eastAsia="ru-RU"/>
        </w:rPr>
        <w:t>: подсолнечник, лён, горчица, рапс, соя, их площадь составляла </w:t>
      </w:r>
      <w:r w:rsidRPr="00B82C1C">
        <w:rPr>
          <w:rFonts w:ascii="Tahoma" w:eastAsia="Times New Roman" w:hAnsi="Tahoma" w:cs="Tahoma"/>
          <w:b/>
          <w:bCs/>
          <w:color w:val="000000"/>
          <w:sz w:val="16"/>
          <w:lang w:eastAsia="ru-RU"/>
        </w:rPr>
        <w:t>20,7</w:t>
      </w:r>
      <w:r w:rsidRPr="00B82C1C">
        <w:rPr>
          <w:rFonts w:ascii="Tahoma" w:eastAsia="Times New Roman" w:hAnsi="Tahoma" w:cs="Tahoma"/>
          <w:color w:val="000000"/>
          <w:sz w:val="16"/>
          <w:szCs w:val="16"/>
          <w:lang w:eastAsia="ru-RU"/>
        </w:rPr>
        <w:t> тыс. га, валовое производство маслосемян - </w:t>
      </w:r>
      <w:r w:rsidRPr="00B82C1C">
        <w:rPr>
          <w:rFonts w:ascii="Tahoma" w:eastAsia="Times New Roman" w:hAnsi="Tahoma" w:cs="Tahoma"/>
          <w:b/>
          <w:bCs/>
          <w:color w:val="000000"/>
          <w:sz w:val="16"/>
          <w:lang w:eastAsia="ru-RU"/>
        </w:rPr>
        <w:t>45</w:t>
      </w:r>
      <w:r w:rsidRPr="00B82C1C">
        <w:rPr>
          <w:rFonts w:ascii="Tahoma" w:eastAsia="Times New Roman" w:hAnsi="Tahoma" w:cs="Tahoma"/>
          <w:color w:val="000000"/>
          <w:sz w:val="16"/>
          <w:szCs w:val="16"/>
          <w:lang w:eastAsia="ru-RU"/>
        </w:rPr>
        <w:t> тыс. тонн, с урожайностью 22 ц/га.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После значительного падения </w:t>
      </w:r>
      <w:r w:rsidRPr="00B82C1C">
        <w:rPr>
          <w:rFonts w:ascii="Tahoma" w:eastAsia="Times New Roman" w:hAnsi="Tahoma" w:cs="Tahoma"/>
          <w:b/>
          <w:bCs/>
          <w:color w:val="000000"/>
          <w:sz w:val="16"/>
          <w:lang w:eastAsia="ru-RU"/>
        </w:rPr>
        <w:t>свеклопроизводства </w:t>
      </w:r>
      <w:r w:rsidRPr="00B82C1C">
        <w:rPr>
          <w:rFonts w:ascii="Tahoma" w:eastAsia="Times New Roman" w:hAnsi="Tahoma" w:cs="Tahoma"/>
          <w:color w:val="000000"/>
          <w:sz w:val="16"/>
          <w:szCs w:val="16"/>
          <w:lang w:eastAsia="ru-RU"/>
        </w:rPr>
        <w:t>в период деятельности компании «Иволга-центр», в 2018 году </w:t>
      </w:r>
      <w:r w:rsidRPr="00B82C1C">
        <w:rPr>
          <w:rFonts w:ascii="Tahoma" w:eastAsia="Times New Roman" w:hAnsi="Tahoma" w:cs="Tahoma"/>
          <w:b/>
          <w:bCs/>
          <w:color w:val="000000"/>
          <w:sz w:val="16"/>
          <w:lang w:eastAsia="ru-RU"/>
        </w:rPr>
        <w:t>ООО «Курск-Агро»,</w:t>
      </w:r>
      <w:r w:rsidRPr="00B82C1C">
        <w:rPr>
          <w:rFonts w:ascii="Tahoma" w:eastAsia="Times New Roman" w:hAnsi="Tahoma" w:cs="Tahoma"/>
          <w:color w:val="000000"/>
          <w:sz w:val="16"/>
          <w:szCs w:val="16"/>
          <w:lang w:eastAsia="ru-RU"/>
        </w:rPr>
        <w:t> (компания «Продимекс»), </w:t>
      </w:r>
      <w:r w:rsidRPr="00B82C1C">
        <w:rPr>
          <w:rFonts w:ascii="Tahoma" w:eastAsia="Times New Roman" w:hAnsi="Tahoma" w:cs="Tahoma"/>
          <w:b/>
          <w:bCs/>
          <w:color w:val="000000"/>
          <w:sz w:val="16"/>
          <w:lang w:eastAsia="ru-RU"/>
        </w:rPr>
        <w:t>ООО «КурскАгроАктив»</w:t>
      </w:r>
      <w:r w:rsidRPr="00B82C1C">
        <w:rPr>
          <w:rFonts w:ascii="Tahoma" w:eastAsia="Times New Roman" w:hAnsi="Tahoma" w:cs="Tahoma"/>
          <w:color w:val="000000"/>
          <w:sz w:val="16"/>
          <w:szCs w:val="16"/>
          <w:lang w:eastAsia="ru-RU"/>
        </w:rPr>
        <w:t> на площади </w:t>
      </w:r>
      <w:r w:rsidRPr="00B82C1C">
        <w:rPr>
          <w:rFonts w:ascii="Tahoma" w:eastAsia="Times New Roman" w:hAnsi="Tahoma" w:cs="Tahoma"/>
          <w:b/>
          <w:bCs/>
          <w:color w:val="000000"/>
          <w:sz w:val="16"/>
          <w:lang w:eastAsia="ru-RU"/>
        </w:rPr>
        <w:t>2,5</w:t>
      </w:r>
      <w:r w:rsidRPr="00B82C1C">
        <w:rPr>
          <w:rFonts w:ascii="Tahoma" w:eastAsia="Times New Roman" w:hAnsi="Tahoma" w:cs="Tahoma"/>
          <w:color w:val="000000"/>
          <w:sz w:val="16"/>
          <w:szCs w:val="16"/>
          <w:lang w:eastAsia="ru-RU"/>
        </w:rPr>
        <w:t> тыс. га. вырастили </w:t>
      </w:r>
      <w:r w:rsidRPr="00B82C1C">
        <w:rPr>
          <w:rFonts w:ascii="Tahoma" w:eastAsia="Times New Roman" w:hAnsi="Tahoma" w:cs="Tahoma"/>
          <w:b/>
          <w:bCs/>
          <w:color w:val="000000"/>
          <w:sz w:val="16"/>
          <w:lang w:eastAsia="ru-RU"/>
        </w:rPr>
        <w:t>115 </w:t>
      </w:r>
      <w:r w:rsidRPr="00B82C1C">
        <w:rPr>
          <w:rFonts w:ascii="Tahoma" w:eastAsia="Times New Roman" w:hAnsi="Tahoma" w:cs="Tahoma"/>
          <w:color w:val="000000"/>
          <w:sz w:val="16"/>
          <w:szCs w:val="16"/>
          <w:lang w:eastAsia="ru-RU"/>
        </w:rPr>
        <w:t>тыс. тонн сахарной свёклы, урожай которой составил </w:t>
      </w:r>
      <w:r w:rsidRPr="00B82C1C">
        <w:rPr>
          <w:rFonts w:ascii="Tahoma" w:eastAsia="Times New Roman" w:hAnsi="Tahoma" w:cs="Tahoma"/>
          <w:b/>
          <w:bCs/>
          <w:color w:val="000000"/>
          <w:sz w:val="16"/>
          <w:lang w:eastAsia="ru-RU"/>
        </w:rPr>
        <w:t>470</w:t>
      </w:r>
      <w:r w:rsidRPr="00B82C1C">
        <w:rPr>
          <w:rFonts w:ascii="Tahoma" w:eastAsia="Times New Roman" w:hAnsi="Tahoma" w:cs="Tahoma"/>
          <w:color w:val="000000"/>
          <w:sz w:val="16"/>
          <w:szCs w:val="16"/>
          <w:lang w:eastAsia="ru-RU"/>
        </w:rPr>
        <w:t> ц/га, против 230-250 ц/га в предыдущие годы.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Не случайно, на полях ООО «КурскАгроАктив», в расположении д. Букреевка проводился </w:t>
      </w:r>
      <w:r w:rsidRPr="00B82C1C">
        <w:rPr>
          <w:rFonts w:ascii="Tahoma" w:eastAsia="Times New Roman" w:hAnsi="Tahoma" w:cs="Tahoma"/>
          <w:b/>
          <w:bCs/>
          <w:color w:val="000000"/>
          <w:sz w:val="16"/>
          <w:lang w:eastAsia="ru-RU"/>
        </w:rPr>
        <w:t>областной семинар по уборке сахарной свёклы</w:t>
      </w:r>
      <w:r w:rsidRPr="00B82C1C">
        <w:rPr>
          <w:rFonts w:ascii="Tahoma" w:eastAsia="Times New Roman" w:hAnsi="Tahoma" w:cs="Tahoma"/>
          <w:color w:val="000000"/>
          <w:sz w:val="16"/>
          <w:szCs w:val="16"/>
          <w:lang w:eastAsia="ru-RU"/>
        </w:rPr>
        <w:t>, где была дана высокая оценка состоянию посевов, организации работы уборочно-транспортного комплекса. Надо отметить, что весь уборочный процесс сахарной свёклы в 2018 году был завершён уже </w:t>
      </w:r>
      <w:r w:rsidRPr="00B82C1C">
        <w:rPr>
          <w:rFonts w:ascii="Tahoma" w:eastAsia="Times New Roman" w:hAnsi="Tahoma" w:cs="Tahoma"/>
          <w:b/>
          <w:bCs/>
          <w:color w:val="000000"/>
          <w:sz w:val="16"/>
          <w:lang w:eastAsia="ru-RU"/>
        </w:rPr>
        <w:t>к 20 октября</w:t>
      </w:r>
      <w:r w:rsidRPr="00B82C1C">
        <w:rPr>
          <w:rFonts w:ascii="Tahoma" w:eastAsia="Times New Roman" w:hAnsi="Tahoma" w:cs="Tahoma"/>
          <w:color w:val="000000"/>
          <w:sz w:val="16"/>
          <w:szCs w:val="16"/>
          <w:lang w:eastAsia="ru-RU"/>
        </w:rPr>
        <w:t>, вся выкопанная свёкла в течении 2-3 – х суток доставлялась на переработку на сахарные заводы и свеклоприёмные пункты.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w:t>
      </w:r>
      <w:r w:rsidRPr="00B82C1C">
        <w:rPr>
          <w:rFonts w:ascii="Tahoma" w:eastAsia="Times New Roman" w:hAnsi="Tahoma" w:cs="Tahoma"/>
          <w:color w:val="000000"/>
          <w:sz w:val="16"/>
          <w:szCs w:val="16"/>
          <w:lang w:eastAsia="ru-RU"/>
        </w:rPr>
        <w:t>В сельскохозяйственном производстве района занято </w:t>
      </w:r>
      <w:r w:rsidRPr="00B82C1C">
        <w:rPr>
          <w:rFonts w:ascii="Tahoma" w:eastAsia="Times New Roman" w:hAnsi="Tahoma" w:cs="Tahoma"/>
          <w:b/>
          <w:bCs/>
          <w:color w:val="000000"/>
          <w:sz w:val="16"/>
          <w:lang w:eastAsia="ru-RU"/>
        </w:rPr>
        <w:t>1680</w:t>
      </w:r>
      <w:r w:rsidRPr="00B82C1C">
        <w:rPr>
          <w:rFonts w:ascii="Tahoma" w:eastAsia="Times New Roman" w:hAnsi="Tahoma" w:cs="Tahoma"/>
          <w:color w:val="000000"/>
          <w:sz w:val="16"/>
          <w:szCs w:val="16"/>
          <w:lang w:eastAsia="ru-RU"/>
        </w:rPr>
        <w:t> человек, </w:t>
      </w:r>
      <w:r w:rsidRPr="00B82C1C">
        <w:rPr>
          <w:rFonts w:ascii="Tahoma" w:eastAsia="Times New Roman" w:hAnsi="Tahoma" w:cs="Tahoma"/>
          <w:b/>
          <w:bCs/>
          <w:color w:val="000000"/>
          <w:sz w:val="16"/>
          <w:lang w:eastAsia="ru-RU"/>
        </w:rPr>
        <w:t>среднемесячная заработная плата в АПК увеличилась с 26,2 до 27,4 тыс.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На предприятиях и в хозяйствах района создан парк современной с/х техники, на местах работают грамотные руководители и специалисты, работники массовых профессий.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Продолжается техническая модернизация.</w:t>
      </w:r>
      <w:r w:rsidRPr="00B82C1C">
        <w:rPr>
          <w:rFonts w:ascii="Tahoma" w:eastAsia="Times New Roman" w:hAnsi="Tahoma" w:cs="Tahoma"/>
          <w:color w:val="000000"/>
          <w:sz w:val="16"/>
          <w:szCs w:val="16"/>
          <w:lang w:eastAsia="ru-RU"/>
        </w:rPr>
        <w:t> Только в </w:t>
      </w:r>
      <w:r w:rsidRPr="00B82C1C">
        <w:rPr>
          <w:rFonts w:ascii="Tahoma" w:eastAsia="Times New Roman" w:hAnsi="Tahoma" w:cs="Tahoma"/>
          <w:b/>
          <w:bCs/>
          <w:color w:val="000000"/>
          <w:sz w:val="16"/>
          <w:lang w:eastAsia="ru-RU"/>
        </w:rPr>
        <w:t>2018</w:t>
      </w:r>
      <w:r w:rsidRPr="00B82C1C">
        <w:rPr>
          <w:rFonts w:ascii="Tahoma" w:eastAsia="Times New Roman" w:hAnsi="Tahoma" w:cs="Tahoma"/>
          <w:color w:val="000000"/>
          <w:sz w:val="16"/>
          <w:szCs w:val="16"/>
          <w:lang w:eastAsia="ru-RU"/>
        </w:rPr>
        <w:t> году хозяйствами приобретено </w:t>
      </w:r>
      <w:r w:rsidRPr="00B82C1C">
        <w:rPr>
          <w:rFonts w:ascii="Tahoma" w:eastAsia="Times New Roman" w:hAnsi="Tahoma" w:cs="Tahoma"/>
          <w:b/>
          <w:bCs/>
          <w:color w:val="000000"/>
          <w:sz w:val="16"/>
          <w:lang w:eastAsia="ru-RU"/>
        </w:rPr>
        <w:t>2</w:t>
      </w:r>
      <w:r w:rsidRPr="00B82C1C">
        <w:rPr>
          <w:rFonts w:ascii="Tahoma" w:eastAsia="Times New Roman" w:hAnsi="Tahoma" w:cs="Tahoma"/>
          <w:color w:val="000000"/>
          <w:sz w:val="16"/>
          <w:szCs w:val="16"/>
          <w:lang w:eastAsia="ru-RU"/>
        </w:rPr>
        <w:t> энергонасыщенных трактора, </w:t>
      </w:r>
      <w:r w:rsidRPr="00B82C1C">
        <w:rPr>
          <w:rFonts w:ascii="Tahoma" w:eastAsia="Times New Roman" w:hAnsi="Tahoma" w:cs="Tahoma"/>
          <w:b/>
          <w:bCs/>
          <w:color w:val="000000"/>
          <w:sz w:val="16"/>
          <w:lang w:eastAsia="ru-RU"/>
        </w:rPr>
        <w:t>3</w:t>
      </w:r>
      <w:r w:rsidRPr="00B82C1C">
        <w:rPr>
          <w:rFonts w:ascii="Tahoma" w:eastAsia="Times New Roman" w:hAnsi="Tahoma" w:cs="Tahoma"/>
          <w:color w:val="000000"/>
          <w:sz w:val="16"/>
          <w:szCs w:val="16"/>
          <w:lang w:eastAsia="ru-RU"/>
        </w:rPr>
        <w:t> зерноуборочных комбайна, </w:t>
      </w:r>
      <w:r w:rsidRPr="00B82C1C">
        <w:rPr>
          <w:rFonts w:ascii="Tahoma" w:eastAsia="Times New Roman" w:hAnsi="Tahoma" w:cs="Tahoma"/>
          <w:b/>
          <w:bCs/>
          <w:color w:val="000000"/>
          <w:sz w:val="16"/>
          <w:lang w:eastAsia="ru-RU"/>
        </w:rPr>
        <w:t>7</w:t>
      </w:r>
      <w:r w:rsidRPr="00B82C1C">
        <w:rPr>
          <w:rFonts w:ascii="Tahoma" w:eastAsia="Times New Roman" w:hAnsi="Tahoma" w:cs="Tahoma"/>
          <w:color w:val="000000"/>
          <w:sz w:val="16"/>
          <w:szCs w:val="16"/>
          <w:lang w:eastAsia="ru-RU"/>
        </w:rPr>
        <w:t> комбинированных агрегатов для подготовки почвы, </w:t>
      </w:r>
      <w:r w:rsidRPr="00B82C1C">
        <w:rPr>
          <w:rFonts w:ascii="Tahoma" w:eastAsia="Times New Roman" w:hAnsi="Tahoma" w:cs="Tahoma"/>
          <w:b/>
          <w:bCs/>
          <w:color w:val="000000"/>
          <w:sz w:val="16"/>
          <w:lang w:eastAsia="ru-RU"/>
        </w:rPr>
        <w:t>3</w:t>
      </w:r>
      <w:r w:rsidRPr="00B82C1C">
        <w:rPr>
          <w:rFonts w:ascii="Tahoma" w:eastAsia="Times New Roman" w:hAnsi="Tahoma" w:cs="Tahoma"/>
          <w:color w:val="000000"/>
          <w:sz w:val="16"/>
          <w:szCs w:val="16"/>
          <w:lang w:eastAsia="ru-RU"/>
        </w:rPr>
        <w:t> посевных комплекса, </w:t>
      </w:r>
      <w:r w:rsidRPr="00B82C1C">
        <w:rPr>
          <w:rFonts w:ascii="Tahoma" w:eastAsia="Times New Roman" w:hAnsi="Tahoma" w:cs="Tahoma"/>
          <w:b/>
          <w:bCs/>
          <w:color w:val="000000"/>
          <w:sz w:val="16"/>
          <w:lang w:eastAsia="ru-RU"/>
        </w:rPr>
        <w:t>5</w:t>
      </w:r>
      <w:r w:rsidRPr="00B82C1C">
        <w:rPr>
          <w:rFonts w:ascii="Tahoma" w:eastAsia="Times New Roman" w:hAnsi="Tahoma" w:cs="Tahoma"/>
          <w:color w:val="000000"/>
          <w:sz w:val="16"/>
          <w:szCs w:val="16"/>
          <w:lang w:eastAsia="ru-RU"/>
        </w:rPr>
        <w:t> оборотных плугов, </w:t>
      </w:r>
      <w:r w:rsidRPr="00B82C1C">
        <w:rPr>
          <w:rFonts w:ascii="Tahoma" w:eastAsia="Times New Roman" w:hAnsi="Tahoma" w:cs="Tahoma"/>
          <w:b/>
          <w:bCs/>
          <w:color w:val="000000"/>
          <w:sz w:val="16"/>
          <w:lang w:eastAsia="ru-RU"/>
        </w:rPr>
        <w:t>3</w:t>
      </w:r>
      <w:r w:rsidRPr="00B82C1C">
        <w:rPr>
          <w:rFonts w:ascii="Tahoma" w:eastAsia="Times New Roman" w:hAnsi="Tahoma" w:cs="Tahoma"/>
          <w:color w:val="000000"/>
          <w:sz w:val="16"/>
          <w:szCs w:val="16"/>
          <w:lang w:eastAsia="ru-RU"/>
        </w:rPr>
        <w:t> грузовых автомобиля, дополнительно введены в эксплуатацию </w:t>
      </w:r>
      <w:r w:rsidRPr="00B82C1C">
        <w:rPr>
          <w:rFonts w:ascii="Tahoma" w:eastAsia="Times New Roman" w:hAnsi="Tahoma" w:cs="Tahoma"/>
          <w:b/>
          <w:bCs/>
          <w:color w:val="000000"/>
          <w:sz w:val="16"/>
          <w:lang w:eastAsia="ru-RU"/>
        </w:rPr>
        <w:t>2</w:t>
      </w:r>
      <w:r w:rsidRPr="00B82C1C">
        <w:rPr>
          <w:rFonts w:ascii="Tahoma" w:eastAsia="Times New Roman" w:hAnsi="Tahoma" w:cs="Tahoma"/>
          <w:color w:val="000000"/>
          <w:sz w:val="16"/>
          <w:szCs w:val="16"/>
          <w:lang w:eastAsia="ru-RU"/>
        </w:rPr>
        <w:t> зерносушилки.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lastRenderedPageBreak/>
        <w:t>      Энергообеспеченность на 100 га. посевной площади в районе составляет </w:t>
      </w:r>
      <w:r w:rsidRPr="00B82C1C">
        <w:rPr>
          <w:rFonts w:ascii="Tahoma" w:eastAsia="Times New Roman" w:hAnsi="Tahoma" w:cs="Tahoma"/>
          <w:b/>
          <w:bCs/>
          <w:color w:val="000000"/>
          <w:sz w:val="16"/>
          <w:lang w:eastAsia="ru-RU"/>
        </w:rPr>
        <w:t>230</w:t>
      </w:r>
      <w:r w:rsidRPr="00B82C1C">
        <w:rPr>
          <w:rFonts w:ascii="Tahoma" w:eastAsia="Times New Roman" w:hAnsi="Tahoma" w:cs="Tahoma"/>
          <w:color w:val="000000"/>
          <w:sz w:val="16"/>
          <w:szCs w:val="16"/>
          <w:lang w:eastAsia="ru-RU"/>
        </w:rPr>
        <w:t> л.с., при нормативной –  196-200 л.с. (120 %).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Предприятие со стабильным развитием, ООО «Русский ячмень» в 2018 году запустило в эксплуатацию</w:t>
      </w:r>
      <w:r w:rsidRPr="00B82C1C">
        <w:rPr>
          <w:rFonts w:ascii="Tahoma" w:eastAsia="Times New Roman" w:hAnsi="Tahoma" w:cs="Tahoma"/>
          <w:b/>
          <w:bCs/>
          <w:color w:val="000000"/>
          <w:sz w:val="16"/>
          <w:lang w:eastAsia="ru-RU"/>
        </w:rPr>
        <w:t> зернохранилище на 100 тыс</w:t>
      </w:r>
      <w:r w:rsidRPr="00B82C1C">
        <w:rPr>
          <w:rFonts w:ascii="Tahoma" w:eastAsia="Times New Roman" w:hAnsi="Tahoma" w:cs="Tahoma"/>
          <w:color w:val="000000"/>
          <w:sz w:val="16"/>
          <w:szCs w:val="16"/>
          <w:lang w:eastAsia="ru-RU"/>
        </w:rPr>
        <w:t>. тонн, современный </w:t>
      </w:r>
      <w:r w:rsidRPr="00B82C1C">
        <w:rPr>
          <w:rFonts w:ascii="Tahoma" w:eastAsia="Times New Roman" w:hAnsi="Tahoma" w:cs="Tahoma"/>
          <w:b/>
          <w:bCs/>
          <w:color w:val="000000"/>
          <w:sz w:val="16"/>
          <w:lang w:eastAsia="ru-RU"/>
        </w:rPr>
        <w:t>сушильный комплекс, элеватор с железнодорожными путями</w:t>
      </w:r>
      <w:r w:rsidRPr="00B82C1C">
        <w:rPr>
          <w:rFonts w:ascii="Tahoma" w:eastAsia="Times New Roman" w:hAnsi="Tahoma" w:cs="Tahoma"/>
          <w:color w:val="000000"/>
          <w:sz w:val="16"/>
          <w:szCs w:val="16"/>
          <w:lang w:eastAsia="ru-RU"/>
        </w:rPr>
        <w:t> в Винниковском сельсовете, где осуществляется хранение и отгрузка зерна сразу в  ж. д. вагоны.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Нас радуют </w:t>
      </w:r>
      <w:r w:rsidRPr="00B82C1C">
        <w:rPr>
          <w:rFonts w:ascii="Tahoma" w:eastAsia="Times New Roman" w:hAnsi="Tahoma" w:cs="Tahoma"/>
          <w:b/>
          <w:bCs/>
          <w:color w:val="000000"/>
          <w:sz w:val="16"/>
          <w:lang w:eastAsia="ru-RU"/>
        </w:rPr>
        <w:t>новации происходящие в вопросах импортозамещения</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 успешно работает АО «Сейм-Агро», с </w:t>
      </w:r>
      <w:r w:rsidRPr="00B82C1C">
        <w:rPr>
          <w:rFonts w:ascii="Tahoma" w:eastAsia="Times New Roman" w:hAnsi="Tahoma" w:cs="Tahoma"/>
          <w:b/>
          <w:bCs/>
          <w:color w:val="000000"/>
          <w:sz w:val="16"/>
          <w:lang w:eastAsia="ru-RU"/>
        </w:rPr>
        <w:t>7,3</w:t>
      </w:r>
      <w:r w:rsidRPr="00B82C1C">
        <w:rPr>
          <w:rFonts w:ascii="Tahoma" w:eastAsia="Times New Roman" w:hAnsi="Tahoma" w:cs="Tahoma"/>
          <w:color w:val="000000"/>
          <w:sz w:val="16"/>
          <w:szCs w:val="16"/>
          <w:lang w:eastAsia="ru-RU"/>
        </w:rPr>
        <w:t> га тепличного комплекса снято и реализовано в торговой сети областного центра </w:t>
      </w:r>
      <w:r w:rsidRPr="00B82C1C">
        <w:rPr>
          <w:rFonts w:ascii="Tahoma" w:eastAsia="Times New Roman" w:hAnsi="Tahoma" w:cs="Tahoma"/>
          <w:b/>
          <w:bCs/>
          <w:color w:val="000000"/>
          <w:sz w:val="16"/>
          <w:lang w:eastAsia="ru-RU"/>
        </w:rPr>
        <w:t>3604</w:t>
      </w:r>
      <w:r w:rsidRPr="00B82C1C">
        <w:rPr>
          <w:rFonts w:ascii="Tahoma" w:eastAsia="Times New Roman" w:hAnsi="Tahoma" w:cs="Tahoma"/>
          <w:color w:val="000000"/>
          <w:sz w:val="16"/>
          <w:szCs w:val="16"/>
          <w:lang w:eastAsia="ru-RU"/>
        </w:rPr>
        <w:t> тонны овощей, продукция отличается высоким качеством, пользуется повышенным спросом;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 в Пашковском сельсовете, на площади </w:t>
      </w:r>
      <w:r w:rsidRPr="00B82C1C">
        <w:rPr>
          <w:rFonts w:ascii="Tahoma" w:eastAsia="Times New Roman" w:hAnsi="Tahoma" w:cs="Tahoma"/>
          <w:b/>
          <w:bCs/>
          <w:color w:val="000000"/>
          <w:sz w:val="16"/>
          <w:lang w:eastAsia="ru-RU"/>
        </w:rPr>
        <w:t>70</w:t>
      </w:r>
      <w:r w:rsidRPr="00B82C1C">
        <w:rPr>
          <w:rFonts w:ascii="Tahoma" w:eastAsia="Times New Roman" w:hAnsi="Tahoma" w:cs="Tahoma"/>
          <w:color w:val="000000"/>
          <w:sz w:val="16"/>
          <w:szCs w:val="16"/>
          <w:lang w:eastAsia="ru-RU"/>
        </w:rPr>
        <w:t> га действует современный тепличный комплекс по производству шампиньонов, (ООО «Грибная радуга»),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- 17 тыс. тонн в год, общая стоимость проекта </w:t>
      </w:r>
      <w:r w:rsidRPr="00B82C1C">
        <w:rPr>
          <w:rFonts w:ascii="Tahoma" w:eastAsia="Times New Roman" w:hAnsi="Tahoma" w:cs="Tahoma"/>
          <w:b/>
          <w:bCs/>
          <w:color w:val="000000"/>
          <w:sz w:val="16"/>
          <w:lang w:eastAsia="ru-RU"/>
        </w:rPr>
        <w:t>5,1</w:t>
      </w:r>
      <w:r w:rsidRPr="00B82C1C">
        <w:rPr>
          <w:rFonts w:ascii="Tahoma" w:eastAsia="Times New Roman" w:hAnsi="Tahoma" w:cs="Tahoma"/>
          <w:color w:val="000000"/>
          <w:sz w:val="16"/>
          <w:szCs w:val="16"/>
          <w:lang w:eastAsia="ru-RU"/>
        </w:rPr>
        <w:t> млрд. руб., в производстве занято </w:t>
      </w:r>
      <w:r w:rsidRPr="00B82C1C">
        <w:rPr>
          <w:rFonts w:ascii="Tahoma" w:eastAsia="Times New Roman" w:hAnsi="Tahoma" w:cs="Tahoma"/>
          <w:b/>
          <w:bCs/>
          <w:color w:val="000000"/>
          <w:sz w:val="16"/>
          <w:lang w:eastAsia="ru-RU"/>
        </w:rPr>
        <w:t>650</w:t>
      </w:r>
      <w:r w:rsidRPr="00B82C1C">
        <w:rPr>
          <w:rFonts w:ascii="Tahoma" w:eastAsia="Times New Roman" w:hAnsi="Tahoma" w:cs="Tahoma"/>
          <w:color w:val="000000"/>
          <w:sz w:val="16"/>
          <w:szCs w:val="16"/>
          <w:lang w:eastAsia="ru-RU"/>
        </w:rPr>
        <w:t> человек, с заработной платой более 30 тыс. 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 в ООО «Загопромторг» на площади 10 га заложен сад интенсивного типа на карликовых и колоновидных подвоях, скоро порадует урожаем;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КФХ «Мельник В.Ф» на площади 24 га заложен питомник плодовоягодных и цветочных культур. Уже сейчас саженцы, цветочная рассада этого фермера пользуется большим спросом на ярмарках, ассортимент посадочной продукции постоянно расширяется. На 18 га заложен сад интенсивного типа;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 фермерские хозяйства Быкова В.Д., Глущенко В.А. занимаются выращиванием картофеля, Стариков Е.И. – выращиванием овощей открытого грунта.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Садоводство и овощеводство это направления производственной деятельности, субсидируемые государством, продукция которых востребована на с/х рынках.</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2018 году сельхозтоваропроизводителям района была оказана </w:t>
      </w:r>
      <w:r w:rsidRPr="00B82C1C">
        <w:rPr>
          <w:rFonts w:ascii="Tahoma" w:eastAsia="Times New Roman" w:hAnsi="Tahoma" w:cs="Tahoma"/>
          <w:b/>
          <w:bCs/>
          <w:color w:val="000000"/>
          <w:sz w:val="16"/>
          <w:lang w:eastAsia="ru-RU"/>
        </w:rPr>
        <w:t>государственная </w:t>
      </w:r>
      <w:r w:rsidRPr="00B82C1C">
        <w:rPr>
          <w:rFonts w:ascii="Tahoma" w:eastAsia="Times New Roman" w:hAnsi="Tahoma" w:cs="Tahoma"/>
          <w:color w:val="000000"/>
          <w:sz w:val="16"/>
          <w:szCs w:val="16"/>
          <w:lang w:eastAsia="ru-RU"/>
        </w:rPr>
        <w:t>поддержка в объёме </w:t>
      </w:r>
      <w:r w:rsidRPr="00B82C1C">
        <w:rPr>
          <w:rFonts w:ascii="Tahoma" w:eastAsia="Times New Roman" w:hAnsi="Tahoma" w:cs="Tahoma"/>
          <w:b/>
          <w:bCs/>
          <w:color w:val="000000"/>
          <w:sz w:val="16"/>
          <w:lang w:eastAsia="ru-RU"/>
        </w:rPr>
        <w:t>75,315</w:t>
      </w:r>
      <w:r w:rsidRPr="00B82C1C">
        <w:rPr>
          <w:rFonts w:ascii="Tahoma" w:eastAsia="Times New Roman" w:hAnsi="Tahoma" w:cs="Tahoma"/>
          <w:color w:val="000000"/>
          <w:sz w:val="16"/>
          <w:szCs w:val="16"/>
          <w:lang w:eastAsia="ru-RU"/>
        </w:rPr>
        <w:t> млн. руб., из них </w:t>
      </w:r>
      <w:r w:rsidRPr="00B82C1C">
        <w:rPr>
          <w:rFonts w:ascii="Tahoma" w:eastAsia="Times New Roman" w:hAnsi="Tahoma" w:cs="Tahoma"/>
          <w:b/>
          <w:bCs/>
          <w:color w:val="000000"/>
          <w:sz w:val="16"/>
          <w:lang w:eastAsia="ru-RU"/>
        </w:rPr>
        <w:t>63,3</w:t>
      </w:r>
      <w:r w:rsidRPr="00B82C1C">
        <w:rPr>
          <w:rFonts w:ascii="Tahoma" w:eastAsia="Times New Roman" w:hAnsi="Tahoma" w:cs="Tahoma"/>
          <w:color w:val="000000"/>
          <w:sz w:val="16"/>
          <w:szCs w:val="16"/>
          <w:lang w:eastAsia="ru-RU"/>
        </w:rPr>
        <w:t> млн. руб. пришлось на </w:t>
      </w:r>
      <w:r w:rsidRPr="00B82C1C">
        <w:rPr>
          <w:rFonts w:ascii="Tahoma" w:eastAsia="Times New Roman" w:hAnsi="Tahoma" w:cs="Tahoma"/>
          <w:b/>
          <w:bCs/>
          <w:color w:val="000000"/>
          <w:sz w:val="16"/>
          <w:lang w:eastAsia="ru-RU"/>
        </w:rPr>
        <w:t>отрасль растениеводства</w:t>
      </w:r>
      <w:r w:rsidRPr="00B82C1C">
        <w:rPr>
          <w:rFonts w:ascii="Tahoma" w:eastAsia="Times New Roman" w:hAnsi="Tahoma" w:cs="Tahoma"/>
          <w:color w:val="000000"/>
          <w:sz w:val="16"/>
          <w:szCs w:val="16"/>
          <w:lang w:eastAsia="ru-RU"/>
        </w:rPr>
        <w:t>, где приоритетным субсидированием явились закладка садов и производство овощей – 40 млн. руб., 10,2 млн. руб. на семена «элиты», 2,1 млн. руб. несвязанная поддержка, 10,3 млн. руб.  на развитие материально-технической базы сельскохозяйственных потребительских кооперативов, 0,5 млн. руб. на возмещение ставок по инвестиционным и краткосрочным кредитам,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12</w:t>
      </w:r>
      <w:r w:rsidRPr="00B82C1C">
        <w:rPr>
          <w:rFonts w:ascii="Tahoma" w:eastAsia="Times New Roman" w:hAnsi="Tahoma" w:cs="Tahoma"/>
          <w:color w:val="000000"/>
          <w:sz w:val="16"/>
          <w:szCs w:val="16"/>
          <w:lang w:eastAsia="ru-RU"/>
        </w:rPr>
        <w:t> млн. руб. выделено на </w:t>
      </w:r>
      <w:r w:rsidRPr="00B82C1C">
        <w:rPr>
          <w:rFonts w:ascii="Tahoma" w:eastAsia="Times New Roman" w:hAnsi="Tahoma" w:cs="Tahoma"/>
          <w:b/>
          <w:bCs/>
          <w:color w:val="000000"/>
          <w:sz w:val="16"/>
          <w:lang w:eastAsia="ru-RU"/>
        </w:rPr>
        <w:t>отрасль животноводства</w:t>
      </w:r>
      <w:r w:rsidRPr="00B82C1C">
        <w:rPr>
          <w:rFonts w:ascii="Tahoma" w:eastAsia="Times New Roman" w:hAnsi="Tahoma" w:cs="Tahoma"/>
          <w:color w:val="000000"/>
          <w:sz w:val="16"/>
          <w:szCs w:val="16"/>
          <w:lang w:eastAsia="ru-RU"/>
        </w:rPr>
        <w:t>, где </w:t>
      </w:r>
      <w:r w:rsidRPr="00B82C1C">
        <w:rPr>
          <w:rFonts w:ascii="Tahoma" w:eastAsia="Times New Roman" w:hAnsi="Tahoma" w:cs="Tahoma"/>
          <w:b/>
          <w:bCs/>
          <w:color w:val="000000"/>
          <w:sz w:val="16"/>
          <w:lang w:eastAsia="ru-RU"/>
        </w:rPr>
        <w:t>6</w:t>
      </w:r>
      <w:r w:rsidRPr="00B82C1C">
        <w:rPr>
          <w:rFonts w:ascii="Tahoma" w:eastAsia="Times New Roman" w:hAnsi="Tahoma" w:cs="Tahoma"/>
          <w:color w:val="000000"/>
          <w:sz w:val="16"/>
          <w:szCs w:val="16"/>
          <w:lang w:eastAsia="ru-RU"/>
        </w:rPr>
        <w:t> млн. руб. получено в виде 2 –х грантов на развитие семейных ферм.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Отрасль животноводства: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Характеризуя отрасль животноводства следует констатировать спад производства  в этом сегменте сельскохозяйственной деятельности.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Основной причиной сокращения животноводческого производства явилось то, что из филиала ЗАО «Курсксемнауки», ООО«Курск-Агро»,  практически, всё поголовье КРС и дойного стада переведено в филиалы других районов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Учитывая этот фактор, а также то, что на территории Курского района, по известным причинам, прекращено выращивание свиней, </w:t>
      </w:r>
      <w:r w:rsidRPr="00B82C1C">
        <w:rPr>
          <w:rFonts w:ascii="Tahoma" w:eastAsia="Times New Roman" w:hAnsi="Tahoma" w:cs="Tahoma"/>
          <w:b/>
          <w:bCs/>
          <w:color w:val="000000"/>
          <w:sz w:val="16"/>
          <w:lang w:eastAsia="ru-RU"/>
        </w:rPr>
        <w:t>к развитию альтернативного и традиционного животноводства переходят средние и малые предприятия.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д. Малое Шумаково предприниматель Самохвалов М.И. завершил строительство фермы на 200 голов для откорма КРС. Здесь два года назад было завезено 200 голов скота «Герефордской» породы для воспроизводства стада. На данный момент на ферме содержится </w:t>
      </w:r>
      <w:r w:rsidRPr="00B82C1C">
        <w:rPr>
          <w:rFonts w:ascii="Tahoma" w:eastAsia="Times New Roman" w:hAnsi="Tahoma" w:cs="Tahoma"/>
          <w:b/>
          <w:bCs/>
          <w:color w:val="000000"/>
          <w:sz w:val="16"/>
          <w:lang w:eastAsia="ru-RU"/>
        </w:rPr>
        <w:t>430 </w:t>
      </w:r>
      <w:r w:rsidRPr="00B82C1C">
        <w:rPr>
          <w:rFonts w:ascii="Tahoma" w:eastAsia="Times New Roman" w:hAnsi="Tahoma" w:cs="Tahoma"/>
          <w:color w:val="000000"/>
          <w:sz w:val="16"/>
          <w:szCs w:val="16"/>
          <w:lang w:eastAsia="ru-RU"/>
        </w:rPr>
        <w:t>животных, из них 250 голов составляет маточное поголовье.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Продолжается осуществление проекта по содержанию и </w:t>
      </w:r>
      <w:r w:rsidRPr="00B82C1C">
        <w:rPr>
          <w:rFonts w:ascii="Tahoma" w:eastAsia="Times New Roman" w:hAnsi="Tahoma" w:cs="Tahoma"/>
          <w:b/>
          <w:bCs/>
          <w:color w:val="000000"/>
          <w:sz w:val="16"/>
          <w:lang w:eastAsia="ru-RU"/>
        </w:rPr>
        <w:t>разведению коз</w:t>
      </w:r>
      <w:r w:rsidRPr="00B82C1C">
        <w:rPr>
          <w:rFonts w:ascii="Tahoma" w:eastAsia="Times New Roman" w:hAnsi="Tahoma" w:cs="Tahoma"/>
          <w:color w:val="000000"/>
          <w:sz w:val="16"/>
          <w:szCs w:val="16"/>
          <w:lang w:eastAsia="ru-RU"/>
        </w:rPr>
        <w:t> в ООО «Берёзка» с. Петровское. Об этом предприятии уже много говорилось, добавлю то, что поголовье коз составляет </w:t>
      </w:r>
      <w:r w:rsidRPr="00B82C1C">
        <w:rPr>
          <w:rFonts w:ascii="Tahoma" w:eastAsia="Times New Roman" w:hAnsi="Tahoma" w:cs="Tahoma"/>
          <w:b/>
          <w:bCs/>
          <w:color w:val="000000"/>
          <w:sz w:val="16"/>
          <w:lang w:eastAsia="ru-RU"/>
        </w:rPr>
        <w:t>430</w:t>
      </w:r>
      <w:r w:rsidRPr="00B82C1C">
        <w:rPr>
          <w:rFonts w:ascii="Tahoma" w:eastAsia="Times New Roman" w:hAnsi="Tahoma" w:cs="Tahoma"/>
          <w:color w:val="000000"/>
          <w:sz w:val="16"/>
          <w:szCs w:val="16"/>
          <w:lang w:eastAsia="ru-RU"/>
        </w:rPr>
        <w:t> голов, ферма имеет статус племенного хозяйства.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КФХ «Возрождение» д. Клюква содержится </w:t>
      </w:r>
      <w:r w:rsidRPr="00B82C1C">
        <w:rPr>
          <w:rFonts w:ascii="Tahoma" w:eastAsia="Times New Roman" w:hAnsi="Tahoma" w:cs="Tahoma"/>
          <w:b/>
          <w:bCs/>
          <w:color w:val="000000"/>
          <w:sz w:val="16"/>
          <w:lang w:eastAsia="ru-RU"/>
        </w:rPr>
        <w:t>300 </w:t>
      </w:r>
      <w:r w:rsidRPr="00B82C1C">
        <w:rPr>
          <w:rFonts w:ascii="Tahoma" w:eastAsia="Times New Roman" w:hAnsi="Tahoma" w:cs="Tahoma"/>
          <w:color w:val="000000"/>
          <w:sz w:val="16"/>
          <w:szCs w:val="16"/>
          <w:lang w:eastAsia="ru-RU"/>
        </w:rPr>
        <w:t>голов КРС, из них 150 голов «Швицкой» и «Абердин-ангусской» мясо-молочных пород.</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перспективе поголовье планируется увеличить до </w:t>
      </w:r>
      <w:r w:rsidRPr="00B82C1C">
        <w:rPr>
          <w:rFonts w:ascii="Tahoma" w:eastAsia="Times New Roman" w:hAnsi="Tahoma" w:cs="Tahoma"/>
          <w:b/>
          <w:bCs/>
          <w:color w:val="000000"/>
          <w:sz w:val="16"/>
          <w:lang w:eastAsia="ru-RU"/>
        </w:rPr>
        <w:t>1500</w:t>
      </w:r>
      <w:r w:rsidRPr="00B82C1C">
        <w:rPr>
          <w:rFonts w:ascii="Tahoma" w:eastAsia="Times New Roman" w:hAnsi="Tahoma" w:cs="Tahoma"/>
          <w:color w:val="000000"/>
          <w:sz w:val="16"/>
          <w:szCs w:val="16"/>
          <w:lang w:eastAsia="ru-RU"/>
        </w:rPr>
        <w:t> голов.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крестьянско-фермерском хозяйствах Гасанова, Тугушевой, Лукина имеется </w:t>
      </w:r>
      <w:r w:rsidRPr="00B82C1C">
        <w:rPr>
          <w:rFonts w:ascii="Tahoma" w:eastAsia="Times New Roman" w:hAnsi="Tahoma" w:cs="Tahoma"/>
          <w:b/>
          <w:bCs/>
          <w:color w:val="000000"/>
          <w:sz w:val="16"/>
          <w:lang w:eastAsia="ru-RU"/>
        </w:rPr>
        <w:t>150</w:t>
      </w:r>
      <w:r w:rsidRPr="00B82C1C">
        <w:rPr>
          <w:rFonts w:ascii="Tahoma" w:eastAsia="Times New Roman" w:hAnsi="Tahoma" w:cs="Tahoma"/>
          <w:color w:val="000000"/>
          <w:sz w:val="16"/>
          <w:szCs w:val="16"/>
          <w:lang w:eastAsia="ru-RU"/>
        </w:rPr>
        <w:t> голов КРС, из них 65 коров, а в ЛПХ Газиева, Топаева (семейный подряд) на бывшей ферме сельхозкооператива «Восход» размещено 90 голов КРС, в т.ч. 72 коровы.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текущем году было получено </w:t>
      </w:r>
      <w:r w:rsidRPr="00B82C1C">
        <w:rPr>
          <w:rFonts w:ascii="Tahoma" w:eastAsia="Times New Roman" w:hAnsi="Tahoma" w:cs="Tahoma"/>
          <w:b/>
          <w:bCs/>
          <w:color w:val="000000"/>
          <w:sz w:val="16"/>
          <w:lang w:eastAsia="ru-RU"/>
        </w:rPr>
        <w:t>два гранта</w:t>
      </w:r>
      <w:r w:rsidRPr="00B82C1C">
        <w:rPr>
          <w:rFonts w:ascii="Tahoma" w:eastAsia="Times New Roman" w:hAnsi="Tahoma" w:cs="Tahoma"/>
          <w:color w:val="000000"/>
          <w:sz w:val="16"/>
          <w:szCs w:val="16"/>
          <w:lang w:eastAsia="ru-RU"/>
        </w:rPr>
        <w:t> в форме субсидий от комитета АПК: на поддержку начинающих фермеров – глава КФХ Кузнецов Юрий Алексеевич – </w:t>
      </w:r>
      <w:r w:rsidRPr="00B82C1C">
        <w:rPr>
          <w:rFonts w:ascii="Tahoma" w:eastAsia="Times New Roman" w:hAnsi="Tahoma" w:cs="Tahoma"/>
          <w:b/>
          <w:bCs/>
          <w:color w:val="000000"/>
          <w:sz w:val="16"/>
          <w:lang w:eastAsia="ru-RU"/>
        </w:rPr>
        <w:t>3</w:t>
      </w:r>
      <w:r w:rsidRPr="00B82C1C">
        <w:rPr>
          <w:rFonts w:ascii="Tahoma" w:eastAsia="Times New Roman" w:hAnsi="Tahoma" w:cs="Tahoma"/>
          <w:color w:val="000000"/>
          <w:sz w:val="16"/>
          <w:szCs w:val="16"/>
          <w:lang w:eastAsia="ru-RU"/>
        </w:rPr>
        <w:t> млн. руб., на развитие семейной животноводческой фермы – Кахаров Абдувакос Абдувоситович. – </w:t>
      </w:r>
      <w:r w:rsidRPr="00B82C1C">
        <w:rPr>
          <w:rFonts w:ascii="Tahoma" w:eastAsia="Times New Roman" w:hAnsi="Tahoma" w:cs="Tahoma"/>
          <w:b/>
          <w:bCs/>
          <w:color w:val="000000"/>
          <w:sz w:val="16"/>
          <w:lang w:eastAsia="ru-RU"/>
        </w:rPr>
        <w:t>3</w:t>
      </w:r>
      <w:r w:rsidRPr="00B82C1C">
        <w:rPr>
          <w:rFonts w:ascii="Tahoma" w:eastAsia="Times New Roman" w:hAnsi="Tahoma" w:cs="Tahoma"/>
          <w:color w:val="000000"/>
          <w:sz w:val="16"/>
          <w:szCs w:val="16"/>
          <w:lang w:eastAsia="ru-RU"/>
        </w:rPr>
        <w:t> млн. 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Основным производителем мяса</w:t>
      </w:r>
      <w:r w:rsidRPr="00B82C1C">
        <w:rPr>
          <w:rFonts w:ascii="Tahoma" w:eastAsia="Times New Roman" w:hAnsi="Tahoma" w:cs="Tahoma"/>
          <w:color w:val="000000"/>
          <w:sz w:val="16"/>
          <w:szCs w:val="16"/>
          <w:lang w:eastAsia="ru-RU"/>
        </w:rPr>
        <w:t> в районе является ПТФ «Курская».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После выхода на проектную мощность в 2018 году, здесь было произведено </w:t>
      </w:r>
      <w:r w:rsidRPr="00B82C1C">
        <w:rPr>
          <w:rFonts w:ascii="Tahoma" w:eastAsia="Times New Roman" w:hAnsi="Tahoma" w:cs="Tahoma"/>
          <w:b/>
          <w:bCs/>
          <w:color w:val="000000"/>
          <w:sz w:val="16"/>
          <w:lang w:eastAsia="ru-RU"/>
        </w:rPr>
        <w:t>13</w:t>
      </w:r>
      <w:r w:rsidRPr="00B82C1C">
        <w:rPr>
          <w:rFonts w:ascii="Tahoma" w:eastAsia="Times New Roman" w:hAnsi="Tahoma" w:cs="Tahoma"/>
          <w:color w:val="000000"/>
          <w:sz w:val="16"/>
          <w:szCs w:val="16"/>
          <w:lang w:eastAsia="ru-RU"/>
        </w:rPr>
        <w:t> тыс. тонн. мяса птицы.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На территории района действуют </w:t>
      </w:r>
      <w:r w:rsidRPr="00B82C1C">
        <w:rPr>
          <w:rFonts w:ascii="Tahoma" w:eastAsia="Times New Roman" w:hAnsi="Tahoma" w:cs="Tahoma"/>
          <w:b/>
          <w:bCs/>
          <w:color w:val="000000"/>
          <w:sz w:val="16"/>
          <w:lang w:eastAsia="ru-RU"/>
        </w:rPr>
        <w:t>11</w:t>
      </w:r>
      <w:r w:rsidRPr="00B82C1C">
        <w:rPr>
          <w:rFonts w:ascii="Tahoma" w:eastAsia="Times New Roman" w:hAnsi="Tahoma" w:cs="Tahoma"/>
          <w:color w:val="000000"/>
          <w:sz w:val="16"/>
          <w:szCs w:val="16"/>
          <w:lang w:eastAsia="ru-RU"/>
        </w:rPr>
        <w:t> убойных цехов. Из них хотелось бы выделить такие предприятия, как ООО ТК «Подлесное» - Клюквинский сельсовет, ООО МПК «Полянское» - Полянский сельсовет, в которых на промышленном уровне осуществляется забой скота и переработка мяса.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Таких же показателей добилось и ООО «Соловей» в Н-Медведицком сельсовете.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д. Гремячка – Моковский сельсовет, запущено в производство мясной продукции  ООО «КРАЗ».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Постоянно повышает свою производительность молокоперерабатывающее предприятие ООО «Сырная Долина» - Винниковский сельсовет, мощность предприятия составила  до </w:t>
      </w:r>
      <w:r w:rsidRPr="00B82C1C">
        <w:rPr>
          <w:rFonts w:ascii="Tahoma" w:eastAsia="Times New Roman" w:hAnsi="Tahoma" w:cs="Tahoma"/>
          <w:b/>
          <w:bCs/>
          <w:color w:val="000000"/>
          <w:sz w:val="16"/>
          <w:lang w:eastAsia="ru-RU"/>
        </w:rPr>
        <w:t>100</w:t>
      </w:r>
      <w:r w:rsidRPr="00B82C1C">
        <w:rPr>
          <w:rFonts w:ascii="Tahoma" w:eastAsia="Times New Roman" w:hAnsi="Tahoma" w:cs="Tahoma"/>
          <w:color w:val="000000"/>
          <w:sz w:val="16"/>
          <w:szCs w:val="16"/>
          <w:lang w:eastAsia="ru-RU"/>
        </w:rPr>
        <w:t> тн. переработки молока в сутки.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2018 году предприятие заключило контракт на поставку молока с начинающим фермером КФХ Зубковой Ольгой Юрьевной., ведущей свое хозяйство на территории бывшего  животноводческого комплекса в п. Петрин Лебяженского сельсовета. В настоящее время численность поголовья дойного стада составляет 100 голов.  В планах хозяйства восстановить в полном объеме животноводческий комплекс в п. Петрин и существенно увеличить объем производства молока.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Конечно, мы прекрасно понимаем, что всего этого пока недостаточно, чтобы вывести Курский район в число территорий реально влияющих на производство животноводческой продукции в регионе и рассчитываем на то, что прорыв в этом направлении осуществит в районе ООО АПХ «Мираторг», у которого на сегодняшний день в пользовании находится 11,5 тыс. пашни.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целом, на перспективу, Курский район по имеющемуся потенциалу трудовых ресурсов, территориальному положению, способен решать стоящие перед ним задачи развития отрасли животноводства.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Охрана окружающей среды в Курском районе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lastRenderedPageBreak/>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Экономика района и социальная сфера представлена следующими отраслями: промышленность, сельское хозяйство, торговля, образование, культура, транспорт, связь. Климат района умеренно-континентальный с умеренно жарким и влажным летом и умеренно холодной зимой с устойчивым снежным покровом.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i/>
          <w:iCs/>
          <w:color w:val="000000"/>
          <w:sz w:val="16"/>
          <w:lang w:eastAsia="ru-RU"/>
        </w:rPr>
        <w:t>Атмосферный воздух</w:t>
      </w:r>
      <w:r w:rsidRPr="00B82C1C">
        <w:rPr>
          <w:rFonts w:ascii="Tahoma" w:eastAsia="Times New Roman" w:hAnsi="Tahoma" w:cs="Tahoma"/>
          <w:i/>
          <w:iCs/>
          <w:color w:val="000000"/>
          <w:sz w:val="16"/>
          <w:lang w:eastAsia="ru-RU"/>
        </w:rPr>
        <w:t>.</w:t>
      </w:r>
      <w:r w:rsidRPr="00B82C1C">
        <w:rPr>
          <w:rFonts w:ascii="Tahoma" w:eastAsia="Times New Roman" w:hAnsi="Tahoma" w:cs="Tahoma"/>
          <w:color w:val="000000"/>
          <w:sz w:val="16"/>
          <w:szCs w:val="16"/>
          <w:lang w:eastAsia="ru-RU"/>
        </w:rPr>
        <w:t> Основными источниками загрязнения атмосферного воздуха района являются стационарные и передвижные источники предприятий, организаций и частных лиц. Ежегодный рост автомобильного парка выдвинул автотранспорт на одно из первых мест среди источников загрязнения Основными мероприятиями снижения выбросов загрязняющих веществ в атмосферный воздух являются перевод на газовое топливо котельных и автотранспорта.</w:t>
      </w:r>
      <w:r w:rsidRPr="00B82C1C">
        <w:rPr>
          <w:rFonts w:ascii="Tahoma" w:eastAsia="Times New Roman" w:hAnsi="Tahoma" w:cs="Tahoma"/>
          <w:i/>
          <w:iCs/>
          <w:color w:val="000000"/>
          <w:sz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i/>
          <w:iCs/>
          <w:color w:val="000000"/>
          <w:sz w:val="16"/>
          <w:lang w:eastAsia="ru-RU"/>
        </w:rPr>
        <w:t>Водопользование</w:t>
      </w:r>
      <w:r w:rsidRPr="00B82C1C">
        <w:rPr>
          <w:rFonts w:ascii="Tahoma" w:eastAsia="Times New Roman" w:hAnsi="Tahoma" w:cs="Tahoma"/>
          <w:i/>
          <w:iCs/>
          <w:color w:val="000000"/>
          <w:sz w:val="16"/>
          <w:lang w:eastAsia="ru-RU"/>
        </w:rPr>
        <w:t>. </w:t>
      </w:r>
      <w:r w:rsidRPr="00B82C1C">
        <w:rPr>
          <w:rFonts w:ascii="Tahoma" w:eastAsia="Times New Roman" w:hAnsi="Tahoma" w:cs="Tahoma"/>
          <w:color w:val="000000"/>
          <w:sz w:val="16"/>
          <w:szCs w:val="16"/>
          <w:lang w:eastAsia="ru-RU"/>
        </w:rPr>
        <w:t>Питьевое водоснабжение в районе осуществляется централизованными и нецентрализованными системами. Источники централизованного водоснабжения (ИЦВ) представлены водозаборными скважинами. Питьевая вода из источников централизованного водоснабжения по санитарно-химическим показателям полностью отвечает требованиям, поверхностные водоемы в основном используются для рыборазведения. На территории Курского района Курской области расположены зоны санитарной охраны Киевского и Зоринского водозаборов, которые обеспечивают подачу питьевой воды для города Курска. Прилегающая территория находится под постоянным надзором.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Осуществляют на территории района производственную деятельность два предприятия ЖКХ и оказывают жилищно- коммунальные услуги, и семь управляющих компаний по обслуживанию, и управлению жилищного фонда, в поселках им. М. Жукова, Косиново, Ворошнево, Лазурный и Искра нечистоты сбрасываются в городские очистные сооружения.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i/>
          <w:iCs/>
          <w:color w:val="000000"/>
          <w:sz w:val="16"/>
          <w:lang w:eastAsia="ru-RU"/>
        </w:rPr>
        <w:t>         </w:t>
      </w:r>
      <w:r w:rsidRPr="00B82C1C">
        <w:rPr>
          <w:rFonts w:ascii="Tahoma" w:eastAsia="Times New Roman" w:hAnsi="Tahoma" w:cs="Tahoma"/>
          <w:b/>
          <w:bCs/>
          <w:i/>
          <w:iCs/>
          <w:color w:val="000000"/>
          <w:sz w:val="16"/>
          <w:lang w:eastAsia="ru-RU"/>
        </w:rPr>
        <w:t>Отходы производства и потребления</w:t>
      </w:r>
      <w:r w:rsidRPr="00B82C1C">
        <w:rPr>
          <w:rFonts w:ascii="Tahoma" w:eastAsia="Times New Roman" w:hAnsi="Tahoma" w:cs="Tahoma"/>
          <w:i/>
          <w:iCs/>
          <w:color w:val="000000"/>
          <w:sz w:val="16"/>
          <w:lang w:eastAsia="ru-RU"/>
        </w:rPr>
        <w:t>.</w:t>
      </w:r>
      <w:r w:rsidRPr="00B82C1C">
        <w:rPr>
          <w:rFonts w:ascii="Tahoma" w:eastAsia="Times New Roman" w:hAnsi="Tahoma" w:cs="Tahoma"/>
          <w:color w:val="000000"/>
          <w:sz w:val="16"/>
          <w:szCs w:val="16"/>
          <w:lang w:eastAsia="ru-RU"/>
        </w:rPr>
        <w:t>  В сельских поселениях на центральных усадьбах и других крупных населенных пунктах организованы места сбора мусора, с последующим вывозом их на свалку ТБО в д. Чаплыгино. Территории жилого сектора и промышленные зоны оборудованы благоустроенными площадками для сбора ТБО и  необходимым количеством контейнеров для сбора мусора. Все промышленные предприятия района, организации, предприниматели заключили договоры с предприятие жилищно-коммунального хозяйства по размещению отходов. Кроме того, для уничтожения биологических отходов в районе имеется 3 скотомогильника, контроль по их использованию осуществляется специалистами государственной ветеринарной службы. Утилизация люминесцентных ламп проводится организациями по заключенным договорам с ООО «Экос».</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С целью снижения негативного влияния на окружающую среду района, органы местного самоуправления уделяют большое внимание вопросам охраны окружающей среды, организации благоустройства и озеленения территории, ведётся постоянная работа по предотвращению образования несанкционированных свалок. В течение года с участием населения района, при проведении мероприятий по благоустройству территорий, было выявлено и ликвидировано 21 несанкционированная свалка производственных и бытовых отходов, ликвидировано 17 свалок мусора на дворовых территориях, благоустроено 16 мест отдыха и массового посещения граждан, в т.ч. пляжи, скверы. Отремонтированы и благоустроены 22 памятника истории и культуры. На территории всех поселений проводились работы по реконструкции, оздоровлению существующих зеленых насаждений, санитарной рубке и удалению старовозрастных, аварийных насаждений, были высажены молодые деревья и кустарники, разбиты цветники и клумбы, в ходе проведения экологического субботника, был благоустроен памятник природы: «Парк Лебяжье».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i/>
          <w:iCs/>
          <w:color w:val="000000"/>
          <w:sz w:val="16"/>
          <w:lang w:eastAsia="ru-RU"/>
        </w:rPr>
        <w:t>Земельные ресурсы</w:t>
      </w:r>
      <w:r w:rsidRPr="00B82C1C">
        <w:rPr>
          <w:rFonts w:ascii="Tahoma" w:eastAsia="Times New Roman" w:hAnsi="Tahoma" w:cs="Tahoma"/>
          <w:i/>
          <w:iCs/>
          <w:color w:val="000000"/>
          <w:sz w:val="16"/>
          <w:lang w:eastAsia="ru-RU"/>
        </w:rPr>
        <w:t>.</w:t>
      </w:r>
      <w:r w:rsidRPr="00B82C1C">
        <w:rPr>
          <w:rFonts w:ascii="Tahoma" w:eastAsia="Times New Roman" w:hAnsi="Tahoma" w:cs="Tahoma"/>
          <w:color w:val="000000"/>
          <w:sz w:val="16"/>
          <w:szCs w:val="16"/>
          <w:lang w:eastAsia="ru-RU"/>
        </w:rPr>
        <w:t> Площадь земель сельскохозяйственного назначения по состояния на 1 января 2018 года составила 116.288  тыс.  га.  в т. ч. сельхоз угодий 105.120 тыс. га. пашня 85436 тыс. га. Земли сельскохозяйственного назначения Курского района, в основном, относятся к экологически благоприятным, а производимая на них продукция – к экологически чистой.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Добыча полезного ископаемого песка производится согласно выданной Государственной лицензии на пользование недрами на территории следующих сельсоветов: Моковского сельсовета ЗАО «Производственное предприятие «Гидромехстрой»; на землях СПК «Зенит» Н. Поселеновского с/с ООО «Брик»; Пашковский с/с ЗАО «Курские стройматериалы»; Шумаковский с/с ОАО «Дорсервис».</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Все работы производятся с последующей рекультивацией земельных участков, на которых проводится работа по добычи песка. Создана и работает в районе комиссия по вопросам рекультивации земель для организации приемки   рекультивированных   земель и для рассмотрения   вопросов, связанных с восстановлением нарушенных земель.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i/>
          <w:iCs/>
          <w:color w:val="000000"/>
          <w:sz w:val="16"/>
          <w:lang w:eastAsia="ru-RU"/>
        </w:rPr>
        <w:t>Лесные ресурсы</w:t>
      </w:r>
      <w:r w:rsidRPr="00B82C1C">
        <w:rPr>
          <w:rFonts w:ascii="Tahoma" w:eastAsia="Times New Roman" w:hAnsi="Tahoma" w:cs="Tahoma"/>
          <w:i/>
          <w:iCs/>
          <w:color w:val="000000"/>
          <w:sz w:val="16"/>
          <w:lang w:eastAsia="ru-RU"/>
        </w:rPr>
        <w:t>. </w:t>
      </w:r>
      <w:r w:rsidRPr="00B82C1C">
        <w:rPr>
          <w:rFonts w:ascii="Tahoma" w:eastAsia="Times New Roman" w:hAnsi="Tahoma" w:cs="Tahoma"/>
          <w:color w:val="000000"/>
          <w:sz w:val="16"/>
          <w:szCs w:val="16"/>
          <w:lang w:eastAsia="ru-RU"/>
        </w:rPr>
        <w:t>Земли лесного фонда Курского района занимают 24117 тыс. га. Основные лесообразующие породы – дуб, сосна, береза, ель, осина, липа, ольха и др. Лесохозяйственную деятельность на территории района осуществляют 11 арендаторов на основании договоров аренды заключенных с ГКЛХ Курской области «Курское лесничество». В ходе проведения работ по обеспечению санитарной и пожарной безопасности лесов, лесопользователи осуществляют очистку леса от захламленности, выборочно-санитарные рубки, уход за минерализованными полосами.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r w:rsidRPr="00B82C1C">
        <w:rPr>
          <w:rFonts w:ascii="Tahoma" w:eastAsia="Times New Roman" w:hAnsi="Tahoma" w:cs="Tahoma"/>
          <w:b/>
          <w:bCs/>
          <w:i/>
          <w:iCs/>
          <w:color w:val="000000"/>
          <w:sz w:val="16"/>
          <w:lang w:eastAsia="ru-RU"/>
        </w:rPr>
        <w:t>Охотхозяйство</w:t>
      </w:r>
      <w:r w:rsidRPr="00B82C1C">
        <w:rPr>
          <w:rFonts w:ascii="Tahoma" w:eastAsia="Times New Roman" w:hAnsi="Tahoma" w:cs="Tahoma"/>
          <w:i/>
          <w:iCs/>
          <w:color w:val="000000"/>
          <w:sz w:val="16"/>
          <w:lang w:eastAsia="ru-RU"/>
        </w:rPr>
        <w:t>. </w:t>
      </w:r>
      <w:r w:rsidRPr="00B82C1C">
        <w:rPr>
          <w:rFonts w:ascii="Tahoma" w:eastAsia="Times New Roman" w:hAnsi="Tahoma" w:cs="Tahoma"/>
          <w:color w:val="000000"/>
          <w:sz w:val="16"/>
          <w:szCs w:val="16"/>
          <w:lang w:eastAsia="ru-RU"/>
        </w:rPr>
        <w:t>Охотничье-промысловая фауна Курского района представлена 20 видами зверей и около 15 видов птиц. Основными видами являются: заяц, куница, лисица, куропатка, рябчик, вальдшнеп, кряковая утка. Пять видов охотничьих зверей являются лицензионными: бобр речной, выдра, косуля, лось, кабан. Имеются озера и пруды, где обитают разные виды рыб: щука, плотва, окунь, карась и др. Ежегодно проводится в соответствии со статьей14 ФЗ от 23.11.1995г.№174-ФЗ «Об экологической экспертизе» общественное обсуждение материалов обосновывающих лимиты изъятия животного мира отнесенных к объектам охоты в сезон охоты.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i/>
          <w:iCs/>
          <w:color w:val="000000"/>
          <w:sz w:val="16"/>
          <w:lang w:eastAsia="ru-RU"/>
        </w:rPr>
        <w:t>Особо охраняемые территории</w:t>
      </w:r>
      <w:r w:rsidRPr="00B82C1C">
        <w:rPr>
          <w:rFonts w:ascii="Tahoma" w:eastAsia="Times New Roman" w:hAnsi="Tahoma" w:cs="Tahoma"/>
          <w:i/>
          <w:iCs/>
          <w:color w:val="000000"/>
          <w:sz w:val="16"/>
          <w:lang w:eastAsia="ru-RU"/>
        </w:rPr>
        <w:t>. </w:t>
      </w:r>
      <w:r w:rsidRPr="00B82C1C">
        <w:rPr>
          <w:rFonts w:ascii="Tahoma" w:eastAsia="Times New Roman" w:hAnsi="Tahoma" w:cs="Tahoma"/>
          <w:color w:val="000000"/>
          <w:sz w:val="16"/>
          <w:szCs w:val="16"/>
          <w:lang w:eastAsia="ru-RU"/>
        </w:rPr>
        <w:t>На территории района расположены две особо охраняемые природные территории регионального значения, в перспективе планируется утвердить паспорта еще шесть особо охраняемых природных территорий  регионального значения и включить в схему развития Курского района     (Парк Березовского  Рышковский с/с,  Озеро «Микево» Брежневский с/с,  Парк «Лебяжье» Лебяженский с/с.,  Парк  «Моква»  Моковский с/с,  Парк «Щетинка» Щетининский с/с, «Выход Фосфоритной плиты в песчаном карьере»  Щетининский с/с,  «Балка к северу от с Виногробль»  Ноздрачевский с/с, «Колодный лог» Лебяженский с/с,)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i/>
          <w:iCs/>
          <w:color w:val="000000"/>
          <w:sz w:val="16"/>
          <w:lang w:eastAsia="ru-RU"/>
        </w:rPr>
        <w:t>Экологическое образование, просвещение и воспитание</w:t>
      </w:r>
      <w:r w:rsidRPr="00B82C1C">
        <w:rPr>
          <w:rFonts w:ascii="Tahoma" w:eastAsia="Times New Roman" w:hAnsi="Tahoma" w:cs="Tahoma"/>
          <w:i/>
          <w:iCs/>
          <w:color w:val="000000"/>
          <w:sz w:val="16"/>
          <w:lang w:eastAsia="ru-RU"/>
        </w:rPr>
        <w:t>. </w:t>
      </w:r>
      <w:r w:rsidRPr="00B82C1C">
        <w:rPr>
          <w:rFonts w:ascii="Tahoma" w:eastAsia="Times New Roman" w:hAnsi="Tahoma" w:cs="Tahoma"/>
          <w:color w:val="000000"/>
          <w:sz w:val="16"/>
          <w:szCs w:val="16"/>
          <w:lang w:eastAsia="ru-RU"/>
        </w:rPr>
        <w:t>2018 год был объявлен годом «Дней защиты от экологической опасности», муниципальным образованием утвержден план мероприятий по реализации  проекта «Дней защиты от экологической безопасности»; разработаны генеральные планы населенных пунктов; утверждены правила по уборке населенных пунктов.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Целью всех природоохранных мероприятий является формирование экологически грамотного и культурного населения.   В детских садах и школах района проводится целенаправленная работа в данном направлении.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xml:space="preserve">        Экологическая обстановка в районе сегодня далека от благополучия, природная среда загрязняется отходами производства и потребления, выбросами вредных веществ при эксплуатации транспорта и производственного оборудования, Несанкционированные свалки бытовых отходов возникают периодически, сотрудники Администрации района совместно с правоохранительными органами, Росприроднадзора и Комитета Природных ресурсов Курской области </w:t>
      </w:r>
      <w:r w:rsidRPr="00B82C1C">
        <w:rPr>
          <w:rFonts w:ascii="Tahoma" w:eastAsia="Times New Roman" w:hAnsi="Tahoma" w:cs="Tahoma"/>
          <w:color w:val="000000"/>
          <w:sz w:val="16"/>
          <w:szCs w:val="16"/>
          <w:lang w:eastAsia="ru-RU"/>
        </w:rPr>
        <w:lastRenderedPageBreak/>
        <w:t>регулярно проводят рейды по выявлению и привлечению к ответственности нарушителей  законодательства по размещению несанкционированных свалок.  Результатом активной работы и постоянного контроля  за состоянием окружающей природной среды  является улучшение общего экологического состояния территории  Курского  района.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Итак, подведя итог вышесказанному, можно отметить, что экологическая политика Администрации Курского района Курской области сформирована в  соответствии с Указом Президента РФ от 19 апреля 2017 г. № 176 “О Стратегии экологической безопасности Российской Федерации на период до 2025 года”, Законом Курской области «Об охране окружающей среды на  территории Курской области», постановлением Администрации Курского района Курской области «Об утверждении муниципальной программы «Охрана окружающей среды в Курском районе Курской области на 2015-2019 годы». Проведенный анализ при этом показал, что основные экологические принципы, на которых базируется экологическая политика Администрации Курского района Курской области это:</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 предотвращение негативных экологических последствий в результате   хозяйственной деятельности;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 сохранение и восстановление существующих природных систем;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 открытость экологической информации;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-участие гражданского общества и деловых кругов в принятии и реализации решений в области охраны окружающей среды и рационального природопользования. На сегодняшний день экологическую обстановку на территории Курского района Курской области можно охарактеризовать как стабильную, хотя отдельные проблемы в сфере экологической безопасности требуют к себе повышенного внимания и находятся на постоянном контроле Администрации Курского района Курской области.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ЗЕМЕЛЬНЫЕ ПРАВООТНОШЕНИЯ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Общий доход </w:t>
      </w:r>
      <w:r w:rsidRPr="00B82C1C">
        <w:rPr>
          <w:rFonts w:ascii="Tahoma" w:eastAsia="Times New Roman" w:hAnsi="Tahoma" w:cs="Tahoma"/>
          <w:color w:val="000000"/>
          <w:sz w:val="16"/>
          <w:szCs w:val="16"/>
          <w:lang w:eastAsia="ru-RU"/>
        </w:rPr>
        <w:t>денежных средств, поступивших в бюджет Курского района Курской области в 2018 году в рамках реализации полномочий по распоряжению земельными участками на территории Курского района Курской области,  </w:t>
      </w:r>
      <w:r w:rsidRPr="00B82C1C">
        <w:rPr>
          <w:rFonts w:ascii="Tahoma" w:eastAsia="Times New Roman" w:hAnsi="Tahoma" w:cs="Tahoma"/>
          <w:b/>
          <w:bCs/>
          <w:color w:val="000000"/>
          <w:sz w:val="16"/>
          <w:lang w:eastAsia="ru-RU"/>
        </w:rPr>
        <w:t>составил   51 млн. 895 тысяч 452  рубля.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рамках получения доходов в виде средств от продажи права на заключение договоров аренды; доходов от продажи земельных участков, государственная собственность на которые не разграничена и которые расположены на территории Курского района Курской области за 2018 год Администрацией Курского района Курской области: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Всего проведено: </w:t>
      </w:r>
      <w:r w:rsidRPr="00B82C1C">
        <w:rPr>
          <w:rFonts w:ascii="Tahoma" w:eastAsia="Times New Roman" w:hAnsi="Tahoma" w:cs="Tahoma"/>
          <w:b/>
          <w:bCs/>
          <w:color w:val="000000"/>
          <w:sz w:val="16"/>
          <w:lang w:eastAsia="ru-RU"/>
        </w:rPr>
        <w:t>65 торгов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Было выставлено  </w:t>
      </w:r>
      <w:r w:rsidRPr="00B82C1C">
        <w:rPr>
          <w:rFonts w:ascii="Tahoma" w:eastAsia="Times New Roman" w:hAnsi="Tahoma" w:cs="Tahoma"/>
          <w:b/>
          <w:bCs/>
          <w:color w:val="000000"/>
          <w:sz w:val="16"/>
          <w:lang w:eastAsia="ru-RU"/>
        </w:rPr>
        <w:t>904 земельных участков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Продано с торгов всего: </w:t>
      </w:r>
      <w:r w:rsidRPr="00B82C1C">
        <w:rPr>
          <w:rFonts w:ascii="Tahoma" w:eastAsia="Times New Roman" w:hAnsi="Tahoma" w:cs="Tahoma"/>
          <w:b/>
          <w:bCs/>
          <w:color w:val="000000"/>
          <w:sz w:val="16"/>
          <w:lang w:eastAsia="ru-RU"/>
        </w:rPr>
        <w:t>121 земельных участков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Сумма от продажи земельных участков (собственность, аренда) составила </w:t>
      </w:r>
      <w:r w:rsidRPr="00B82C1C">
        <w:rPr>
          <w:rFonts w:ascii="Tahoma" w:eastAsia="Times New Roman" w:hAnsi="Tahoma" w:cs="Tahoma"/>
          <w:b/>
          <w:bCs/>
          <w:color w:val="000000"/>
          <w:sz w:val="16"/>
          <w:lang w:eastAsia="ru-RU"/>
        </w:rPr>
        <w:t>20 698 348 руб. 81 коп.</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2017 году поступления в бюджет Курского района Курской области от реализации земельных участков на торгах составляли - </w:t>
      </w:r>
      <w:r w:rsidRPr="00B82C1C">
        <w:rPr>
          <w:rFonts w:ascii="Tahoma" w:eastAsia="Times New Roman" w:hAnsi="Tahoma" w:cs="Tahoma"/>
          <w:b/>
          <w:bCs/>
          <w:color w:val="000000"/>
          <w:sz w:val="16"/>
          <w:lang w:eastAsia="ru-RU"/>
        </w:rPr>
        <w:t>38 125 016 руб. 73 коп.</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2018 году произошло снижение поступаемых денежных средств, по сравнению с 2017 годом, на </w:t>
      </w:r>
      <w:r w:rsidRPr="00B82C1C">
        <w:rPr>
          <w:rFonts w:ascii="Tahoma" w:eastAsia="Times New Roman" w:hAnsi="Tahoma" w:cs="Tahoma"/>
          <w:b/>
          <w:bCs/>
          <w:color w:val="000000"/>
          <w:sz w:val="16"/>
          <w:lang w:eastAsia="ru-RU"/>
        </w:rPr>
        <w:t>18 млн. 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Это связано с тем, что в 2016 году изменилась кадастровая стоимость земельных участков в сторону её увеличения. В среднем, кадастровая стоимость выросла в 6-8 раз.</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Данное повышение кадастровой стоимости напрямую отразилось и на её рыночной стоимости.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Администрация Курского района Курской области среагировала на эти изменением коэффициентов вида использования, для того, чтобы не потерять рынок.</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По договорам аренды:</w:t>
      </w: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За 2018 год   Администрациями Курского района Курской области общий доход от арендной платы за земельные участки составил </w:t>
      </w:r>
      <w:r w:rsidRPr="00B82C1C">
        <w:rPr>
          <w:rFonts w:ascii="Tahoma" w:eastAsia="Times New Roman" w:hAnsi="Tahoma" w:cs="Tahoma"/>
          <w:b/>
          <w:bCs/>
          <w:color w:val="000000"/>
          <w:sz w:val="16"/>
          <w:lang w:eastAsia="ru-RU"/>
        </w:rPr>
        <w:t>24</w:t>
      </w: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млн. 947 тыс.  99 руб. (</w:t>
      </w:r>
      <w:r w:rsidRPr="00B82C1C">
        <w:rPr>
          <w:rFonts w:ascii="Tahoma" w:eastAsia="Times New Roman" w:hAnsi="Tahoma" w:cs="Tahoma"/>
          <w:color w:val="000000"/>
          <w:sz w:val="16"/>
          <w:szCs w:val="16"/>
          <w:lang w:eastAsia="ru-RU"/>
        </w:rPr>
        <w:t>в 2017 году</w:t>
      </w:r>
      <w:r w:rsidRPr="00B82C1C">
        <w:rPr>
          <w:rFonts w:ascii="Tahoma" w:eastAsia="Times New Roman" w:hAnsi="Tahoma" w:cs="Tahoma"/>
          <w:b/>
          <w:bCs/>
          <w:color w:val="000000"/>
          <w:sz w:val="16"/>
          <w:lang w:eastAsia="ru-RU"/>
        </w:rPr>
        <w:t> 17</w:t>
      </w: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млн. 271 тыс.  840 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В том числе по претензионной работе: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За 2018 год посредством внесения в программный комплекс "Барс" сведений об арендуемых в Администрации района земельных участках выявлено </w:t>
      </w:r>
      <w:r w:rsidRPr="00B82C1C">
        <w:rPr>
          <w:rFonts w:ascii="Tahoma" w:eastAsia="Times New Roman" w:hAnsi="Tahoma" w:cs="Tahoma"/>
          <w:b/>
          <w:bCs/>
          <w:color w:val="000000"/>
          <w:sz w:val="16"/>
          <w:lang w:eastAsia="ru-RU"/>
        </w:rPr>
        <w:t>146</w:t>
      </w:r>
      <w:r w:rsidRPr="00B82C1C">
        <w:rPr>
          <w:rFonts w:ascii="Tahoma" w:eastAsia="Times New Roman" w:hAnsi="Tahoma" w:cs="Tahoma"/>
          <w:color w:val="000000"/>
          <w:sz w:val="16"/>
          <w:szCs w:val="16"/>
          <w:lang w:eastAsia="ru-RU"/>
        </w:rPr>
        <w:t> неплательщика, которым направлены соответствующие претензии на общую сумму </w:t>
      </w:r>
      <w:r w:rsidRPr="00B82C1C">
        <w:rPr>
          <w:rFonts w:ascii="Tahoma" w:eastAsia="Times New Roman" w:hAnsi="Tahoma" w:cs="Tahoma"/>
          <w:b/>
          <w:bCs/>
          <w:color w:val="000000"/>
          <w:sz w:val="16"/>
          <w:lang w:eastAsia="ru-RU"/>
        </w:rPr>
        <w:t>6 млн. 376 тыс. рублей, </w:t>
      </w:r>
      <w:r w:rsidRPr="00B82C1C">
        <w:rPr>
          <w:rFonts w:ascii="Tahoma" w:eastAsia="Times New Roman" w:hAnsi="Tahoma" w:cs="Tahoma"/>
          <w:color w:val="000000"/>
          <w:sz w:val="16"/>
          <w:szCs w:val="16"/>
          <w:lang w:eastAsia="ru-RU"/>
        </w:rPr>
        <w:t>из них </w:t>
      </w:r>
      <w:r w:rsidRPr="00B82C1C">
        <w:rPr>
          <w:rFonts w:ascii="Tahoma" w:eastAsia="Times New Roman" w:hAnsi="Tahoma" w:cs="Tahoma"/>
          <w:b/>
          <w:bCs/>
          <w:color w:val="000000"/>
          <w:sz w:val="16"/>
          <w:lang w:eastAsia="ru-RU"/>
        </w:rPr>
        <w:t>102 тысячи рублей</w:t>
      </w:r>
      <w:r w:rsidRPr="00B82C1C">
        <w:rPr>
          <w:rFonts w:ascii="Tahoma" w:eastAsia="Times New Roman" w:hAnsi="Tahoma" w:cs="Tahoma"/>
          <w:color w:val="000000"/>
          <w:sz w:val="16"/>
          <w:szCs w:val="16"/>
          <w:lang w:eastAsia="ru-RU"/>
        </w:rPr>
        <w:t> по необосновательному обогощению.  </w:t>
      </w:r>
      <w:r w:rsidRPr="00B82C1C">
        <w:rPr>
          <w:rFonts w:ascii="Tahoma" w:eastAsia="Times New Roman" w:hAnsi="Tahoma" w:cs="Tahoma"/>
          <w:b/>
          <w:bCs/>
          <w:color w:val="000000"/>
          <w:sz w:val="16"/>
          <w:lang w:eastAsia="ru-RU"/>
        </w:rPr>
        <w:t>Оплачено 3 млн. 318 тыс. рублей,</w:t>
      </w:r>
      <w:r w:rsidRPr="00B82C1C">
        <w:rPr>
          <w:rFonts w:ascii="Tahoma" w:eastAsia="Times New Roman" w:hAnsi="Tahoma" w:cs="Tahoma"/>
          <w:color w:val="000000"/>
          <w:sz w:val="16"/>
          <w:szCs w:val="16"/>
          <w:lang w:eastAsia="ru-RU"/>
        </w:rPr>
        <w:t> в том числе, </w:t>
      </w:r>
      <w:r w:rsidRPr="00B82C1C">
        <w:rPr>
          <w:rFonts w:ascii="Tahoma" w:eastAsia="Times New Roman" w:hAnsi="Tahoma" w:cs="Tahoma"/>
          <w:b/>
          <w:bCs/>
          <w:color w:val="000000"/>
          <w:sz w:val="16"/>
          <w:lang w:eastAsia="ru-RU"/>
        </w:rPr>
        <w:t>102 тысячи рублей</w:t>
      </w:r>
      <w:r w:rsidRPr="00B82C1C">
        <w:rPr>
          <w:rFonts w:ascii="Tahoma" w:eastAsia="Times New Roman" w:hAnsi="Tahoma" w:cs="Tahoma"/>
          <w:color w:val="000000"/>
          <w:sz w:val="16"/>
          <w:szCs w:val="16"/>
          <w:lang w:eastAsia="ru-RU"/>
        </w:rPr>
        <w:t> по необосновательному обогощению Подготовлено </w:t>
      </w:r>
      <w:r w:rsidRPr="00B82C1C">
        <w:rPr>
          <w:rFonts w:ascii="Tahoma" w:eastAsia="Times New Roman" w:hAnsi="Tahoma" w:cs="Tahoma"/>
          <w:b/>
          <w:bCs/>
          <w:color w:val="000000"/>
          <w:sz w:val="16"/>
          <w:lang w:eastAsia="ru-RU"/>
        </w:rPr>
        <w:t>9 исков в суд</w:t>
      </w:r>
      <w:r w:rsidRPr="00B82C1C">
        <w:rPr>
          <w:rFonts w:ascii="Tahoma" w:eastAsia="Times New Roman" w:hAnsi="Tahoma" w:cs="Tahoma"/>
          <w:color w:val="000000"/>
          <w:sz w:val="16"/>
          <w:szCs w:val="16"/>
          <w:lang w:eastAsia="ru-RU"/>
        </w:rPr>
        <w:t> на общую сумму </w:t>
      </w:r>
      <w:r w:rsidRPr="00B82C1C">
        <w:rPr>
          <w:rFonts w:ascii="Tahoma" w:eastAsia="Times New Roman" w:hAnsi="Tahoma" w:cs="Tahoma"/>
          <w:b/>
          <w:bCs/>
          <w:color w:val="000000"/>
          <w:sz w:val="16"/>
          <w:lang w:eastAsia="ru-RU"/>
        </w:rPr>
        <w:t>3,058 млн. рублей</w:t>
      </w:r>
      <w:r w:rsidRPr="00B82C1C">
        <w:rPr>
          <w:rFonts w:ascii="Tahoma" w:eastAsia="Times New Roman" w:hAnsi="Tahoma" w:cs="Tahoma"/>
          <w:color w:val="000000"/>
          <w:sz w:val="16"/>
          <w:szCs w:val="16"/>
          <w:lang w:eastAsia="ru-RU"/>
        </w:rPr>
        <w:t>, из которых в результатет рассмотрения 4 дел взыскано в бюджет Курского района</w:t>
      </w:r>
      <w:r w:rsidRPr="00B82C1C">
        <w:rPr>
          <w:rFonts w:ascii="Tahoma" w:eastAsia="Times New Roman" w:hAnsi="Tahoma" w:cs="Tahoma"/>
          <w:b/>
          <w:bCs/>
          <w:color w:val="000000"/>
          <w:sz w:val="16"/>
          <w:lang w:eastAsia="ru-RU"/>
        </w:rPr>
        <w:t> 1 млн. 863 тыс. рублей</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В собственность под здания, строения, сооружения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соответствии с действием Земельного Кодекса Российской Федерации (предоставление земельных участков в собственность на которых находятся здания, строения, сооружения за плату) сумма дохода от продажи земельных участков составила </w:t>
      </w:r>
      <w:r w:rsidRPr="00B82C1C">
        <w:rPr>
          <w:rFonts w:ascii="Tahoma" w:eastAsia="Times New Roman" w:hAnsi="Tahoma" w:cs="Tahoma"/>
          <w:b/>
          <w:bCs/>
          <w:color w:val="000000"/>
          <w:sz w:val="16"/>
          <w:lang w:eastAsia="ru-RU"/>
        </w:rPr>
        <w:t>3</w:t>
      </w: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млн. 483 тыс. 728 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Продано 1</w:t>
      </w:r>
      <w:r w:rsidRPr="00B82C1C">
        <w:rPr>
          <w:rFonts w:ascii="Tahoma" w:eastAsia="Times New Roman" w:hAnsi="Tahoma" w:cs="Tahoma"/>
          <w:color w:val="000000"/>
          <w:sz w:val="16"/>
          <w:szCs w:val="16"/>
          <w:lang w:eastAsia="ru-RU"/>
        </w:rPr>
        <w:t>97</w:t>
      </w:r>
      <w:r w:rsidRPr="00B82C1C">
        <w:rPr>
          <w:rFonts w:ascii="Tahoma" w:eastAsia="Times New Roman" w:hAnsi="Tahoma" w:cs="Tahoma"/>
          <w:b/>
          <w:bCs/>
          <w:color w:val="000000"/>
          <w:sz w:val="16"/>
          <w:lang w:eastAsia="ru-RU"/>
        </w:rPr>
        <w:t> земельных участков, </w:t>
      </w:r>
      <w:r w:rsidRPr="00B82C1C">
        <w:rPr>
          <w:rFonts w:ascii="Tahoma" w:eastAsia="Times New Roman" w:hAnsi="Tahoma" w:cs="Tahoma"/>
          <w:color w:val="000000"/>
          <w:sz w:val="16"/>
          <w:szCs w:val="16"/>
          <w:lang w:eastAsia="ru-RU"/>
        </w:rPr>
        <w:t>образуемых путем перераспределения (присоединения) неразграниченных земель, и земель, находящихся в собственности граждан, </w:t>
      </w:r>
      <w:r w:rsidRPr="00B82C1C">
        <w:rPr>
          <w:rFonts w:ascii="Tahoma" w:eastAsia="Times New Roman" w:hAnsi="Tahoma" w:cs="Tahoma"/>
          <w:b/>
          <w:bCs/>
          <w:color w:val="000000"/>
          <w:sz w:val="16"/>
          <w:lang w:eastAsia="ru-RU"/>
        </w:rPr>
        <w:t>на</w:t>
      </w: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общую сумму 2 млн. 759 тыс. 154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74-ЗКО</w:t>
      </w: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На территории Курского района продолжается работа по реализации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 состоянию </w:t>
      </w:r>
      <w:r w:rsidRPr="00B82C1C">
        <w:rPr>
          <w:rFonts w:ascii="Tahoma" w:eastAsia="Times New Roman" w:hAnsi="Tahoma" w:cs="Tahoma"/>
          <w:b/>
          <w:bCs/>
          <w:color w:val="000000"/>
          <w:sz w:val="16"/>
          <w:lang w:eastAsia="ru-RU"/>
        </w:rPr>
        <w:t>на 31.12.2018 года</w:t>
      </w:r>
      <w:r w:rsidRPr="00B82C1C">
        <w:rPr>
          <w:rFonts w:ascii="Tahoma" w:eastAsia="Times New Roman" w:hAnsi="Tahoma" w:cs="Tahoma"/>
          <w:color w:val="000000"/>
          <w:sz w:val="16"/>
          <w:szCs w:val="16"/>
          <w:lang w:eastAsia="ru-RU"/>
        </w:rPr>
        <w:t> на территории Курского района </w:t>
      </w:r>
      <w:r w:rsidRPr="00B82C1C">
        <w:rPr>
          <w:rFonts w:ascii="Tahoma" w:eastAsia="Times New Roman" w:hAnsi="Tahoma" w:cs="Tahoma"/>
          <w:b/>
          <w:bCs/>
          <w:color w:val="000000"/>
          <w:sz w:val="16"/>
          <w:lang w:eastAsia="ru-RU"/>
        </w:rPr>
        <w:t>предоставлено 64 земельных участков общей площадью 96 000 кв.м. </w:t>
      </w:r>
      <w:r w:rsidRPr="00B82C1C">
        <w:rPr>
          <w:rFonts w:ascii="Tahoma" w:eastAsia="Times New Roman" w:hAnsi="Tahoma" w:cs="Tahoma"/>
          <w:color w:val="000000"/>
          <w:sz w:val="16"/>
          <w:szCs w:val="16"/>
          <w:lang w:eastAsia="ru-RU"/>
        </w:rPr>
        <w:t>Всего</w:t>
      </w:r>
      <w:r w:rsidRPr="00B82C1C">
        <w:rPr>
          <w:rFonts w:ascii="Tahoma" w:eastAsia="Times New Roman" w:hAnsi="Tahoma" w:cs="Tahoma"/>
          <w:b/>
          <w:bCs/>
          <w:color w:val="000000"/>
          <w:sz w:val="16"/>
          <w:lang w:eastAsia="ru-RU"/>
        </w:rPr>
        <w:t> </w:t>
      </w:r>
      <w:r w:rsidRPr="00B82C1C">
        <w:rPr>
          <w:rFonts w:ascii="Tahoma" w:eastAsia="Times New Roman" w:hAnsi="Tahoma" w:cs="Tahoma"/>
          <w:color w:val="000000"/>
          <w:sz w:val="16"/>
          <w:szCs w:val="16"/>
          <w:lang w:eastAsia="ru-RU"/>
        </w:rPr>
        <w:t>предоставлено</w:t>
      </w:r>
      <w:r w:rsidRPr="00B82C1C">
        <w:rPr>
          <w:rFonts w:ascii="Tahoma" w:eastAsia="Times New Roman" w:hAnsi="Tahoma" w:cs="Tahoma"/>
          <w:b/>
          <w:bCs/>
          <w:color w:val="000000"/>
          <w:sz w:val="16"/>
          <w:lang w:eastAsia="ru-RU"/>
        </w:rPr>
        <w:t> за весь период 194 участка.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r w:rsidRPr="00B82C1C">
        <w:rPr>
          <w:rFonts w:ascii="Tahoma" w:eastAsia="Times New Roman" w:hAnsi="Tahoma" w:cs="Tahoma"/>
          <w:color w:val="000000"/>
          <w:sz w:val="16"/>
          <w:szCs w:val="16"/>
          <w:u w:val="single"/>
          <w:lang w:eastAsia="ru-RU"/>
        </w:rPr>
        <w:t> На учете в Администрации Курского района Курской области </w:t>
      </w:r>
      <w:r w:rsidRPr="00B82C1C">
        <w:rPr>
          <w:rFonts w:ascii="Tahoma" w:eastAsia="Times New Roman" w:hAnsi="Tahoma" w:cs="Tahoma"/>
          <w:b/>
          <w:bCs/>
          <w:color w:val="000000"/>
          <w:sz w:val="16"/>
          <w:u w:val="single"/>
          <w:lang w:eastAsia="ru-RU"/>
        </w:rPr>
        <w:t>в качестве лиц, имеющих право на предоставление земельных участков</w:t>
      </w:r>
      <w:r w:rsidRPr="00B82C1C">
        <w:rPr>
          <w:rFonts w:ascii="Tahoma" w:eastAsia="Times New Roman" w:hAnsi="Tahoma" w:cs="Tahoma"/>
          <w:color w:val="000000"/>
          <w:sz w:val="16"/>
          <w:szCs w:val="16"/>
          <w:u w:val="single"/>
          <w:lang w:eastAsia="ru-RU"/>
        </w:rPr>
        <w:t> в собственность бесплатно на территории Курского района, состоят </w:t>
      </w:r>
      <w:r w:rsidRPr="00B82C1C">
        <w:rPr>
          <w:rFonts w:ascii="Tahoma" w:eastAsia="Times New Roman" w:hAnsi="Tahoma" w:cs="Tahoma"/>
          <w:b/>
          <w:bCs/>
          <w:color w:val="000000"/>
          <w:sz w:val="16"/>
          <w:u w:val="single"/>
          <w:lang w:eastAsia="ru-RU"/>
        </w:rPr>
        <w:t>не только граждане, постоянно проживающие на территории района, а также жители городских округов</w:t>
      </w:r>
      <w:r w:rsidRPr="00B82C1C">
        <w:rPr>
          <w:rFonts w:ascii="Tahoma" w:eastAsia="Times New Roman" w:hAnsi="Tahoma" w:cs="Tahoma"/>
          <w:b/>
          <w:bCs/>
          <w:color w:val="000000"/>
          <w:sz w:val="16"/>
          <w:lang w:eastAsia="ru-RU"/>
        </w:rPr>
        <w:t>.</w:t>
      </w:r>
      <w:r w:rsidRPr="00B82C1C">
        <w:rPr>
          <w:rFonts w:ascii="Tahoma" w:eastAsia="Times New Roman" w:hAnsi="Tahoma" w:cs="Tahoma"/>
          <w:color w:val="000000"/>
          <w:sz w:val="16"/>
          <w:szCs w:val="16"/>
          <w:lang w:eastAsia="ru-RU"/>
        </w:rPr>
        <w:t> По состоянию </w:t>
      </w:r>
      <w:r w:rsidRPr="00B82C1C">
        <w:rPr>
          <w:rFonts w:ascii="Tahoma" w:eastAsia="Times New Roman" w:hAnsi="Tahoma" w:cs="Tahoma"/>
          <w:b/>
          <w:bCs/>
          <w:color w:val="000000"/>
          <w:sz w:val="16"/>
          <w:lang w:eastAsia="ru-RU"/>
        </w:rPr>
        <w:t>на 31.12.2018 года</w:t>
      </w:r>
      <w:r w:rsidRPr="00B82C1C">
        <w:rPr>
          <w:rFonts w:ascii="Tahoma" w:eastAsia="Times New Roman" w:hAnsi="Tahoma" w:cs="Tahoma"/>
          <w:color w:val="000000"/>
          <w:sz w:val="16"/>
          <w:szCs w:val="16"/>
          <w:lang w:eastAsia="ru-RU"/>
        </w:rPr>
        <w:t> количество граждан, поставленных на учет для дальнейшего бесплатного предоставления в собственность земельных участков, обратившихся в Администрацию Курского района Курской области в соответствии с Законом Курской области от 21.09.2011 № 74 – ЗКО </w:t>
      </w:r>
      <w:r w:rsidRPr="00B82C1C">
        <w:rPr>
          <w:rFonts w:ascii="Tahoma" w:eastAsia="Times New Roman" w:hAnsi="Tahoma" w:cs="Tahoma"/>
          <w:b/>
          <w:bCs/>
          <w:color w:val="000000"/>
          <w:sz w:val="16"/>
          <w:lang w:eastAsia="ru-RU"/>
        </w:rPr>
        <w:t>составляет 289 семей.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 На 31.12.2018 года имеется 91 земельных участка,</w:t>
      </w: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которые включены в Перечень земельных участков, предлагаемых для бесплатного предоставления в собственность отдельным категориям граждан.</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настоящее время, Администрацией Курского района Курской области проводится работа по формированию </w:t>
      </w:r>
      <w:r w:rsidRPr="00B82C1C">
        <w:rPr>
          <w:rFonts w:ascii="Tahoma" w:eastAsia="Times New Roman" w:hAnsi="Tahoma" w:cs="Tahoma"/>
          <w:b/>
          <w:bCs/>
          <w:color w:val="000000"/>
          <w:sz w:val="16"/>
          <w:lang w:eastAsia="ru-RU"/>
        </w:rPr>
        <w:t>200</w:t>
      </w:r>
      <w:r w:rsidRPr="00B82C1C">
        <w:rPr>
          <w:rFonts w:ascii="Tahoma" w:eastAsia="Times New Roman" w:hAnsi="Tahoma" w:cs="Tahoma"/>
          <w:color w:val="000000"/>
          <w:sz w:val="16"/>
          <w:szCs w:val="16"/>
          <w:lang w:eastAsia="ru-RU"/>
        </w:rPr>
        <w:t> земельных участков для  включения их в Перечень земельных участков, предлагаемых для бесплатного предоставления в собственность отдельным категориям граждан в 2019 году.</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Денежные средства для формирования данных земельных участков бюджетом Курского района предусмотрены.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ИМУЩЕСТВЕННЫЕ   ПРАВООТНОШЕНИЯ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lastRenderedPageBreak/>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Основными направлениями работы отдела по управлению муниципальным имуществом в 2018 году были управление и эффективное распоряжение муниципальным имуществом Курского района.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Работа отдела была направлена на достижении целей осуществления полномочий, укрепления материально-финансовой основы местного самоуправления, приумножения и улучшения муниципальной собственности.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2018 году была продолжена работа по принятию из муниципальной собственности поселений Курского района объектов недвижимого и движимого имущества.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отчетный период имущественная база муниципального района «Курский район» Курской области пополнилась:</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8797 </w:t>
      </w:r>
      <w:r w:rsidRPr="00B82C1C">
        <w:rPr>
          <w:rFonts w:ascii="Tahoma" w:eastAsia="Times New Roman" w:hAnsi="Tahoma" w:cs="Tahoma"/>
          <w:color w:val="000000"/>
          <w:sz w:val="16"/>
          <w:szCs w:val="16"/>
          <w:lang w:eastAsia="ru-RU"/>
        </w:rPr>
        <w:t>объектами движимого и недвижимого имущества, общей балансовой стоимостью</w:t>
      </w:r>
      <w:r w:rsidRPr="00B82C1C">
        <w:rPr>
          <w:rFonts w:ascii="Tahoma" w:eastAsia="Times New Roman" w:hAnsi="Tahoma" w:cs="Tahoma"/>
          <w:b/>
          <w:bCs/>
          <w:color w:val="000000"/>
          <w:sz w:val="16"/>
          <w:lang w:eastAsia="ru-RU"/>
        </w:rPr>
        <w:t> 67 432 308,21 </w:t>
      </w:r>
      <w:r w:rsidRPr="00B82C1C">
        <w:rPr>
          <w:rFonts w:ascii="Tahoma" w:eastAsia="Times New Roman" w:hAnsi="Tahoma" w:cs="Tahoma"/>
          <w:color w:val="000000"/>
          <w:sz w:val="16"/>
          <w:szCs w:val="16"/>
          <w:lang w:eastAsia="ru-RU"/>
        </w:rPr>
        <w:t>рублей</w:t>
      </w:r>
      <w:r w:rsidRPr="00B82C1C">
        <w:rPr>
          <w:rFonts w:ascii="Tahoma" w:eastAsia="Times New Roman" w:hAnsi="Tahoma" w:cs="Tahoma"/>
          <w:b/>
          <w:bCs/>
          <w:color w:val="000000"/>
          <w:sz w:val="16"/>
          <w:lang w:eastAsia="ru-RU"/>
        </w:rPr>
        <w:t> </w:t>
      </w:r>
      <w:r w:rsidRPr="00B82C1C">
        <w:rPr>
          <w:rFonts w:ascii="Tahoma" w:eastAsia="Times New Roman" w:hAnsi="Tahoma" w:cs="Tahoma"/>
          <w:color w:val="000000"/>
          <w:sz w:val="16"/>
          <w:szCs w:val="16"/>
          <w:lang w:eastAsia="ru-RU"/>
        </w:rPr>
        <w:t>из них:</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159 </w:t>
      </w:r>
      <w:r w:rsidRPr="00B82C1C">
        <w:rPr>
          <w:rFonts w:ascii="Tahoma" w:eastAsia="Times New Roman" w:hAnsi="Tahoma" w:cs="Tahoma"/>
          <w:color w:val="000000"/>
          <w:sz w:val="16"/>
          <w:szCs w:val="16"/>
          <w:lang w:eastAsia="ru-RU"/>
        </w:rPr>
        <w:t>объекта недвижимого имущества, в том числе: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151</w:t>
      </w:r>
      <w:r w:rsidRPr="00B82C1C">
        <w:rPr>
          <w:rFonts w:ascii="Tahoma" w:eastAsia="Times New Roman" w:hAnsi="Tahoma" w:cs="Tahoma"/>
          <w:color w:val="000000"/>
          <w:sz w:val="16"/>
          <w:szCs w:val="16"/>
          <w:lang w:eastAsia="ru-RU"/>
        </w:rPr>
        <w:t> объектов было принято от сельских поселений,</w:t>
      </w:r>
      <w:r w:rsidRPr="00B82C1C">
        <w:rPr>
          <w:rFonts w:ascii="Tahoma" w:eastAsia="Times New Roman" w:hAnsi="Tahoma" w:cs="Tahoma"/>
          <w:b/>
          <w:bCs/>
          <w:color w:val="000000"/>
          <w:sz w:val="16"/>
          <w:lang w:eastAsia="ru-RU"/>
        </w:rPr>
        <w:t> </w:t>
      </w:r>
      <w:r w:rsidRPr="00B82C1C">
        <w:rPr>
          <w:rFonts w:ascii="Tahoma" w:eastAsia="Times New Roman" w:hAnsi="Tahoma" w:cs="Tahoma"/>
          <w:color w:val="000000"/>
          <w:sz w:val="16"/>
          <w:szCs w:val="16"/>
          <w:lang w:eastAsia="ru-RU"/>
        </w:rPr>
        <w:t>из них -</w:t>
      </w:r>
      <w:r w:rsidRPr="00B82C1C">
        <w:rPr>
          <w:rFonts w:ascii="Tahoma" w:eastAsia="Times New Roman" w:hAnsi="Tahoma" w:cs="Tahoma"/>
          <w:b/>
          <w:bCs/>
          <w:color w:val="000000"/>
          <w:sz w:val="16"/>
          <w:lang w:eastAsia="ru-RU"/>
        </w:rPr>
        <w:t> 52</w:t>
      </w:r>
      <w:r w:rsidRPr="00B82C1C">
        <w:rPr>
          <w:rFonts w:ascii="Tahoma" w:eastAsia="Times New Roman" w:hAnsi="Tahoma" w:cs="Tahoma"/>
          <w:color w:val="000000"/>
          <w:sz w:val="16"/>
          <w:szCs w:val="16"/>
          <w:lang w:eastAsia="ru-RU"/>
        </w:rPr>
        <w:t> объекта водоснабжения и водоотведения, </w:t>
      </w:r>
      <w:r w:rsidRPr="00B82C1C">
        <w:rPr>
          <w:rFonts w:ascii="Tahoma" w:eastAsia="Times New Roman" w:hAnsi="Tahoma" w:cs="Tahoma"/>
          <w:b/>
          <w:bCs/>
          <w:color w:val="000000"/>
          <w:sz w:val="16"/>
          <w:lang w:eastAsia="ru-RU"/>
        </w:rPr>
        <w:t>92</w:t>
      </w:r>
      <w:r w:rsidRPr="00B82C1C">
        <w:rPr>
          <w:rFonts w:ascii="Tahoma" w:eastAsia="Times New Roman" w:hAnsi="Tahoma" w:cs="Tahoma"/>
          <w:color w:val="000000"/>
          <w:sz w:val="16"/>
          <w:szCs w:val="16"/>
          <w:lang w:eastAsia="ru-RU"/>
        </w:rPr>
        <w:t> квартиры, </w:t>
      </w:r>
      <w:r w:rsidRPr="00B82C1C">
        <w:rPr>
          <w:rFonts w:ascii="Tahoma" w:eastAsia="Times New Roman" w:hAnsi="Tahoma" w:cs="Tahoma"/>
          <w:b/>
          <w:bCs/>
          <w:color w:val="000000"/>
          <w:sz w:val="16"/>
          <w:lang w:eastAsia="ru-RU"/>
        </w:rPr>
        <w:t>3</w:t>
      </w:r>
      <w:r w:rsidRPr="00B82C1C">
        <w:rPr>
          <w:rFonts w:ascii="Tahoma" w:eastAsia="Times New Roman" w:hAnsi="Tahoma" w:cs="Tahoma"/>
          <w:color w:val="000000"/>
          <w:sz w:val="16"/>
          <w:szCs w:val="16"/>
          <w:lang w:eastAsia="ru-RU"/>
        </w:rPr>
        <w:t> дороги, </w:t>
      </w:r>
      <w:r w:rsidRPr="00B82C1C">
        <w:rPr>
          <w:rFonts w:ascii="Tahoma" w:eastAsia="Times New Roman" w:hAnsi="Tahoma" w:cs="Tahoma"/>
          <w:b/>
          <w:bCs/>
          <w:color w:val="000000"/>
          <w:sz w:val="16"/>
          <w:lang w:eastAsia="ru-RU"/>
        </w:rPr>
        <w:t>2</w:t>
      </w:r>
      <w:r w:rsidRPr="00B82C1C">
        <w:rPr>
          <w:rFonts w:ascii="Tahoma" w:eastAsia="Times New Roman" w:hAnsi="Tahoma" w:cs="Tahoma"/>
          <w:color w:val="000000"/>
          <w:sz w:val="16"/>
          <w:szCs w:val="16"/>
          <w:lang w:eastAsia="ru-RU"/>
        </w:rPr>
        <w:t> линии электропередач, </w:t>
      </w:r>
      <w:r w:rsidRPr="00B82C1C">
        <w:rPr>
          <w:rFonts w:ascii="Tahoma" w:eastAsia="Times New Roman" w:hAnsi="Tahoma" w:cs="Tahoma"/>
          <w:b/>
          <w:bCs/>
          <w:color w:val="000000"/>
          <w:sz w:val="16"/>
          <w:lang w:eastAsia="ru-RU"/>
        </w:rPr>
        <w:t>2</w:t>
      </w:r>
      <w:r w:rsidRPr="00B82C1C">
        <w:rPr>
          <w:rFonts w:ascii="Tahoma" w:eastAsia="Times New Roman" w:hAnsi="Tahoma" w:cs="Tahoma"/>
          <w:color w:val="000000"/>
          <w:sz w:val="16"/>
          <w:szCs w:val="16"/>
          <w:lang w:eastAsia="ru-RU"/>
        </w:rPr>
        <w:t> прочих объекта;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- 8</w:t>
      </w:r>
      <w:r w:rsidRPr="00B82C1C">
        <w:rPr>
          <w:rFonts w:ascii="Tahoma" w:eastAsia="Times New Roman" w:hAnsi="Tahoma" w:cs="Tahoma"/>
          <w:color w:val="000000"/>
          <w:sz w:val="16"/>
          <w:szCs w:val="16"/>
          <w:lang w:eastAsia="ru-RU"/>
        </w:rPr>
        <w:t> объектов – принято на безвозмездной основе из областной собственности;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8528 </w:t>
      </w:r>
      <w:r w:rsidRPr="00B82C1C">
        <w:rPr>
          <w:rFonts w:ascii="Tahoma" w:eastAsia="Times New Roman" w:hAnsi="Tahoma" w:cs="Tahoma"/>
          <w:color w:val="000000"/>
          <w:sz w:val="16"/>
          <w:szCs w:val="16"/>
          <w:lang w:eastAsia="ru-RU"/>
        </w:rPr>
        <w:t>объектов движимого имущества.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Зарегистрировано право муниципальной собственности в установленном законном порядке на </w:t>
      </w:r>
      <w:r w:rsidRPr="00B82C1C">
        <w:rPr>
          <w:rFonts w:ascii="Tahoma" w:eastAsia="Times New Roman" w:hAnsi="Tahoma" w:cs="Tahoma"/>
          <w:b/>
          <w:bCs/>
          <w:color w:val="000000"/>
          <w:sz w:val="16"/>
          <w:lang w:eastAsia="ru-RU"/>
        </w:rPr>
        <w:t>159</w:t>
      </w:r>
      <w:r w:rsidRPr="00B82C1C">
        <w:rPr>
          <w:rFonts w:ascii="Tahoma" w:eastAsia="Times New Roman" w:hAnsi="Tahoma" w:cs="Tahoma"/>
          <w:color w:val="000000"/>
          <w:sz w:val="16"/>
          <w:szCs w:val="16"/>
          <w:lang w:eastAsia="ru-RU"/>
        </w:rPr>
        <w:t> объектов недвижимого имущества.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2018 году подготовлено </w:t>
      </w:r>
      <w:r w:rsidRPr="00B82C1C">
        <w:rPr>
          <w:rFonts w:ascii="Tahoma" w:eastAsia="Times New Roman" w:hAnsi="Tahoma" w:cs="Tahoma"/>
          <w:b/>
          <w:bCs/>
          <w:color w:val="000000"/>
          <w:sz w:val="16"/>
          <w:lang w:eastAsia="ru-RU"/>
        </w:rPr>
        <w:t>5</w:t>
      </w:r>
      <w:r w:rsidRPr="00B82C1C">
        <w:rPr>
          <w:rFonts w:ascii="Tahoma" w:eastAsia="Times New Roman" w:hAnsi="Tahoma" w:cs="Tahoma"/>
          <w:color w:val="000000"/>
          <w:sz w:val="16"/>
          <w:szCs w:val="16"/>
          <w:lang w:eastAsia="ru-RU"/>
        </w:rPr>
        <w:t> договоров приватизации жилых помещений, на основании которых осуществлен переход права собственности к гражданам.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Передано из муниципальной собственности муниципального района «Курский район» Курской области в государственную собственность Курской области </w:t>
      </w:r>
      <w:r w:rsidRPr="00B82C1C">
        <w:rPr>
          <w:rFonts w:ascii="Tahoma" w:eastAsia="Times New Roman" w:hAnsi="Tahoma" w:cs="Tahoma"/>
          <w:b/>
          <w:bCs/>
          <w:color w:val="000000"/>
          <w:sz w:val="16"/>
          <w:lang w:eastAsia="ru-RU"/>
        </w:rPr>
        <w:t>5</w:t>
      </w:r>
      <w:r w:rsidRPr="00B82C1C">
        <w:rPr>
          <w:rFonts w:ascii="Tahoma" w:eastAsia="Times New Roman" w:hAnsi="Tahoma" w:cs="Tahoma"/>
          <w:color w:val="000000"/>
          <w:sz w:val="16"/>
          <w:szCs w:val="16"/>
          <w:lang w:eastAsia="ru-RU"/>
        </w:rPr>
        <w:t> объектов недвижимого имущества, балансовой стоимостью </w:t>
      </w:r>
      <w:r w:rsidRPr="00B82C1C">
        <w:rPr>
          <w:rFonts w:ascii="Tahoma" w:eastAsia="Times New Roman" w:hAnsi="Tahoma" w:cs="Tahoma"/>
          <w:b/>
          <w:bCs/>
          <w:color w:val="000000"/>
          <w:sz w:val="16"/>
          <w:lang w:eastAsia="ru-RU"/>
        </w:rPr>
        <w:t>12 276 843</w:t>
      </w:r>
      <w:r w:rsidRPr="00B82C1C">
        <w:rPr>
          <w:rFonts w:ascii="Tahoma" w:eastAsia="Times New Roman" w:hAnsi="Tahoma" w:cs="Tahoma"/>
          <w:color w:val="000000"/>
          <w:sz w:val="16"/>
          <w:szCs w:val="16"/>
          <w:lang w:eastAsia="ru-RU"/>
        </w:rPr>
        <w:t>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целях эффективного использования муниципального имущества, в соответствии с действующим законодательством, было списано </w:t>
      </w:r>
      <w:r w:rsidRPr="00B82C1C">
        <w:rPr>
          <w:rFonts w:ascii="Tahoma" w:eastAsia="Times New Roman" w:hAnsi="Tahoma" w:cs="Tahoma"/>
          <w:b/>
          <w:bCs/>
          <w:color w:val="000000"/>
          <w:sz w:val="16"/>
          <w:lang w:eastAsia="ru-RU"/>
        </w:rPr>
        <w:t>296</w:t>
      </w:r>
      <w:r w:rsidRPr="00B82C1C">
        <w:rPr>
          <w:rFonts w:ascii="Tahoma" w:eastAsia="Times New Roman" w:hAnsi="Tahoma" w:cs="Tahoma"/>
          <w:color w:val="000000"/>
          <w:sz w:val="16"/>
          <w:szCs w:val="16"/>
          <w:lang w:eastAsia="ru-RU"/>
        </w:rPr>
        <w:t> объектов движимого имущества, общей балансовой стоимостью </w:t>
      </w:r>
      <w:r w:rsidRPr="00B82C1C">
        <w:rPr>
          <w:rFonts w:ascii="Tahoma" w:eastAsia="Times New Roman" w:hAnsi="Tahoma" w:cs="Tahoma"/>
          <w:b/>
          <w:bCs/>
          <w:color w:val="000000"/>
          <w:sz w:val="16"/>
          <w:lang w:eastAsia="ru-RU"/>
        </w:rPr>
        <w:t>1 452 614,38</w:t>
      </w:r>
      <w:r w:rsidRPr="00B82C1C">
        <w:rPr>
          <w:rFonts w:ascii="Tahoma" w:eastAsia="Times New Roman" w:hAnsi="Tahoma" w:cs="Tahoma"/>
          <w:color w:val="000000"/>
          <w:sz w:val="16"/>
          <w:szCs w:val="16"/>
          <w:lang w:eastAsia="ru-RU"/>
        </w:rPr>
        <w:t>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На рассмотрение Представительным Собранием Курского района Курской области в 2018 году Отделом было подготовлено и положительно рассмотрено </w:t>
      </w:r>
      <w:r w:rsidRPr="00B82C1C">
        <w:rPr>
          <w:rFonts w:ascii="Tahoma" w:eastAsia="Times New Roman" w:hAnsi="Tahoma" w:cs="Tahoma"/>
          <w:b/>
          <w:bCs/>
          <w:color w:val="000000"/>
          <w:sz w:val="16"/>
          <w:lang w:eastAsia="ru-RU"/>
        </w:rPr>
        <w:t>34 </w:t>
      </w:r>
      <w:r w:rsidRPr="00B82C1C">
        <w:rPr>
          <w:rFonts w:ascii="Tahoma" w:eastAsia="Times New Roman" w:hAnsi="Tahoma" w:cs="Tahoma"/>
          <w:color w:val="000000"/>
          <w:sz w:val="16"/>
          <w:szCs w:val="16"/>
          <w:lang w:eastAsia="ru-RU"/>
        </w:rPr>
        <w:t>вопроса.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2018 году специалистами отделы было подготовлено </w:t>
      </w:r>
      <w:r w:rsidRPr="00B82C1C">
        <w:rPr>
          <w:rFonts w:ascii="Tahoma" w:eastAsia="Times New Roman" w:hAnsi="Tahoma" w:cs="Tahoma"/>
          <w:b/>
          <w:bCs/>
          <w:color w:val="000000"/>
          <w:sz w:val="16"/>
          <w:lang w:eastAsia="ru-RU"/>
        </w:rPr>
        <w:t>209</w:t>
      </w:r>
      <w:r w:rsidRPr="00B82C1C">
        <w:rPr>
          <w:rFonts w:ascii="Tahoma" w:eastAsia="Times New Roman" w:hAnsi="Tahoma" w:cs="Tahoma"/>
          <w:color w:val="000000"/>
          <w:sz w:val="16"/>
          <w:szCs w:val="16"/>
          <w:lang w:eastAsia="ru-RU"/>
        </w:rPr>
        <w:t> проектов распоряжений, </w:t>
      </w:r>
      <w:r w:rsidRPr="00B82C1C">
        <w:rPr>
          <w:rFonts w:ascii="Tahoma" w:eastAsia="Times New Roman" w:hAnsi="Tahoma" w:cs="Tahoma"/>
          <w:b/>
          <w:bCs/>
          <w:color w:val="000000"/>
          <w:sz w:val="16"/>
          <w:lang w:eastAsia="ru-RU"/>
        </w:rPr>
        <w:t>6</w:t>
      </w:r>
      <w:r w:rsidRPr="00B82C1C">
        <w:rPr>
          <w:rFonts w:ascii="Tahoma" w:eastAsia="Times New Roman" w:hAnsi="Tahoma" w:cs="Tahoma"/>
          <w:color w:val="000000"/>
          <w:sz w:val="16"/>
          <w:szCs w:val="16"/>
          <w:lang w:eastAsia="ru-RU"/>
        </w:rPr>
        <w:t> проектов постановлений.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Была проведена работа по согласованию в установленном порядке предоставления муниципальной преференции в форме передачи объектов водоснабжения и водоотведения в МУП ЖКХ «Родник».</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период с 01.01.2018 по 31.12.2018, в соответствии с утвержденным Главой Курского района Графиком проведения мероприятий по актуализации сведений, содержащихся в Реестре муниципальной собственности муниципального района «Курский район» Курской области в образовательных учреждениях и учреждениях культуры Курского района Курской области, специалистами Отдела было проверено </w:t>
      </w:r>
      <w:r w:rsidRPr="00B82C1C">
        <w:rPr>
          <w:rFonts w:ascii="Tahoma" w:eastAsia="Times New Roman" w:hAnsi="Tahoma" w:cs="Tahoma"/>
          <w:b/>
          <w:bCs/>
          <w:color w:val="000000"/>
          <w:sz w:val="16"/>
          <w:lang w:eastAsia="ru-RU"/>
        </w:rPr>
        <w:t>32</w:t>
      </w:r>
      <w:r w:rsidRPr="00B82C1C">
        <w:rPr>
          <w:rFonts w:ascii="Tahoma" w:eastAsia="Times New Roman" w:hAnsi="Tahoma" w:cs="Tahoma"/>
          <w:color w:val="000000"/>
          <w:sz w:val="16"/>
          <w:szCs w:val="16"/>
          <w:lang w:eastAsia="ru-RU"/>
        </w:rPr>
        <w:t> бюджетных учреждения.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По результатам проверочных мероприятий в период с 01.01.2018 по 31.12.2018 в адрес Администрации Курского района Курской области дополнительно поступило </w:t>
      </w:r>
      <w:r w:rsidRPr="00B82C1C">
        <w:rPr>
          <w:rFonts w:ascii="Tahoma" w:eastAsia="Times New Roman" w:hAnsi="Tahoma" w:cs="Tahoma"/>
          <w:b/>
          <w:bCs/>
          <w:color w:val="000000"/>
          <w:sz w:val="16"/>
          <w:lang w:eastAsia="ru-RU"/>
        </w:rPr>
        <w:t>33</w:t>
      </w:r>
      <w:r w:rsidRPr="00B82C1C">
        <w:rPr>
          <w:rFonts w:ascii="Tahoma" w:eastAsia="Times New Roman" w:hAnsi="Tahoma" w:cs="Tahoma"/>
          <w:color w:val="000000"/>
          <w:sz w:val="16"/>
          <w:szCs w:val="16"/>
          <w:lang w:eastAsia="ru-RU"/>
        </w:rPr>
        <w:t> заявления о закреплении </w:t>
      </w:r>
      <w:r w:rsidRPr="00B82C1C">
        <w:rPr>
          <w:rFonts w:ascii="Tahoma" w:eastAsia="Times New Roman" w:hAnsi="Tahoma" w:cs="Tahoma"/>
          <w:b/>
          <w:bCs/>
          <w:color w:val="000000"/>
          <w:sz w:val="16"/>
          <w:lang w:eastAsia="ru-RU"/>
        </w:rPr>
        <w:t>2342</w:t>
      </w:r>
      <w:r w:rsidRPr="00B82C1C">
        <w:rPr>
          <w:rFonts w:ascii="Tahoma" w:eastAsia="Times New Roman" w:hAnsi="Tahoma" w:cs="Tahoma"/>
          <w:color w:val="000000"/>
          <w:sz w:val="16"/>
          <w:szCs w:val="16"/>
          <w:lang w:eastAsia="ru-RU"/>
        </w:rPr>
        <w:t> объектов балансовой стоимостью </w:t>
      </w:r>
      <w:r w:rsidRPr="00B82C1C">
        <w:rPr>
          <w:rFonts w:ascii="Tahoma" w:eastAsia="Times New Roman" w:hAnsi="Tahoma" w:cs="Tahoma"/>
          <w:b/>
          <w:bCs/>
          <w:color w:val="000000"/>
          <w:sz w:val="16"/>
          <w:lang w:eastAsia="ru-RU"/>
        </w:rPr>
        <w:t>2 385 552,39</w:t>
      </w:r>
      <w:r w:rsidRPr="00B82C1C">
        <w:rPr>
          <w:rFonts w:ascii="Tahoma" w:eastAsia="Times New Roman" w:hAnsi="Tahoma" w:cs="Tahoma"/>
          <w:color w:val="000000"/>
          <w:sz w:val="16"/>
          <w:szCs w:val="16"/>
          <w:lang w:eastAsia="ru-RU"/>
        </w:rPr>
        <w:t> 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По результатам рассмотрения специалистами Отдела были изданы соответствующие распоряжения.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Специалистами Отдела регулярно оказывается теоретическая и практическая помощь муниципальным образованиям Курского района в подготовке исковых заявлений о признании права муниципальной собственности, документов по передаче объектов, в рамках Закона Курской области от 28.04.2015 № З8-ЗКО.</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Оказывается помощь в подготовке документов в области имущественных правоотношений структурным подразделениям и муниципальным учреждениям района.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Специалисты отдела принимают участие в судебных заседаниях в судах разной юрисдикции по вопросам, связанным с направлением деятельности отдела, а также по иным вопросам.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Специалисты отдела участвовали в работе комиссий, созданных в Администрации Курского района Курской области.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Деятельность отдела по управлению имуществом в 2019 году будет направлена на решение задач, возникающих при исполнении полномочий, предусмотренных действующим законодательством, выполнению требований по надлежащему оформлению документации на объекты муниципальной собственности, регистрацию прав на недвижимое имущество, снижению затрат на налогообложение.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КУЛЬТУРА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Культура играет большую и важную роль в жизни общества. Понимая важнейшее значение национального достояния – культуры, работники учреждений культуры нашего района создают благоприятные условия для её развития и приобщения наших жителей к лучшим её образцам.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Район располагает достаточно обширной сетью муниципальных учреждений культуры  - 27 учреждениями культурно - досугового типа, в том числе Камышинский районный Дом культуры; 37 библиотеками, из них: Бесединская центральная районная, детская, 36 сельских филиалов; двумя Детскими школами искусств в п. Камыши (филиалы: п. им. Маршала Жукова, п. Халино, с. Беседино, д. Полевая, с. Клюква) и с. Рышково  (филиалы: с. Полянское,  д. 1-е Цветово, п. Черемушки, д. Селиховы Дворы),  которые предоставляют населению района широкий спектр культурных, образовательных и информационных услуг. Учреждения культуры находятся в шаговой доступности от населения, что открывает перед ними большие возможности.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173</w:t>
      </w:r>
      <w:r w:rsidRPr="00B82C1C">
        <w:rPr>
          <w:rFonts w:ascii="Tahoma" w:eastAsia="Times New Roman" w:hAnsi="Tahoma" w:cs="Tahoma"/>
          <w:color w:val="000000"/>
          <w:sz w:val="16"/>
          <w:szCs w:val="16"/>
          <w:lang w:eastAsia="ru-RU"/>
        </w:rPr>
        <w:t> клубных формирования и кружков по различным жанрам, клубы общения пожилых людей, подростковые клубы, клубы выходного дня и другие, в которых занимаются </w:t>
      </w:r>
      <w:r w:rsidRPr="00B82C1C">
        <w:rPr>
          <w:rFonts w:ascii="Tahoma" w:eastAsia="Times New Roman" w:hAnsi="Tahoma" w:cs="Tahoma"/>
          <w:b/>
          <w:bCs/>
          <w:color w:val="000000"/>
          <w:sz w:val="16"/>
          <w:lang w:eastAsia="ru-RU"/>
        </w:rPr>
        <w:t>2077</w:t>
      </w:r>
      <w:r w:rsidRPr="00B82C1C">
        <w:rPr>
          <w:rFonts w:ascii="Tahoma" w:eastAsia="Times New Roman" w:hAnsi="Tahoma" w:cs="Tahoma"/>
          <w:color w:val="000000"/>
          <w:sz w:val="16"/>
          <w:szCs w:val="16"/>
          <w:lang w:eastAsia="ru-RU"/>
        </w:rPr>
        <w:t> участников, любительские объединения по различным жанрам – вокалу, театральному искусству, танцу, прикладному творчеству др. Есть в Курском районе оркестр народных инструментов, руководителем которого является директор ДШИ п. Камыши И.В. У-Юн-Фу. Не последнюю роль в популяризации самодеятельного творчества играют ставшие традиционными тематические районные смотры-конкурсы художественной самодеятельности среди сельских учреждений культуры, которые дают возможность детям, молодежи и взрослому населению творчески проявить и реализовать себя.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2018 году в рамках </w:t>
      </w:r>
      <w:r w:rsidRPr="00B82C1C">
        <w:rPr>
          <w:rFonts w:ascii="Tahoma" w:eastAsia="Times New Roman" w:hAnsi="Tahoma" w:cs="Tahoma"/>
          <w:b/>
          <w:bCs/>
          <w:color w:val="000000"/>
          <w:sz w:val="16"/>
          <w:lang w:eastAsia="ru-RU"/>
        </w:rPr>
        <w:t>муниципальной программы прошли районные творческие конкурсы: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юных исполнителей народной песни и танца «Сударушка» По итогам областного тура наши участники Дарья Словесова (Шеховцовский СДК) была удостоена диплома III степени, а ансамбль ложкарей "Задоринки" (Камышинский РДК) получил Лауреата II степени;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районный тур областного конкурса лирико - патриотической песни "Память сердца", посвященный 75-й годовщине Победы в Курской битве, в котором приняли участие более 80 человек от 14 до 50 лет.</w:t>
      </w:r>
      <w:r w:rsidRPr="00B82C1C">
        <w:rPr>
          <w:rFonts w:ascii="Tahoma" w:eastAsia="Times New Roman" w:hAnsi="Tahoma" w:cs="Tahoma"/>
          <w:b/>
          <w:bCs/>
          <w:color w:val="000000"/>
          <w:sz w:val="16"/>
          <w:lang w:eastAsia="ru-RU"/>
        </w:rPr>
        <w:t> 12 июля </w:t>
      </w:r>
      <w:r w:rsidRPr="00B82C1C">
        <w:rPr>
          <w:rFonts w:ascii="Tahoma" w:eastAsia="Times New Roman" w:hAnsi="Tahoma" w:cs="Tahoma"/>
          <w:color w:val="000000"/>
          <w:sz w:val="16"/>
          <w:szCs w:val="16"/>
          <w:lang w:eastAsia="ru-RU"/>
        </w:rPr>
        <w:t xml:space="preserve">в п. Поныри состоялся заключительный концерт и награждение победителей областного конкурса лирико - патриотической песни "Память сердца", </w:t>
      </w:r>
      <w:r w:rsidRPr="00B82C1C">
        <w:rPr>
          <w:rFonts w:ascii="Tahoma" w:eastAsia="Times New Roman" w:hAnsi="Tahoma" w:cs="Tahoma"/>
          <w:color w:val="000000"/>
          <w:sz w:val="16"/>
          <w:szCs w:val="16"/>
          <w:lang w:eastAsia="ru-RU"/>
        </w:rPr>
        <w:lastRenderedPageBreak/>
        <w:t>Победителями от Курского района стали: </w:t>
      </w:r>
      <w:r w:rsidRPr="00B82C1C">
        <w:rPr>
          <w:rFonts w:ascii="Tahoma" w:eastAsia="Times New Roman" w:hAnsi="Tahoma" w:cs="Tahoma"/>
          <w:b/>
          <w:bCs/>
          <w:color w:val="000000"/>
          <w:sz w:val="16"/>
          <w:lang w:eastAsia="ru-RU"/>
        </w:rPr>
        <w:t>Константин Поляков (Клюквинский СДК), Елизавета Бодор  (Колодненский ЦДК) и Алина Денисова (Винниковский СДК)</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2018 году смотр-конкурс "Мой милый край, ты в сердце у меня!" проводился во исполнение плана мероприятий, посвященного 90-летию образования Курского района и 75-й годовщине Победы в Курской битве и в нем приняли участие 20 учреждений культуры со своими коллективами. Всего в конкурсе приняло участие более </w:t>
      </w:r>
      <w:r w:rsidRPr="00B82C1C">
        <w:rPr>
          <w:rFonts w:ascii="Tahoma" w:eastAsia="Times New Roman" w:hAnsi="Tahoma" w:cs="Tahoma"/>
          <w:b/>
          <w:bCs/>
          <w:color w:val="000000"/>
          <w:sz w:val="16"/>
          <w:lang w:eastAsia="ru-RU"/>
        </w:rPr>
        <w:t>360 </w:t>
      </w:r>
      <w:r w:rsidRPr="00B82C1C">
        <w:rPr>
          <w:rFonts w:ascii="Tahoma" w:eastAsia="Times New Roman" w:hAnsi="Tahoma" w:cs="Tahoma"/>
          <w:color w:val="000000"/>
          <w:sz w:val="16"/>
          <w:szCs w:val="16"/>
          <w:lang w:eastAsia="ru-RU"/>
        </w:rPr>
        <w:t>человек;</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районный конкурс чтецов "В березовом краю" в 2018 году был посвящен 100-летию нашего земляка, поэта, заслуженного учителя РСФСР Константина Никаноровича Полухина.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21 февраля</w:t>
      </w:r>
      <w:r w:rsidRPr="00B82C1C">
        <w:rPr>
          <w:rFonts w:ascii="Tahoma" w:eastAsia="Times New Roman" w:hAnsi="Tahoma" w:cs="Tahoma"/>
          <w:color w:val="000000"/>
          <w:sz w:val="16"/>
          <w:szCs w:val="16"/>
          <w:lang w:eastAsia="ru-RU"/>
        </w:rPr>
        <w:t> в Черемушкинском СДК состоялся первый благотворительный концерт в 2018 году в поддержку культуры на селе в рамках районной акции "Мы дарим вам тепло своих сердец". Всего в течение года прошли 22 концертные программы.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Немаловажными являются условия, в которых проходят мероприятия. В рамках областной программы - "Народный бюджет" в 2018 году был проведен ремонт Жеребцовского Дома досуга Полянского сельсовета. В 2019 году ремонт запланирован в 11 учреждениях культурно - досугового типа. В настоящее время подготовлена проектно-сметная документация ещё по 9 капитальным ремонтам учреждений культуры по областной программе выделения субсидий на проведение капитального ремонта в 2019 и на федеральную программу в рамках реализации национального проекта «Культура» на 2020 год.</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В 2018 году</w:t>
      </w:r>
      <w:r w:rsidRPr="00B82C1C">
        <w:rPr>
          <w:rFonts w:ascii="Tahoma" w:eastAsia="Times New Roman" w:hAnsi="Tahoma" w:cs="Tahoma"/>
          <w:color w:val="000000"/>
          <w:sz w:val="16"/>
          <w:szCs w:val="16"/>
          <w:lang w:eastAsia="ru-RU"/>
        </w:rPr>
        <w:t> продолжилась работа в рамках проекта политической партии «Единая Россия» «Местный дом культуры» по укреплению материально-технической базы домов культуры. На сумму </w:t>
      </w:r>
      <w:r w:rsidRPr="00B82C1C">
        <w:rPr>
          <w:rFonts w:ascii="Tahoma" w:eastAsia="Times New Roman" w:hAnsi="Tahoma" w:cs="Tahoma"/>
          <w:b/>
          <w:bCs/>
          <w:color w:val="000000"/>
          <w:sz w:val="16"/>
          <w:lang w:eastAsia="ru-RU"/>
        </w:rPr>
        <w:t>1549.62 тыс. рублей были приобретены:</w:t>
      </w:r>
    </w:p>
    <w:p w:rsidR="00B82C1C" w:rsidRPr="00B82C1C" w:rsidRDefault="00B82C1C" w:rsidP="00B82C1C">
      <w:pPr>
        <w:numPr>
          <w:ilvl w:val="0"/>
          <w:numId w:val="1"/>
        </w:numPr>
        <w:shd w:val="clear" w:color="auto" w:fill="EEEEEE"/>
        <w:spacing w:after="0" w:line="240" w:lineRule="auto"/>
        <w:ind w:left="0"/>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1.    В МКУК «Бесединский ЦДК»</w:t>
      </w:r>
      <w:r w:rsidRPr="00B82C1C">
        <w:rPr>
          <w:rFonts w:ascii="Tahoma" w:eastAsia="Times New Roman" w:hAnsi="Tahoma" w:cs="Tahoma"/>
          <w:color w:val="000000"/>
          <w:sz w:val="16"/>
          <w:szCs w:val="16"/>
          <w:lang w:eastAsia="ru-RU"/>
        </w:rPr>
        <w:t> Бесединского сельсовета –</w:t>
      </w:r>
      <w:r w:rsidRPr="00B82C1C">
        <w:rPr>
          <w:rFonts w:ascii="Tahoma" w:eastAsia="Times New Roman" w:hAnsi="Tahoma" w:cs="Tahoma"/>
          <w:b/>
          <w:bCs/>
          <w:color w:val="000000"/>
          <w:sz w:val="16"/>
          <w:lang w:eastAsia="ru-RU"/>
        </w:rPr>
        <w:t>экран для осуществления киносеансов и заказной баян «Тула»</w:t>
      </w:r>
    </w:p>
    <w:p w:rsidR="00B82C1C" w:rsidRPr="00B82C1C" w:rsidRDefault="00B82C1C" w:rsidP="00B82C1C">
      <w:pPr>
        <w:numPr>
          <w:ilvl w:val="0"/>
          <w:numId w:val="1"/>
        </w:numPr>
        <w:shd w:val="clear" w:color="auto" w:fill="EEEEEE"/>
        <w:spacing w:after="0" w:line="240" w:lineRule="auto"/>
        <w:ind w:left="0"/>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w:t>
      </w:r>
      <w:r w:rsidRPr="00B82C1C">
        <w:rPr>
          <w:rFonts w:ascii="Tahoma" w:eastAsia="Times New Roman" w:hAnsi="Tahoma" w:cs="Tahoma"/>
          <w:b/>
          <w:bCs/>
          <w:color w:val="000000"/>
          <w:sz w:val="16"/>
          <w:lang w:eastAsia="ru-RU"/>
        </w:rPr>
        <w:t>МКУК «В.Касиновский СДК»</w:t>
      </w:r>
      <w:r w:rsidRPr="00B82C1C">
        <w:rPr>
          <w:rFonts w:ascii="Tahoma" w:eastAsia="Times New Roman" w:hAnsi="Tahoma" w:cs="Tahoma"/>
          <w:color w:val="000000"/>
          <w:sz w:val="16"/>
          <w:szCs w:val="16"/>
          <w:lang w:eastAsia="ru-RU"/>
        </w:rPr>
        <w:t> Брежневского сельсовета –</w:t>
      </w:r>
      <w:r w:rsidRPr="00B82C1C">
        <w:rPr>
          <w:rFonts w:ascii="Tahoma" w:eastAsia="Times New Roman" w:hAnsi="Tahoma" w:cs="Tahoma"/>
          <w:b/>
          <w:bCs/>
          <w:color w:val="000000"/>
          <w:sz w:val="16"/>
          <w:lang w:eastAsia="ru-RU"/>
        </w:rPr>
        <w:t>звуковая усилительная аппаратур</w:t>
      </w:r>
      <w:r w:rsidRPr="00B82C1C">
        <w:rPr>
          <w:rFonts w:ascii="Tahoma" w:eastAsia="Times New Roman" w:hAnsi="Tahoma" w:cs="Tahoma"/>
          <w:color w:val="000000"/>
          <w:sz w:val="16"/>
          <w:szCs w:val="16"/>
          <w:lang w:eastAsia="ru-RU"/>
        </w:rPr>
        <w:t>.</w:t>
      </w:r>
    </w:p>
    <w:p w:rsidR="00B82C1C" w:rsidRPr="00B82C1C" w:rsidRDefault="00B82C1C" w:rsidP="00B82C1C">
      <w:pPr>
        <w:numPr>
          <w:ilvl w:val="0"/>
          <w:numId w:val="1"/>
        </w:numPr>
        <w:shd w:val="clear" w:color="auto" w:fill="EEEEEE"/>
        <w:spacing w:after="0" w:line="240" w:lineRule="auto"/>
        <w:ind w:left="0"/>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3.    В МКУ «Черемушкинский СДК»</w:t>
      </w:r>
      <w:r w:rsidRPr="00B82C1C">
        <w:rPr>
          <w:rFonts w:ascii="Tahoma" w:eastAsia="Times New Roman" w:hAnsi="Tahoma" w:cs="Tahoma"/>
          <w:color w:val="000000"/>
          <w:sz w:val="16"/>
          <w:szCs w:val="16"/>
          <w:lang w:eastAsia="ru-RU"/>
        </w:rPr>
        <w:t> Лебяженского сельсовета –</w:t>
      </w:r>
      <w:r w:rsidRPr="00B82C1C">
        <w:rPr>
          <w:rFonts w:ascii="Tahoma" w:eastAsia="Times New Roman" w:hAnsi="Tahoma" w:cs="Tahoma"/>
          <w:b/>
          <w:bCs/>
          <w:color w:val="000000"/>
          <w:sz w:val="16"/>
          <w:lang w:eastAsia="ru-RU"/>
        </w:rPr>
        <w:t>кресла в зрительный зал (200 шт.).</w:t>
      </w:r>
    </w:p>
    <w:p w:rsidR="00B82C1C" w:rsidRPr="00B82C1C" w:rsidRDefault="00B82C1C" w:rsidP="00B82C1C">
      <w:pPr>
        <w:numPr>
          <w:ilvl w:val="0"/>
          <w:numId w:val="1"/>
        </w:numPr>
        <w:shd w:val="clear" w:color="auto" w:fill="EEEEEE"/>
        <w:spacing w:after="0" w:line="240" w:lineRule="auto"/>
        <w:ind w:left="0"/>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4.    МКУК «Шумаковский ДК»</w:t>
      </w:r>
      <w:r w:rsidRPr="00B82C1C">
        <w:rPr>
          <w:rFonts w:ascii="Tahoma" w:eastAsia="Times New Roman" w:hAnsi="Tahoma" w:cs="Tahoma"/>
          <w:color w:val="000000"/>
          <w:sz w:val="16"/>
          <w:szCs w:val="16"/>
          <w:lang w:eastAsia="ru-RU"/>
        </w:rPr>
        <w:t> Шумаковского сельсовета -  </w:t>
      </w:r>
      <w:r w:rsidRPr="00B82C1C">
        <w:rPr>
          <w:rFonts w:ascii="Tahoma" w:eastAsia="Times New Roman" w:hAnsi="Tahoma" w:cs="Tahoma"/>
          <w:b/>
          <w:bCs/>
          <w:color w:val="000000"/>
          <w:sz w:val="16"/>
          <w:lang w:eastAsia="ru-RU"/>
        </w:rPr>
        <w:t>также кресла в зрительный зал (150 шт.).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На 2019 год также выделено 1549 тыс.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Самое значительное мероприятие проведено к 90-летию образования Курского района, которое включило в себя много ярких и значимых частей: парад воинские соединения, дислоцирующиеся на территории Курского района, юнармейцев и кадетов. На большой сцене состоялась торжественная часть, которая сопровождалась прологом - прохождением творческих коллективов, спортсменов, военно - патриотических клубов под Гимн района.       Мероприятие было масштабным, в котором приняли участие 17 сельсоветов и более 3500 человек. Подворья были оформлены в различной стилистике, проходили мастер - классы по декоративно - прикладному творчеству, блюда традиционной кухни завораживали взгляд, каждый постарался и выложился в полной степени.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рамках празднования 90-летия Курского района проводился районный спортивный праздник, на котором приняли участие более 50 спортсменов из разных сельсоветов Курского района.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КИНООБСЛУЖИВАНИЕ НАСЕЛЕНИЯ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Ежегодно отдел культуры, по делам молодежи, физкультуры и спорта Администрации Курского района Курской области принимает участие в областном проекте "Открытый экран". Летом 2018 года на территории Курского района прошел областной проект "Открытый экран" с демонстрацией новых отечественных кинолент На кинопоказы под открытым небом пришли  свыше  350   человек.</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Проект прошел:</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- 14 июня  - с. Полянское (Полянский с/с);</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- 2 августа - д. Чаплыгино (Пашковский с/с);</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- 30 августа - д. Б.Шумаково (Шумаковский с/с).</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На территории района </w:t>
      </w:r>
      <w:r w:rsidRPr="00B82C1C">
        <w:rPr>
          <w:rFonts w:ascii="Tahoma" w:eastAsia="Times New Roman" w:hAnsi="Tahoma" w:cs="Tahoma"/>
          <w:b/>
          <w:bCs/>
          <w:color w:val="000000"/>
          <w:sz w:val="16"/>
          <w:lang w:eastAsia="ru-RU"/>
        </w:rPr>
        <w:t>работают 10 киноустановок и 1 кинопередвижка</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2018 году заработали новые 3 киноустановки в Полевском сельсовете в залах Колодненского Дома культуры, Полевского сельского клуба и В-Гуторовском Дома досуга и киноустановка в Винниковском СДК.</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С марта по декабрь 2018 года было совершено 12 выездные киносеансов и на сеансах присутствовали </w:t>
      </w:r>
      <w:r w:rsidRPr="00B82C1C">
        <w:rPr>
          <w:rFonts w:ascii="Tahoma" w:eastAsia="Times New Roman" w:hAnsi="Tahoma" w:cs="Tahoma"/>
          <w:b/>
          <w:bCs/>
          <w:color w:val="000000"/>
          <w:sz w:val="16"/>
          <w:lang w:eastAsia="ru-RU"/>
        </w:rPr>
        <w:t>639 человек</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2018 году в рамках проведения Года волонтера в Курском районе прошёл конкурс детских видео работ «Добродел».</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БИБЛИОТЕКИ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Население района обслуживают 37 библиотек, из них </w:t>
      </w:r>
      <w:r w:rsidRPr="00B82C1C">
        <w:rPr>
          <w:rFonts w:ascii="Tahoma" w:eastAsia="Times New Roman" w:hAnsi="Tahoma" w:cs="Tahoma"/>
          <w:b/>
          <w:bCs/>
          <w:color w:val="000000"/>
          <w:sz w:val="16"/>
          <w:lang w:eastAsia="ru-RU"/>
        </w:rPr>
        <w:t>17 имеют статус модельных.</w:t>
      </w:r>
      <w:r w:rsidRPr="00B82C1C">
        <w:rPr>
          <w:rFonts w:ascii="Tahoma" w:eastAsia="Times New Roman" w:hAnsi="Tahoma" w:cs="Tahoma"/>
          <w:color w:val="000000"/>
          <w:sz w:val="16"/>
          <w:szCs w:val="16"/>
          <w:lang w:eastAsia="ru-RU"/>
        </w:rPr>
        <w:t> В 2018 году   его получила  Безлесенская сельская библиотека-филиал.</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Все библиотеки  имеют  компьютеры  и подключены к сети Интернет.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Сохранилась тенденция роста основных  показателей  за счет  внедрения компьютерных технологий и инновационных форм работы.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Для читателей с 2017 года    предоставлен безвозмездный доступ к ресурсам Национальной электронной библиотеки (НЭБ) посредством использования сети Интернет.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отчётном году библиотеки района не только принимали участие в конкурсах, но и занимали призовые места. Зав. Бесединской центральной детской библиотекой-филиалом Новикова Л.А.  получила денежное вознаграждение за победу во   Всероссийском конкурсе    на получение государственной поддержки лучшими муниципальными учреждениями культуры, находящимися на территориях сельских поселений Курской области, </w:t>
      </w:r>
      <w:r w:rsidRPr="00B82C1C">
        <w:rPr>
          <w:rFonts w:ascii="Tahoma" w:eastAsia="Times New Roman" w:hAnsi="Tahoma" w:cs="Tahoma"/>
          <w:b/>
          <w:bCs/>
          <w:color w:val="000000"/>
          <w:sz w:val="16"/>
          <w:lang w:eastAsia="ru-RU"/>
        </w:rPr>
        <w:t>и их работниками</w:t>
      </w:r>
      <w:r w:rsidRPr="00B82C1C">
        <w:rPr>
          <w:rFonts w:ascii="Tahoma" w:eastAsia="Times New Roman" w:hAnsi="Tahoma" w:cs="Tahoma"/>
          <w:color w:val="000000"/>
          <w:sz w:val="16"/>
          <w:szCs w:val="16"/>
          <w:lang w:eastAsia="ru-RU"/>
        </w:rPr>
        <w:t> в  2018 году   в размере 50 тыс. 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Зав.  Гуторовской сельской  библиотекой-филиалом Мелихова Е.А.   получила денежное  вознаграждение  за  победу во   Всероссийском конкурсе    на получение государственной поддержки </w:t>
      </w:r>
      <w:r w:rsidRPr="00B82C1C">
        <w:rPr>
          <w:rFonts w:ascii="Tahoma" w:eastAsia="Times New Roman" w:hAnsi="Tahoma" w:cs="Tahoma"/>
          <w:b/>
          <w:bCs/>
          <w:color w:val="000000"/>
          <w:sz w:val="16"/>
          <w:lang w:eastAsia="ru-RU"/>
        </w:rPr>
        <w:t>лучшими муниципальными</w:t>
      </w: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учреждениями культуры</w:t>
      </w:r>
      <w:r w:rsidRPr="00B82C1C">
        <w:rPr>
          <w:rFonts w:ascii="Tahoma" w:eastAsia="Times New Roman" w:hAnsi="Tahoma" w:cs="Tahoma"/>
          <w:color w:val="000000"/>
          <w:sz w:val="16"/>
          <w:szCs w:val="16"/>
          <w:lang w:eastAsia="ru-RU"/>
        </w:rPr>
        <w:t>, находящимися на территориях сельских поселений Курской области, и их работниками в  2018 году   в размере  100 тыс. 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Зав. Новопоселеновской и Халинской сельской библиотекой - филиалами  приняли участие во Всероссийской  акции «Подари ребенку книгу». Как победители они получили 105 и 106 прекрасных книг для детей</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Зав. Касиновской сельской библиотекой –филиалом Блохина Н.Л. стала победителем областного конкурса «Вечный огонь Курской битвы», награждена Дипломом 2 степени.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Зав. Сельской библиотекой пос. Юбилейный приняла участие в Международной акции «Помним. Чтим. Преклоняемся.», посвященной 75-летию Победы в Курской битве (сертификат участника).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Коллектив Ворошневской сельской библиотеки-филиала принял участие в открытом региональном конкурс детских и юношеских авторских произведений «Спешите делать добро», посвященном Году добровольца (волонтера) – 2018 г.</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lastRenderedPageBreak/>
        <w:t>Важное событие 2018 года – выход в свет книги «Курский район: прошлое и настоящее», которая была издана к 90-летию района. Достойный вклад в издание книги внесли библиотекари. Они предоставили материалы летописей сел и деревень, используя материалы архива. Каждая библиотека получила по 2 экземпляра этой  ценной книги.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Главной темой года был объявленный Президентом РФ 2018 год – Годом добровольца и волонтера. Все библиотекари зарегистрировались на сайте «Добровольцы России»  </w:t>
      </w:r>
      <w:hyperlink r:id="rId5" w:history="1">
        <w:r w:rsidRPr="00B82C1C">
          <w:rPr>
            <w:rFonts w:ascii="Tahoma" w:eastAsia="Times New Roman" w:hAnsi="Tahoma" w:cs="Tahoma"/>
            <w:color w:val="33A6E3"/>
            <w:sz w:val="16"/>
            <w:szCs w:val="16"/>
            <w:u w:val="single"/>
            <w:lang w:eastAsia="ru-RU"/>
          </w:rPr>
          <w:t>https://добровольцыроссии.рф</w:t>
        </w:r>
      </w:hyperlink>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отчетном году  проведено много  новых интересных мероприятий, важных дел и событий, особое место занимало 75-летие Курской битвы.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марте состоялись выборы Президента Российской Федерации. Роль библиотеки в разъяснении избирательного законодательства, значимости участия граждан в выборах,   способствовала созданию доверия к избирательному процессу.  Основное внимание было уделено праздничным и юбилейным датам.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Успешно прошла  Всероссийская акция Библионочь – 2018   и Библиосумерки,  привлекшие внимание более 300  жителей всех возрастов.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Все библиотеки стали участниками акций: «Подари книгу библиотеке», «Прочти книгу о войне», «Георгиевская ленточка каждому читателю», «На всех парусах в лето», «Чтение на курской земле» к Пушкинскому дню России, «Телефон доверия» и др.</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w:t>
      </w:r>
      <w:r w:rsidRPr="00B82C1C">
        <w:rPr>
          <w:rFonts w:ascii="Tahoma" w:eastAsia="Times New Roman" w:hAnsi="Tahoma" w:cs="Tahoma"/>
          <w:color w:val="000000"/>
          <w:sz w:val="16"/>
          <w:szCs w:val="16"/>
          <w:lang w:eastAsia="ru-RU"/>
        </w:rPr>
        <w:t> Совместно с Домами культуры, школами, детскими садами проводились мероприятия, направленные на военно-патриотическое, нравственное воспитание, посвященные   Году добровольца и волонтера в России, юбилеям писателей и поэтов.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В 79 кружках и клубах по интересам занято 1328 чел., из них: взрослых 515, детей 813.</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Бесединская центральная районная библиотека является базой для проведения мероприятий областной библиотеки им. Н.Н. Асеева.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Одним из основных направлений работы является повышение квалификации персонала. Эта работа носит постоянный характер, при этом используются различные формы и методы обучения. Примером инновационного подхода стал вебинар в режиме Онлайн на тему: «Музейные экспозиции в библиотеке» совместно со специалистами КОНБ им. Н. Асеева. Участие в вебинарах стало привычной практикой для специалистов. Уровень удовлетворенности слушателей онлайн -семинаров очень высок, так как такое обучение заставляет  подключать творческую энергию, двигаться вперёд.</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ДЕТСКИЕ ШКОЛЫ ИСКУССТВ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Огромное внимание в районе уделяется дополнительному образованию детей в сельских поселениях. Больше всего детей в области из сельской местности охвачено учебой в ДШИ в Курском районе — более 500 детей.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Всего  550 детей получают дополнительное образование.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Сельские дети, обучающиеся в детских школах искусств района, имеют возможность развивать творческие способности, являются активными участниками районных, областных, региональных мероприятий и международных конкурсов.  Лучшие обучающиеся Детских школ района в 2018 году были удостоены Губернаторской стипендии.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Ежегодно в рамках муниципальной программы «Развитие культуры Курского района Курской области» выделяются денежные средства </w:t>
      </w:r>
      <w:r w:rsidRPr="00B82C1C">
        <w:rPr>
          <w:rFonts w:ascii="Tahoma" w:eastAsia="Times New Roman" w:hAnsi="Tahoma" w:cs="Tahoma"/>
          <w:b/>
          <w:bCs/>
          <w:color w:val="000000"/>
          <w:sz w:val="16"/>
          <w:lang w:eastAsia="ru-RU"/>
        </w:rPr>
        <w:t>на приобретение сценических костюмов для танцевальных коллективов и музыкальных инструментов</w:t>
      </w:r>
      <w:r w:rsidRPr="00B82C1C">
        <w:rPr>
          <w:rFonts w:ascii="Tahoma" w:eastAsia="Times New Roman" w:hAnsi="Tahoma" w:cs="Tahoma"/>
          <w:color w:val="000000"/>
          <w:sz w:val="16"/>
          <w:szCs w:val="16"/>
          <w:lang w:eastAsia="ru-RU"/>
        </w:rPr>
        <w:t>, не стал исключением и 2018 год.</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Традиционно в конце года, на базе Камышинского РДК состоялся новогодний конкурс-концерт ДШИ п. Камыши и с. Рышково. Ученики под руководством преподавателей демонстрируют свои таланты в инструментальном, танцевальном и вокальном творчестве.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МОЛОДЕЖЬ</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Соглашения, заключенное между Администрацией Курского района Курской области и комитетом по делам молодежи и туризму Курской области по организации отдыха и оздоровления детей, выполнены в полном объеме.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Взятые обязательства направлены на улучшение качества жизни населения.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Проведен  аукцион  по поставке путевок для оздоровления детей в каникулярное время в загородных оздоровительных лагерях Курской области. В результате,  для отдыха детей был определен загородный оздоровительный  лагерь им. З. Космодемьянской областного совета  ПО «Коопзаготпромторг», в котором в 2 смены отдохнуло 186 человек (137 из них дети, находящиеся в трудной жизненной ситуации).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лагерях с дневным пребыванием  при 17 школах оздоровлено 924 человека,   530 из  них  дети, находящиеся в трудной жизненной ситуации.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Победители олимпиад, конкурсов, активисты детских и молодежных объединений, спортсмены - 114 человек отдохнули за счет средств областного бюджета в профильных лагерях  «Магистр», «Гайдаровец», «РДШ», «Гармония», «Форвард» и др.</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Денежные средства   </w:t>
      </w:r>
      <w:r w:rsidRPr="00B82C1C">
        <w:rPr>
          <w:rFonts w:ascii="Tahoma" w:eastAsia="Times New Roman" w:hAnsi="Tahoma" w:cs="Tahoma"/>
          <w:b/>
          <w:bCs/>
          <w:color w:val="000000"/>
          <w:sz w:val="16"/>
          <w:lang w:eastAsia="ru-RU"/>
        </w:rPr>
        <w:t>  </w:t>
      </w:r>
      <w:r w:rsidRPr="00B82C1C">
        <w:rPr>
          <w:rFonts w:ascii="Tahoma" w:eastAsia="Times New Roman" w:hAnsi="Tahoma" w:cs="Tahoma"/>
          <w:color w:val="000000"/>
          <w:sz w:val="16"/>
          <w:szCs w:val="16"/>
          <w:lang w:eastAsia="ru-RU"/>
        </w:rPr>
        <w:t>1658489-00 (обл. бюджета) и 3018580-60 (средства местного бюджета)   освоены в полном объеме.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Всего на приобретение путевок в загородный лагерь и оплату стоимости набора продуктов питания для детей в лагерях с дневным пребыванием  исполнено  4677069 рублей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На базе МБОУ «Октябрьская СОШ» была организована работа лагеря труда и отдыха для 10 человек.</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загородных санаторных лагерях оздоровлено 93 человека, 39 из них- дети, находящиеся в трудной жизненной ситуации.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Были приняты меры по полному охвату организованными формами отдыха детей, находящихся в трудной жизненной ситуации, которые имели преимущество по получению путевок.</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Особое внимание уделялось детям, состоящим на различных видах учета в органах и учреждениях системы профилактики безнадзорности и правонарушений несовершеннолетних, 63 человека были охвачены различными видами отдыха и занятости.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На территории района в каникулярный период проведен двухдневный  районный туристический слет с участием 203 человек, 20 человек приняли участие в областных  соревнованиях «Школа безопасности» и соревнованиях по пешеходному туризму.</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районной газете «Сельская новь» и  на сайте  Администрации Курского района  размещалась информация об организации отдыха и  оздоровления детей.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Вопросы организации отдыха, оздоровления и занятости детей, подростков и молодежи находились на первоочередном контроле в Администрации Курского района и районной межведомственной комиссии.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lastRenderedPageBreak/>
        <w:t>        Несмотря на зимний период, подготовка к летней оздоровительной компании 2019 года уже началась. Объявлен прием документов муниципальных образований для участия в отборе на предоставление субсидии из областного бюджета на софинансирование расходных обязательств, связанных с организацией отдыха детей в каникулярное время в 2019г. Администрация Курского района подала документы для участия в конкурсе.  На сегодняшний день в муниципальной подпрограмме «Оздоровление и отдых детей» на организацию отдыха заложено 3222230 руб., областные средства будут выделены в сумме 1774282 руб., всего 4951944 руб.   За эти средства будут приобретены 188 путевок в загородный лагерь и 947 -в лагеря с дневным пребыванием.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Активно идет заявочная компания на получение путевок в 2019г. В санаторных лагерях оздоровятся около 100 человек.  В летний период активисты детских объединений, талантливые дети, спортсмены, победители олимпиад более 100 человек будут направлены в профильные смены.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Во исполнение областной межведомственной программы «Патриотическое воспитание граждан в Курской области на 2016-2020 годы» проделана большая работа по патриотическому воспитанию. Создано 15 военно-патриотических клубов, в которых занимаются 239 подростков, руководители клубов ведут допризывную подготовку молодежи, поисковую работу, участвуют в реализации патриотических, экскурсионных и познавательных программ. В тесном сотрудничестве работают школы, администрация района, военный комиссариат, районный Совет ветеранов, командование частей Курского гарнизона.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рамках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 – 2019 годы»   для военно-патриотических клубов приобретено 150  комплектов формы на сумму 490000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Ежегодно проводится военно-спортивная игра «Зарница», подростки соревновнуются  по стрельбе из пневматической винтовки, сборке-разборке автомата Калашникова - макета, метанию гранаты, медподготовке и др.</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Команды Курского района принимают участие в областных сборах военно-патриотических клубов, соревнованиях по огневой подготовке, областной игре «Зарница».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течение года создано два юнармейских отряда, которые приняли участие  в параде, посвященном 90-летию Курского района.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Молодежь района активно участвует в волонтерском движении. Волонтеры приняли активное участие в акциях «Георгиевская ленточка» и «Бессмертный полк», ребята занимаются благоустройством памятных мест, оказывает помощь ветеранам и одиноким людям.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Ежегодно в дни работы Коренской ярмарки Администрация Курского района принимает участие в областном конкурсе на лучший проект в сфере туризма.  В номинации «Кулинарные традиции Курского края» был представлен пряник Курский «Заповедный», который размещен на гастрономической карте Курской области.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Основная цель в работе с молодежью - это формирование активной жизненной позиции путем привлечения ее к активной социально-значимой деятельности. Важная роль в данном направлении принадлежит военно-патриотическим клубам,  которые созданы при 15 школах района, их посещают 220 подростков.  В клубах ведется основательная работа по изучению армейских дисциплин, военной истории, формированию морально-волевых, физических и нравственных качеств.  За счет средств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 для подростков  организованы  походы по местам боев Великой Отечественной  войны, проводится  районная военно-спортивная игра  «Достойная смена», районный туристический слет. Представители военно-патриотических клубов  активно  участвуют  в областных сборах военно-патриотических клубов, соревнованиях по военно-прикладным видам спорта, соревнованиях «Школа безопасности», занимая призовые места.  Работа по духовно-нравственному и патриотическому воспитанию молодежи способствует укреплению авторитета будущих воинов, укреплению авторитета военной службы.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Одним из важнейших вопросов реализации молодежной политики является оздоровление  детей и молодежи  района.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Бесплатные путевки в 2017 году в санаторные организации получили 79 человек в возрасте от 7 до 18 лет.   Также   180 человек    отдохнули за счет средств районного и областного бюджета в загородном лагере и 887 человек в возрасте от 7 до 15 лет в лагерях с дневным пребыванием. Всего на организацию отдыха детей в каникулярное время израсходовано 4335 тыс.рублей.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Активисты детских и молодежных объединений, победители конкурсов, олимпиад, соревнований получили 124 путевки в профильные смены «Магистр», «Гайдаровец», «Комсорг», «Исток», «Гармония» и др.</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Решение проблем молодежи является неотъемлемой частью социальной политики в Курском районе, поэтому работа в данном направлении будет продолжена.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ФИЗКУЛЬТУРА И СПОРТ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Курский район Курской области является одним из лидеров среди муниципальных районов Курской области в сфере физической культуры и  спорта. Наши спортсмены уже традиционно занимают призовые места  в соревнованиях на уровне Курской области и Российской Федерации по следующим видам спорта: тяжелая атлетика, армспорт, гиревой спорт, силовое троеборье, спортивное ориентирование, волейбол, футбол, настольный теннис, хоккей, дзюдо.  Администрацией Курского района Курской области на организацию и проведение спортивно массовых мероприятий и участия в областных и всероссийских соревнованиях было потрачено   229 373 руб., а так же закуплено спортивной формы и инвентаря для учащихся ДЮСШ «Атлет» и спортсменов сборных команд Курского района по видам спорта, на сумму  426 145 рублей.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2018 году проходили Всероссийские летние сельские игры в которых принимали участие и стали победителями спортсмены Курского района: </w:t>
      </w:r>
      <w:r w:rsidRPr="00B82C1C">
        <w:rPr>
          <w:rFonts w:ascii="Tahoma" w:eastAsia="Times New Roman" w:hAnsi="Tahoma" w:cs="Tahoma"/>
          <w:b/>
          <w:bCs/>
          <w:color w:val="000000"/>
          <w:sz w:val="16"/>
          <w:lang w:eastAsia="ru-RU"/>
        </w:rPr>
        <w:t>Прокопова Вероника Владимировна, Гарбузова Надежда Андреевна, Чаплыгин Евгений Николаевич, Рыльский Евгений Валерьевич</w:t>
      </w:r>
      <w:r w:rsidRPr="00B82C1C">
        <w:rPr>
          <w:rFonts w:ascii="Tahoma" w:eastAsia="Times New Roman" w:hAnsi="Tahoma" w:cs="Tahoma"/>
          <w:color w:val="000000"/>
          <w:sz w:val="16"/>
          <w:szCs w:val="16"/>
          <w:lang w:eastAsia="ru-RU"/>
        </w:rPr>
        <w:t>. Успешно выступили во Всероссийских соревнованиях «Кросс Наций» и «Лыжня России» спортсмены Курского района </w:t>
      </w:r>
      <w:r w:rsidRPr="00B82C1C">
        <w:rPr>
          <w:rFonts w:ascii="Tahoma" w:eastAsia="Times New Roman" w:hAnsi="Tahoma" w:cs="Tahoma"/>
          <w:b/>
          <w:bCs/>
          <w:color w:val="000000"/>
          <w:sz w:val="16"/>
          <w:lang w:eastAsia="ru-RU"/>
        </w:rPr>
        <w:t>Сараева Юлия Александровна</w:t>
      </w:r>
      <w:r w:rsidRPr="00B82C1C">
        <w:rPr>
          <w:rFonts w:ascii="Tahoma" w:eastAsia="Times New Roman" w:hAnsi="Tahoma" w:cs="Tahoma"/>
          <w:color w:val="000000"/>
          <w:sz w:val="16"/>
          <w:szCs w:val="16"/>
          <w:lang w:eastAsia="ru-RU"/>
        </w:rPr>
        <w:t> и </w:t>
      </w:r>
      <w:r w:rsidRPr="00B82C1C">
        <w:rPr>
          <w:rFonts w:ascii="Tahoma" w:eastAsia="Times New Roman" w:hAnsi="Tahoma" w:cs="Tahoma"/>
          <w:b/>
          <w:bCs/>
          <w:color w:val="000000"/>
          <w:sz w:val="16"/>
          <w:lang w:eastAsia="ru-RU"/>
        </w:rPr>
        <w:t>Якубовская Диана Руслановна</w:t>
      </w:r>
      <w:r w:rsidRPr="00B82C1C">
        <w:rPr>
          <w:rFonts w:ascii="Tahoma" w:eastAsia="Times New Roman" w:hAnsi="Tahoma" w:cs="Tahoma"/>
          <w:color w:val="000000"/>
          <w:sz w:val="16"/>
          <w:szCs w:val="16"/>
          <w:lang w:eastAsia="ru-RU"/>
        </w:rPr>
        <w:t> – учащиеся МБОУ ДО ДЮСШ «Атлет», в которых завоевали призовые места. </w:t>
      </w:r>
      <w:r w:rsidRPr="00B82C1C">
        <w:rPr>
          <w:rFonts w:ascii="Tahoma" w:eastAsia="Times New Roman" w:hAnsi="Tahoma" w:cs="Tahoma"/>
          <w:b/>
          <w:bCs/>
          <w:color w:val="000000"/>
          <w:sz w:val="16"/>
          <w:lang w:eastAsia="ru-RU"/>
        </w:rPr>
        <w:t>Садкевич Андрей Николаевич</w:t>
      </w:r>
      <w:r w:rsidRPr="00B82C1C">
        <w:rPr>
          <w:rFonts w:ascii="Tahoma" w:eastAsia="Times New Roman" w:hAnsi="Tahoma" w:cs="Tahoma"/>
          <w:color w:val="000000"/>
          <w:sz w:val="16"/>
          <w:szCs w:val="16"/>
          <w:lang w:eastAsia="ru-RU"/>
        </w:rPr>
        <w:t> победил на Всероссийских соревнованиях среди юниоров по пауэрлифтингу. </w:t>
      </w:r>
      <w:r w:rsidRPr="00B82C1C">
        <w:rPr>
          <w:rFonts w:ascii="Tahoma" w:eastAsia="Times New Roman" w:hAnsi="Tahoma" w:cs="Tahoma"/>
          <w:b/>
          <w:bCs/>
          <w:color w:val="000000"/>
          <w:sz w:val="16"/>
          <w:lang w:eastAsia="ru-RU"/>
        </w:rPr>
        <w:t>Власенко Роман Владимирович</w:t>
      </w:r>
      <w:r w:rsidRPr="00B82C1C">
        <w:rPr>
          <w:rFonts w:ascii="Tahoma" w:eastAsia="Times New Roman" w:hAnsi="Tahoma" w:cs="Tahoma"/>
          <w:color w:val="000000"/>
          <w:sz w:val="16"/>
          <w:szCs w:val="16"/>
          <w:lang w:eastAsia="ru-RU"/>
        </w:rPr>
        <w:t> – учащийся ДЮСШ «Атлет», выполнил норматив Мастера Спорта России по дзюдо и занял 3-е место на первенстве ЦФО среди молодежи до 21 года. </w:t>
      </w:r>
      <w:r w:rsidRPr="00B82C1C">
        <w:rPr>
          <w:rFonts w:ascii="Tahoma" w:eastAsia="Times New Roman" w:hAnsi="Tahoma" w:cs="Tahoma"/>
          <w:b/>
          <w:bCs/>
          <w:color w:val="000000"/>
          <w:sz w:val="16"/>
          <w:lang w:eastAsia="ru-RU"/>
        </w:rPr>
        <w:t>Дмитриев Денис Алексеевич</w:t>
      </w:r>
      <w:r w:rsidRPr="00B82C1C">
        <w:rPr>
          <w:rFonts w:ascii="Tahoma" w:eastAsia="Times New Roman" w:hAnsi="Tahoma" w:cs="Tahoma"/>
          <w:color w:val="000000"/>
          <w:sz w:val="16"/>
          <w:szCs w:val="16"/>
          <w:lang w:eastAsia="ru-RU"/>
        </w:rPr>
        <w:t> – учащийся «Ушаковской СОШ» стал бронзовым призером Первенства России по тяжелой атлетике в отдельном упражнении.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xml:space="preserve">      Продолжает свою деятельность районное учреждение дополнительного образования детей ДЮСШ «Атлет». В 2018 г. общее количество детей посещающих отделения по 9 видам спорта: футбол, баскетбол, волейбол, настольный теннис, лёгкая атлетика, тяжелая атлетика, адаптивная физическая культура, а также открытое в 2018г. отделения дзюдо и рукопашного боя составило 362 человека. Отделение адаптивной физической культуры ДЮСШ «Атлет» единственное в </w:t>
      </w:r>
      <w:r w:rsidRPr="00B82C1C">
        <w:rPr>
          <w:rFonts w:ascii="Tahoma" w:eastAsia="Times New Roman" w:hAnsi="Tahoma" w:cs="Tahoma"/>
          <w:color w:val="000000"/>
          <w:sz w:val="16"/>
          <w:szCs w:val="16"/>
          <w:lang w:eastAsia="ru-RU"/>
        </w:rPr>
        <w:lastRenderedPageBreak/>
        <w:t>Курской области отделение направленное на занятие с инвалидами. Воспитанники школы постоянно становятся победителями и призёрами районных соревнований.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На базе Новопоселеновской коррекционной школы – интерната традиционно прошла Спартакиада среди детей с ограниченными возможностями, в которой в 2018г. приняло участие 90 человек и Спартакиада среди спортсменов с ограниченными возможностями, в которой приняло участие свыше 50 человек.</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целях пропаганды здорового образа жизни, привлечения населения к активным занятиям спортом в районе организованы ежегодные мероприятия, посвященные Дню российской молодежи и Дню физкультурника.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Все успехи наших спортсменов освещаются в районной газете «Сельская новь» и сайте Администрации Курского района, что также дает положительные результаты в формировании стремления у молодёжи к здоровому образу жизни.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ОБРАЗОВАНИЕ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Управление образования, муниципальные образовательные учреждения в отчетный период продолжали деятельность, направленную на решение задач, связанных с выполнением Перечня поручений Президента Российской Федерации В.В.Путина, руководствовались  программой "Развитие образования в Курском районе Курской области на 2015-2019 годы".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Приоритетным направлением деятельности отрасли  образования в 2018 году являлось обеспечение  государственных гарантий прав граждан на получение общедоступного качественного образования; формирование успешной, социально активной и профессионально подготовленной личности, отвечающей требованиям современного общества и экономики, исполнение социальных обязательств, повышение уровня заработной платы работников, модернизация системы  общего образования.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районе целенаправленно решается проблема, связанная с развитием сети образовательных организаций.    В 2018 году в  23 общеобразовательных организациях Курского  района обучалось  3328  учащихся, в дошкольных учреждениях – 1136 воспитанников.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Наиболее значимыми результатами муниципального образования в 2018 учебном году можно считать:</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открытие групп дошкольного образования МБОУ «Ушаковская средняя общеобразовательная школа» Курского района Курской области;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-разработка паспорта муниципального проекта «Образование» на период;</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-сокращение количества обучающихся во 2 смену на 73 человека (На сегодняшний день во вторую смену обучается 111 детей в трёх общеобразовательных учреждениях (Новопоселёновской, Рышковской и Зоринской школах);</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-создание рекреационно-образовательных зон в Детском саду «Черемушки», «Рышковской средней общеобразовательной школе» Курского района Курской области;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разработка «Дорожной карты» по внедрению национальной системы профессионального роста педагогических работников;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Обеспечено стабильное функционирование подведомственных учреждений, социальные выплаты работникам предоставлены в полном объеме.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2018 году в расходах областного и местного бюджетов денежные средства на обеспечение размера средней заработной платы педагогических работников в соответствии с целевыми показателями, установленными Указами Президента Российской Федерации, предусмотрены в полном объеме.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Средняя зарплата педагогических работников общеобразовательных учреждений в 2018 году составила 25 838,00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Средняя зарплата педагогических работников образовательных учреждений дошкольного образования  - 22 084,01 рублей.</w:t>
      </w:r>
    </w:p>
    <w:p w:rsidR="00B82C1C" w:rsidRPr="00B82C1C" w:rsidRDefault="00B82C1C" w:rsidP="00B82C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B82C1C">
        <w:rPr>
          <w:rFonts w:ascii="Tahoma" w:eastAsia="Times New Roman" w:hAnsi="Tahoma" w:cs="Tahoma"/>
          <w:b/>
          <w:bCs/>
          <w:color w:val="000000"/>
          <w:kern w:val="36"/>
          <w:sz w:val="48"/>
          <w:szCs w:val="48"/>
          <w:lang w:eastAsia="ru-RU"/>
        </w:rPr>
        <w:t xml:space="preserve">Таким образом, сохраняется положительная тенденция роста средней заработной платы педагогических работников общего образования Курского района: за 5 лет  темп роста составил 10% в 2018 году по отношению к 2014 году (23 066,24), что соответствует направлению общей экономической </w:t>
      </w:r>
      <w:r w:rsidRPr="00B82C1C">
        <w:rPr>
          <w:rFonts w:ascii="Tahoma" w:eastAsia="Times New Roman" w:hAnsi="Tahoma" w:cs="Tahoma"/>
          <w:b/>
          <w:bCs/>
          <w:color w:val="000000"/>
          <w:kern w:val="36"/>
          <w:sz w:val="48"/>
          <w:szCs w:val="48"/>
          <w:lang w:eastAsia="ru-RU"/>
        </w:rPr>
        <w:lastRenderedPageBreak/>
        <w:t>тенденции региона Курской области.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i/>
          <w:iCs/>
          <w:color w:val="000000"/>
          <w:sz w:val="16"/>
          <w:lang w:eastAsia="ru-RU"/>
        </w:rPr>
        <w:t>С целью обеспечения финансово-экономических условий</w:t>
      </w:r>
      <w:r w:rsidRPr="00B82C1C">
        <w:rPr>
          <w:rFonts w:ascii="Tahoma" w:eastAsia="Times New Roman" w:hAnsi="Tahoma" w:cs="Tahoma"/>
          <w:color w:val="000000"/>
          <w:sz w:val="16"/>
          <w:szCs w:val="16"/>
          <w:lang w:eastAsia="ru-RU"/>
        </w:rPr>
        <w:t> доля расходов на образование в бюджете Курского района Курской области постоянно увеличивается: с 495 801,339 тыс. рублей в 2017 году до 515 115,044 тыс. рублей в 2018 году.</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Достаточное и своевременное   финансирование отрасли образования позволило создать благоприятные </w:t>
      </w:r>
      <w:r w:rsidRPr="00B82C1C">
        <w:rPr>
          <w:rFonts w:ascii="Tahoma" w:eastAsia="Times New Roman" w:hAnsi="Tahoma" w:cs="Tahoma"/>
          <w:b/>
          <w:bCs/>
          <w:color w:val="000000"/>
          <w:sz w:val="16"/>
          <w:lang w:eastAsia="ru-RU"/>
        </w:rPr>
        <w:t>материально-технические условия</w:t>
      </w:r>
      <w:r w:rsidRPr="00B82C1C">
        <w:rPr>
          <w:rFonts w:ascii="Tahoma" w:eastAsia="Times New Roman" w:hAnsi="Tahoma" w:cs="Tahoma"/>
          <w:color w:val="000000"/>
          <w:sz w:val="16"/>
          <w:szCs w:val="16"/>
          <w:lang w:eastAsia="ru-RU"/>
        </w:rPr>
        <w:t> для повышения качества реализации образовательных программ.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К новому 2018-2019 году готовность образовательных организаций Курского района отмечена на высоком уровне. На подготовку муниципальных образовательных организаций к новому учебному году выделено:</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на противопожарные  мероприятия – 1 775 322,88 руб, в том числе: на школы – 1 426 802,22 руб., на детские сады – 348 520,66 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на антитеррористические мероприятия – 1 459 804,80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на ремонтные работы – 12 152 881,08 рублей (муниципальные средства), 3 312 335,0 рублей (средства областного бюджета).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Коллективы каждой образовательной организации провели   кропотливую работу: сделали косметические ремонты всех зданий и помещений, благоустроили территории.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Приобретена мебель и оборудование для пищеблоков в Букреевскую, Винниковскую, Глебовскую, Гнездиловскую, Клюквинскую, Курасовскую, Ушаковскую, Щетинскую школы и СОШ № 23 - на сумму  1 480 563 рубля.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Заменены светильники в Новопоселёновской средней школе (99 759  рублей).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Для благоустройства территорий Полевского лицея, Ушаковской и Щетинской школ выделено  2 626 468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Зоринской,  Ушаковской,  Косиновской  школах, СОШ № 23, Полевском лицее  закуплена мебель на общую сумму  1 587 939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Приобретён спортинвентарь для Полянской, Рышковской, Селиховской, Ушаковской, Шумаковской школ и СОШ № 23 на сумму 751 597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Благодаря капитально отремонтированному спортивному залу  созданы  современные условий для занятий физической культурой и спортом  в  Зоринской  основной школе (1 439 298,85 руб., из них  федеральные средства  - 813 923,50 руб., областные средства – 121 620,75 руб., средства муниципального района – 503 754,60 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Также капитально отремонтировано здание библиотеки и компьютерного класса. Созданы современные условия для образовательного процесса.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На   реализацию плана подготовки школ и детских садов к отопительному  сезону из муниципального бюджета Курского района выделены  и освоены  денежные средства в размере  2 204 723,64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Одним из важнейших условий реализации образовательных программ в соответствии с Законом «Об образовании в РФ» является обеспечение обучающихся бесплатными учебниками, оснащение школ учебно-лабораторным оборудованием и учебной мебелью.</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2018 году на эти цели было затрачено 8 780 987,39тыс. рублей. Все обучающиеся обеспечены учебниками.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18 школах осуществляется подвоз обучающихся к месту учебы. Все школьные автобусы (25) оснащены системой спутниковой навигации ГЛОНАСС. В целях повышения безопасности перевозки школьников проведена работа по подключению школьных автобусов к автоматизированному центру контроля и надзора Федеральной службы по надзору в сфере транспорта по Курской области, страхованию гражданской ответственности перевозчика за причинение вреда жизни, здоровью, имуществу  пассажиров. Общее количество детей, подвозимых школьными автобусами – 1264.</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Совершенствуется </w:t>
      </w:r>
      <w:r w:rsidRPr="00B82C1C">
        <w:rPr>
          <w:rFonts w:ascii="Tahoma" w:eastAsia="Times New Roman" w:hAnsi="Tahoma" w:cs="Tahoma"/>
          <w:b/>
          <w:bCs/>
          <w:i/>
          <w:iCs/>
          <w:color w:val="000000"/>
          <w:sz w:val="16"/>
          <w:lang w:eastAsia="ru-RU"/>
        </w:rPr>
        <w:t>информационно-коммуникационная среда</w:t>
      </w:r>
      <w:r w:rsidRPr="00B82C1C">
        <w:rPr>
          <w:rFonts w:ascii="Tahoma" w:eastAsia="Times New Roman" w:hAnsi="Tahoma" w:cs="Tahoma"/>
          <w:color w:val="000000"/>
          <w:sz w:val="16"/>
          <w:szCs w:val="16"/>
          <w:lang w:eastAsia="ru-RU"/>
        </w:rPr>
        <w:t> образования. В общеобразовательных организациях района кабинеты оснащены компьютерным оборудованием и</w:t>
      </w:r>
      <w:r w:rsidRPr="00B82C1C">
        <w:rPr>
          <w:rFonts w:ascii="Tahoma" w:eastAsia="Times New Roman" w:hAnsi="Tahoma" w:cs="Tahoma"/>
          <w:i/>
          <w:iCs/>
          <w:color w:val="000000"/>
          <w:sz w:val="16"/>
          <w:lang w:eastAsia="ru-RU"/>
        </w:rPr>
        <w:t> </w:t>
      </w:r>
      <w:r w:rsidRPr="00B82C1C">
        <w:rPr>
          <w:rFonts w:ascii="Tahoma" w:eastAsia="Times New Roman" w:hAnsi="Tahoma" w:cs="Tahoma"/>
          <w:color w:val="000000"/>
          <w:sz w:val="16"/>
          <w:szCs w:val="16"/>
          <w:lang w:eastAsia="ru-RU"/>
        </w:rPr>
        <w:t>интерактивными комплексами</w:t>
      </w:r>
      <w:r w:rsidRPr="00B82C1C">
        <w:rPr>
          <w:rFonts w:ascii="Tahoma" w:eastAsia="Times New Roman" w:hAnsi="Tahoma" w:cs="Tahoma"/>
          <w:i/>
          <w:iCs/>
          <w:color w:val="000000"/>
          <w:sz w:val="16"/>
          <w:lang w:eastAsia="ru-RU"/>
        </w:rPr>
        <w:t>.</w:t>
      </w:r>
      <w:r w:rsidRPr="00B82C1C">
        <w:rPr>
          <w:rFonts w:ascii="Tahoma" w:eastAsia="Times New Roman" w:hAnsi="Tahoma" w:cs="Tahoma"/>
          <w:color w:val="000000"/>
          <w:sz w:val="16"/>
          <w:szCs w:val="16"/>
          <w:lang w:eastAsia="ru-RU"/>
        </w:rPr>
        <w:t xml:space="preserve"> Уровень оснащённости общеобразовательных организаций компьютерной техникой составляет </w:t>
      </w:r>
      <w:r w:rsidRPr="00B82C1C">
        <w:rPr>
          <w:rFonts w:ascii="Tahoma" w:eastAsia="Times New Roman" w:hAnsi="Tahoma" w:cs="Tahoma"/>
          <w:color w:val="000000"/>
          <w:sz w:val="16"/>
          <w:szCs w:val="16"/>
          <w:lang w:eastAsia="ru-RU"/>
        </w:rPr>
        <w:softHyphen/>
      </w:r>
      <w:r w:rsidRPr="00B82C1C">
        <w:rPr>
          <w:rFonts w:ascii="Tahoma" w:eastAsia="Times New Roman" w:hAnsi="Tahoma" w:cs="Tahoma"/>
          <w:color w:val="000000"/>
          <w:sz w:val="16"/>
          <w:szCs w:val="16"/>
          <w:lang w:eastAsia="ru-RU"/>
        </w:rPr>
        <w:softHyphen/>
      </w:r>
      <w:r w:rsidRPr="00B82C1C">
        <w:rPr>
          <w:rFonts w:ascii="Tahoma" w:eastAsia="Times New Roman" w:hAnsi="Tahoma" w:cs="Tahoma"/>
          <w:color w:val="000000"/>
          <w:sz w:val="16"/>
          <w:szCs w:val="16"/>
          <w:lang w:eastAsia="ru-RU"/>
        </w:rPr>
        <w:softHyphen/>
      </w:r>
      <w:r w:rsidRPr="00B82C1C">
        <w:rPr>
          <w:rFonts w:ascii="Tahoma" w:eastAsia="Times New Roman" w:hAnsi="Tahoma" w:cs="Tahoma"/>
          <w:color w:val="000000"/>
          <w:sz w:val="16"/>
          <w:szCs w:val="16"/>
          <w:lang w:eastAsia="ru-RU"/>
        </w:rPr>
        <w:softHyphen/>
        <w:t>6  обучающихся на 1 компьютер.</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повышении качества реализации образовательных программ важную роль играют </w:t>
      </w:r>
      <w:r w:rsidRPr="00B82C1C">
        <w:rPr>
          <w:rFonts w:ascii="Tahoma" w:eastAsia="Times New Roman" w:hAnsi="Tahoma" w:cs="Tahoma"/>
          <w:b/>
          <w:bCs/>
          <w:i/>
          <w:iCs/>
          <w:color w:val="000000"/>
          <w:sz w:val="16"/>
          <w:lang w:eastAsia="ru-RU"/>
        </w:rPr>
        <w:t>организационные условия</w:t>
      </w:r>
      <w:r w:rsidRPr="00B82C1C">
        <w:rPr>
          <w:rFonts w:ascii="Tahoma" w:eastAsia="Times New Roman" w:hAnsi="Tahoma" w:cs="Tahoma"/>
          <w:color w:val="000000"/>
          <w:sz w:val="16"/>
          <w:szCs w:val="16"/>
          <w:lang w:eastAsia="ru-RU"/>
        </w:rPr>
        <w:t>. Единство образовательного пространства обеспечивается через единую систему оценки качества образования, в рамках которой в  ноябре  2018 года  на основании решения общественного совета при управлении по делам образования и здравоохранения Администрации Курского района Курской области (протокол заседания №1 от 20.04.2018г.), в соответствии с приказом управления по делам образования и здравоохранения Администрации Курского района Курской области №1-198 от 26.10.2018г. проведена независимая оценка  качества условий осуществления образовательной деятельности образовательных организаций Курского района Курской области.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Всего участниками образовательных отношений было оценено качество условий осуществления образовательной деятельности 12-ти  образовательных учреждений (6 школ, 3 детских сада и  3 учреждения дополнительного образования).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На основе набранных образовательными учреждениями баллов сформирован их рейтинг, сделаны выводы и сформулированы предложения по совершенствованию дальнейшей работы образовательных учреждений.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Важный элемент независимой системы оценки качества образования  - единый государственный экзамен, который в 2018 году прошел в штатном режиме без нарушения условий проведения.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Все выпускники 2018 года (100 %) сдали обязательные экзамены по русскому языку и математике и получили аттестаты об основном общем и среднем общем образовании.   32 выпускника 11-х классов получили медаль «За особые успехи в учении». В сравнении с прошлым годом увеличился средний тестовый балл по русскому языку, математике профильного уровня, физике, обществознанию, по истории, географии и английскому языку.</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Вопрос качественной подготовки обучающихся общеобразовательных учреждений к государственной итоговой аттестации остаётся первостепенной задачей для педагогических коллективов района в текущем учебном году.</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Из 110 выпускника 11-х классов по окончанию школы 83  выпускника поступили в ВУЗы,  в  учреждения СПО – 23 выпускников,  4– служит  в рядах РА. В рамках целевого приема в КГУ было направлено 9 человек, 2 человека поступили в рамках ЦП. В КГСХА направлено 3 человека, все поступили в рамках ЦП.</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Ещё одним критерием качества образования является олимпиадное движение.  Так, с 12 ноября по 10 декабря 2018 года был проведен муниципальный этап всероссийской олимпиады школьников и областной олимпиады по 23 предметам.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Самыми массовыми стали олимпиады по русскому языку (99 обучающихся), основам безопасности жизнедеятельности (71 обучающийся), обществознанию (69 обучающихся), математике (68 обучающихся), физической культуре (67 обучающихся).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Олимпиаде школьников приняло участие 939 обучающихся. Количество участников олимпиад этого года увеличилось по сравнению с прошлым годом на 1,9% (921 обучающийся).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lastRenderedPageBreak/>
        <w:t>Общее количество победителей и призеров в этом учебном году составляет 163 обучающихся: из них 33 победителя и 130 призеров.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Ведущую роль в совершенствовании системы образования района играет ее </w:t>
      </w:r>
      <w:r w:rsidRPr="00B82C1C">
        <w:rPr>
          <w:rFonts w:ascii="Tahoma" w:eastAsia="Times New Roman" w:hAnsi="Tahoma" w:cs="Tahoma"/>
          <w:b/>
          <w:bCs/>
          <w:i/>
          <w:iCs/>
          <w:color w:val="000000"/>
          <w:sz w:val="16"/>
          <w:lang w:eastAsia="ru-RU"/>
        </w:rPr>
        <w:t>кадровый состав</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образовательных организациях трудятся 608 педагогических и руководящих работников.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Количество педагогических работников в возрасте до 35 лет - 153 человека (25%),  пенсионного возраста – 105 человек (17,5%).</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Учителей со стажем работы более 20 лет – 240 (40%),  83 (13,8%) - со стажем до 5 лет.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Высшую квалификационную категорию имеют 68 специалистов, что составляет 11,2% (на 1,3% больше, чем в 2017г.), первую категорию имеют 286 работников, что составляет 47% (что на 3% больше, чем в 2017г.).</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Более 60 учителей имеют Почетное звание «Почетный работник общего образования РФ», 46 - награждены Почетной грамотой Министерства образования и науки РФ, более 50 учителей отмечены наградами Курской области в сфере образования.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целях обеспечения нового качества и эффективности образования особую актуальность приобретают вопросы повышения квалификации педагогических кадров.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2018 году 15 педагогических работников получили в установленном порядке высшую квалификационную категорию, первую – 86 человек.</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Повышению престижа учительского труда способствуют конкурсы профессионального мастерства, благодаря которым выявлены замечательные имена педагогов, достойно представивших район на региональном уровне.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Президентскую премию «Лучший учитель России» получила Ефремова Ольга Ивановна, учитель русского языка и литературы МБОУ «Полевской лицей» Ефремова Ольга Ивановна.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целях выявления творческого потенциала педагогов, поддержки и поощрения талантливых учителей в феврале-марте  2018 года   был  проведен  районный  конкурс  «Учитель года-2018».  По итогам двух этапов победителем конкурса признана учитель русского языка и литературы МБОУ «Курасовская основная общеобразовательная школа» Аспидова Мария Сергеевна.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целях  повышения  значимости  и  престижа  профессии  педагогического  работника  сферы  дополнительного  образования  в октябре  2018  года был проведен  районный  этап  областного  массового  мероприятия  «Областной  конкурс  профессионального  мастерства  «Сердце  отдаю детям», в  котором  приняли  участие  4  педагога  образовательных организаций  района.  На  основании  решения  жюри по итогам  конкурса победителем  признан Стекачёв Павел Владимирович,  педагог  МБОУ «Бесединская СОШ».</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МБОУ «Октябрьская средняя общеобразовательная школа» стала победителем областного грантового конкурса для общеобразовательных организации, расположенных в сельских населенных пунктах и реализующих инновационные образовательные программы, на лучший инновационный образовательный продукт.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Все конкурсы проходят при поддержке профсоюза. За счёт средств профсоюзной организации работников образования организовано оздоровление педработников.   В   2018 году 32 работника отдохнули в санаториях, 97 – оказана материальная помощь.</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2018 году продолжалась реализация проекта по модернизации муниципальной системы общего образования, одним из важных результатов которого является создание в общеобразовательных учреждениях района условий для введения федерального государственного образовательного стандарта общего образования (далее – ФГОС). На конец 2018 года по ФГОС начального общего образования обучаются 1-4 классы, всего 1493 учеников, по ФГОС основного общего образования – 5-8 классы и 9-10 классы МБОУ «Бесединская СОШ» - 1664 человек.</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Продолжил свою работу муниципальный центр духовно-нравственного воспитания детей и молодежи Курского района» под руководством Михайловой Е.А., учителя ОПК и ОРКСЭ МБОУ «Ушаковская СОШ». На базе МБОУ «Ноздрачевская СОШ» функционирует ресурсный центр дополнительного образования.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К приоритетным направлениям </w:t>
      </w:r>
      <w:r w:rsidRPr="00B82C1C">
        <w:rPr>
          <w:rFonts w:ascii="Tahoma" w:eastAsia="Times New Roman" w:hAnsi="Tahoma" w:cs="Tahoma"/>
          <w:b/>
          <w:bCs/>
          <w:i/>
          <w:iCs/>
          <w:color w:val="000000"/>
          <w:sz w:val="16"/>
          <w:lang w:eastAsia="ru-RU"/>
        </w:rPr>
        <w:t>воспитательной деятельности образовательных организаций</w:t>
      </w:r>
      <w:r w:rsidRPr="00B82C1C">
        <w:rPr>
          <w:rFonts w:ascii="Tahoma" w:eastAsia="Times New Roman" w:hAnsi="Tahoma" w:cs="Tahoma"/>
          <w:color w:val="000000"/>
          <w:sz w:val="16"/>
          <w:szCs w:val="16"/>
          <w:lang w:eastAsia="ru-RU"/>
        </w:rPr>
        <w:t> относятся духовно-нравственное и гражданско-патриотическое воспитание.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Духовно-нравственное воспитание осуществляется в рамках государственной программы «Развитие образования в Курской области». В школах района идет систематическая работа в этом направлении, достигнуты определенные результаты в духовно-нравственном развитии обучающихся.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Продолжают функционировать школьные историко-краеведческие музеи, военно-патриотические клубы, которые широко участвуют в движении «Отечество», ведут поисковую, проектно-исследовательскую работу.</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i/>
          <w:iCs/>
          <w:color w:val="000000"/>
          <w:sz w:val="16"/>
          <w:lang w:eastAsia="ru-RU"/>
        </w:rPr>
        <w:t>         </w:t>
      </w:r>
      <w:r w:rsidRPr="00B82C1C">
        <w:rPr>
          <w:rFonts w:ascii="Tahoma" w:eastAsia="Times New Roman" w:hAnsi="Tahoma" w:cs="Tahoma"/>
          <w:color w:val="000000"/>
          <w:sz w:val="16"/>
          <w:szCs w:val="16"/>
          <w:lang w:eastAsia="ru-RU"/>
        </w:rPr>
        <w:t>В течение всего 2018 года в образовательных организациях Курского района проходили мероприятия, посвящённые празднованию 75-летия Курской битвы. Проведены такие мероприятия, как: месячник военно-патриотической работы, Декада воинской славы, проведены акции «Ветеран живет рядом», «Георгиевская ленточка», «Свеча памяти». Активизирована работа волонтерских отрядов - Волонтёры Победы. Для проведения торжественных линеек, уроков мужества были привлечены труженики тыла, ветераны педагогического труда. Организованы выставки рисунков, боевых листков, посвящённые 75- летию Курской битвы, организованы книжные выставки «Строки, опаленные войной».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2018 года в Курском районе дан старт новому Всероссийскому детско-юношескому военно-патриотическому общественному движению «Юнармия», созданное по инициативе министра обороны РФ Сергея Кужугетовича Шойгу. Движение призвано усовершенствовать все направления патриотического воспитания и возрождать старые, добрые традиции детских и молодежных организаций. На базе Новопоселёновской и Косиновской общеобразовательных организаций созданы первые юнармейские отряды. Члены «Юнармии» принимают активное участие в различных мероприятиях патриотической направленности, так в августе 2018 года юнармейцы посетили на дому участников Курской битвы, вручили им памятные красные звезда, предоставленные военным комиссариатом Курской области.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Большая работа проводится в части ознакомления с жизнью и подвигами героев Советского Союза уроженцами Курского района, знаменитыми земляками – участниками и ветеранами Великой Отечественной войны.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По традиции масштабно празднуется День Победы 8 мая в п. М. Жукова.  В митингах принимают участие все школьники и дошколята района.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Большое внимание в районе уделяется </w:t>
      </w:r>
      <w:r w:rsidRPr="00B82C1C">
        <w:rPr>
          <w:rFonts w:ascii="Tahoma" w:eastAsia="Times New Roman" w:hAnsi="Tahoma" w:cs="Tahoma"/>
          <w:b/>
          <w:bCs/>
          <w:i/>
          <w:iCs/>
          <w:color w:val="000000"/>
          <w:sz w:val="16"/>
          <w:lang w:eastAsia="ru-RU"/>
        </w:rPr>
        <w:t>физкультурно-оздоровительному направлению</w:t>
      </w:r>
      <w:r w:rsidRPr="00B82C1C">
        <w:rPr>
          <w:rFonts w:ascii="Tahoma" w:eastAsia="Times New Roman" w:hAnsi="Tahoma" w:cs="Tahoma"/>
          <w:color w:val="000000"/>
          <w:sz w:val="16"/>
          <w:szCs w:val="16"/>
          <w:lang w:eastAsia="ru-RU"/>
        </w:rPr>
        <w:t>. Школьные, муниципальные этапы соревнований, участие в региональных позволили охватить спортивными мероприятиями разного уровня в прошедшем учебном году до 70 % школьников. Более 80 % школьников занимаются в кружках и секциях спортивной направленности.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xml:space="preserve">Данный показатель ежегодно увеличивается благодаря целенаправленной работе по созданию условий для занятий физической культурой и спортом. К отремонтированным  в 2016-2017 годах  5 спортивным залам  добавился ещё 1. Благодаря участию муниципалитета в федеральной программе по созданию условий для занятий физической культурой и </w:t>
      </w:r>
      <w:r w:rsidRPr="00B82C1C">
        <w:rPr>
          <w:rFonts w:ascii="Tahoma" w:eastAsia="Times New Roman" w:hAnsi="Tahoma" w:cs="Tahoma"/>
          <w:color w:val="000000"/>
          <w:sz w:val="16"/>
          <w:szCs w:val="16"/>
          <w:lang w:eastAsia="ru-RU"/>
        </w:rPr>
        <w:lastRenderedPageBreak/>
        <w:t>спортом в Зоринской школе капитально отремонтирован спортивный зал. Выполнены мероприятия по программе «Народный бюджет» в Рышковской  школе –  оборудована  современная спортивная площадка.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Проведены мероприятия по сдаче нормативов ГТО, за три года 619 школьников сдали нормативы: на золотой значок ГТО – 180 обучающихся, серебряный – 376 обучающихся, бронзовый – 63 обучающихся.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Регулярно проводятся мероприятия по пропаганде комплекса ГТО: спортивные соревнования «Мы готовы к ГТО», «Дружно, смело, с оптимизмом за здоровый образ жизни!», эстафета «Займись спортом! Навстречу комплексу ГТО» и другие.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Основные направления модернизации системы дополнительного образования обозначены в утвержденной «Концепции развития дополнительного образования детей». Ключевыми задачами в настоящее время является повышение его качества, обновление содержания в соответствии с задачами развития государства, интересами детей и потребностями семей. Охват детей, включенных в программы дополнительного образования, ежегодно увеличивается и по итогам 2018 года составил 90%.</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школах района функционирует 23 детских объединения, 12 дружин юных пожарных, 10 отрядов юных инспекторов движения, 6 отрядов юных друзей пограничников.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Высокая результативность их работы подтверждается итогами участия детей в районных и областных конкурсах, смотрах, выставках, соревнованиях: более 250 победителей конкурсов районного уровня, более 80 - областного уровня.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 марта 2010 года функционирует Молодежное представительство Курского района. Целью его работы является пропаганда и утверждение ценности здоровья и популярности ведения здорового образа жизни.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Численность представительства на сегодняшний день составляет 57 обучающихся старших классов общеобразовательных школ Курского района. По инициативе школьников Представительство постоянно расширяется.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Активисты Молодежного представительства в своих школах организуют и проводят агитационно-пропагандистские, физкультурно-оздоровительные мероприятия, направленные на профилактику негативных явлений в подростковой среде, государственную поддержку детей, находящихся в трудной жизненной ситуации.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Это и обучающие семинары с привлечением специалистов областного центра молодежных программ, сотрудников Курского медицинского университета, областного центра «СПИД» Курской области, конференции на базе школ района с участием специалистов отдела профилактики УФСКН РФ, Всероссийский Интернет-урок, проведенный совместно с сотрудниками УФСКН, областной наркологической больницы, отдела физкультуры и спорта и по делам молодежи Администрации Курского района.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Создание благоприятных условий для комплексного развития детей в 2018 году проводятся в рамках реализации мероприятий районной целевой программы «Профилактика правонарушений в Курском районе на 2015-2019 годы».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районе ведется централизованный учет детей и семей, находящихся в социально-опасном положении. Таких семей 60, в них проживает 87 детей. Создана база данных несовершеннолетних и семьях, находящихся в социально опасном положении и трудной жизненной ситуации, что позволяет своевременно оказывать социально-реабилитационную помощь детям и семьям.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Ежегодно общеобразовательными организациями Курского района осуществляется мониторинг социальных категорий семей обучающихся, заполняются социальные паспорта. По итогам мониторинга полученная информация направляется в управление по делам образования и здравоохранения и КДН и ЗП Администрации Курского района, социальным педагогам.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Во исполнение закона Курской области от 14 августа 2006г. №55-ЗКО «Об общественных советах профилактики правонарушений в Курской области», на основании приказов по общеобразовательным учреждениям в районе действуют 23 Совета профилактики безнадзорности и правонарушений в соответствии с положением о совете профилактики. В состав Советов входят сотрудники правоохранительных органов и представители местного здравоохранения, представители родительской общественности, социальные педагоги, педагоги-психологи.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Современная система образования призвана соответствовать индивидуальным образовательным потребностям личности ребенка, в том числе ребенка с ограниченными возможностями здоровья и инвалидностью. Для нашего муниципалитета это актуально, так как количество детей с ОВЗ (ограниченными возможностями здоровья) ежегодно растет и сегодня составляет 101 человек, из них обучаются в образовательных учреждениях Курского района – 47.</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целях обеспечения комплексной специализированной помощи детям и подросткам на базе 10 образовательных учреждений продолжают функционировать психолого-медико-педагогические консилиумы.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Определяющее значение в вопросах сохранения здоровья детей имеет организация питания в образовательных учреждениях.</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Горячее питание организовано во всех муниципальных общеобразовательных учреждениях района. Всего горячим питанием охвачено 3254 человека (98,2%). Обеспечение горячим питанием обучающихся общеобразовательных учреждений Курского района осуществляется за счет средств муниципального и регионального бюджетов.       Из средств муниципального бюджета на организацию питания 843 обучающихся из многодетных, малообеспеченных семей,  детей, обучающихся в специальных (коррекционных) классах реализовано 3869370,00 рублей, из средств регионального бюджета – 433676,00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целях профилактики недостаточности витаминов и минеральных веществ в питании детей используются пищевые продукты, обогащенные микронутриентами: йогурт молочный витаминизированный, витаминизируются первые или третьи блюда обеда.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При приготовлении блюд используется йодированная соль, закупаются молоко и кефир, обогащённые йодированным белком; хлеб «Целебный» йодированный.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Пищеблоки столовых образовательных учреждений снабжены всем необходимым холодильным и технологическим оборудованием. В период подготовки к работе оздоровительных лагерей с дневным пребыванием детей, к новому учебному году за счет средств муниципального бюджета закуплено необходимое технологическое оборудование, столовый и кухонный инвентарь на общую сумму 333 300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районе ежегодно проводятся углубленные медицинские осмотры. Медицинское обслуживание в школах и детских садах на основе договоров о сотрудничестве обеспечивает ОБУЗ «Курская центральная районная больница». На сегодняшний день в трёх общеобразовательных учреждениях и шести детских садах имеются лицензированные медицинские кабинеты. В 2019 году планируется лицензирование медицинской деятельности ещё в 6 образовательных организациях.</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Доля детей первой и второй групп здоровья в общей численности обучающихся в муниципальных общеобразовательных учреждениях – 80%.</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целях обеспечения прав детей на отдых и оздоровление в каникулярное время, на базе образовательных учреждений, регулярно организуется отдых детей, открываются оздоровительные пришкольные лагеря дневного пребывания.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xml:space="preserve">В летний период времени в 2018 году в школах района функционировали 23 школьные площадки с охватом 803 человека. Походами и экскурсиями в летний период было охвачено более 2300 человек. Проведен районный туристический слет, в </w:t>
      </w:r>
      <w:r w:rsidRPr="00B82C1C">
        <w:rPr>
          <w:rFonts w:ascii="Tahoma" w:eastAsia="Times New Roman" w:hAnsi="Tahoma" w:cs="Tahoma"/>
          <w:color w:val="000000"/>
          <w:sz w:val="16"/>
          <w:szCs w:val="16"/>
          <w:lang w:eastAsia="ru-RU"/>
        </w:rPr>
        <w:lastRenderedPageBreak/>
        <w:t>котором участвовало 228 человек. В  17 общеобразовательных учреждениях работали  лагеря с дневным пребыванием детей с охватом 924 человека.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2018 году в Курском областном детском санатории «Гайдаровец» было оздоровлено 16 обучающийся, в оздоровительном лагере им. Зои Космодемьянской -  186 обучающихся; в профильных лагерях – 111 человек, в санаторных учреждениях – 76 человек.  В числе этих школьников были оздоровлены дети из малообеспеченных, многодетных семей, семей, находящихся в трудной жизненной ситуации.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Лагеря с дневным пребыванием детей стали во время каникул важнейшей формой общественного воспитания детей, их занятости.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Предметом особой заботы со стороны областной и муниципальной власти является развитие системы дошкольного образования как эффективный способ выравнивания стартовых возможностей детей, идущих в I класс начальной школы.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Сегодня дошкольные образовательные организации активно осваивают ФГОС – стандарт вариативности образования в условиях разнообразия детства.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Курском районе наиболее перспективным направлением для решения проблемы доступности дошкольного образования является использование помещений общеобразовательных школ с целью создания дошкольных отделений. Сегодня на базе 6 общеобразовательных школ функционирует 20 дошкольных групп с полным днем пребывания.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Уже четвёртый год на базе Ноздрачёвской средней школы функционирует группа кратковременного пребывания.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Ведется целенаправленная работа по обеспечению услугами дошкольного образования детей в возрасте до 3-х лет, применяя различные формы присмотра и ухода за детьми.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Продолжают активно благоустраиваться территории детских садов Курского района.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2018 году рамках проекта «Народный бюджет» на территории детского сада п. Черёмушки на игровых зонах установлено  спортивное  оборудование, территория детского сада  оформлена коваными элементами на тему сказки «Золушка».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2018 году для создания комфортных условий для воспитания и развития детей капитально отремонтирован Детский сад п. Черемушки. Произведен капитальный ремонт пищеблока, частично заменены двери, окна, отремонтировано напольное покрытие, оборудованы новые санузлы. На проведение капитального ремонта израсходовано 1 658 829,13 рублей, из них из областного бюджета – 1 078 238,93 рублей, их местного – 580 590, 20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группах дошкольного образования МБОУ «СОШ № 23 имени героя Советского Союза С.В.Ачкасова» заменена сантехника на сумму 100 000, 00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На подготовку дошкольных образовательных учреждений к началу отопительного сезона было израсходовано 179 177, 83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2018 году</w:t>
      </w:r>
      <w:r w:rsidRPr="00B82C1C">
        <w:rPr>
          <w:rFonts w:ascii="Tahoma" w:eastAsia="Times New Roman" w:hAnsi="Tahoma" w:cs="Tahoma"/>
          <w:i/>
          <w:iCs/>
          <w:color w:val="000000"/>
          <w:sz w:val="16"/>
          <w:lang w:eastAsia="ru-RU"/>
        </w:rPr>
        <w:t> </w:t>
      </w:r>
      <w:r w:rsidRPr="00B82C1C">
        <w:rPr>
          <w:rFonts w:ascii="Tahoma" w:eastAsia="Times New Roman" w:hAnsi="Tahoma" w:cs="Tahoma"/>
          <w:color w:val="000000"/>
          <w:sz w:val="16"/>
          <w:szCs w:val="16"/>
          <w:lang w:eastAsia="ru-RU"/>
        </w:rPr>
        <w:t>за счет средств местного бюджета в функционирующих детских садах в рамках выполнения районной целевой программы «Развитие образования в Курском районе Курской области на 2016-2019 годы» проведены следующие мероприятия: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приобретение хозяйственного оборудования – 79 000,00 рублей (Петринский детский сад, детский сад № 8 «Юбилейный», детский сад п.Черёмушки, детский сад «Родничок»);</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приобретение программного оборудования  - 157 432,00 рублей (антивирус, аттестаты соответствия АРМ);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Клюквинский детский сад приобретены   детские стулья, шкафчики, в Петринский детский сад –  детские стулья, кроватки, в детский сад «Ёлочка» - шкафы, в группы дошкольного образования Косиновской СОШ и «СОШ № 23» также закуплены стульчики, кроватки, столы   - на общую сумму 145 136,00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 закуплена мебель и оборудование для пищеблоков в детские сады «Юбилейный», п. Черёмушки, Петринский детский сад, детский сад «Ёлочка», группы дошкольного образования «СОШ № 23» на сумму  153 500,00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 приобретён спортинвентарь для Клюквинского и Петринского детских садов на сумму 11 164,75 рублей;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приобретена оргтехника в детский сад «Родничок» и Петринский детский сад  на сумму  37 470,00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 в Полянском детском саду заменена электропроводка - 29 754,00 рубля;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 для детского сада «Соловушка» и Петринского детского сада приобретено медицинское оборудование на сумму  78 400,00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на оборудование для лицензирования медкабинетов в группах дошкольного образования Бесединской и Косиновской школ выделено 149 650,00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 установлено видеонаблюдение в 10 дошкольных организациях на сумму 799 000,00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Завершён капитальный ремонт дошкольной ступени МБОУ «Ушаковская средняя общеобразовательная школа». Из средств муниципального бюджета на эти цели в 2018 году реализовано 5 737 456 тыс.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течение учебного года воспитанники детских садов приняли активное участие в районных конкурсах: «Зеленая планета», «Страна детства», «Покормите птиц зимой». Дети  детского сада «Соловушка» приняли активное участие во Всероссийской  благотворительной акции «Белый цветок». Воспитанники детского сада «Родничок» заняли 3 место в областном конкурсе  литературно – краеведческих проектов «Антошка».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На базе групп дошкольного образования МБОУ «СОШ № 23 им. Героя Советского Союза Ачкасова С.В.», проведен районный конкурс профессионального мастерства «Воспитатель года – 2018», в нем приняли участие 7 воспитателей.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Победителем была признана Ярмолюк Татьяна Михайловна,  воспитатель детского сада «Соловушка», 2 место заняла Ряполова Елена Борисовна, воспитатель детского сада «Родничок», 3 место – Алтухова Ирина Алексеевна, воспитатель Петринского детского сада.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Традиционно проведен районный Фестиваль художественного творчества «Хрустальный башмачок».        В Фестивале приняли участие все дошкольные образовательные организации. 1 июня в День защиты детей на базе МБДОУ «Детский сад «Ёлочка» состоялся Гала концерт районного Фестиваля. Звание Гран-при фестиваля «Хрустальный башмачок» присвоено МБДОУ «Детский сад комбинированного вида «Родничок».</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МБДОУ «Детский сад «Соловушка», МБДОУ «Детский сад комбинированного вида «Родничок» являются участниками всероссийского проекта «Лонгитюдное исследование качества дошкольного образования».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Таким образом, результатом реализации муниципальной образовательной политики в 2018 году стали создание условий для эффективной деятельности системы образования Курского района Курской области и обеспечение нового качества образования, его соответствия актуальным и перспективным потребностям личности, общества и государства.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перспективе: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-создание условий для развития наставничества, поддержки общественных инициатив и проектов, в том числе в сфере добровольчества (волонтерства);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-внедрение национальной системы профессионального роста педагогических работников;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lastRenderedPageBreak/>
        <w:t>-внедрение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АРХИТЕКТУРА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u w:val="single"/>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2018 году выдано 560 разрешений на строительство и реконструкцию индивидуальных жилых домов и 72 разрешений на строительство других объектов.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Ввод в эксплуатацию жилых домов</w:t>
      </w:r>
      <w:r w:rsidRPr="00B82C1C">
        <w:rPr>
          <w:rFonts w:ascii="Tahoma" w:eastAsia="Times New Roman" w:hAnsi="Tahoma" w:cs="Tahoma"/>
          <w:color w:val="000000"/>
          <w:sz w:val="16"/>
          <w:szCs w:val="16"/>
          <w:lang w:eastAsia="ru-RU"/>
        </w:rPr>
        <w:t> в 2018 году составил 36400 кв.м, выдано разрешений на ввод в эксплуатацию различных объектов – 71.</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Частными застройщиками ведется строительство жилья в д. Кукуевка Новопоселеновского сельсовета; на территории х. Кислино Рышковского сельсовета, на территории Моковского сельсовета в д.Духовец, Майская Заря.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д.Татаренкова Нижнемедвединского сельсовета застройщиком Кочеровым В.А. ведется строительство блокированных жилых домов.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Большие трудности сложились с выдачей разрешений на строительство жилых домов в д.Кукуевка. В декабре 2017 года охранная (буферная) зона особо охраняемой территории ФГБУ «Центрально-черноземный Государственный биосферный природный заповедник им.профессора В.В. Алехина» закоординирована и размещена на публичной кадастровой карте.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 момента нанесения буферной зоны на публичную кадастровую карту и  рассмотрения представления прокуратуры Курского района Администрация района на земельных участках, попадающих в охранную (буферную) зону ФГБУ «Центрально-черноземный Государственный биосферный природный заповедник им.профессора В.В. Алехина», разрешений на строительство без согласования с Заповедником в д.Кукуевка (новая застройка) не выдавала.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Администрацией Курского района велась работа по привлечению инвесторов на строительство объектов социально-бытового и промышленного назначения</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развивается сельскохозяйственное предприятие ООО «КурскАгроАктив» в п.Камыши введено в эксплуатацию административно-бытовое здание;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 введены в эксплуатацию здание по ремонту, обслуживанию и хранению сельскохозяйственной техники ООО «Юпитер 9» в д. Селиховы Дворы Новопоселеновского сельсовета;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 введены в эксплуатацию 3 магазина в п.Черемушки Лебяженского, в д.Духовец Моковского сельсовета и в п.Лазурный Камышинского сельсовета;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 введены в эксплуатацию дополнительные мощности предприятия по выращиванию грибов (шампиньонов) на территории Пашковского сельсовета ООО «Грибная радуга».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 введен в эксплуатацию Храм в д.1-я Моква Моковского сельсовета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 введен в эксплуатацию Фельдшерско-аккушерский пункт в д.Курица Нижнемедведицкого сельсовета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пожарная часть на 4 машиновыезда в с.Беседино Бесединского сельсовета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ООО «Русский ячмень» ведется строительство пункта по подработке, сушке семян  в д.Отрешково Винниковского сельсовета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w:t>
      </w:r>
      <w:r w:rsidRPr="00B82C1C">
        <w:rPr>
          <w:rFonts w:ascii="Tahoma" w:eastAsia="Times New Roman" w:hAnsi="Tahoma" w:cs="Tahoma"/>
          <w:color w:val="000000"/>
          <w:sz w:val="16"/>
          <w:szCs w:val="16"/>
          <w:lang w:eastAsia="ru-RU"/>
        </w:rPr>
        <w:t>начато строительство храма в с.Клюква Клюквинского сельсовета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ЖКХ, ВОДА И ВОДООТВЕДЕНИЕ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Предприятия жилищно-коммунальной сферы на территории Курского района  обслуживают: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Тепловые сети – 13,00 км;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Котельные - 10 ед.,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ЦТП (центральные тепловые пункты) - 2 ед.,</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Линии электропередач - 2 374,21 км,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Трансформаторные подстанции -  1 033 ед.,</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Газовые сети - 1 510,340 км,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Водопроводные сети - 443,6 км,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Водонапорные башни – 163 ед.</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Артезианские скважины - 202 ед.</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Насосные станции  водопровода - 5 ед.</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Канализационные насосные станции -  10 ед.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Канализационные сети –  51,39 км, (37,2)</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Шахтные колодцы - 299</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Очистные сооружения  канализации -   4 ед. и др. объекты коммунального назначения,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Жилищный фонд общей площадью  (многоквартирные дома)  – 310,5 тыс.кв.м (188 домов).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сфере жилищно-коммунального хозяйства специалистами отдела проводится мониторинг подготовки и проведения отопительного периода в целом по району.</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Разрабатываются и утверждаются нормативно-правовые акты: постановления, распоряжения о подготовке объектов жилищно-коммунального хозяйства и социальной сферы к сезонной эксплуатации,  а именно в 2018 году разработаны следующие документы: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Постановление Администрации Курского района Курской области от 27.04.2018 г. № 1137 «О подготовке жилищно-коммунального хозяйства и объектов социальной сферы Курского района Курской области к работе в осенне-зимний период 2018-2019 гг.»</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Комплексный план по подготовке объектов жилищного фонда, инженерной инфраструктуры и объектов социальной сферы Курского  муниципального района к работе в осенне-зимний период 2018-2019 гг.;</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w:t>
      </w:r>
      <w:r w:rsidRPr="00B82C1C">
        <w:rPr>
          <w:rFonts w:ascii="Tahoma" w:eastAsia="Times New Roman" w:hAnsi="Tahoma" w:cs="Tahoma"/>
          <w:color w:val="000000"/>
          <w:sz w:val="16"/>
          <w:szCs w:val="16"/>
          <w:lang w:eastAsia="ru-RU"/>
        </w:rPr>
        <w:t>- Распоряжение  Администрации Курского района Курской области от 21.09.2018 г.  № 451 «О создании комиссии для проведения проверки готовности к отопительному периоду 2018-2019 гг. теплоснабжающих организаций (учреждений), теплосетевых организаций и потребителей тепловой энергии Курского  муниципального района Курской области»;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 Распоряжение  Администрации Курского района Курской области от 03.10.2018г.  № 474 «О начале отопительного  сезона  2018-2019 гг.  на территории  Курского  района Курской области».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соответствии с графиком проведения проверки готовности к отопительному периоду, проведена работа по проверке готовности к отопительному периоду 2018-2019 гг. следующих  организаций и учреждений: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МУП ЖКХ «Родник» Курского района (котельные п. Юбилейный, д. Ворошнево);</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ООО «ГазСпецресурс» ( котельная п. М. Жукова);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lastRenderedPageBreak/>
        <w:t>МУП «Гортеплосеть (котельные  п. Искра и с. Клюква);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ФГПУ «ЦЧ МИС  (котельная п. Камыши);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ЖКО № 9 филиала ФГБУ «ЦЖКУ» МО РФ ЗВО (котельные п. Халино и с. Клюква);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ГУПКО «Курскеоблжилкомхоз»: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котельная ОБУЗ «Курский областной клинический онкологический диспансер», х. Кислино;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котельная ОБ ПОУ САТТ им. К.К. Рокоссовского (училище), д. Ушаково;</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котельная ОБУЗ «Областной клинический противотуберкулёзный диспансер», д. Щетинка;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Котельная ОБУ ССОКО «Букреевский интернат», д. Букреевка;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Котельная МБОУ «Верхнемедведицкая СОШ» Курского района;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Котельная МБОУ «Винниковская СОШ» Курского района;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Котельная МБОУ «Ноздрачевская СОШ» Курского района;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Котельная МБОУ «Октябрьская СОШ»;</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Котельная МБОУ «Полевской Лицей» Курского района;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Котельная МБОУ «Бесединская СОШ» Курского района;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Котельная МБОУ «Шумаковская СОШ» Курского района;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Котельная ООО «Санаторий им. И. Д. Черняховского», с. Рышково;</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Котельная ООО «Санаторий «Моква»,  д. 1-я Моква.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Тепловые пункты, система теплопотребления -  жилищный фонд:</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ООО «Аврора – п. М. Жукова и п. Юбилейный;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ООО «УК Курского района» - п. М. Жукова и д. Ворошнево;</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ООО «УК ЖилСервис» - п. Искра;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АП №08 ОП «Воронежский ООО «ГУ ЖФ» - п. Халино и с. Клюква.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Тепловые сети, тепловые пункты, система теплопотребления: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Филиал ПАО «Квадра» Курская генерация» - п. Искра и с. Клюква;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ОБУ «Гостиничный комплекс «Сейм» - п. М. Жукова;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АТС Курского филиала ПАО «Ростелеком» - п. М. Жукова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По результатам проверки комиссией произведена выдача паспортов и актов  готовности  теплоснабжающих организаций к отопительному периоду 2018-2019г.г. 19-ти организациям и бюджетным учреждениям.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По итогам  получен ПАСПОРТ готовности к отопительному периоду 2018-2019 гг. выданный Курскому муниципальному району Курской области Заместителем руководителя  Верхне- Донского управления Ростехнадзора по Курской области.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комитет жилищно-коммунального хозяйства Курской области и инспекцию государственного жилищного надзора Курской области в 2018 году представлялись следующие отчеты: отчет по готовности жилищно-коммунального хозяйства и соцкультбыта к осенне-зимнему периоду, отчет о начале подтопки и отопительного периода, отчет о наличии документации и проведенных мероприятиях по контролю за подготовкой жилищного фонда к отопительному периоду, отчеты по результатам его прохождения.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Специалистами отдела подготовлены и направлены отчеты в вышестоящие органы согласно плану статистической отчетности: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Годовые, полугодовые: - форма 22-ЖКХ (реформа) «Сведения о структурных преобразованиях и организационных мероприятиях в сфере жилищно-коммунального хозяйства»; - форма № 1 -жилфонд «Сведения о жилищном фонде»;  ф.  № 2-ЖКХ (зима) «Сведения о работе жилищно-коммунального хозяйства и объектов энергетики в зимних условиях»;</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Форма 22-ЖКХ (сводная) «Сведения о работе жилищно-коммунальных организаций условиях реформы»;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отчет в программной системе «ГИС Энергоэффективность»;</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Подготовлены отчеты о  мониторинге технического состояния многоквартирных домов (МКД):</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а)  общие сведения по МКД;</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б)  анализ состояния инженерного оборудования, конструктивных элементов МКД;</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подготовка актов технического состояния с актами осмотра МКД.</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Представлены ежемесячные отчеты: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 отчет Анализ погашения кредиторской задолженности за потребленные энергоресурсы;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отчет Анализ изменения дебиторской задолженности за жилищно-коммунальные услуги;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сведения о задолженности предприятий и организаций за оказанные ЖКУ и предприятий ЖКХ за поставленные энергоресурсы;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-1-ЖКХ (зима) срочная «Сведения о подготовке жилищно-коммунального хозяйства к работе в зимних условиях»;</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- 3-ЖКХ (зима) «Сведения о наличии и расходе топлива организациями жилищно-коммунального хозяйства и объектами энергетики в зимних условиях»;</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сведения  об оснащенности приборами учета используемых энергетических ресурсов объектов жилищного фонда;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сведения о выплате заработной платы  работникам в сфере ЖКХ;</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сведения о наличии паспортов готовности к работе в ОЗП;</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Ежеквартальные  отчеты потребления  ТЭР (электроэнергия. природный газ, теплоснабжение, горячее и холодное водоснабжение) бюджетными учреждениями, финансируемыми из районного и местного бюджетов (сельсоветы);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Информация – отчет о создании региональной системы обращения с ТБО (мусор);</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Отчеты об исполнении мероприятий, предусмотренных региональным комплексом мер (дорожная карта), «Развитие жилищно-коммунального хозяйства Субъекта РФ»;</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Подготовлены сведения по Курскому району в разрезе сельсоветов для Регионального оператора  Курской области по вопросам организации, сбора и вывоза ТКО (мусора) с указанием предполагаемых объемов вывоза мусора, потребности в контейнерах, отдельно  по населению и каждому предприятию (учреждению);</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Рассмотрены  386 обращений граждан по вопросам ЖКХ и другим, относящимся к работе отдела;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Отделом  ЖКХ,  строительства и жилищной деятельности Администрации Курского района Курской области осуществляются мероприятия  по нормативному  предоставлению коммунальных услуг по отоплению и горячему водоснабжению   в жилых помещениях и отоплению  на  общедомовые нужды.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lastRenderedPageBreak/>
        <w:t>Данные  виды  деятельности на территории Курского района осуществляются  ООО «Газспецресурс»; услуги предоставляются жителям поселка  М. Жукова;  количество многоквартирных домов, подлежащих оснащению коллективными приборами учета ТЭР  с 2012 по 2018 год достигло 100%.</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Кроме того, муниципальным унитарным предприятием  ЖКХ «Родник» предоставляется услуга теплоснабжения от автономных источников теплоснабжения в общежития в п. Юбилейный Щетинского сельсовета и с. Полянское Полянского сельсовета.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Все муниципальные общеобразовательные и дошкольные учреждения, детские школы искусств, клубные учреждения и библиотеки, спортивные сооружения переведены на автономное газовое отопление, приборами учета газа  оснащены на 100%.</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 1 июня 2015 года предоставление коммунальной услуги по водоснабжению и водоотведению осуществляет районное МУП ЖКХ «Родник». Предприятие обслуживает – тепловые сети – 0,5 км, водопроводные сети – 443,6км, водонапорные башни – 163   , артезианские скважины –202 ед, канализационные сети – 37,2   км, очистные сооружения КНС  – 3 ед.</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2018  году выполнены следующие основные мероприятия.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Заменено 75  глубинных насоса на скважинах.</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Проведен текущий ремонт 10 водозаборных скважин, в т.ч. в Полевском сельсовете - 2 шт., Бесединском сельсовете - 3 шт., Новопоселеновском сельсовете - 1 шт., Пашковском сельсовете - 1 шт, Полянском сельсовете - 2 шт., Лебяженском сельсовете - 1 шт.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Устранено 326 порывов  водопроводных сетей.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Проведена очистка водонапорных башен в следующих населенных пунктах:</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Пашковский сельсовет (д. Чаплыгина 1 шт.);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Бесединский сельсовет (д. Алябьево - 1 шт.)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Нижнемедведицкий сельсовет (д. 1-е Шемякино - 1 шт.)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На водозаборных скважинах заменено 15 приборов учета электрической энергии в следующих населенных пунктах:</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Лебяженский сельсовет (д. Букреевка- 1 шт., п. Петрин - 1 шт.);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Пашковский сельсовет (д. 1-е Курасово - 1 шт.);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Полевской сельсовет (д. Полевая - 3 шт.);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Брежневский сельсовет (д. Дроняево - 1 шт.);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Бесединский сельсовет (с. Беседино-3 шт.);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Полянский сельсовет (д. Б. Лукино - 1 шт., д. Тутово - 1 шт.),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Ворошневский сельсовет (д. Ворошнево - 1 шт.)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Щетинский сельсовет (п. Юбилейный - 2 шт.)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Установлены станции управления  на водозаборных скважинах в количестве 10 штук в следующих сельсоветах:</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Винниковский сельсовет 3 шт.,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Новопоселеновский сельсовет - 3 шт.,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Лебяженский сельсовет - 1 шт.,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Полевской сельсовет - 2 шт.,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Ноздрачевский сельсовет - 1 шт.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Проведен ремонт канализационных колодцев в количестве 19 штук.</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Проведена замена и ремонт насосного оборудования на канализационных насосных станциях в следующих населенных пунктах:</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Клюквинский сельсовет (п. М. Жукова),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Щетинский сельсовет (п. Лазурный)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w:t>
      </w:r>
      <w:r w:rsidRPr="00B82C1C">
        <w:rPr>
          <w:rFonts w:ascii="Tahoma" w:eastAsia="Times New Roman" w:hAnsi="Tahoma" w:cs="Tahoma"/>
          <w:color w:val="000000"/>
          <w:sz w:val="16"/>
          <w:szCs w:val="16"/>
          <w:lang w:eastAsia="ru-RU"/>
        </w:rPr>
        <w:t>Выполнены работы по строительству новых канализационных сетей  в количестве 247 метров в детском саду  д. Татаренкова  Нижнемедведицкого сельсовета.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Проведен ремонт системы водоотведения 20 метров в д. Ворошнево Ворошневского сельсовета.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Отремонтированы канализационные сети 200 метров в МБОУ "Ноздрачевская СОШ".</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2018 г. администрацией Курского района для бесперебойного обеспечения жителей водоснабжением для нужд МУП ЖКХ "Родник"  через аукцион были приобретены: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 автомобиль УАЗ 390945 (фермер) - 2 шт.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 глубинные насосы - 70 штук</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 станции управления - 10 шт.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 манометры - 10 шт.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-секционные спирали для комплектации бензомеханического прочистного аппарата "Питон" - 16 шт.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Создание данного предприятия позволило оптимизировать мероприятия на предоставление услуг по водоснабжению, водоотведению,  теплоснабжению и снизить затраты на их реализацию, что позволило улучшить  качество предоставления услуг. Следует отметить, что водоснабжение населения района обеспечивается  преимущественно за счет использования  подземных вод. Уровень обеспеченности сельского населения питьевой водой составляет 65%. Большинство построенных 30-40 лет  назад объектов водоснабжения практически вышли из строя, и требуют замены (не менее 75%).</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соответствии с распоряжением Администрации Курского района Курской области от 28.10.2013 года № 337 "Об утверждении методических указаний по разработке и реализации муниципальных программ муниципального района "Курский район" Курской области" отдел является ответственным исполнителем за реализацию следующих целевых программ: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u w:val="single"/>
          <w:lang w:eastAsia="ru-RU"/>
        </w:rPr>
        <w:t> 1.МЦП  "Обеспечение доступным и комфортным жильем  и коммунальными услугами граждан в Курском районе Курской области на 2015-2019 годы".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рамках реализации данной программы в 2018 г. начато, а в 2019 г. планируется завершить строительство следующих объектов: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газоснабжение индивидуальной жилой застройки в д.Толмачево Лебяженского сельсовета протяженностью  7,5  км.;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газоснабжение индивидуальной жилой застройки в д.Зорино Рышковского сельсовета протяженностью  8,5  км.;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газопровод высокого давления к индивидуальной жилой застройке в д.1-я Моква и  в д.Гремячка Моковского сельсовета протяженностью  2,8  км.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u w:val="single"/>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u w:val="single"/>
          <w:lang w:eastAsia="ru-RU"/>
        </w:rPr>
        <w:lastRenderedPageBreak/>
        <w:t>2. МЦП "Социальное развитие села в Курском районе Курской  области на 2015-2019 годы.".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рамках реализации мероприятий данной программы в 2018 году построены следующие объекты: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-сеть газораспределения в д.Кукуевка пер.Заповедный, пер.Набережный, ул.Набережная Новопоселеновского сельсовета протяженностью  более 2км.;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газораспределительные сети по ул.Алмазная, Янтарная, Рубиновая, Изумрудная в  с.Полянское  Полянского сельсовета протяженностью  более 2км.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рамках реализации мероприятий данной программы в 2018 году начато строительство следующих объектов: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-водопроводных сетей в с.Лебяжье Лебяженского сельсовета протяженностью более 9 км;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-водопроводных сетей в д.2-я Моква Моковского сельсовета протяженностью более 1 км.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рамках реализации мероприятий данной программы в 2018 году разработана проектно-сметная документация по водоснабжению с.1-е Винниково Винниковского сельсовета, что позволит в 2019 году начать строительство сетей центрального водоснабжения жителей села.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u w:val="single"/>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u w:val="single"/>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u w:val="single"/>
          <w:lang w:eastAsia="ru-RU"/>
        </w:rPr>
        <w:t>3. МЦП " Охрана окружающей среды в Курском районе Курской области на 2015-2019 годы.".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рамках реализации областной целевой программы «Экология и чистая вода в Курской области» в 2018 году выполнены работы по следующим объектам: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текущий ремонт системы водоснабжения в д.Липовец Винниковского сельсовета, д.Ноздрачево Ноздрачевского сельсовета, д.Зорино Рышковского сельсовета, д.1-е Шемякино Нижнемедведицкого сельсовета с общей протяженностью 1,5 км;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текущий ремонт водопроводных сетей - замена пожарных гидрантов в количестве 30 шт. в 10-ти сельсоветах;</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текущий ремонт водонапорных башен - покраска 158-ми водонапорных башен в 16-ти сельсоветах;</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текущий ремонт 12-ти водозаборных скважин в 8-ми сельсоветах с заменой артезианских насосов в 7-ми водозаборных скважинах и ремонтом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3-х ограждений.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u w:val="single"/>
          <w:lang w:eastAsia="ru-RU"/>
        </w:rPr>
        <w:t>4.МЦП  "Энергосбережение и повышение энергетической эффективности в Курском районе Курской области на 2015-2019 годы</w:t>
      </w:r>
      <w:r w:rsidRPr="00B82C1C">
        <w:rPr>
          <w:rFonts w:ascii="Tahoma" w:eastAsia="Times New Roman" w:hAnsi="Tahoma" w:cs="Tahoma"/>
          <w:color w:val="000000"/>
          <w:sz w:val="16"/>
          <w:szCs w:val="16"/>
          <w:u w:val="single"/>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Реализация мероприятий в период 2015-2019 гг. указанной программы позволило перевести на  автономное отопление ряд школ, детских садов.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С 2010 по 2016 год  проведены мероприятия  по переводу на автономное газовое отопление  в Детском саду № 8 «Юбилейный», Детском саду п. Черёмушки,  Клюквинском детском саду,  Петринском, Полянском  детских садах.</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Бесединской, Верхнемедведицкой, Винниковской, Глебовской, Гнездиловской, Косиновской, Моковской, Новопоселёновской,  Ноздрачёвской,  Селиховской,  Ушаковской, Полянской, Шумаковской, Цветовской, Клюквинской  СОШ, Полевском лицее,  Курасовской, Зоринской, Щетинской ООШ,  СОШ им. Александра Невского.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2018 году начаты работы и в 2019 году планируется завершение перевода на автономное газовое отопление Средней общеобразовательнойшколы №23 им. Героя Советского Союза Ачкасова С.В., а так же филиала детской школы искусств а п.Халино Курского района Курской области.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u w:val="single"/>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u w:val="single"/>
          <w:lang w:eastAsia="ru-RU"/>
        </w:rPr>
        <w:t>5.В рамках проекта «Народный бюджет»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рамках реализации проекта «Народный бюджет» в 2018 году выполнены работы по следующим объектам: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капитальный ремонт водозаборной скважины и водонапорной башни д.Полевая Полевского сельсовета;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капитальный ремонт водозаборной скважины и водонапорной башни в с.Глебово Пашковского сельсовета;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ремонт водопроводных сетей  в д.Б.Шумаково Шумаковского сельсовета.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u w:val="single"/>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u w:val="single"/>
          <w:lang w:eastAsia="ru-RU"/>
        </w:rPr>
        <w:t>6.В рамках реализации приоритетного проекта «Формирование современной городской среды в муниципальных образованиях Курского района Курской области в 2018 году»</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2018 году в проекте участвовали Бесединский, Ворошневский, Камышинский,Клюквинский, Лебяженский, Моковский, Новопоселеновский, Полевской, Рышковский, Щетинский сельсоветы, в составе которых имеются населенные пункты с численностью населения свыше 1000 чел.</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Всего благоустроено 32 дворовых территорий, 11 общественных территорий. Работы по благоустройству завершены в установленные сроки.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рамках реализации проекта в дворовых территориях выполнены работы по ремонту дворовых проездов, тротуаров, по установке скамеек и урн. На общественных территориях построено 2 парковые зоны (д.Ворошнево, п.Черемушки), 3 площади (п.Камыши, п.Маршала Жукова, д.1-е Цветово), 3 территории памятников погибшим воинам в ВОВ(д.1-я Моква, д.Полевая, с.Рышково), 1 пешеходная зона(п.Искра), 1 спортивная площадка (п.Маршала Жукова), 2 концертной площадки (с.Беседино,д.Ворошнево), 1 детская площадка (д.Ворошнево,п.Черемушки). Проведены работы по озеленению и освещению общественных территорий.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u w:val="single"/>
          <w:lang w:eastAsia="ru-RU"/>
        </w:rPr>
        <w:t>7.Жилищная деятельность</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рамках действия Закона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 №70-ЗКО и Гражданского кодекса РФ, за 2018 год поставлено на учет по улучшению жилищных условий следующее количество семей: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Всего состоит на учете – 464</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Поступило заявлений о принятии на учет – 32</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Принято на учет  - 20</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Отказано в принятии на учет – 15</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Снято с учета  - 22</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Принято на учет молодых семей – 6</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Принято на учет многодетных семей – 7</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Принято на учет ветеранов ВОВ- 1</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Граждане, получившие субсидии в 2018 году:</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Вынужденные переселенцы : 1 семья на общую сумму 1 589 616 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lastRenderedPageBreak/>
        <w:t>Ветераны ВОВ: 1 участник на общую сумму 1 070 244 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Молодые семьи: 1 семья на общую сумму 516 632 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Граждане, подвергшиеся воздействию радиации вследствие катастрофы  на ЧАЭС: 2 семьи на общую сумму 2 893 582 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СТРОИТЕЛЬСТВО  И  РЕМОНТ  ДОРОГ</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Развитие современной и эффективной транспортной инфраструктуры, повышение технического уровня автомобильных дорог, их пропускной способности, уровня безопасности дорожного движения по территории  Курского района Курской области обеспечивается развитием сети автомобильных дорог общего пользования для долгосрочного устойчивого экономического развития и улучшения качества жизни населения области.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С каждым годом на территории  Курского района Курской области увеличиваются объемы строительства, реконструкции и ремонта автодорог общего пользования федерального, регионального (межмуниципального) и местного  значения. Так, в настоящее время на территории Курского и Октябрьского районов осуществляются работы по реконструкции автомобильной дороги "Крым" - Иванино, I этап протяженностью 8,2 км. Строительство рассчитано на 2 года, окончание работ запланировано на ноябрь 2020 года, ввод объекта в эксплуатацию - декабрь 2020 года. На указанные цели будет израсходовано 841 млн.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Вместе с тем, с учетом использования различных источников финансирования в 2018 году из бюджетов всех уровней на дорожную деятельность в Курском районе было израсходовано почти 266 млн. рублей (265 099069 руб.) при планируемых 270 миллионах, на которые построено почти  9 километров автомобильных дорог (8,9 км.), отремонтировано 45 километров дорог (44,93 км), а именно.</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За счет межбюджетных субсидий местным бюджетам, в рамках программы Курской области «Развитие транспортной системы, обеспечение перевозки пассажиров в Курской области и безопасности дорожного движения» построены 2,47 километра автомобильных дорог</w:t>
      </w: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на сумму 26 млн. 118 тыс. 180 рублей, это:</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подъезд к д. Пахомово Брежневского сельсовета I этап строительства (1,32 км) – 11 млн. 854 тыс. 985 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 </w:t>
      </w:r>
      <w:r w:rsidRPr="00B82C1C">
        <w:rPr>
          <w:rFonts w:ascii="Tahoma" w:eastAsia="Times New Roman" w:hAnsi="Tahoma" w:cs="Tahoma"/>
          <w:color w:val="000000"/>
          <w:sz w:val="16"/>
          <w:szCs w:val="16"/>
          <w:lang w:eastAsia="ru-RU"/>
        </w:rPr>
        <w:t>проезд</w:t>
      </w:r>
      <w:r w:rsidRPr="00B82C1C">
        <w:rPr>
          <w:rFonts w:ascii="Tahoma" w:eastAsia="Times New Roman" w:hAnsi="Tahoma" w:cs="Tahoma"/>
          <w:b/>
          <w:bCs/>
          <w:color w:val="000000"/>
          <w:sz w:val="16"/>
          <w:lang w:eastAsia="ru-RU"/>
        </w:rPr>
        <w:t> </w:t>
      </w:r>
      <w:r w:rsidRPr="00B82C1C">
        <w:rPr>
          <w:rFonts w:ascii="Tahoma" w:eastAsia="Times New Roman" w:hAnsi="Tahoma" w:cs="Tahoma"/>
          <w:color w:val="000000"/>
          <w:sz w:val="16"/>
          <w:szCs w:val="16"/>
          <w:lang w:eastAsia="ru-RU"/>
        </w:rPr>
        <w:t>по д. Жиляево Полянского сельсовета,  (1,15 км) – 14 млн. 263 тыс. 195 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Так же,  за счет средств областного бюджета,  осуществлен ремонт более 31 километра автодорог на сумму 146 млн. 333 тыс. 515 рублей, а именно:</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а/д «Курск-Петрин» (км0+900-км3+240) - </w:t>
      </w:r>
      <w:r w:rsidRPr="00B82C1C">
        <w:rPr>
          <w:rFonts w:ascii="Tahoma" w:eastAsia="Times New Roman" w:hAnsi="Tahoma" w:cs="Tahoma"/>
          <w:color w:val="000000"/>
          <w:sz w:val="16"/>
          <w:szCs w:val="16"/>
          <w:u w:val="single"/>
          <w:lang w:eastAsia="ru-RU"/>
        </w:rPr>
        <w:t>2,34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а/д Постоялые Дворы-Долгое (км0+000-км7+832) - </w:t>
      </w:r>
      <w:r w:rsidRPr="00B82C1C">
        <w:rPr>
          <w:rFonts w:ascii="Tahoma" w:eastAsia="Times New Roman" w:hAnsi="Tahoma" w:cs="Tahoma"/>
          <w:color w:val="000000"/>
          <w:sz w:val="16"/>
          <w:szCs w:val="16"/>
          <w:u w:val="single"/>
          <w:lang w:eastAsia="ru-RU"/>
        </w:rPr>
        <w:t>7,832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а/д «Курск-Борисоглебск»-Дурнево с подъездом к воинской части (км1+900-км3+200) - </w:t>
      </w:r>
      <w:r w:rsidRPr="00B82C1C">
        <w:rPr>
          <w:rFonts w:ascii="Tahoma" w:eastAsia="Times New Roman" w:hAnsi="Tahoma" w:cs="Tahoma"/>
          <w:color w:val="000000"/>
          <w:sz w:val="16"/>
          <w:szCs w:val="16"/>
          <w:u w:val="single"/>
          <w:lang w:eastAsia="ru-RU"/>
        </w:rPr>
        <w:t>1,3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а/д «Курск-Касторное»-Винниково-Липовец с подъездом к п.Малиновый (км0+200-км3+600) - </w:t>
      </w:r>
      <w:r w:rsidRPr="00B82C1C">
        <w:rPr>
          <w:rFonts w:ascii="Tahoma" w:eastAsia="Times New Roman" w:hAnsi="Tahoma" w:cs="Tahoma"/>
          <w:color w:val="000000"/>
          <w:sz w:val="16"/>
          <w:szCs w:val="16"/>
          <w:u w:val="single"/>
          <w:lang w:eastAsia="ru-RU"/>
        </w:rPr>
        <w:t>3,4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а/д «Курск-Борисоглебск»-Халино (км0+000-км4+500) - </w:t>
      </w:r>
      <w:r w:rsidRPr="00B82C1C">
        <w:rPr>
          <w:rFonts w:ascii="Tahoma" w:eastAsia="Times New Roman" w:hAnsi="Tahoma" w:cs="Tahoma"/>
          <w:color w:val="000000"/>
          <w:sz w:val="16"/>
          <w:szCs w:val="16"/>
          <w:u w:val="single"/>
          <w:lang w:eastAsia="ru-RU"/>
        </w:rPr>
        <w:t>4,5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а/д «Крым»-В.Медведица-Разиньково (км0+000-км0+956, км2+903-км3+403, км3+768-км4+657, км4+819-км9+157, км10+765-км12+557, км12+800-км14+000 - </w:t>
      </w:r>
      <w:r w:rsidRPr="00B82C1C">
        <w:rPr>
          <w:rFonts w:ascii="Tahoma" w:eastAsia="Times New Roman" w:hAnsi="Tahoma" w:cs="Tahoma"/>
          <w:color w:val="000000"/>
          <w:sz w:val="16"/>
          <w:szCs w:val="16"/>
          <w:u w:val="single"/>
          <w:lang w:eastAsia="ru-RU"/>
        </w:rPr>
        <w:t>9,675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и тротуар</w:t>
      </w:r>
      <w:r w:rsidRPr="00B82C1C">
        <w:rPr>
          <w:rFonts w:ascii="Tahoma" w:eastAsia="Times New Roman" w:hAnsi="Tahoma" w:cs="Tahoma"/>
          <w:b/>
          <w:bCs/>
          <w:color w:val="000000"/>
          <w:sz w:val="16"/>
          <w:lang w:eastAsia="ru-RU"/>
        </w:rPr>
        <w:t> </w:t>
      </w:r>
      <w:r w:rsidRPr="00B82C1C">
        <w:rPr>
          <w:rFonts w:ascii="Tahoma" w:eastAsia="Times New Roman" w:hAnsi="Tahoma" w:cs="Tahoma"/>
          <w:color w:val="000000"/>
          <w:sz w:val="16"/>
          <w:szCs w:val="16"/>
          <w:lang w:eastAsia="ru-RU"/>
        </w:rPr>
        <w:t>в с. Лебяжье (на км 6+300-км6+830) вдоль дороги «Курск-Шумаково-Полевая» ч/з Лебяжье.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Кроме того, выполнено обустройство съездов</w:t>
      </w: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к семи населенным пунктам, общей протяженностью 4,48 км, на сумму 27 млн. 159 тыс. 700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к д. Отрешково с а/д «Отрешково-Петровское-Беседино» - </w:t>
      </w:r>
      <w:r w:rsidRPr="00B82C1C">
        <w:rPr>
          <w:rFonts w:ascii="Tahoma" w:eastAsia="Times New Roman" w:hAnsi="Tahoma" w:cs="Tahoma"/>
          <w:color w:val="000000"/>
          <w:sz w:val="16"/>
          <w:szCs w:val="16"/>
          <w:u w:val="single"/>
          <w:lang w:eastAsia="ru-RU"/>
        </w:rPr>
        <w:t>0,14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к д. Петровское с а/д «Курск-Касторное» - </w:t>
      </w:r>
      <w:r w:rsidRPr="00B82C1C">
        <w:rPr>
          <w:rFonts w:ascii="Tahoma" w:eastAsia="Times New Roman" w:hAnsi="Tahoma" w:cs="Tahoma"/>
          <w:color w:val="000000"/>
          <w:sz w:val="16"/>
          <w:szCs w:val="16"/>
          <w:u w:val="single"/>
          <w:lang w:eastAsia="ru-RU"/>
        </w:rPr>
        <w:t>0,814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к с. Колодное с а/д«Курск-Шумаково-Полевая» через Лебяжье - </w:t>
      </w:r>
      <w:r w:rsidRPr="00B82C1C">
        <w:rPr>
          <w:rFonts w:ascii="Tahoma" w:eastAsia="Times New Roman" w:hAnsi="Tahoma" w:cs="Tahoma"/>
          <w:color w:val="000000"/>
          <w:sz w:val="16"/>
          <w:szCs w:val="16"/>
          <w:u w:val="single"/>
          <w:lang w:eastAsia="ru-RU"/>
        </w:rPr>
        <w:t>0,5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к д. Малахово с а/д «Курск-Поныри» - </w:t>
      </w:r>
      <w:r w:rsidRPr="00B82C1C">
        <w:rPr>
          <w:rFonts w:ascii="Tahoma" w:eastAsia="Times New Roman" w:hAnsi="Tahoma" w:cs="Tahoma"/>
          <w:color w:val="000000"/>
          <w:sz w:val="16"/>
          <w:szCs w:val="16"/>
          <w:u w:val="single"/>
          <w:lang w:eastAsia="ru-RU"/>
        </w:rPr>
        <w:t>0,13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к с. Н.Касиново с а/д «Крым» - В.Медведица» - Разиньково - </w:t>
      </w:r>
      <w:r w:rsidRPr="00B82C1C">
        <w:rPr>
          <w:rFonts w:ascii="Tahoma" w:eastAsia="Times New Roman" w:hAnsi="Tahoma" w:cs="Tahoma"/>
          <w:color w:val="000000"/>
          <w:sz w:val="16"/>
          <w:szCs w:val="16"/>
          <w:u w:val="single"/>
          <w:lang w:eastAsia="ru-RU"/>
        </w:rPr>
        <w:t>1,85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к д. Кизилово с а/д«Полевая- Кизилово» - </w:t>
      </w:r>
      <w:r w:rsidRPr="00B82C1C">
        <w:rPr>
          <w:rFonts w:ascii="Tahoma" w:eastAsia="Times New Roman" w:hAnsi="Tahoma" w:cs="Tahoma"/>
          <w:color w:val="000000"/>
          <w:sz w:val="16"/>
          <w:szCs w:val="16"/>
          <w:u w:val="single"/>
          <w:lang w:eastAsia="ru-RU"/>
        </w:rPr>
        <w:t>0,5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на ул. в с. Беседино с а/д «Курск-Борисоглебск»-Полевая - </w:t>
      </w:r>
      <w:r w:rsidRPr="00B82C1C">
        <w:rPr>
          <w:rFonts w:ascii="Tahoma" w:eastAsia="Times New Roman" w:hAnsi="Tahoma" w:cs="Tahoma"/>
          <w:color w:val="000000"/>
          <w:sz w:val="16"/>
          <w:szCs w:val="16"/>
          <w:u w:val="single"/>
          <w:lang w:eastAsia="ru-RU"/>
        </w:rPr>
        <w:t>0,55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В рамках областной программы «Народный бюджет» в Курской области  выполнен</w:t>
      </w: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ремонт 1,54 километра автодорог на общую сумму 5 млн. 896 тыс. 068 рублей, а именно:</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д. 2-е Курасово I-я очередь Пашковского  сельсовета - </w:t>
      </w:r>
      <w:r w:rsidRPr="00B82C1C">
        <w:rPr>
          <w:rFonts w:ascii="Tahoma" w:eastAsia="Times New Roman" w:hAnsi="Tahoma" w:cs="Tahoma"/>
          <w:color w:val="000000"/>
          <w:sz w:val="16"/>
          <w:szCs w:val="16"/>
          <w:u w:val="single"/>
          <w:lang w:eastAsia="ru-RU"/>
        </w:rPr>
        <w:t>0,245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 ул. Сосновая в д.Ворошнево Ворошневского сельсовета - </w:t>
      </w:r>
      <w:r w:rsidRPr="00B82C1C">
        <w:rPr>
          <w:rFonts w:ascii="Tahoma" w:eastAsia="Times New Roman" w:hAnsi="Tahoma" w:cs="Tahoma"/>
          <w:color w:val="000000"/>
          <w:sz w:val="16"/>
          <w:szCs w:val="16"/>
          <w:u w:val="single"/>
          <w:lang w:eastAsia="ru-RU"/>
        </w:rPr>
        <w:t>0,25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д. Пашково Пашковского сельсовета - </w:t>
      </w:r>
      <w:r w:rsidRPr="00B82C1C">
        <w:rPr>
          <w:rFonts w:ascii="Tahoma" w:eastAsia="Times New Roman" w:hAnsi="Tahoma" w:cs="Tahoma"/>
          <w:color w:val="000000"/>
          <w:sz w:val="16"/>
          <w:szCs w:val="16"/>
          <w:u w:val="single"/>
          <w:lang w:eastAsia="ru-RU"/>
        </w:rPr>
        <w:t>0,245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д. 1-е Безлесное  Лебяженского сельсовета - </w:t>
      </w:r>
      <w:r w:rsidRPr="00B82C1C">
        <w:rPr>
          <w:rFonts w:ascii="Tahoma" w:eastAsia="Times New Roman" w:hAnsi="Tahoma" w:cs="Tahoma"/>
          <w:color w:val="000000"/>
          <w:sz w:val="16"/>
          <w:szCs w:val="16"/>
          <w:u w:val="single"/>
          <w:lang w:eastAsia="ru-RU"/>
        </w:rPr>
        <w:t>0,35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д. Введенское  Шумаковского - </w:t>
      </w:r>
      <w:r w:rsidRPr="00B82C1C">
        <w:rPr>
          <w:rFonts w:ascii="Tahoma" w:eastAsia="Times New Roman" w:hAnsi="Tahoma" w:cs="Tahoma"/>
          <w:color w:val="000000"/>
          <w:sz w:val="16"/>
          <w:szCs w:val="16"/>
          <w:u w:val="single"/>
          <w:lang w:eastAsia="ru-RU"/>
        </w:rPr>
        <w:t>0,2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 ул. Заречная в д.Рышково Рышковского сельсовета - </w:t>
      </w:r>
      <w:r w:rsidRPr="00B82C1C">
        <w:rPr>
          <w:rFonts w:ascii="Tahoma" w:eastAsia="Times New Roman" w:hAnsi="Tahoma" w:cs="Tahoma"/>
          <w:color w:val="000000"/>
          <w:sz w:val="16"/>
          <w:szCs w:val="16"/>
          <w:u w:val="single"/>
          <w:lang w:eastAsia="ru-RU"/>
        </w:rPr>
        <w:t>0,25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В рамках муниципальной программы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  построено 2 км автомобильных дорог на сумму 15 млн. 423 тыс. 480 рублей, из них:</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w:t>
      </w:r>
      <w:r w:rsidRPr="00B82C1C">
        <w:rPr>
          <w:rFonts w:ascii="Tahoma" w:eastAsia="Times New Roman" w:hAnsi="Tahoma" w:cs="Tahoma"/>
          <w:b/>
          <w:bCs/>
          <w:color w:val="000000"/>
          <w:sz w:val="16"/>
          <w:lang w:eastAsia="ru-RU"/>
        </w:rPr>
        <w:t> завершено строительство </w:t>
      </w:r>
      <w:r w:rsidRPr="00B82C1C">
        <w:rPr>
          <w:rFonts w:ascii="Tahoma" w:eastAsia="Times New Roman" w:hAnsi="Tahoma" w:cs="Tahoma"/>
          <w:color w:val="000000"/>
          <w:sz w:val="16"/>
          <w:szCs w:val="16"/>
          <w:lang w:eastAsia="ru-RU"/>
        </w:rPr>
        <w:t>проезда по д. Шагарово Ноздрачевского сельсовета - </w:t>
      </w:r>
      <w:r w:rsidRPr="00B82C1C">
        <w:rPr>
          <w:rFonts w:ascii="Tahoma" w:eastAsia="Times New Roman" w:hAnsi="Tahoma" w:cs="Tahoma"/>
          <w:color w:val="000000"/>
          <w:sz w:val="16"/>
          <w:szCs w:val="16"/>
          <w:u w:val="single"/>
          <w:lang w:eastAsia="ru-RU"/>
        </w:rPr>
        <w:t>0,45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w:t>
      </w:r>
      <w:r w:rsidRPr="00B82C1C">
        <w:rPr>
          <w:rFonts w:ascii="Tahoma" w:eastAsia="Times New Roman" w:hAnsi="Tahoma" w:cs="Tahoma"/>
          <w:b/>
          <w:bCs/>
          <w:color w:val="000000"/>
          <w:sz w:val="16"/>
          <w:lang w:eastAsia="ru-RU"/>
        </w:rPr>
        <w:t> будет продолжено строительство (рассчитанное на 2 года</w:t>
      </w: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2018-2019г.г.)</w:t>
      </w: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трех автомобильных дорог:</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-Проезда по д. 2-я Моква Моковского сельсовета, построено - </w:t>
      </w:r>
      <w:r w:rsidRPr="00B82C1C">
        <w:rPr>
          <w:rFonts w:ascii="Tahoma" w:eastAsia="Times New Roman" w:hAnsi="Tahoma" w:cs="Tahoma"/>
          <w:color w:val="000000"/>
          <w:sz w:val="16"/>
          <w:szCs w:val="16"/>
          <w:u w:val="single"/>
          <w:lang w:eastAsia="ru-RU"/>
        </w:rPr>
        <w:t>0,79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-Проезда по д. Халино Клюквинского сельсовета, построено - </w:t>
      </w:r>
      <w:r w:rsidRPr="00B82C1C">
        <w:rPr>
          <w:rFonts w:ascii="Tahoma" w:eastAsia="Times New Roman" w:hAnsi="Tahoma" w:cs="Tahoma"/>
          <w:color w:val="000000"/>
          <w:sz w:val="16"/>
          <w:szCs w:val="16"/>
          <w:u w:val="single"/>
          <w:lang w:eastAsia="ru-RU"/>
        </w:rPr>
        <w:t>0,344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-Проезда по д. 2-е Шемякино Нижнемдведицкого сельсовета, построено - </w:t>
      </w:r>
      <w:r w:rsidRPr="00B82C1C">
        <w:rPr>
          <w:rFonts w:ascii="Tahoma" w:eastAsia="Times New Roman" w:hAnsi="Tahoma" w:cs="Tahoma"/>
          <w:color w:val="000000"/>
          <w:sz w:val="16"/>
          <w:szCs w:val="16"/>
          <w:u w:val="single"/>
          <w:lang w:eastAsia="ru-RU"/>
        </w:rPr>
        <w:t>0,374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Так же, в рамках данной муниципальной программы района выполнен ремонт 12 км автомобильных дорог на сумму 44 млн. 168 тыс. 126 рублей, а именно:</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д. 1-е Безлесное  2 очередь Лебяженского сельсовета - </w:t>
      </w:r>
      <w:r w:rsidRPr="00B82C1C">
        <w:rPr>
          <w:rFonts w:ascii="Tahoma" w:eastAsia="Times New Roman" w:hAnsi="Tahoma" w:cs="Tahoma"/>
          <w:color w:val="000000"/>
          <w:sz w:val="16"/>
          <w:szCs w:val="16"/>
          <w:u w:val="single"/>
          <w:lang w:eastAsia="ru-RU"/>
        </w:rPr>
        <w:t>0,15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д. 2-е Курасово 2 очередь  Пашковского сельсовета- </w:t>
      </w:r>
      <w:r w:rsidRPr="00B82C1C">
        <w:rPr>
          <w:rFonts w:ascii="Tahoma" w:eastAsia="Times New Roman" w:hAnsi="Tahoma" w:cs="Tahoma"/>
          <w:color w:val="000000"/>
          <w:sz w:val="16"/>
          <w:szCs w:val="16"/>
          <w:u w:val="single"/>
          <w:lang w:eastAsia="ru-RU"/>
        </w:rPr>
        <w:t>0,245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 ул. Ушакова 2 очередь Щетинского сельсовета - </w:t>
      </w:r>
      <w:r w:rsidRPr="00B82C1C">
        <w:rPr>
          <w:rFonts w:ascii="Tahoma" w:eastAsia="Times New Roman" w:hAnsi="Tahoma" w:cs="Tahoma"/>
          <w:color w:val="000000"/>
          <w:sz w:val="16"/>
          <w:szCs w:val="16"/>
          <w:u w:val="single"/>
          <w:lang w:eastAsia="ru-RU"/>
        </w:rPr>
        <w:t>0,103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 ул. Выгонная  д.Нижнекасиново Брежневского сельсовета - </w:t>
      </w:r>
      <w:r w:rsidRPr="00B82C1C">
        <w:rPr>
          <w:rFonts w:ascii="Tahoma" w:eastAsia="Times New Roman" w:hAnsi="Tahoma" w:cs="Tahoma"/>
          <w:color w:val="000000"/>
          <w:sz w:val="16"/>
          <w:szCs w:val="16"/>
          <w:u w:val="single"/>
          <w:lang w:eastAsia="ru-RU"/>
        </w:rPr>
        <w:t>0,35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д. Ворошнево по ул. 1-я Коноплянка Ворошневского сельсовета - </w:t>
      </w:r>
      <w:r w:rsidRPr="00B82C1C">
        <w:rPr>
          <w:rFonts w:ascii="Tahoma" w:eastAsia="Times New Roman" w:hAnsi="Tahoma" w:cs="Tahoma"/>
          <w:color w:val="000000"/>
          <w:sz w:val="16"/>
          <w:szCs w:val="16"/>
          <w:u w:val="single"/>
          <w:lang w:eastAsia="ru-RU"/>
        </w:rPr>
        <w:t>0,4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д. Каменево Камышинского сельсовета Курского района - </w:t>
      </w:r>
      <w:r w:rsidRPr="00B82C1C">
        <w:rPr>
          <w:rFonts w:ascii="Tahoma" w:eastAsia="Times New Roman" w:hAnsi="Tahoma" w:cs="Tahoma"/>
          <w:color w:val="000000"/>
          <w:sz w:val="16"/>
          <w:szCs w:val="16"/>
          <w:u w:val="single"/>
          <w:lang w:eastAsia="ru-RU"/>
        </w:rPr>
        <w:t>0,65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д. Долгое Клюквинского сельсовета (от магазина 21 век до д. Дурнево) - </w:t>
      </w:r>
      <w:r w:rsidRPr="00B82C1C">
        <w:rPr>
          <w:rFonts w:ascii="Tahoma" w:eastAsia="Times New Roman" w:hAnsi="Tahoma" w:cs="Tahoma"/>
          <w:color w:val="000000"/>
          <w:sz w:val="16"/>
          <w:szCs w:val="16"/>
          <w:u w:val="single"/>
          <w:lang w:eastAsia="ru-RU"/>
        </w:rPr>
        <w:t>1,0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lastRenderedPageBreak/>
        <w:t>- в д. Татаренково Нижнемедведицкого сельсовета (а/д "Курск-п.Искра"- Чаплыгино-Алябьево на км 0+800 влево) - </w:t>
      </w:r>
      <w:r w:rsidRPr="00B82C1C">
        <w:rPr>
          <w:rFonts w:ascii="Tahoma" w:eastAsia="Times New Roman" w:hAnsi="Tahoma" w:cs="Tahoma"/>
          <w:color w:val="000000"/>
          <w:sz w:val="16"/>
          <w:szCs w:val="16"/>
          <w:u w:val="single"/>
          <w:lang w:eastAsia="ru-RU"/>
        </w:rPr>
        <w:t>0,3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 ул. Мирная в д. Новопоселеновка Новопоселеновского сельсовета - </w:t>
      </w:r>
      <w:r w:rsidRPr="00B82C1C">
        <w:rPr>
          <w:rFonts w:ascii="Tahoma" w:eastAsia="Times New Roman" w:hAnsi="Tahoma" w:cs="Tahoma"/>
          <w:color w:val="000000"/>
          <w:sz w:val="16"/>
          <w:szCs w:val="16"/>
          <w:u w:val="single"/>
          <w:lang w:eastAsia="ru-RU"/>
        </w:rPr>
        <w:t>0,5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д. Цветово по ул. Дружбы Новопоселеновского сельсовета- </w:t>
      </w:r>
      <w:r w:rsidRPr="00B82C1C">
        <w:rPr>
          <w:rFonts w:ascii="Tahoma" w:eastAsia="Times New Roman" w:hAnsi="Tahoma" w:cs="Tahoma"/>
          <w:color w:val="000000"/>
          <w:sz w:val="16"/>
          <w:szCs w:val="16"/>
          <w:u w:val="single"/>
          <w:lang w:eastAsia="ru-RU"/>
        </w:rPr>
        <w:t>0,48 км</w:t>
      </w: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 улице Школьная в д. Полевая Полевского сельсовета - </w:t>
      </w:r>
      <w:r w:rsidRPr="00B82C1C">
        <w:rPr>
          <w:rFonts w:ascii="Tahoma" w:eastAsia="Times New Roman" w:hAnsi="Tahoma" w:cs="Tahoma"/>
          <w:color w:val="000000"/>
          <w:sz w:val="16"/>
          <w:szCs w:val="16"/>
          <w:u w:val="single"/>
          <w:lang w:eastAsia="ru-RU"/>
        </w:rPr>
        <w:t>0,4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с. Полянское Полянского сельсовета (2 очередь) - </w:t>
      </w:r>
      <w:r w:rsidRPr="00B82C1C">
        <w:rPr>
          <w:rFonts w:ascii="Tahoma" w:eastAsia="Times New Roman" w:hAnsi="Tahoma" w:cs="Tahoma"/>
          <w:color w:val="000000"/>
          <w:sz w:val="16"/>
          <w:szCs w:val="16"/>
          <w:u w:val="single"/>
          <w:lang w:eastAsia="ru-RU"/>
        </w:rPr>
        <w:t>0,35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 ул. Золотой Колос в д. Зорино  Рышковского сельсовета- </w:t>
      </w:r>
      <w:r w:rsidRPr="00B82C1C">
        <w:rPr>
          <w:rFonts w:ascii="Tahoma" w:eastAsia="Times New Roman" w:hAnsi="Tahoma" w:cs="Tahoma"/>
          <w:color w:val="000000"/>
          <w:sz w:val="16"/>
          <w:szCs w:val="16"/>
          <w:u w:val="single"/>
          <w:lang w:eastAsia="ru-RU"/>
        </w:rPr>
        <w:t>0,75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д. Малая Шумаковка Шумаковского сельсовета (3-я очередь) - </w:t>
      </w:r>
      <w:r w:rsidRPr="00B82C1C">
        <w:rPr>
          <w:rFonts w:ascii="Tahoma" w:eastAsia="Times New Roman" w:hAnsi="Tahoma" w:cs="Tahoma"/>
          <w:color w:val="000000"/>
          <w:sz w:val="16"/>
          <w:szCs w:val="16"/>
          <w:u w:val="single"/>
          <w:lang w:eastAsia="ru-RU"/>
        </w:rPr>
        <w:t>0,72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д. Щетинка Щетинского сельсовета- </w:t>
      </w:r>
      <w:r w:rsidRPr="00B82C1C">
        <w:rPr>
          <w:rFonts w:ascii="Tahoma" w:eastAsia="Times New Roman" w:hAnsi="Tahoma" w:cs="Tahoma"/>
          <w:color w:val="000000"/>
          <w:sz w:val="16"/>
          <w:szCs w:val="16"/>
          <w:u w:val="single"/>
          <w:lang w:eastAsia="ru-RU"/>
        </w:rPr>
        <w:t>0,15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автомобильной дороги "Крым"-1-я Моква Моковского сельсовета (2 очередь) - </w:t>
      </w:r>
      <w:r w:rsidRPr="00B82C1C">
        <w:rPr>
          <w:rFonts w:ascii="Tahoma" w:eastAsia="Times New Roman" w:hAnsi="Tahoma" w:cs="Tahoma"/>
          <w:color w:val="000000"/>
          <w:sz w:val="16"/>
          <w:szCs w:val="16"/>
          <w:u w:val="single"/>
          <w:lang w:eastAsia="ru-RU"/>
        </w:rPr>
        <w:t>0,76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д. Каменево Винниковского сельсовета (III очередь) - </w:t>
      </w:r>
      <w:r w:rsidRPr="00B82C1C">
        <w:rPr>
          <w:rFonts w:ascii="Tahoma" w:eastAsia="Times New Roman" w:hAnsi="Tahoma" w:cs="Tahoma"/>
          <w:color w:val="000000"/>
          <w:sz w:val="16"/>
          <w:szCs w:val="16"/>
          <w:u w:val="single"/>
          <w:lang w:eastAsia="ru-RU"/>
        </w:rPr>
        <w:t>0,95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д.Хмелевая Нижнемедведицкого сельсовета  - </w:t>
      </w:r>
      <w:r w:rsidRPr="00B82C1C">
        <w:rPr>
          <w:rFonts w:ascii="Tahoma" w:eastAsia="Times New Roman" w:hAnsi="Tahoma" w:cs="Tahoma"/>
          <w:color w:val="000000"/>
          <w:sz w:val="16"/>
          <w:szCs w:val="16"/>
          <w:u w:val="single"/>
          <w:lang w:eastAsia="ru-RU"/>
        </w:rPr>
        <w:t>0,6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к МБОУ «Глебовская СОШ (примыкание к автомобильной дороге «Курск-п.Искра» - Чаплыгино- Алябьево- Глебово- Денисово» - </w:t>
      </w:r>
      <w:r w:rsidRPr="00B82C1C">
        <w:rPr>
          <w:rFonts w:ascii="Tahoma" w:eastAsia="Times New Roman" w:hAnsi="Tahoma" w:cs="Tahoma"/>
          <w:color w:val="000000"/>
          <w:sz w:val="16"/>
          <w:szCs w:val="16"/>
          <w:u w:val="single"/>
          <w:lang w:eastAsia="ru-RU"/>
        </w:rPr>
        <w:t>0,4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 СНТ «Строитель» Щетинского  сельсовета - </w:t>
      </w:r>
      <w:r w:rsidRPr="00B82C1C">
        <w:rPr>
          <w:rFonts w:ascii="Tahoma" w:eastAsia="Times New Roman" w:hAnsi="Tahoma" w:cs="Tahoma"/>
          <w:color w:val="000000"/>
          <w:sz w:val="16"/>
          <w:szCs w:val="16"/>
          <w:u w:val="single"/>
          <w:lang w:eastAsia="ru-RU"/>
        </w:rPr>
        <w:t>1,9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 ул. Журавского в д. Татаренкова Нижнемедведицкого сельсовета - </w:t>
      </w:r>
      <w:r w:rsidRPr="00B82C1C">
        <w:rPr>
          <w:rFonts w:ascii="Tahoma" w:eastAsia="Times New Roman" w:hAnsi="Tahoma" w:cs="Tahoma"/>
          <w:color w:val="000000"/>
          <w:sz w:val="16"/>
          <w:szCs w:val="16"/>
          <w:u w:val="single"/>
          <w:lang w:eastAsia="ru-RU"/>
        </w:rPr>
        <w:t>0,65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д.Букреево Бесединского сельсовета  - </w:t>
      </w:r>
      <w:r w:rsidRPr="00B82C1C">
        <w:rPr>
          <w:rFonts w:ascii="Tahoma" w:eastAsia="Times New Roman" w:hAnsi="Tahoma" w:cs="Tahoma"/>
          <w:color w:val="000000"/>
          <w:sz w:val="16"/>
          <w:szCs w:val="16"/>
          <w:u w:val="single"/>
          <w:lang w:eastAsia="ru-RU"/>
        </w:rPr>
        <w:t>0,2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План на 2019 год</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 целью обеспечения жителей Курского района  круглогодичной связью с сетью автомобильных дорог общего пользования регионального и межрегионального значения и в соответствии с планом реализации муниципальной программы запланировано:</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за счет денежных средств федерального, областного и бюджета Курского района в рамках федеральной целевой программы «Устойчивое развитие сельских территорий на 2014-2017 годы и на период до 2020 года»  построить две автомобильные дороги общей протяженностью 6,4 км на сумму более 81 миллиона рублей, а именно:</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от д. 2-е Безлесное к д. 2-е Букреево через х. Красный Пахарь Лебяженского сельсовета (3,46 км) – 39 млн. 153 тыс. 632 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от д. Большое Шумаково к  д. Радино Лебяженского сельсовета (2,95 км) – 42 млн. 702 тыс. 697 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За счет межбюджетных субсидий местным бюджетам, в рамках программы Курской области «Развитие транспортной системы, обеспечение перевозки пассажиров в Курской области и безопасности дорожного движения» построить почти 1 км автомобильной дороги</w:t>
      </w: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на сумму 9 млн. 570 тыс. 094 руб., это:</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проезд по по ул. Трудовая в д. Татаренкова Нижнемедведицкого сельсовета – </w:t>
      </w:r>
      <w:r w:rsidRPr="00B82C1C">
        <w:rPr>
          <w:rFonts w:ascii="Tahoma" w:eastAsia="Times New Roman" w:hAnsi="Tahoma" w:cs="Tahoma"/>
          <w:color w:val="000000"/>
          <w:sz w:val="16"/>
          <w:szCs w:val="16"/>
          <w:u w:val="single"/>
          <w:lang w:eastAsia="ru-RU"/>
        </w:rPr>
        <w:t>0,9 км.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Так же,  за счет средств областного бюджета,  осуществить ремонт более 33 километра автодорог (33,17 км) на сумму 163 млн. 959 тыс. 090 рублей, а именно:</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а/д «Курск-Искра» (км1+050-км2+790) - </w:t>
      </w:r>
      <w:r w:rsidRPr="00B82C1C">
        <w:rPr>
          <w:rFonts w:ascii="Tahoma" w:eastAsia="Times New Roman" w:hAnsi="Tahoma" w:cs="Tahoma"/>
          <w:color w:val="000000"/>
          <w:sz w:val="16"/>
          <w:szCs w:val="16"/>
          <w:u w:val="single"/>
          <w:lang w:eastAsia="ru-RU"/>
        </w:rPr>
        <w:t>1,74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а/д «Курск-Искра» -Чаплыгино - Алябьево (км9+300-км12+650) - </w:t>
      </w:r>
      <w:r w:rsidRPr="00B82C1C">
        <w:rPr>
          <w:rFonts w:ascii="Tahoma" w:eastAsia="Times New Roman" w:hAnsi="Tahoma" w:cs="Tahoma"/>
          <w:color w:val="000000"/>
          <w:sz w:val="16"/>
          <w:szCs w:val="16"/>
          <w:u w:val="single"/>
          <w:lang w:eastAsia="ru-RU"/>
        </w:rPr>
        <w:t>3,35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а/д «Курск-Шумаково-Полевая» ч/з Лебяжье (км5+900-км14+460) - </w:t>
      </w:r>
      <w:r w:rsidRPr="00B82C1C">
        <w:rPr>
          <w:rFonts w:ascii="Tahoma" w:eastAsia="Times New Roman" w:hAnsi="Tahoma" w:cs="Tahoma"/>
          <w:color w:val="000000"/>
          <w:sz w:val="16"/>
          <w:szCs w:val="16"/>
          <w:u w:val="single"/>
          <w:lang w:eastAsia="ru-RU"/>
        </w:rPr>
        <w:t>8,56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а/д «Курск-Касторное-Винниково-Липовец с подъездом к п.Малиновый (км3+700-км6+600) - </w:t>
      </w:r>
      <w:r w:rsidRPr="00B82C1C">
        <w:rPr>
          <w:rFonts w:ascii="Tahoma" w:eastAsia="Times New Roman" w:hAnsi="Tahoma" w:cs="Tahoma"/>
          <w:color w:val="000000"/>
          <w:sz w:val="16"/>
          <w:szCs w:val="16"/>
          <w:u w:val="single"/>
          <w:lang w:eastAsia="ru-RU"/>
        </w:rPr>
        <w:t>2,9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а/д «Крым»-Дряблово-граница Октябрьского района км8+000-км9+900 (в том числе мост) - </w:t>
      </w:r>
      <w:r w:rsidRPr="00B82C1C">
        <w:rPr>
          <w:rFonts w:ascii="Tahoma" w:eastAsia="Times New Roman" w:hAnsi="Tahoma" w:cs="Tahoma"/>
          <w:color w:val="000000"/>
          <w:sz w:val="16"/>
          <w:szCs w:val="16"/>
          <w:u w:val="single"/>
          <w:lang w:eastAsia="ru-RU"/>
        </w:rPr>
        <w:t>1,9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а/д «Отрешково-Петровское-Беседино» (км0+000-км14+120) - </w:t>
      </w:r>
      <w:r w:rsidRPr="00B82C1C">
        <w:rPr>
          <w:rFonts w:ascii="Tahoma" w:eastAsia="Times New Roman" w:hAnsi="Tahoma" w:cs="Tahoma"/>
          <w:color w:val="000000"/>
          <w:sz w:val="16"/>
          <w:szCs w:val="16"/>
          <w:u w:val="single"/>
          <w:lang w:eastAsia="ru-RU"/>
        </w:rPr>
        <w:t>14,12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а/д «Отрешково-Петровское-Беседино» - Троица – 2-е Писклово (км0+200-км0+800) - </w:t>
      </w:r>
      <w:r w:rsidRPr="00B82C1C">
        <w:rPr>
          <w:rFonts w:ascii="Tahoma" w:eastAsia="Times New Roman" w:hAnsi="Tahoma" w:cs="Tahoma"/>
          <w:color w:val="000000"/>
          <w:sz w:val="16"/>
          <w:szCs w:val="16"/>
          <w:u w:val="single"/>
          <w:lang w:eastAsia="ru-RU"/>
        </w:rPr>
        <w:t>0,6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выполнить обустройство 2-х съездов (1,4 км) к населенным пунктам на сумму 10 млн. рублей, это:</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к д. Н.Касиново (км8+172) с а/д «Крым»-В.Медведица-Разиньково;</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к д. Чуйково (км3+624) с а/д«Курск-Борисоглебск-Кувшинное».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В рамках областной программы «Народный бюджет» построить 6,52 километра автодорог на общую сумму 52 млн. 292 тыс. 759 рублей, а именно:</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 ул. Малиновая в с. Верхнекасиново Брежневского сельсовета - </w:t>
      </w:r>
      <w:r w:rsidRPr="00B82C1C">
        <w:rPr>
          <w:rFonts w:ascii="Tahoma" w:eastAsia="Times New Roman" w:hAnsi="Tahoma" w:cs="Tahoma"/>
          <w:color w:val="000000"/>
          <w:sz w:val="16"/>
          <w:szCs w:val="16"/>
          <w:u w:val="single"/>
          <w:lang w:eastAsia="ru-RU"/>
        </w:rPr>
        <w:t>0,71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 с. Ноздрачево Ноздрачевского сельсовета - </w:t>
      </w:r>
      <w:r w:rsidRPr="00B82C1C">
        <w:rPr>
          <w:rFonts w:ascii="Tahoma" w:eastAsia="Times New Roman" w:hAnsi="Tahoma" w:cs="Tahoma"/>
          <w:color w:val="000000"/>
          <w:sz w:val="16"/>
          <w:szCs w:val="16"/>
          <w:u w:val="single"/>
          <w:lang w:eastAsia="ru-RU"/>
        </w:rPr>
        <w:t>0,4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 ул. Набережная в д. Полевая Полевского сельсовета - </w:t>
      </w:r>
      <w:r w:rsidRPr="00B82C1C">
        <w:rPr>
          <w:rFonts w:ascii="Tahoma" w:eastAsia="Times New Roman" w:hAnsi="Tahoma" w:cs="Tahoma"/>
          <w:color w:val="000000"/>
          <w:sz w:val="16"/>
          <w:szCs w:val="16"/>
          <w:u w:val="single"/>
          <w:lang w:eastAsia="ru-RU"/>
        </w:rPr>
        <w:t>0,779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 ул. Новоселов в д. Сапогово Пашковского сельсовета - </w:t>
      </w:r>
      <w:r w:rsidRPr="00B82C1C">
        <w:rPr>
          <w:rFonts w:ascii="Tahoma" w:eastAsia="Times New Roman" w:hAnsi="Tahoma" w:cs="Tahoma"/>
          <w:color w:val="000000"/>
          <w:sz w:val="16"/>
          <w:szCs w:val="16"/>
          <w:u w:val="single"/>
          <w:lang w:eastAsia="ru-RU"/>
        </w:rPr>
        <w:t>0,3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 ул. Веселая в д. 1-я Моква Моковского сельсовета - </w:t>
      </w:r>
      <w:r w:rsidRPr="00B82C1C">
        <w:rPr>
          <w:rFonts w:ascii="Tahoma" w:eastAsia="Times New Roman" w:hAnsi="Tahoma" w:cs="Tahoma"/>
          <w:color w:val="000000"/>
          <w:sz w:val="16"/>
          <w:szCs w:val="16"/>
          <w:u w:val="single"/>
          <w:lang w:eastAsia="ru-RU"/>
        </w:rPr>
        <w:t>0,416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д. Волобуево Камышинского сельсовета - </w:t>
      </w:r>
      <w:r w:rsidRPr="00B82C1C">
        <w:rPr>
          <w:rFonts w:ascii="Tahoma" w:eastAsia="Times New Roman" w:hAnsi="Tahoma" w:cs="Tahoma"/>
          <w:color w:val="000000"/>
          <w:sz w:val="16"/>
          <w:szCs w:val="16"/>
          <w:u w:val="single"/>
          <w:lang w:eastAsia="ru-RU"/>
        </w:rPr>
        <w:t>0,395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 по с. Беседино (д.378-д.372 в сторону школы) Бесединского сельсовета - </w:t>
      </w:r>
      <w:r w:rsidRPr="00B82C1C">
        <w:rPr>
          <w:rFonts w:ascii="Tahoma" w:eastAsia="Times New Roman" w:hAnsi="Tahoma" w:cs="Tahoma"/>
          <w:color w:val="000000"/>
          <w:sz w:val="16"/>
          <w:szCs w:val="16"/>
          <w:u w:val="single"/>
          <w:lang w:eastAsia="ru-RU"/>
        </w:rPr>
        <w:t>0,380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 с. 1-е Шемякино Нижнемедведицкого сельсовета - </w:t>
      </w:r>
      <w:r w:rsidRPr="00B82C1C">
        <w:rPr>
          <w:rFonts w:ascii="Tahoma" w:eastAsia="Times New Roman" w:hAnsi="Tahoma" w:cs="Tahoma"/>
          <w:color w:val="000000"/>
          <w:sz w:val="16"/>
          <w:szCs w:val="16"/>
          <w:u w:val="single"/>
          <w:lang w:eastAsia="ru-RU"/>
        </w:rPr>
        <w:t>0,3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д. Б.Шумаково Шумаковского сельсовета - </w:t>
      </w:r>
      <w:r w:rsidRPr="00B82C1C">
        <w:rPr>
          <w:rFonts w:ascii="Tahoma" w:eastAsia="Times New Roman" w:hAnsi="Tahoma" w:cs="Tahoma"/>
          <w:color w:val="000000"/>
          <w:sz w:val="16"/>
          <w:szCs w:val="16"/>
          <w:u w:val="single"/>
          <w:lang w:eastAsia="ru-RU"/>
        </w:rPr>
        <w:t>0,484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 ул. Авиационная п. Юбилейный Щетинского сельсовета - </w:t>
      </w:r>
      <w:r w:rsidRPr="00B82C1C">
        <w:rPr>
          <w:rFonts w:ascii="Tahoma" w:eastAsia="Times New Roman" w:hAnsi="Tahoma" w:cs="Tahoma"/>
          <w:color w:val="000000"/>
          <w:sz w:val="16"/>
          <w:szCs w:val="16"/>
          <w:u w:val="single"/>
          <w:lang w:eastAsia="ru-RU"/>
        </w:rPr>
        <w:t>0,625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с. Полянское Полянского сельсовета- </w:t>
      </w:r>
      <w:r w:rsidRPr="00B82C1C">
        <w:rPr>
          <w:rFonts w:ascii="Tahoma" w:eastAsia="Times New Roman" w:hAnsi="Tahoma" w:cs="Tahoma"/>
          <w:color w:val="000000"/>
          <w:sz w:val="16"/>
          <w:szCs w:val="16"/>
          <w:u w:val="single"/>
          <w:lang w:eastAsia="ru-RU"/>
        </w:rPr>
        <w:t>0,487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д. Дурнево - с. Клюква Клюквинского сельсовета - </w:t>
      </w:r>
      <w:r w:rsidRPr="00B82C1C">
        <w:rPr>
          <w:rFonts w:ascii="Tahoma" w:eastAsia="Times New Roman" w:hAnsi="Tahoma" w:cs="Tahoma"/>
          <w:color w:val="000000"/>
          <w:sz w:val="16"/>
          <w:szCs w:val="16"/>
          <w:u w:val="single"/>
          <w:lang w:eastAsia="ru-RU"/>
        </w:rPr>
        <w:t>0,360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 ул. Полевая в пос. Черемушки Лебяженского сельсовета - </w:t>
      </w:r>
      <w:r w:rsidRPr="00B82C1C">
        <w:rPr>
          <w:rFonts w:ascii="Tahoma" w:eastAsia="Times New Roman" w:hAnsi="Tahoma" w:cs="Tahoma"/>
          <w:color w:val="000000"/>
          <w:sz w:val="16"/>
          <w:szCs w:val="16"/>
          <w:u w:val="single"/>
          <w:lang w:eastAsia="ru-RU"/>
        </w:rPr>
        <w:t>0,444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д. Екатериновка Новопоселеновского сельсовета - </w:t>
      </w:r>
      <w:r w:rsidRPr="00B82C1C">
        <w:rPr>
          <w:rFonts w:ascii="Tahoma" w:eastAsia="Times New Roman" w:hAnsi="Tahoma" w:cs="Tahoma"/>
          <w:color w:val="000000"/>
          <w:sz w:val="16"/>
          <w:szCs w:val="16"/>
          <w:u w:val="single"/>
          <w:lang w:eastAsia="ru-RU"/>
        </w:rPr>
        <w:t>0,44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и отремонтировать 2,8 километра автодорог на общую сумму 9 млн. 379 тыс. 252 рубля: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п.Малиновый Винниковского сельсовета - </w:t>
      </w:r>
      <w:r w:rsidRPr="00B82C1C">
        <w:rPr>
          <w:rFonts w:ascii="Tahoma" w:eastAsia="Times New Roman" w:hAnsi="Tahoma" w:cs="Tahoma"/>
          <w:color w:val="000000"/>
          <w:sz w:val="16"/>
          <w:szCs w:val="16"/>
          <w:u w:val="single"/>
          <w:lang w:eastAsia="ru-RU"/>
        </w:rPr>
        <w:t>1,0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 ул.Тепличная в д.Ворошнево Ворошневского сельсовета - </w:t>
      </w:r>
      <w:r w:rsidRPr="00B82C1C">
        <w:rPr>
          <w:rFonts w:ascii="Tahoma" w:eastAsia="Times New Roman" w:hAnsi="Tahoma" w:cs="Tahoma"/>
          <w:color w:val="000000"/>
          <w:sz w:val="16"/>
          <w:szCs w:val="16"/>
          <w:u w:val="single"/>
          <w:lang w:eastAsia="ru-RU"/>
        </w:rPr>
        <w:t>1,1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 ул.Центральная д.Зорино Рышковского сельсовета - </w:t>
      </w:r>
      <w:r w:rsidRPr="00B82C1C">
        <w:rPr>
          <w:rFonts w:ascii="Tahoma" w:eastAsia="Times New Roman" w:hAnsi="Tahoma" w:cs="Tahoma"/>
          <w:color w:val="000000"/>
          <w:sz w:val="16"/>
          <w:szCs w:val="16"/>
          <w:u w:val="single"/>
          <w:lang w:eastAsia="ru-RU"/>
        </w:rPr>
        <w:t>0,712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В рамках муниципальной программы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  продолжить, начатое в 2018 году (рассчитанное на 2 года)</w:t>
      </w: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строительство</w:t>
      </w: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трех автомобильных дорог (1,43 км) на сумму 9 млн. 764 тыс. 217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-Проезда по д. 2-я Моква Моковского сельсовета  - </w:t>
      </w:r>
      <w:r w:rsidRPr="00B82C1C">
        <w:rPr>
          <w:rFonts w:ascii="Tahoma" w:eastAsia="Times New Roman" w:hAnsi="Tahoma" w:cs="Tahoma"/>
          <w:color w:val="000000"/>
          <w:sz w:val="16"/>
          <w:szCs w:val="16"/>
          <w:u w:val="single"/>
          <w:lang w:eastAsia="ru-RU"/>
        </w:rPr>
        <w:t>0,608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-Проезда по д. Халино Клюквинского сельсовета  - </w:t>
      </w:r>
      <w:r w:rsidRPr="00B82C1C">
        <w:rPr>
          <w:rFonts w:ascii="Tahoma" w:eastAsia="Times New Roman" w:hAnsi="Tahoma" w:cs="Tahoma"/>
          <w:color w:val="000000"/>
          <w:sz w:val="16"/>
          <w:szCs w:val="16"/>
          <w:u w:val="single"/>
          <w:lang w:eastAsia="ru-RU"/>
        </w:rPr>
        <w:t>0,509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lastRenderedPageBreak/>
        <w:t>-Проезда по д. 2-е Шемякино Нижнемдведицкого сельсовета - </w:t>
      </w:r>
      <w:r w:rsidRPr="00B82C1C">
        <w:rPr>
          <w:rFonts w:ascii="Tahoma" w:eastAsia="Times New Roman" w:hAnsi="Tahoma" w:cs="Tahoma"/>
          <w:color w:val="000000"/>
          <w:sz w:val="16"/>
          <w:szCs w:val="16"/>
          <w:u w:val="single"/>
          <w:lang w:eastAsia="ru-RU"/>
        </w:rPr>
        <w:t>0,320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За счет денежных средств бюджета Курского района выполнить ремонт 5 км автодорог на сумму 19 млн. 640 тыс. 532 рубля, а именно:</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 ул. Садовая в д. Верхняя Медведица Нижнемедведицкого сельсовета - </w:t>
      </w:r>
      <w:r w:rsidRPr="00B82C1C">
        <w:rPr>
          <w:rFonts w:ascii="Tahoma" w:eastAsia="Times New Roman" w:hAnsi="Tahoma" w:cs="Tahoma"/>
          <w:color w:val="000000"/>
          <w:sz w:val="16"/>
          <w:szCs w:val="16"/>
          <w:u w:val="single"/>
          <w:lang w:eastAsia="ru-RU"/>
        </w:rPr>
        <w:t>0,65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 СНТ «Строитель» Щетинского  сельсовета - </w:t>
      </w:r>
      <w:r w:rsidRPr="00B82C1C">
        <w:rPr>
          <w:rFonts w:ascii="Tahoma" w:eastAsia="Times New Roman" w:hAnsi="Tahoma" w:cs="Tahoma"/>
          <w:color w:val="000000"/>
          <w:sz w:val="16"/>
          <w:szCs w:val="16"/>
          <w:u w:val="single"/>
          <w:lang w:eastAsia="ru-RU"/>
        </w:rPr>
        <w:t>1,85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 Троицкому переулку в д. Шуклинка Щетинского  сельсовета - </w:t>
      </w:r>
      <w:r w:rsidRPr="00B82C1C">
        <w:rPr>
          <w:rFonts w:ascii="Tahoma" w:eastAsia="Times New Roman" w:hAnsi="Tahoma" w:cs="Tahoma"/>
          <w:color w:val="000000"/>
          <w:sz w:val="16"/>
          <w:szCs w:val="16"/>
          <w:u w:val="single"/>
          <w:lang w:eastAsia="ru-RU"/>
        </w:rPr>
        <w:t>0,35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 с. 2-е Красниково Бесединского сельсовета - </w:t>
      </w:r>
      <w:r w:rsidRPr="00B82C1C">
        <w:rPr>
          <w:rFonts w:ascii="Tahoma" w:eastAsia="Times New Roman" w:hAnsi="Tahoma" w:cs="Tahoma"/>
          <w:color w:val="000000"/>
          <w:sz w:val="16"/>
          <w:szCs w:val="16"/>
          <w:u w:val="single"/>
          <w:lang w:eastAsia="ru-RU"/>
        </w:rPr>
        <w:t>1,0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 ул. Мосолова в д. Ворошнево Ворошневского сельсовета - </w:t>
      </w:r>
      <w:r w:rsidRPr="00B82C1C">
        <w:rPr>
          <w:rFonts w:ascii="Tahoma" w:eastAsia="Times New Roman" w:hAnsi="Tahoma" w:cs="Tahoma"/>
          <w:color w:val="000000"/>
          <w:sz w:val="16"/>
          <w:szCs w:val="16"/>
          <w:u w:val="single"/>
          <w:lang w:eastAsia="ru-RU"/>
        </w:rPr>
        <w:t>0,2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с.Рышково ул. Полевая до д. Зорино Бесединского сельсовета - </w:t>
      </w:r>
      <w:r w:rsidRPr="00B82C1C">
        <w:rPr>
          <w:rFonts w:ascii="Tahoma" w:eastAsia="Times New Roman" w:hAnsi="Tahoma" w:cs="Tahoma"/>
          <w:color w:val="000000"/>
          <w:sz w:val="16"/>
          <w:szCs w:val="16"/>
          <w:u w:val="single"/>
          <w:lang w:eastAsia="ru-RU"/>
        </w:rPr>
        <w:t>0,5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 х. Мурыновка Лебяженского сельсовета - </w:t>
      </w:r>
      <w:r w:rsidRPr="00B82C1C">
        <w:rPr>
          <w:rFonts w:ascii="Tahoma" w:eastAsia="Times New Roman" w:hAnsi="Tahoma" w:cs="Tahoma"/>
          <w:color w:val="000000"/>
          <w:sz w:val="16"/>
          <w:szCs w:val="16"/>
          <w:u w:val="single"/>
          <w:lang w:eastAsia="ru-RU"/>
        </w:rPr>
        <w:t>0,25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продолжение ремонта по ул. Журавского в д. Татаренкова Нижнемедведицкого сельсовета - </w:t>
      </w:r>
      <w:r w:rsidRPr="00B82C1C">
        <w:rPr>
          <w:rFonts w:ascii="Tahoma" w:eastAsia="Times New Roman" w:hAnsi="Tahoma" w:cs="Tahoma"/>
          <w:color w:val="000000"/>
          <w:sz w:val="16"/>
          <w:szCs w:val="16"/>
          <w:u w:val="single"/>
          <w:lang w:eastAsia="ru-RU"/>
        </w:rPr>
        <w:t>0,2 км</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В 2019 году общая сумма, запланированная в бюджетах разных уровней на дорожную деятельность в Курском районе, составит более  355 млн. руб. (356 462273 руб.) на которые будет построено более 16 километров автомобильных дорог (16,65 км.) и отремонтировано более 40 километров (40,97 км).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ЗАГС</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 1 октября 2018г. на территории Российской Федерации государственная регистрация актов гражданского состояния осуществляется в Едином государственном реестре записей актов гражданского состояния , введение которого, включая формирование, сбор, хранение и обработку и предоставление информации, осуществляется в федеральной государственной информационной системе ЕГР ЗАГС. Отдел ЗАГС Администрации Курского района в 2018г. провел большую работу связанную с переходом  органов ЗАГС на новое программное обеспечение, что вызвало определенные трудности, обучение, проведение тестирования, программного обеспечения, а так же дублированием административных процедур. Несмотря на сложность и масштабность проекта, в период внедрения промышленную эксплуатацию ЕГР ЗАГС отдел ЗАГС не приостанавливал прием граждан и осуществлял предоставление государственных услуг своевременно и в установленные регламентом сроки.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За 2017-2018г. переведено в электронный вид 98% архивного фонда актов гражданского состояния Курского района.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Отделом ЗАГС Администрации Курского района Курской области  зарегистрировано  1866 актов гражданского состояния. В районе родилось 356 малышей из них: 111 первенцев, 148 вторых,  97 третьими и последующими, мальчиков  и  девочек родилось одинаковое количество 173 и 175.    С каждым годом растет количество двойняшек,  в шести семьях наших земляков появились двойни , если сравнивать с прошлыми годами то количество рожденных уменьшается, этот процесс происходит в общем по всей стране, т. к. пришло время рожать детям 90-х годов, а как вы знаете в девяностые годы был демографический обвал. Эта ситуация  на контроле Правительства Российской Федерации, В.В.Путин поставил в приоритет направления гос. политики в интересах детей для стимуляции рождаемости в стране.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Самыми  популярными именами в нашем районе являются Даниил, Михаил, Александр, Мария, Анастасия, София, так же в районе называют редкими именами Дорыня, Ярослав, Елисей, Димид, Моника, Ева, Иветта, Милана, Регина. Пятнадцать детей родилось в семьях не имеющих Российского гражданства, самый большой показать у граждан Украины (6).  Нужно отметить, что большинство детей регистрируется в торжественной обстановке, а в День защиты детей, День матери, День семьи в районе устраиваются праздничные мероприятия, с участием отдела культуры, отдела соц. защиты населения.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За   данный период в Курском районе заключено 438 браков. Курский район занимает лидирующее место  по количеству заключенных браков среди районов Курской области, и это благодаря хорошей организации торжественной регистрации брака в п. Маршала Жукова, интернет наполнен фотографиями и лестными отзывами о проведении церемонии бракосочетания. В отделе ЗАГС Администрации Курского района Курской области зарегистрировали брак не только граждане России и ближнего зарубежья, а так же граждане США и Нигерии, Ирака и Сирии.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На День района отделом ЗАГС проведена единственная церемония в нашей области по регистрации брака одновременно пяти пар.</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последние годы сохраняется тенденция снижения количества расторжения браков. Если  до 2009 года в районе регистрировалось больше разводов, чем браков, за последнее десятилетие разводов в два раза меньше. За 2018г. зарегистрировано 203 расторжения брака.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Установление отцовства произведено в отношении 74 детей, было усыновлено четверо детишек.</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ушедшем  году произведена перемена  фамилии, имени, отчества в отношении 21 жителей нашего района. Составлено 60 дел по внесению исправления в актовые записи, исполнено 65 решений суда, проставлено  310 отметок в записях актов гражданского состояния.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Всего отделом ЗАГС Администрации Курского района за данный период выдано документировано более 5 тысяч человек.</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Отделом ЗАГС  в 2018г. продолжена работа с порталом  государственных услуг, благодаря чему принято и обработано более 1000 заявок на оказание государственных услуг по регистрации актов гражданского состояния в электронном виде, так же плодотворно мы работаем с МФЦ —  заявление отработана в этом году.</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СОЦОБЕСПЕЧЕНИЕ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Социальную поддержку граждан  в Курском районе осуществляет отдел социального обеспечения Администрации Курского района Курской области, обеспечивая реализацию на территории района государственной политики в сфере социальной защиты населения, основными задачами которого являются: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-выполнение обязательств государства по социальной поддержке граждан;</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-обеспечение гарантированного права граждан на пособия, компенсационные выплаты;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-создание благоприятных условий для жизнедеятельности семей с детьми.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На учете в отделе социального обеспечения состоят 4208 инвалида общего заболевания (взрослых) и  104</w:t>
      </w:r>
      <w:r w:rsidRPr="00B82C1C">
        <w:rPr>
          <w:rFonts w:ascii="Tahoma" w:eastAsia="Times New Roman" w:hAnsi="Tahoma" w:cs="Tahoma"/>
          <w:b/>
          <w:bCs/>
          <w:color w:val="000000"/>
          <w:sz w:val="16"/>
          <w:lang w:eastAsia="ru-RU"/>
        </w:rPr>
        <w:t> </w:t>
      </w:r>
      <w:r w:rsidRPr="00B82C1C">
        <w:rPr>
          <w:rFonts w:ascii="Tahoma" w:eastAsia="Times New Roman" w:hAnsi="Tahoma" w:cs="Tahoma"/>
          <w:color w:val="000000"/>
          <w:sz w:val="16"/>
          <w:szCs w:val="16"/>
          <w:lang w:eastAsia="ru-RU"/>
        </w:rPr>
        <w:t>детей- инвалидов.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xml:space="preserve">Ежегодно совместно с отделом по делам молодежи физкультуры и спорта Администрации Курского района Курской области для данной категории граждан проводятся спартакиады, число участников  из года в год растет как среди взрослых, так и среди детей. В  2018 году в спартакиадах приняли участие  111  человек. На эти цели согласно муниципальной программе </w:t>
      </w:r>
      <w:r w:rsidRPr="00B82C1C">
        <w:rPr>
          <w:rFonts w:ascii="Tahoma" w:eastAsia="Times New Roman" w:hAnsi="Tahoma" w:cs="Tahoma"/>
          <w:color w:val="000000"/>
          <w:sz w:val="16"/>
          <w:szCs w:val="16"/>
          <w:lang w:eastAsia="ru-RU"/>
        </w:rPr>
        <w:lastRenderedPageBreak/>
        <w:t>«Социальная поддержка граждан Курского района Курской области на 2015-2019 годы» из средств районного бюджета было  выделено 20 тыс. руб.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Увеличивается количество инвалидов прошедших курс реабилитации по индивидуальным программам в реабилитационном центре им. преподобного Ф.Печерского. В истекшем году реабилитацию прошли 34 человека.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Традиционно  в  декабре в рамках проведения декады инвалидов  проходит  районное мероприятие посвященное Дню инвалидов,  в котором  принимают  участие инвалиды, входящие в Курскую местную сельскую организацию общества слепых. Всем участникам   вручаются подарки от Администрации района. В истекшем году было  выделено 20 тыс. руб.  в соответствии с муниципальной программой «Социальная поддержка граждан Курского района Курской области на 2015-2019 годы».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районе целенаправленно реализуются федеральные и региональные меры социальной поддержки семей с детьми, это социальные пособия семьям, имеющим детей, в том числе: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ежемесячные пособия при рождении второго ребенка в размере 2000руб;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ежемесячная денежная выплата семьям при рождении третьего и каждого последующего ребенка- 7239 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областной материнский капитал при рождении (усыновлении) третьего ребенка или последующих детей- 91844руб. 25 коп;</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ежемесячное пособие многодетным семьям, в составе которых есть восемь и более детей в возрасте до 18 лет- 7930,39коп.</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компенсация многодетным семьям расходов на оплату жилого помещения и коммунальных услуг в размере: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30%- для семей, имеющих от 3до 5 детей в возрасте до 18 лет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45%- от 6 до 8 детей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70%- от 9 до 10 детей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100% - от 11 и более.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Прием детей из многодетных семей в первоочередном порядке в дошкольные образовательные учреждения.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Все эти виды мер соцподдержки привели к тому, что за последние 5 лет в районе значительно увеличилось количество многодетных семей.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(Для сравнения: в 2012г.-373 семей, а в 2018г.-591  семья).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целях оздоровления  детей и подростков  в летний  период ежегодно      отделом социального обеспечения   в оздоровительные лагеря направляются  дети из семей находящихся в трудной жизненной ситуации, проживающих в районе, в том числе и из многодетных семей (в 2012г.-106 детей, в 2014г. -107детей в 2015 году -113 детей, в 2016 году -99 детей, в 2017 году -100, в 2018 году- 99).</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С 2018 года осуществляется прием документов и назначение ежемесячной выплаты в связи с рождением (усыновлением) первого ребенка.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За истекший год в отделе принято 119 заявлений.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Большое внимание в нашем районе уделяется   ветеранам Великой Отечественной войны. С 2010 года отделом социального обеспечения Администрации Курского района Курской области ведется постоянная работа по проведению обследования жилищных условий участников и инвалидов Великой Отечественной войны  и их вдов.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По результатам  этой работы  в районе  был составлен план мероприятий по улучшению материально-бытовых условий жизни вышеназванных категорий.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Так за период работы с 2010 года по 2018 год была оказана помощь 60 ветеранам войны и 30 вдовам ветеранов войны на общую сумму 1369 тыс. 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Данные средства были выделены из созданного в районе фонда поддержки нуждающихся в помощи «ЗАБОТА». Следует отметить, что Фонд был создан при активной поддержке Главы района Рыжикова В.М.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Кроме этого  153 ветерана Великой Отечественной войны и вдов УВОВ, проживающих в нашем районе, реализовали свое право согласно Указу Президента Российской Федерации от 07.05.2008 года №714 «Об обеспечении жильем ветеранов Великой Отечественной войны 1941-1945годов» и приобрели квартиры в г. Курске.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Также в соответствии с действующей муниципальной программой «Социальная поддержка граждан Курского района Курской области на 2015-2019 годы» из районного бюджета на организацию поздравлений с юбилейными датами ветеранов Великой Отечественной войны и тружеников тыла старше 90 лет в 2017 году выделено   40 тысяч рублей, а на их чествование в связи с празднованием  Великой Победы – 50 тыс.руб.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Для участия пожилых граждан района в областном этапе  спартакиады среди пенсионеров -15тыс.руб.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настоящее время в районе проживают 5779 человека,  имеющих звание «Ветеран труда», и 1948 « Ветеранов труда Курской области»,  число граждан этих категорий растет с каждым годом.  Так в 2018 году   получили звание «Ветеран труда» 61 чел., а звание «Ветеран труда Курской области»  158 жителей нашего района.    Все они пользуются мерами соцподдержки предусмотренные как федеральным, так и региональным законодательством.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рамках реализации проекта «С заботой о людях» в Курском районе  с 2010 года осуществляется  работа мобильной бригады, в состав которой входят работники: отдела социального обеспечения, отдела социальных выплат, комплексного центра социального обслуживания населения, Пенсионного фонда, отдела опеки и попечительства, социальные педагоги.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Непосредственно на местах решаются вопросы компенсационных выплат в связи с расходами по оплате жилого помещения и коммунальных услуг, по использованию материнского капитала, оформления детских  и иных видов пособий, назначения и перерасчета пенсий, мер социальной поддержки отдельных категорий граждан, в том числе и на оказание адресной социальной помощи на проведение работ по газификации домовладений,   направления на санаторно-курортное лечение, помещения в стационарные учреждения на полное государственное обеспечение, приобретения технических средств реабилитации, санаторно-курортного лечения.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С 2010 г. – по настоящее время мобильной бригадой совершено   158 выездов во все сельсоветы района. Принято на местах 7526 жителей района.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Для своевременного и качественного предоставления государственных и муниципальных услуг отделом ведется постоянная работа в системе электронного межведомственного взаимодействия. По результатам 2018 года выполнено   1429  запросов.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отделе социального обеспечения Администрации Курского района Курской области  на учете состоят: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Инвалидов   и участников Великой Отечественной войны (в том числе  проходивших службу в тылу ст. 17) -  35  чел., ( из них- инвалидов ВОВ- 3 чел., ст.17- 2 чел.)</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вдов ИВОВ и УВОВ -                                             270  чел.</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семей погибших и умерших военнослужащих    -91 семей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инвалидов общего заболевания -                          -4208 чел.</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детей-инвалидов -                                                   - 104 чел.</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несовершеннолетних узников фашизма -              -17 чел.</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ветеранов труда -                                                    -5779  чел.</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ветеранов труда Курской области -                       -1948  чел.</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lastRenderedPageBreak/>
        <w:t>         тружеников тыла -                                                   -550  чел.</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реабилитированных -                                              -42   чел.</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многодетных семей -                                                - 591  семей.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них детей -                                                              -2008  ребенка.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ОПЕКА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На 01.01.2019 года на учете в отделе опеки и попечительства Курского района Курской области состоит 197 детей-сирот и детей, оставшихся без попечения родителей, проживающих в замещающих семьях граждан Курского района: под опекой -  44 ребенка, попечительство – 39, в приемных семьях – 34, усыновленных детей –23 ребенка, 5 детей находятся под опекой по согласию их родителей. Специалисты отдела опеки и попечительства совместно со специалистом по социальной работе ОКУ «Центр сопровождения» постоянно работают с этими семьями в целях защиты прав и интересов детей-сирот и детей, оставшихся без попечения родителей. Поэтому за период 2018 года случаев возвратов детей из замещающих семей на территории Курского района Курской области.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Специалистами отдела опеки и попечительства Администрации за весь период 2018 года было подготовлено </w:t>
      </w:r>
      <w:r w:rsidRPr="00B82C1C">
        <w:rPr>
          <w:rFonts w:ascii="Tahoma" w:eastAsia="Times New Roman" w:hAnsi="Tahoma" w:cs="Tahoma"/>
          <w:b/>
          <w:bCs/>
          <w:color w:val="000000"/>
          <w:sz w:val="16"/>
          <w:lang w:eastAsia="ru-RU"/>
        </w:rPr>
        <w:t>253</w:t>
      </w:r>
      <w:r w:rsidRPr="00B82C1C">
        <w:rPr>
          <w:rFonts w:ascii="Tahoma" w:eastAsia="Times New Roman" w:hAnsi="Tahoma" w:cs="Tahoma"/>
          <w:color w:val="000000"/>
          <w:sz w:val="16"/>
          <w:szCs w:val="16"/>
          <w:lang w:eastAsia="ru-RU"/>
        </w:rPr>
        <w:t> проектов постановлений Главы Администрации Курского района; </w:t>
      </w:r>
      <w:r w:rsidRPr="00B82C1C">
        <w:rPr>
          <w:rFonts w:ascii="Tahoma" w:eastAsia="Times New Roman" w:hAnsi="Tahoma" w:cs="Tahoma"/>
          <w:b/>
          <w:bCs/>
          <w:color w:val="000000"/>
          <w:sz w:val="16"/>
          <w:lang w:eastAsia="ru-RU"/>
        </w:rPr>
        <w:t>209</w:t>
      </w:r>
      <w:r w:rsidRPr="00B82C1C">
        <w:rPr>
          <w:rFonts w:ascii="Tahoma" w:eastAsia="Times New Roman" w:hAnsi="Tahoma" w:cs="Tahoma"/>
          <w:color w:val="000000"/>
          <w:sz w:val="16"/>
          <w:szCs w:val="16"/>
          <w:lang w:eastAsia="ru-RU"/>
        </w:rPr>
        <w:t> предварительных разрешений, касающихся имущественных прав несовершеннолетних детей из семей граждан Курского района; </w:t>
      </w:r>
      <w:r w:rsidRPr="00B82C1C">
        <w:rPr>
          <w:rFonts w:ascii="Tahoma" w:eastAsia="Times New Roman" w:hAnsi="Tahoma" w:cs="Tahoma"/>
          <w:b/>
          <w:bCs/>
          <w:color w:val="000000"/>
          <w:sz w:val="16"/>
          <w:lang w:eastAsia="ru-RU"/>
        </w:rPr>
        <w:t>738</w:t>
      </w:r>
      <w:r w:rsidRPr="00B82C1C">
        <w:rPr>
          <w:rFonts w:ascii="Tahoma" w:eastAsia="Times New Roman" w:hAnsi="Tahoma" w:cs="Tahoma"/>
          <w:color w:val="000000"/>
          <w:sz w:val="16"/>
          <w:szCs w:val="16"/>
          <w:lang w:eastAsia="ru-RU"/>
        </w:rPr>
        <w:t> подготовлено материалов для оформления федерального и регионального материнского (семейного) капитала;  с участием специалистов отдела были проведены </w:t>
      </w:r>
      <w:r w:rsidRPr="00B82C1C">
        <w:rPr>
          <w:rFonts w:ascii="Tahoma" w:eastAsia="Times New Roman" w:hAnsi="Tahoma" w:cs="Tahoma"/>
          <w:b/>
          <w:bCs/>
          <w:color w:val="000000"/>
          <w:sz w:val="16"/>
          <w:lang w:eastAsia="ru-RU"/>
        </w:rPr>
        <w:t>401 </w:t>
      </w:r>
      <w:r w:rsidRPr="00B82C1C">
        <w:rPr>
          <w:rFonts w:ascii="Tahoma" w:eastAsia="Times New Roman" w:hAnsi="Tahoma" w:cs="Tahoma"/>
          <w:color w:val="000000"/>
          <w:sz w:val="16"/>
          <w:szCs w:val="16"/>
          <w:lang w:eastAsia="ru-RU"/>
        </w:rPr>
        <w:t>судебное заседание по искам о защите интересов и прав несовершеннолетних, а также совершеннолетних граждан, которые в силу своего психического и физического состояния не могут самостоятельно представлять свои интересы и защищать права.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Так же на учете в отделе состоит 122 совершеннолетних граждан, признанных судом недееспособными, проживающих в семьях граждан Курского района, 24 совершеннолетних граждан, признанных судом недееспособными, проживающих в ОБУССОКО «Букреевский психоневрологический интернат» и 31 недееспособных, находящихся в Областной психиатрической больнице.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Специалисты отдела опеки и попечительства являются членами Координационного  Совета, созданного при Администрации Курского района Курской области для оказания помощи семьи с детьми, нуждающихся в различных видах помощи. Создан  максимально реальный банк  данных на семьи: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 социально-опасное положение детей в семье на 01.01.2019 года   - 55 семьей, в них 81 ребенок;</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-трудная жизненная ситуация – 225 семей, в них 486 детей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 замещающие семьи (на 01.01.2019 г.) -  85 семей, в них воспитывается 142 ребенка-сироты и ребенка, оставшихся без попечения родителей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 в государственных учреждениях, расположенных на территории Курского района Курской области на 01.01.2019года находится 57 детей-сирот и детей, оставшихся без попечения родителей.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За каждой семьей, в зависимости от проблемы, закреплен куратор   для защиты прав несовершеннолетних и  оказания помощи в целях сохранения семьи.  За 2018 год  членами координационного совета   была оказана помощь  87   семьям, они получили помощь  социально- экономического характера (вещевую, материальную, продуктовую);</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41 семья  получила помощь в трудоустройстве родителей;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13  родителей - в лечении от алкогольной зависимости;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71 ребенок прошел курс реабилитации в центрах социальной помощи семье и детям (возвращены в семьи 38 детей, остальные продолжают реабилитацию);</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7 семьям оказана помощь  в оформлении инвалидности детям и родителям;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74 семьям оказана помощь в консультации по вопросам защиты жилищных и имущественных  прав несовершеннолетних;</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28 семье  оказана помощь  в решении проблем, связанных с трудностями в обучении.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результате эффективной работы Координационного совета было снято с учета как находящиеся в социально опасном положении 26 27 семей в связи с  улучшением ситуации в семье и 79 семьи, находящихся в ТЖС. Но, к сожалению, в целях защиты прав и интересов детей, приходится применять крайние меры – лишение родительских прав: за 2018 год были лишены родительских прав 5 родителей в отношении 9 детей (все дети устроены в семьи), один родитель ограничен в родительских правах, ребенок находится в ОКУЗ СДР.</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За 2018 год впервые выявлены 17 детей, 12 детей устроены и проживают в замещающих семьях, 5 детей устроены в государственные учреждения: 4 в ОКОУ «Ивановская школа-интернат» Курской области, 1 ребенок в «Новопоселеновская школа-интернат».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Также, помимо впервые выявленных детей-сирот и детей, оставшихся без попечения родителей, в этом году жизнеустроены 3 ребенка из интернатных учреждений: 3 ребенка-сироты и ребенка, оставшегося без попечения родителей, являющегося инвалидами, переданы в приемные семьи из  Новопоселеновской школы-интерната Курского района Курской области.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рамках реализации областной программы «Выполнение государственных обязательств по обеспечению жильем категорий граждан установленных Федеральным законом «О дополнительных гарантиях по социальной поддержке детей-сирот и детей, оставшихся без попечения родителей на 2011-2015 г.г.» отделом опеки и попечительства ведется работа по защите жилищных прав детей-сирот и детей, оставшихся без попечения родителей, а также лиц из их числа. В соответствии с ЗКО № 136 от 17.12.2012 года готовятся документы и передаются в Комитет социального обеспечения Курской области для внесения в Сводный список детей-сирот и детей, оставшихся без попечения родителей и лиц из их числа, нуждающихся в обеспечении жильем социального найма в рамках действующего законодательства. На 25.12.2018 года в Сводный список по Курскому району Курской области детей-сирот и детей, оставшихся без попечения родителей от 14 лет и старше внесено 59 человека. На территории Курского района в д.Беседино и д.Кутепово Бесединского сельсовета построено 20 четырехквартирных домов, т.е. 80 лиц из числа детей-сирот и детей, оставшихся без попечения родителей обеспечены жильем. Сопровождением этих семей занимаются сотрудники отдела опеки и попечительства администрации Курского района Курской области и специалист по социальной работе ОКУ «Центр сопровождения замещающих семей и граждан из числа детей-сирот и детей, оставшихся без попечения родителей». Благодаря совместной работе оказана помощь в трудоустройстве родителей, в оформлении детей в дошкольные учреждения, в школу, в прохождении медицинской комиссии для подтверждения инвалидности, а также в приватизации квартир. Всего приватизировано 12 квартир, выданных в 2013 году.</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С 2008 года  жители Курского района активно участвуют  в областном благотворительном  марафоне « Мир детства».  В рамках данного марафона   многодетным, малообеспеченным   за  2018 год оказана помощь 18 семьям на общую сумму  около 1 349 000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lastRenderedPageBreak/>
        <w:t>    Для оказания адресной помощи    малообеспеченным, многодетным семьям с детьми  на территории Курского района Курской области  создан  фонд   поддержки нуждающихся в помощи  «Забота». В 2018 году была оказана  помощь    семьям  на сумму  218 500  тысяч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АРХИВ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На хранении в архивном отделе находится 41 347 единиц  хранения архивных документов. Архивохранилище расположено в поселке Малиновый Винниковского сельсовета Курского района. Помещение отремонтировано, оборудовано металлическими стеллажами, температурно-влажностный режим соответствует требованиям установленным законодательством РФ.</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2018 году за счет средств районного бюджета начаты ремонтные работы в здании, предназначенном для архивохранилища в селе Беседино Курского района. Площадь здания составляет 324 кв.м. Полностью заменена кровля, вставлены пластиковые окна, входные двери. Общая сумма финансовых затрат составила 1 527 639 рублей. В 2019 году планируется продолжить данную работу на общую сумму 2,5 млн. рублей (также за счет средств районного бюджета). В перечень ремонтных работ включены межкомнатные двери, стены, полы и потолки.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рамках выполнения муниципальной программы «Сохранение и развитие архивного дела в Курском районе Курской области на 2015-2019 годы» в отчетном году из районного бюджета были выделены финансовые средства в размере 27 000 рублей на укрепление материально-технической базы архивного отдела (приобретены архивные короба в количестве 130 штук на сумму 17 000 рублей и лазерное многофункциональное устройство на сумму 20 000 рублей). В июне 2018 года была произведена заправка огнетушителей, находящихся в архивохранилище, в количестве 5 штук.</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рамках реализации отдельных государственных полномочий Курской области в сфере архивного дела Администрацией Курского района в 2018 году были получены субвенции из областного бюджета на сумму 336 880   руб. 00 коп., которые направлены на содержание специалиста архивного отдела.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Основная работа отдела по-прежнему направлена на исполнение запросов, поступающих от граждан и организаций. Наиболее часто поступают тематические запросы, связанные с регистрацией прав собственности на жилые дома и земельные участки (о выдаче правоустанавливающих документов на объекты индивидуального жилищного строительства, земельные участки, сведений о приватизации жилья и др.). Запросы социально-правового характера преимущественно касаются  подтверждения трудового стажа, выдачи справок о заработной плате, сведений о реорганизации предприятий и др.</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рамках реализации Указа Президента Российской Федерации</w:t>
      </w:r>
      <w:r w:rsidRPr="00B82C1C">
        <w:rPr>
          <w:rFonts w:ascii="Tahoma" w:eastAsia="Times New Roman" w:hAnsi="Tahoma" w:cs="Tahoma"/>
          <w:color w:val="000000"/>
          <w:sz w:val="16"/>
          <w:szCs w:val="16"/>
          <w:lang w:eastAsia="ru-RU"/>
        </w:rPr>
        <w:br/>
        <w:t>от 07.05.2012 №601 «Об основных направлениях совершенствования системы государственного управления» и с целью увеличения доли запросов на предоставление государственной и муниципальной услуг, поступающих в архивный отдел через МФЦ, в феврале был проведен обучающий семинар с сотрудниками четырех филиалов ОБУ «МФЦ» по вопросам приема запросов на выдачу архивных документов. Также, с февраля по июнь 2018 года включительно сотрудники ОБУ «МФЦ» прошли стажировки в муниципальном архиве Курского района.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течение 2018 года в архивном отделе осуществлялся прием граждан. Запросы различного характера поступали также через филиалы ОБУ «МФЦ».</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За отчетный период работниками архивного отдела было  исполнено 1083 тематических запроса от граждан, органов государственной власти, местного самоуправления и организаций, в т.ч. 755 запросов, поступивших через ОБУ «МФЦ», и 355 запросов социально-правового характера, в т.ч. 136 – поступивших через ОБУ «МФЦ». Таким образом, доля запросов, поступивших в муниципальный архив Курского района через ОБУ «МФЦ», за 2018 год составила 62 %.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При поступлении непрофильных запросов проводилась активная работа по розыску документов, давались устные консультации.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Постоянно ведется работа по контролю и оказанию методической помощи работникам, ответственным за ведение делопроизводства и работу ведомственных архивов, с целью обеспечения учета, сохранности и своевременного упорядочения документов в организациях – источниках комплектования архивного отдела.</w:t>
      </w:r>
      <w:r w:rsidRPr="00B82C1C">
        <w:rPr>
          <w:rFonts w:ascii="Tahoma" w:eastAsia="Times New Roman" w:hAnsi="Tahoma" w:cs="Tahoma"/>
          <w:b/>
          <w:bCs/>
          <w:color w:val="000000"/>
          <w:sz w:val="16"/>
          <w:lang w:eastAsia="ru-RU"/>
        </w:rPr>
        <w:t> </w:t>
      </w:r>
      <w:r w:rsidRPr="00B82C1C">
        <w:rPr>
          <w:rFonts w:ascii="Tahoma" w:eastAsia="Times New Roman" w:hAnsi="Tahoma" w:cs="Tahoma"/>
          <w:color w:val="000000"/>
          <w:sz w:val="16"/>
          <w:szCs w:val="16"/>
          <w:lang w:eastAsia="ru-RU"/>
        </w:rPr>
        <w:t>Инспекции федеральной налоговой службы России №5 по Курской области оказана методическая помощь в разработке номенклатуры дел.</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2018 году была проведена большая работа по упорядочению похозяйственных книг, находящихся на хранении в Администрациях поселений. Всего за отчетный период подготовлены и утверждены на заседаниях Экспертно-проверочной комиссии архивного управления Курской области описи на 5 799 единиц хранения похозяйственных книг.</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течение года на хранение в архивный отдел принято 216 дел от организаций – источников комплектования муниципального архива.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Активизирован процесс наполнения базы данных «Архивный фонд – 5.0». Всего за отчетный период были введены сведения по 362 единицам хранения.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2018 году в связи со 100-летием архивной службы России и 115-летием архивной службы Курской области была проведена большая работа в сфере популяризации архивов и архивных документов: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при подготовке к изданию книги «Курский район: прошлое и настоящее» определенное участие в СОБРе информации о районе приняли работники муниципального архива. В частности, авторам книги были предоставлены такие архивные документы, как: краткие биографии выдающихся жителей Курского района из фонда документов личного происхождения, собранных в муниципальном архиве; биографии председателей Курского райисполкома и глав администрации Курского района из фондов Курского муниципального архива;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МБОУ «Моковская средняя общеобразовательная школа» Курского района Курской области начальником архивного отдела</w:t>
      </w:r>
      <w:r w:rsidRPr="00B82C1C">
        <w:rPr>
          <w:rFonts w:ascii="Tahoma" w:eastAsia="Times New Roman" w:hAnsi="Tahoma" w:cs="Tahoma"/>
          <w:color w:val="000000"/>
          <w:sz w:val="16"/>
          <w:szCs w:val="16"/>
          <w:lang w:eastAsia="ru-RU"/>
        </w:rPr>
        <w:br/>
        <w:t>Н.А. Сониной был проведен школьный урок с учащимися 7-го и 9-го классов на тему «Документальное наследие», где учащиеся смогли ознакомиться с наиболее интересными архивными документами (фотографиями, документами личного происхождения выдающихся граждан Курского района, а также картами Курского уезда Курской губернии 1910 г. и 1919 г.);</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общеобразовательных учреждениях Курского района: «Клюквинская средняя общеобразовательная школа», «Средняя общеобразовательная школа Им. А. Невского», «Косиновская средняя общеобразовательная школа» прошли школьные уроки по теме «Документальное наследие», знакомящие учащихся с архивами, их ролью в жизни общества;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учреждениях библиотечной системы Курского района проведены мероприятия в рамках празднования юбилейных дат архивной службы:  в Бесединской центральной библиотеке в связи с празднованием юбилея архивной службы проведен час информационного сообщения «События и люди в документах Курского края», в рамках которого была организована передвижная выставка на тему «Есть такая профессия – историю хранить», которую посетили 40 человек;  в Клюквинской сельской библиотеке проведен познавательный час «100 лет в истории архива».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lastRenderedPageBreak/>
        <w:t>Также на сайте Администрации Курского района  была размещена подготовленная работниками муниципального архива статья ко Дню архивов о значимости и ценности документов.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РЕАЛИЗАЦИЯ   МУНИЦИПАЛЬНЫХ  УСЛУГ</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2018 году, во исполнение Указа Президента Российской Федерации  «Об основных направлениях совершенствования системы государственного управления», Администрацией Курского района продолжена и активно ведется работа по повышению качества предоставления услуг, по популяризации электронных услуг.</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 целью практического освоения гражданами портала "Госуслуги", сотрудниками Отделав 2018 году было проведено 7 выездных приемов в организации и на предприятия (образовательные учреждения Курского района, ФГБУ «Центрально-черноземная государственная зональная машиноиспытательная станция»,  Моковский сельсовет, Щетинский сельсовет). В общедоступных местах размещались плакаты,  буклеты, листовки.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настоящее время </w:t>
      </w:r>
      <w:r w:rsidRPr="00B82C1C">
        <w:rPr>
          <w:rFonts w:ascii="Tahoma" w:eastAsia="Times New Roman" w:hAnsi="Tahoma" w:cs="Tahoma"/>
          <w:b/>
          <w:bCs/>
          <w:color w:val="000000"/>
          <w:sz w:val="16"/>
          <w:lang w:eastAsia="ru-RU"/>
        </w:rPr>
        <w:t>12 </w:t>
      </w:r>
      <w:r w:rsidRPr="00B82C1C">
        <w:rPr>
          <w:rFonts w:ascii="Tahoma" w:eastAsia="Times New Roman" w:hAnsi="Tahoma" w:cs="Tahoma"/>
          <w:color w:val="000000"/>
          <w:sz w:val="16"/>
          <w:szCs w:val="16"/>
          <w:lang w:eastAsia="ru-RU"/>
        </w:rPr>
        <w:t>муниципальных услуг граждане могут получить </w:t>
      </w:r>
      <w:r w:rsidRPr="00B82C1C">
        <w:rPr>
          <w:rFonts w:ascii="Tahoma" w:eastAsia="Times New Roman" w:hAnsi="Tahoma" w:cs="Tahoma"/>
          <w:b/>
          <w:bCs/>
          <w:color w:val="000000"/>
          <w:sz w:val="16"/>
          <w:lang w:eastAsia="ru-RU"/>
        </w:rPr>
        <w:t>в электронном виде</w:t>
      </w:r>
      <w:r w:rsidRPr="00B82C1C">
        <w:rPr>
          <w:rFonts w:ascii="Tahoma" w:eastAsia="Times New Roman" w:hAnsi="Tahoma" w:cs="Tahoma"/>
          <w:color w:val="000000"/>
          <w:sz w:val="16"/>
          <w:szCs w:val="16"/>
          <w:lang w:eastAsia="ru-RU"/>
        </w:rPr>
        <w:t>, что позволяет, не выходя из дома: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запросить архивную справку;</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поставить ребенка на очередь в детский сад;</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подать заявление на выдачу градостроительного плана земельного участка;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подать заявление на предоставление земельного участка для индивидуального жилищного строительства и др.</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Доля граждан, использующих механизм получения услуг в электронной форме, в 2018 году в Курском районе  составила </w:t>
      </w:r>
      <w:r w:rsidRPr="00B82C1C">
        <w:rPr>
          <w:rFonts w:ascii="Tahoma" w:eastAsia="Times New Roman" w:hAnsi="Tahoma" w:cs="Tahoma"/>
          <w:b/>
          <w:bCs/>
          <w:color w:val="000000"/>
          <w:sz w:val="16"/>
          <w:lang w:eastAsia="ru-RU"/>
        </w:rPr>
        <w:t>– 73,5</w:t>
      </w:r>
      <w:r w:rsidRPr="00B82C1C">
        <w:rPr>
          <w:rFonts w:ascii="Tahoma" w:eastAsia="Times New Roman" w:hAnsi="Tahoma" w:cs="Tahoma"/>
          <w:color w:val="000000"/>
          <w:sz w:val="16"/>
          <w:szCs w:val="16"/>
          <w:lang w:eastAsia="ru-RU"/>
        </w:rPr>
        <w:t> %, что на 12,8 % выше показателя прошлого года (в 2017 - 60,7 %) и   </w:t>
      </w:r>
      <w:r w:rsidRPr="00B82C1C">
        <w:rPr>
          <w:rFonts w:ascii="Tahoma" w:eastAsia="Times New Roman" w:hAnsi="Tahoma" w:cs="Tahoma"/>
          <w:b/>
          <w:bCs/>
          <w:color w:val="000000"/>
          <w:sz w:val="16"/>
          <w:lang w:eastAsia="ru-RU"/>
        </w:rPr>
        <w:t>на    3,5 %</w:t>
      </w:r>
      <w:r w:rsidRPr="00B82C1C">
        <w:rPr>
          <w:rFonts w:ascii="Tahoma" w:eastAsia="Times New Roman" w:hAnsi="Tahoma" w:cs="Tahoma"/>
          <w:color w:val="000000"/>
          <w:sz w:val="16"/>
          <w:szCs w:val="16"/>
          <w:lang w:eastAsia="ru-RU"/>
        </w:rPr>
        <w:t> превысил показатель, регламентированный Указом Президента РФ.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Указанный рост  был достигнут, в том числе в результате  систематической работы по регистрации граждан на портале государственных услуг.</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К концу 2018 года на портале Госуслуг  было зарегистрировано </w:t>
      </w:r>
      <w:r w:rsidRPr="00B82C1C">
        <w:rPr>
          <w:rFonts w:ascii="Tahoma" w:eastAsia="Times New Roman" w:hAnsi="Tahoma" w:cs="Tahoma"/>
          <w:b/>
          <w:bCs/>
          <w:color w:val="000000"/>
          <w:sz w:val="16"/>
          <w:lang w:eastAsia="ru-RU"/>
        </w:rPr>
        <w:t>26301 </w:t>
      </w:r>
      <w:r w:rsidRPr="00B82C1C">
        <w:rPr>
          <w:rFonts w:ascii="Tahoma" w:eastAsia="Times New Roman" w:hAnsi="Tahoma" w:cs="Tahoma"/>
          <w:color w:val="000000"/>
          <w:sz w:val="16"/>
          <w:szCs w:val="16"/>
          <w:lang w:eastAsia="ru-RU"/>
        </w:rPr>
        <w:t>человек  (55,0 % от количества проживающих, достигших возраста 14 лет). В текущем году данная работа будет продолжена.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При предоставлении услуг активно используется система межведомственного электронного взаимодействия. В 2018 году с использованием системы исполнения услуг направлено </w:t>
      </w:r>
      <w:r w:rsidRPr="00B82C1C">
        <w:rPr>
          <w:rFonts w:ascii="Tahoma" w:eastAsia="Times New Roman" w:hAnsi="Tahoma" w:cs="Tahoma"/>
          <w:b/>
          <w:bCs/>
          <w:color w:val="000000"/>
          <w:sz w:val="16"/>
          <w:lang w:eastAsia="ru-RU"/>
        </w:rPr>
        <w:t>61485 </w:t>
      </w:r>
      <w:r w:rsidRPr="00B82C1C">
        <w:rPr>
          <w:rFonts w:ascii="Tahoma" w:eastAsia="Times New Roman" w:hAnsi="Tahoma" w:cs="Tahoma"/>
          <w:color w:val="000000"/>
          <w:sz w:val="16"/>
          <w:szCs w:val="16"/>
          <w:lang w:eastAsia="ru-RU"/>
        </w:rPr>
        <w:t>межведомственных запросов, что в </w:t>
      </w:r>
      <w:r w:rsidRPr="00B82C1C">
        <w:rPr>
          <w:rFonts w:ascii="Tahoma" w:eastAsia="Times New Roman" w:hAnsi="Tahoma" w:cs="Tahoma"/>
          <w:b/>
          <w:bCs/>
          <w:color w:val="000000"/>
          <w:sz w:val="16"/>
          <w:lang w:eastAsia="ru-RU"/>
        </w:rPr>
        <w:t>3 раза выше</w:t>
      </w:r>
      <w:r w:rsidRPr="00B82C1C">
        <w:rPr>
          <w:rFonts w:ascii="Tahoma" w:eastAsia="Times New Roman" w:hAnsi="Tahoma" w:cs="Tahoma"/>
          <w:color w:val="000000"/>
          <w:sz w:val="16"/>
          <w:szCs w:val="16"/>
          <w:lang w:eastAsia="ru-RU"/>
        </w:rPr>
        <w:t> по сравнению с уровнем 2017 года (20729  запросов).  Администрацией района направлено  </w:t>
      </w:r>
      <w:r w:rsidRPr="00B82C1C">
        <w:rPr>
          <w:rFonts w:ascii="Tahoma" w:eastAsia="Times New Roman" w:hAnsi="Tahoma" w:cs="Tahoma"/>
          <w:b/>
          <w:bCs/>
          <w:color w:val="000000"/>
          <w:sz w:val="16"/>
          <w:lang w:eastAsia="ru-RU"/>
        </w:rPr>
        <w:t>12058 </w:t>
      </w:r>
      <w:r w:rsidRPr="00B82C1C">
        <w:rPr>
          <w:rFonts w:ascii="Tahoma" w:eastAsia="Times New Roman" w:hAnsi="Tahoma" w:cs="Tahoma"/>
          <w:color w:val="000000"/>
          <w:sz w:val="16"/>
          <w:szCs w:val="16"/>
          <w:lang w:eastAsia="ru-RU"/>
        </w:rPr>
        <w:t>запросов,  что на </w:t>
      </w:r>
      <w:r w:rsidRPr="00B82C1C">
        <w:rPr>
          <w:rFonts w:ascii="Tahoma" w:eastAsia="Times New Roman" w:hAnsi="Tahoma" w:cs="Tahoma"/>
          <w:b/>
          <w:bCs/>
          <w:color w:val="000000"/>
          <w:sz w:val="16"/>
          <w:lang w:eastAsia="ru-RU"/>
        </w:rPr>
        <w:t>74 %</w:t>
      </w:r>
      <w:r w:rsidRPr="00B82C1C">
        <w:rPr>
          <w:rFonts w:ascii="Tahoma" w:eastAsia="Times New Roman" w:hAnsi="Tahoma" w:cs="Tahoma"/>
          <w:color w:val="000000"/>
          <w:sz w:val="16"/>
          <w:szCs w:val="16"/>
          <w:lang w:eastAsia="ru-RU"/>
        </w:rPr>
        <w:t> выше  по сравнению с уровнем предыдущего года (6928 запроса).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Специалистами Отдела регулярно оказывается теоретическая и практическая помощь муниципальным образованиям Курского района по направлениям деятельности Отдела.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w:t>
      </w:r>
      <w:r w:rsidRPr="00B82C1C">
        <w:rPr>
          <w:rFonts w:ascii="Tahoma" w:eastAsia="Times New Roman" w:hAnsi="Tahoma" w:cs="Tahoma"/>
          <w:color w:val="000000"/>
          <w:sz w:val="16"/>
          <w:szCs w:val="16"/>
          <w:lang w:eastAsia="ru-RU"/>
        </w:rPr>
        <w:t>В 2018 году, в соответствии с заключенными Соглашениями, муниципальные услуги и услуги по переданным полномочиям предоставлялись на базе 4 филиалов МФЦ г. Курска и Курскому району по принципу «одного окна».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основном заявители обращаются за утверждением схемы расположения земельного участка на кадастровом плане территории, получением земельного участка в собственность бесплатно, государственной регистрацией права собственности объектов недвижимого имущества.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Все услуги оказываются бесплатно, за исключением тех, по которым предусматривается госпошлина.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16 сельсоветах организована работа территориально обособленных структурных подразделений МФЦ (ТОСПы), предоставляющих населению государственные и муниципальные услуги по принципу «одного окна», что позволило жителям сельских поселений в 2018 году через ТОСПы подать </w:t>
      </w:r>
      <w:r w:rsidRPr="00B82C1C">
        <w:rPr>
          <w:rFonts w:ascii="Tahoma" w:eastAsia="Times New Roman" w:hAnsi="Tahoma" w:cs="Tahoma"/>
          <w:b/>
          <w:bCs/>
          <w:color w:val="000000"/>
          <w:sz w:val="16"/>
          <w:lang w:eastAsia="ru-RU"/>
        </w:rPr>
        <w:t>3512</w:t>
      </w:r>
      <w:r w:rsidRPr="00B82C1C">
        <w:rPr>
          <w:rFonts w:ascii="Tahoma" w:eastAsia="Times New Roman" w:hAnsi="Tahoma" w:cs="Tahoma"/>
          <w:color w:val="000000"/>
          <w:sz w:val="16"/>
          <w:szCs w:val="16"/>
          <w:lang w:eastAsia="ru-RU"/>
        </w:rPr>
        <w:t> обращений на получение государственных и муниципальных услуг непосредственно по месту жительства, не выезжая в город.</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i/>
          <w:iCs/>
          <w:color w:val="000000"/>
          <w:sz w:val="16"/>
          <w:lang w:eastAsia="ru-RU"/>
        </w:rPr>
        <w:t>         </w:t>
      </w:r>
      <w:r w:rsidRPr="00B82C1C">
        <w:rPr>
          <w:rFonts w:ascii="Tahoma" w:eastAsia="Times New Roman" w:hAnsi="Tahoma" w:cs="Tahoma"/>
          <w:color w:val="000000"/>
          <w:sz w:val="16"/>
          <w:szCs w:val="16"/>
          <w:lang w:eastAsia="ru-RU"/>
        </w:rPr>
        <w:t>По Администрации Курского района доля муниципальных услуг, предоставленных в ОБУ «МФЦ» по принципу «одного окна», в общем количестве соответствующих муниципальных услуг неуклонно растет – к концу 2018 года данный показатель достиг </w:t>
      </w:r>
      <w:r w:rsidRPr="00B82C1C">
        <w:rPr>
          <w:rFonts w:ascii="Tahoma" w:eastAsia="Times New Roman" w:hAnsi="Tahoma" w:cs="Tahoma"/>
          <w:b/>
          <w:bCs/>
          <w:color w:val="000000"/>
          <w:sz w:val="16"/>
          <w:lang w:eastAsia="ru-RU"/>
        </w:rPr>
        <w:t>90,7 %, </w:t>
      </w:r>
      <w:r w:rsidRPr="00B82C1C">
        <w:rPr>
          <w:rFonts w:ascii="Tahoma" w:eastAsia="Times New Roman" w:hAnsi="Tahoma" w:cs="Tahoma"/>
          <w:color w:val="000000"/>
          <w:sz w:val="16"/>
          <w:szCs w:val="16"/>
          <w:lang w:eastAsia="ru-RU"/>
        </w:rPr>
        <w:t>что свидетельствует о достижении плановых показателей Указа Президента РФ</w:t>
      </w:r>
      <w:r w:rsidRPr="00B82C1C">
        <w:rPr>
          <w:rFonts w:ascii="Tahoma" w:eastAsia="Times New Roman" w:hAnsi="Tahoma" w:cs="Tahoma"/>
          <w:b/>
          <w:bCs/>
          <w:color w:val="000000"/>
          <w:sz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 итогам работы в 2018 году плановые показатели, предусмотренные Указом Президента Российской Федерации, были достигнуты, по некоторым показателям перевыполнены.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Как результат, в 2018 году уровень удовлетворенности населения Курского района Курской области качеством и доступностью предоставления услуг предоставляемых Администрацией Курского района составил 96,9 %. (Общая оценка деятельности органа местного самоуправления по предоставлению муниципальных услуг - 95,1%).</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ОБРАЩЕНИЯ   ГРАЖДАН</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Отлаженная система работы с обращениями граждан в Администрации Курского района Курской области превратила ее в действенный инструмент обратной связи, доказав, что данная работа важная обязанность органа власти и ценнейший источник сведений о положении дел на местах, о социально-экономических проблемах жителей района.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Работа с обращениями граждан в Администрации муниципального района "Курский район" Курской области ведётся в соответствии с Конституцией РФ, Федеральным законом от 02.05.2006 г. № 59-ФЗ «О порядке рассмотрения обращений граждан Российской Федерации», постановлением Администрации Курского района Курской области</w:t>
      </w:r>
      <w:r w:rsidRPr="00B82C1C">
        <w:rPr>
          <w:rFonts w:ascii="Tahoma" w:eastAsia="Times New Roman" w:hAnsi="Tahoma" w:cs="Tahoma"/>
          <w:b/>
          <w:bCs/>
          <w:color w:val="000000"/>
          <w:sz w:val="16"/>
          <w:lang w:eastAsia="ru-RU"/>
        </w:rPr>
        <w:t>     </w:t>
      </w:r>
      <w:r w:rsidRPr="00B82C1C">
        <w:rPr>
          <w:rFonts w:ascii="Tahoma" w:eastAsia="Times New Roman" w:hAnsi="Tahoma" w:cs="Tahoma"/>
          <w:color w:val="000000"/>
          <w:sz w:val="16"/>
          <w:szCs w:val="16"/>
          <w:lang w:eastAsia="ru-RU"/>
        </w:rPr>
        <w:t>от 26.12.2014г. № 4009 "Об утверждении Порядка организации работы с обращениями граждан в Администрации Курского района Курской области».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Использование внешнеориентированной информационной системы «Обращения граждан», к которой подключены, как органы государственной власти Курской области, так и все органы местного самоуправления Курской области позволяет осуществлять своевременный контроль за решением вопросов, содержащихся в обращениях граждан и юридических лиц, анализировать ответы, применять меры реагирования и осуществлять выездные приемы. Работа в данной системе дала возможность перейти на электронный документооборот между органами власти и часто с заявителем.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Администрацию Курского района Курской области за 2018 год поступило 1203 обращений граждан, что на 19,3 % больше к уровню прошлого года (за 2017 год поступило 1008 обращений).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Из них:</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письменных</w:t>
      </w: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  1001</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устных</w:t>
      </w:r>
      <w:r w:rsidRPr="00B82C1C">
        <w:rPr>
          <w:rFonts w:ascii="Tahoma" w:eastAsia="Times New Roman" w:hAnsi="Tahoma" w:cs="Tahoma"/>
          <w:color w:val="000000"/>
          <w:sz w:val="16"/>
          <w:szCs w:val="16"/>
          <w:lang w:eastAsia="ru-RU"/>
        </w:rPr>
        <w:t> – </w:t>
      </w:r>
      <w:r w:rsidRPr="00B82C1C">
        <w:rPr>
          <w:rFonts w:ascii="Tahoma" w:eastAsia="Times New Roman" w:hAnsi="Tahoma" w:cs="Tahoma"/>
          <w:b/>
          <w:bCs/>
          <w:color w:val="000000"/>
          <w:sz w:val="16"/>
          <w:lang w:eastAsia="ru-RU"/>
        </w:rPr>
        <w:t>202 </w:t>
      </w:r>
      <w:r w:rsidRPr="00B82C1C">
        <w:rPr>
          <w:rFonts w:ascii="Tahoma" w:eastAsia="Times New Roman" w:hAnsi="Tahoma" w:cs="Tahoma"/>
          <w:color w:val="000000"/>
          <w:sz w:val="16"/>
          <w:szCs w:val="16"/>
          <w:lang w:eastAsia="ru-RU"/>
        </w:rPr>
        <w:t>с личного приема Главы Курского района Курской области.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Всего в обращениях граждан поднимались 1288 вопросов.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Число обращений через органы государственной власти  увеличилось в разы: поступило 636 (в 2017 году –456), в т.ч. через: Администрацию Курской области, Управление Президента РФ по работе с обращениями граждан и организаций.</w:t>
      </w:r>
      <w:r w:rsidRPr="00B82C1C">
        <w:rPr>
          <w:rFonts w:ascii="Tahoma" w:eastAsia="Times New Roman" w:hAnsi="Tahoma" w:cs="Tahoma"/>
          <w:color w:val="000000"/>
          <w:sz w:val="16"/>
          <w:szCs w:val="16"/>
          <w:lang w:eastAsia="ru-RU"/>
        </w:rPr>
        <w:br/>
        <w:t>         В 2018 году через портал ССТУ РФ поступило 201 обращение на имя Президента Российской Федерации, которые были рассмотрены в срок.</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lastRenderedPageBreak/>
        <w:t>         Это подтверждает то, что активно используется гражданами электронная форма обращений, с использованием информационно-коммуникационной сети Интернет на официальном сайте или посредством направления обращения в виде электронного письма на адрес электронной почты МО «Курский район», что позволяет сократить бумажный документооборот.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Так, по сравнению с предыдущим 2017  годом, количество обращений, поступивших по электронной почте, увеличилось на 39,3 % и составило 269 (в 2017 году поступило 193 обращений), на официальный сайт  Курского района Курской области  поступило увеличилось на  51,2  % - 170 обращений, что на  51,2  % выше аналогичного периода прошлого года (в 2017 году поступило 95 обращений).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Самыми многочисленными остаются вопросы сфере ЭКОНОМИКИ. Проблемным вопросом для Администрации  района  остаётся дорожная отрасль (вопросы строительства и ремонта дорог). Рост  числа обращений по указанным вопросам, включая по расчистке дорог связан с тем, что на территории района ведется активное строительство дорог с твердым покрытием, селяне видят это  и естественно жители всех улиц и переулков желают  жить в комфортных условиях, а так же со сменой руководящего состава в Администрации Курской области.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Также отмечается рост обращений по вопросам жилищно-коммунальной сферы. Актуальными остаются вопросы благоустройства населенных пунктов, улучшение жилищных условий, оказание материальной помощи на различные нужды.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соответствии с типовым общероссийским тематическим классификатором это выглядит следующим образом:</w:t>
      </w:r>
      <w:r w:rsidRPr="00B82C1C">
        <w:rPr>
          <w:rFonts w:ascii="Tahoma" w:eastAsia="Times New Roman" w:hAnsi="Tahoma" w:cs="Tahoma"/>
          <w:color w:val="000000"/>
          <w:sz w:val="16"/>
          <w:szCs w:val="16"/>
          <w:lang w:eastAsia="ru-RU"/>
        </w:rPr>
        <w:br/>
        <w:t>         1. Экономика. Наибольшее количество обращений зафиксировано по вопросам экономического блока – 734. Жители района обращались с заявлениями по следующим вопросам: земельным – 119; строительства, ремонта и содержания дорог – 360; градостроительства и архитектуры – 18; благоустройства посёлков – 46; электроэнергетики, электрификации поселений –27; водоснабжения поселений – 34; материальная помощь– 87 и др.</w:t>
      </w:r>
      <w:r w:rsidRPr="00B82C1C">
        <w:rPr>
          <w:rFonts w:ascii="Tahoma" w:eastAsia="Times New Roman" w:hAnsi="Tahoma" w:cs="Tahoma"/>
          <w:color w:val="000000"/>
          <w:sz w:val="16"/>
          <w:szCs w:val="16"/>
          <w:lang w:eastAsia="ru-RU"/>
        </w:rPr>
        <w:br/>
        <w:t>         2. Жилищно-коммунальная сфера. На эту тему поступило 201 обращение  (проведении ремонта жилья, коммуникаций и кровли зданий,  жалобы на рост тарифов услуг ЖКХ, в т.ч. вывоз мусора). Здесь большинство вопросов касаются: коммунального хозяйства – 67; обеспечения граждан жилищем, пользования жилищным фондом, социальных гарантий в жилищной сфере, жилищного фонда, нежилых помещений – 72; оплаты строительства, содержания и ремонта жилья– 62.</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3. Социальная сфера. Вопросы социального блока составили 151 обращение. Здесь большинство вопросов касаются: предоставления земельных участков многодетным семьям и семьям, имеющим ребёнка-инвалида, –32;  культуры – 16; семьи – 109; физической культуры и спорта – 11.      4. Государство, общество, политика. Эта тема представлена в 72 обращениях. Большинство из них касаются общих вопросов государственного управления в сфере местного самоуправления – 18; прав, свобод и обязанностей гражданина – 39.     5. Оборона, безопасность, законность. По данному блоку поступило 45 обращений. Большинство вопросов касаются: исполнительного производства – 11; памятников воинам, воинским захоронениям – 8. Из общего количества  обращений рассмотрены в срок до 15 дней – 433, до 30 дней – 770.</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Результаты рассмотрения обращений граждан, поступивших на рассмотрение в Администрацию Курского района следующие: решены положительно, в том числе и частично положительно  - 340 обращений (28 %); предоставлены квалифицированные разъяснения по 863 обращениям (72 %).   Обращения граждан, требующие индивидуального подхода, рассматриваются специалистами с выездом на место, что позволяет решать проблемы или оказывать содействие в их положительном решении.  Рассмотрены с выездом на место, в том числе с участием заявителя - 200 (17 %) обращений, а по 387 (33%) обращениям принималось коллегиальное решение.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соответствии с действующим законодательством об обращениях граждан должностными лицами Администрации района регулярно, согласно утвержденных графиков, проводится личный приём граждан. За 2018 год Главой Курского района проведено 10 личных приемов граждан, на которые  пришло 270 граждан  и было принято 202 устных заявления.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Проведение личных приемов освещалось в районной газете «Сельская новь» и на сайте  Курского района Курской области.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12 декабря 2018 года в Администрации Курского района Курской области и 17 сельсоветах района состоялся шестой по счету Общероссийский день приема граждан в режиме аудиосвязи и видеосвязи с использованием универсального автоматизированного рабочего места через портал ССТУ.РФ,  на котором было принято 2 человека.</w:t>
      </w:r>
      <w:r w:rsidRPr="00B82C1C">
        <w:rPr>
          <w:rFonts w:ascii="Tahoma" w:eastAsia="Times New Roman" w:hAnsi="Tahoma" w:cs="Tahoma"/>
          <w:color w:val="000000"/>
          <w:sz w:val="16"/>
          <w:szCs w:val="16"/>
          <w:lang w:eastAsia="ru-RU"/>
        </w:rPr>
        <w:br/>
        <w:t>         В соответствии с Указом Президента РФ от 17.04.2017 г. № 171 «О мониторинге и анализе результатов рассмотрения обращений граждан и организаций» Администрацией Курского района  представляется в электронной форме информация о результатах рассмотрения всех обращений граждан и организаций, а также о мерах, принятых по таким обращениям, поступивших в Администрацию района, в том числе адресованных Президенту РФ, а также поступивших в администрации сельских поселений Курского района.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Показателем результативности работы с обращениями граждан является то, что ни одно обращение, поступившее в Администрацию Курского района, не остается без внимания, ответы получают все обратившиеся граждане.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результате проведенной работы Администрацией Курского района доведены до минимума жалобы по спиливанию аварийно-опасных деревьев и отсутствуют жалобы по предоставлению мест в дошкольных образовательных учреждениях нашего района.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Необходимо отметить, что за 2018 год граждане неоднократно выражали благодарность за решение тех или иных вопросов, за внимательное отношение, грамотность специалистов.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Из-за отсутствия возможности трудоустройства в сельской местности, низкой финансовой обеспеченности проживающих на селе, продолжают поступать обращения по вопросам оказания материальной помощи, поэтому, работа по оказанию помощи гражданам, попавшим в трудную жизненную ситуацию, многодетным семьям, семьям, имеющих больных детей, детей инвалидов при отключении электроснабжения или газоснабжения домовладений, остается социально значимой и решается в первоочередном порядке.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Выплаты материальной помощи производятся из средств Фонда поддержки нуждающихся в помощи « </w:t>
      </w:r>
      <w:r w:rsidRPr="00B82C1C">
        <w:rPr>
          <w:rFonts w:ascii="Tahoma" w:eastAsia="Times New Roman" w:hAnsi="Tahoma" w:cs="Tahoma"/>
          <w:b/>
          <w:bCs/>
          <w:color w:val="000000"/>
          <w:sz w:val="16"/>
          <w:lang w:eastAsia="ru-RU"/>
        </w:rPr>
        <w:t>ЗАБОТА</w:t>
      </w:r>
      <w:r w:rsidRPr="00B82C1C">
        <w:rPr>
          <w:rFonts w:ascii="Tahoma" w:eastAsia="Times New Roman" w:hAnsi="Tahoma" w:cs="Tahoma"/>
          <w:color w:val="000000"/>
          <w:sz w:val="16"/>
          <w:szCs w:val="16"/>
          <w:lang w:eastAsia="ru-RU"/>
        </w:rPr>
        <w:t>», созданного в 2010 году на территории Курского района и продолжившего свою работу в 2018 году. По результатам проведенных акций по сбору добровольных пожертвований, общий объем поступлений в Фонд за 2018 года составил </w:t>
      </w:r>
      <w:r w:rsidRPr="00B82C1C">
        <w:rPr>
          <w:rFonts w:ascii="Tahoma" w:eastAsia="Times New Roman" w:hAnsi="Tahoma" w:cs="Tahoma"/>
          <w:b/>
          <w:bCs/>
          <w:color w:val="000000"/>
          <w:sz w:val="16"/>
          <w:lang w:eastAsia="ru-RU"/>
        </w:rPr>
        <w:t> 588 000 рублей, </w:t>
      </w:r>
      <w:r w:rsidRPr="00B82C1C">
        <w:rPr>
          <w:rFonts w:ascii="Tahoma" w:eastAsia="Times New Roman" w:hAnsi="Tahoma" w:cs="Tahoma"/>
          <w:color w:val="000000"/>
          <w:sz w:val="16"/>
          <w:szCs w:val="16"/>
          <w:lang w:eastAsia="ru-RU"/>
        </w:rPr>
        <w:t>остаток на счете на 01.01.2018  </w:t>
      </w:r>
      <w:r w:rsidRPr="00B82C1C">
        <w:rPr>
          <w:rFonts w:ascii="Tahoma" w:eastAsia="Times New Roman" w:hAnsi="Tahoma" w:cs="Tahoma"/>
          <w:b/>
          <w:bCs/>
          <w:color w:val="000000"/>
          <w:sz w:val="16"/>
          <w:lang w:eastAsia="ru-RU"/>
        </w:rPr>
        <w:t>47 867,42 руб. руб, </w:t>
      </w:r>
      <w:r w:rsidRPr="00B82C1C">
        <w:rPr>
          <w:rFonts w:ascii="Tahoma" w:eastAsia="Times New Roman" w:hAnsi="Tahoma" w:cs="Tahoma"/>
          <w:color w:val="000000"/>
          <w:sz w:val="16"/>
          <w:szCs w:val="16"/>
          <w:lang w:eastAsia="ru-RU"/>
        </w:rPr>
        <w:t>         кроме того возврат 2018 года в сумме 15 </w:t>
      </w:r>
      <w:r w:rsidRPr="00B82C1C">
        <w:rPr>
          <w:rFonts w:ascii="Tahoma" w:eastAsia="Times New Roman" w:hAnsi="Tahoma" w:cs="Tahoma"/>
          <w:b/>
          <w:bCs/>
          <w:color w:val="000000"/>
          <w:sz w:val="16"/>
          <w:lang w:eastAsia="ru-RU"/>
        </w:rPr>
        <w:t>000</w:t>
      </w:r>
      <w:r w:rsidRPr="00B82C1C">
        <w:rPr>
          <w:rFonts w:ascii="Tahoma" w:eastAsia="Times New Roman" w:hAnsi="Tahoma" w:cs="Tahoma"/>
          <w:color w:val="000000"/>
          <w:sz w:val="16"/>
          <w:szCs w:val="16"/>
          <w:lang w:eastAsia="ru-RU"/>
        </w:rPr>
        <w:t> рублей: п/п №36 от 14.09.2018 на сумму 10000 рублей и п/п №10 от 23.03.2018  на сумму 5000 рублей - из-за неправильных реквизитов граждан. </w:t>
      </w:r>
      <w:r w:rsidRPr="00B82C1C">
        <w:rPr>
          <w:rFonts w:ascii="Tahoma" w:eastAsia="Times New Roman" w:hAnsi="Tahoma" w:cs="Tahoma"/>
          <w:b/>
          <w:bCs/>
          <w:color w:val="000000"/>
          <w:sz w:val="16"/>
          <w:lang w:eastAsia="ru-RU"/>
        </w:rPr>
        <w:t>Итого: Приход кассовый — 603 000 рублей. </w:t>
      </w:r>
      <w:r w:rsidRPr="00B82C1C">
        <w:rPr>
          <w:rFonts w:ascii="Tahoma" w:eastAsia="Times New Roman" w:hAnsi="Tahoma" w:cs="Tahoma"/>
          <w:color w:val="000000"/>
          <w:sz w:val="16"/>
          <w:szCs w:val="16"/>
          <w:lang w:eastAsia="ru-RU"/>
        </w:rPr>
        <w:t>Перечислена в 2018 году гражданам материальная помощь на общую сумму — </w:t>
      </w:r>
      <w:r w:rsidRPr="00B82C1C">
        <w:rPr>
          <w:rFonts w:ascii="Tahoma" w:eastAsia="Times New Roman" w:hAnsi="Tahoma" w:cs="Tahoma"/>
          <w:b/>
          <w:bCs/>
          <w:color w:val="000000"/>
          <w:sz w:val="16"/>
          <w:lang w:eastAsia="ru-RU"/>
        </w:rPr>
        <w:t>539 000 рублей. </w:t>
      </w:r>
      <w:r w:rsidRPr="00B82C1C">
        <w:rPr>
          <w:rFonts w:ascii="Tahoma" w:eastAsia="Times New Roman" w:hAnsi="Tahoma" w:cs="Tahoma"/>
          <w:color w:val="000000"/>
          <w:sz w:val="16"/>
          <w:szCs w:val="16"/>
          <w:lang w:eastAsia="ru-RU"/>
        </w:rPr>
        <w:t>Оплата комиссии за ведение счета — 24 000 рублей + комиссия за переводы по расчетным документам -16 290 рублей = итого 40 290 рублей, 500 руб- оплата за использование аккаунта СБИС</w:t>
      </w:r>
      <w:r w:rsidRPr="00B82C1C">
        <w:rPr>
          <w:rFonts w:ascii="Tahoma" w:eastAsia="Times New Roman" w:hAnsi="Tahoma" w:cs="Tahoma"/>
          <w:b/>
          <w:bCs/>
          <w:color w:val="000000"/>
          <w:sz w:val="16"/>
          <w:lang w:eastAsia="ru-RU"/>
        </w:rPr>
        <w:t> </w:t>
      </w:r>
      <w:r w:rsidRPr="00B82C1C">
        <w:rPr>
          <w:rFonts w:ascii="Tahoma" w:eastAsia="Times New Roman" w:hAnsi="Tahoma" w:cs="Tahoma"/>
          <w:color w:val="000000"/>
          <w:sz w:val="16"/>
          <w:szCs w:val="16"/>
          <w:lang w:eastAsia="ru-RU"/>
        </w:rPr>
        <w:t>, 15000 рублей - повторный платеж. </w:t>
      </w:r>
      <w:r w:rsidRPr="00B82C1C">
        <w:rPr>
          <w:rFonts w:ascii="Tahoma" w:eastAsia="Times New Roman" w:hAnsi="Tahoma" w:cs="Tahoma"/>
          <w:b/>
          <w:bCs/>
          <w:color w:val="000000"/>
          <w:sz w:val="16"/>
          <w:lang w:eastAsia="ru-RU"/>
        </w:rPr>
        <w:t>Итого: Расход кассовый 594 790 рублей, </w:t>
      </w:r>
      <w:r w:rsidRPr="00B82C1C">
        <w:rPr>
          <w:rFonts w:ascii="Tahoma" w:eastAsia="Times New Roman" w:hAnsi="Tahoma" w:cs="Tahoma"/>
          <w:color w:val="000000"/>
          <w:sz w:val="16"/>
          <w:szCs w:val="16"/>
          <w:lang w:eastAsia="ru-RU"/>
        </w:rPr>
        <w:t>остаток на счете на 01.01.2019 — </w:t>
      </w:r>
      <w:r w:rsidRPr="00B82C1C">
        <w:rPr>
          <w:rFonts w:ascii="Tahoma" w:eastAsia="Times New Roman" w:hAnsi="Tahoma" w:cs="Tahoma"/>
          <w:b/>
          <w:bCs/>
          <w:color w:val="000000"/>
          <w:sz w:val="16"/>
          <w:lang w:eastAsia="ru-RU"/>
        </w:rPr>
        <w:t>56 077,42 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        </w:t>
      </w:r>
      <w:r w:rsidRPr="00B82C1C">
        <w:rPr>
          <w:rFonts w:ascii="Tahoma" w:eastAsia="Times New Roman" w:hAnsi="Tahoma" w:cs="Tahoma"/>
          <w:color w:val="000000"/>
          <w:sz w:val="16"/>
          <w:szCs w:val="16"/>
          <w:lang w:eastAsia="ru-RU"/>
        </w:rPr>
        <w:t>Перечислена в 2018 году материальная помощь на общую сумму — </w:t>
      </w:r>
      <w:r w:rsidRPr="00B82C1C">
        <w:rPr>
          <w:rFonts w:ascii="Tahoma" w:eastAsia="Times New Roman" w:hAnsi="Tahoma" w:cs="Tahoma"/>
          <w:b/>
          <w:bCs/>
          <w:color w:val="000000"/>
          <w:sz w:val="16"/>
          <w:lang w:eastAsia="ru-RU"/>
        </w:rPr>
        <w:t>539000 рублей </w:t>
      </w:r>
      <w:r w:rsidRPr="00B82C1C">
        <w:rPr>
          <w:rFonts w:ascii="Tahoma" w:eastAsia="Times New Roman" w:hAnsi="Tahoma" w:cs="Tahoma"/>
          <w:color w:val="000000"/>
          <w:sz w:val="16"/>
          <w:szCs w:val="16"/>
          <w:lang w:eastAsia="ru-RU"/>
        </w:rPr>
        <w:t>43 семьям, в том числе по категориям: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lastRenderedPageBreak/>
        <w:t>- многодетные семьи, матеря-одиночки, семьи имеющие детей инвалидов— 19 семей на сумму — </w:t>
      </w:r>
      <w:r w:rsidRPr="00B82C1C">
        <w:rPr>
          <w:rFonts w:ascii="Tahoma" w:eastAsia="Times New Roman" w:hAnsi="Tahoma" w:cs="Tahoma"/>
          <w:b/>
          <w:bCs/>
          <w:color w:val="000000"/>
          <w:sz w:val="16"/>
          <w:lang w:eastAsia="ru-RU"/>
        </w:rPr>
        <w:t>215500 рублей </w:t>
      </w:r>
      <w:r w:rsidRPr="00B82C1C">
        <w:rPr>
          <w:rFonts w:ascii="Tahoma" w:eastAsia="Times New Roman" w:hAnsi="Tahoma" w:cs="Tahoma"/>
          <w:color w:val="000000"/>
          <w:sz w:val="16"/>
          <w:szCs w:val="16"/>
          <w:lang w:eastAsia="ru-RU"/>
        </w:rPr>
        <w:t>на приобретение одежды для детей, школьные принадлежности, погашение задолженности по ЖКХ;</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 семьи, попавшие в трудную ситуацию (операция, лечение, погорельцы)- 11 семей на сумму — </w:t>
      </w:r>
      <w:r w:rsidRPr="00B82C1C">
        <w:rPr>
          <w:rFonts w:ascii="Tahoma" w:eastAsia="Times New Roman" w:hAnsi="Tahoma" w:cs="Tahoma"/>
          <w:b/>
          <w:bCs/>
          <w:color w:val="000000"/>
          <w:sz w:val="16"/>
          <w:lang w:eastAsia="ru-RU"/>
        </w:rPr>
        <w:t>173 000</w:t>
      </w: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рублей </w:t>
      </w:r>
      <w:r w:rsidRPr="00B82C1C">
        <w:rPr>
          <w:rFonts w:ascii="Tahoma" w:eastAsia="Times New Roman" w:hAnsi="Tahoma" w:cs="Tahoma"/>
          <w:color w:val="000000"/>
          <w:sz w:val="16"/>
          <w:szCs w:val="16"/>
          <w:lang w:eastAsia="ru-RU"/>
        </w:rPr>
        <w:t>на лечение, обследование, приобретение предметов первой необходимости после пожара, погашения задолженности по ЖКХ;</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 малообеспеченные семьи, инвалиды, пенсионеры, ветераны — 13 семей на сумму — </w:t>
      </w:r>
      <w:r w:rsidRPr="00B82C1C">
        <w:rPr>
          <w:rFonts w:ascii="Tahoma" w:eastAsia="Times New Roman" w:hAnsi="Tahoma" w:cs="Tahoma"/>
          <w:b/>
          <w:bCs/>
          <w:color w:val="000000"/>
          <w:sz w:val="16"/>
          <w:lang w:eastAsia="ru-RU"/>
        </w:rPr>
        <w:t>150500 рублей </w:t>
      </w:r>
      <w:r w:rsidRPr="00B82C1C">
        <w:rPr>
          <w:rFonts w:ascii="Tahoma" w:eastAsia="Times New Roman" w:hAnsi="Tahoma" w:cs="Tahoma"/>
          <w:color w:val="000000"/>
          <w:sz w:val="16"/>
          <w:szCs w:val="16"/>
          <w:lang w:eastAsia="ru-RU"/>
        </w:rPr>
        <w:t>на лечение, личные нужды.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2018 году управлением по делопроизводству, кадрам и муниципальной службе Администрации Курского района Курской области проведена следующая работа: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- 17 муниципальных образований со статусом сельских поселений Курского район были подключены и работали во внешнеориентированной информационной системе «Обращения граждан», что позволило усилить контроль за исполнительской дисциплиной порядка рассмотрения обращений граждан по Курскому району в целом;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проведено обучение сотрудников сельсоветов Курского района по работе в единой системе и выгрузке данных на портал ССТУ.РФ</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ежеквартально проводилась выгрузка отчетов и контроль за выгрузкой отчетов сельскими поселениями и образовательными учреждениями района, оказывалась ежедневная консультационная помощь;</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ежеквартально размещалась информация о результатах работы с обращениями граждан в Администрации Курского района Курской области на официальном сайте Администрации Курского района Курской области.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два раза в неделю проводились мероприятия по контролю за исполнительской дисциплиной, путем направления исполнителям под роспись напоминания о сроках рассмотрения обращений.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связи с этим, в Администрации Курского района будет продолжена работа по совершенствованию внутриорганизационной деятельности, качества рассмотрения обращений граждан и по налаживанию эффективного взаимодействия с населением для обеспечения в целом повышения эффективности муниципального управления.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ПРАВОВЫЕ ВОПРОСЫ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Спектр вопросов, рассматриваемых судами с участием Администрации различен: это и признание права собственности на объекты недвижимости на самовольно возведенные постройки, на предоставление жилья и жилищные споры, земельные споры, взыскание задолженности по арендной плате,  а так же исполнение полномочий по решению вопросов местного значения, в том числе по искам прокурора Курского района.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За 2018 год сотрудниками Администрации Курского района, проведена следующая работа: - представление интересов Администрации в суде общей юрисдикции, Курском областном суде, в Арбитражном суде Курской области, отделе службы судебных приставов, органах прокуратуры и иных правоохранительных органах в т.ч. подготовка исковых заявлений, претензий, отзывов и возражений на заявления, подготовка и заключение мировых соглашений, договорных обязательств и иных документов деловой переписки: в Суде общей юрисдикции специалистами правового отдела принято участие в 115 заседаниях по 170 судебным разбирательствам (делам), в том числе 7 в Курском областном суде.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Сотрудниками Администрации Курского района  была проведена первичная антикоррупционная экспертиза всех издаваемых постановлений, распоряжений Администрации Курского района, а также решений Представительного Собрания Курского района на предмет их соответствия действующему в момент издания законодательству Российской Федерации и Курской области. В том числе было принято участие в разработке 4 изменений в Устав муниципального района «Курский района» Курской области.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Ведется работа по предостережениям, представлениям, требованиям, протестам прокурора Курского района. По мере необходимости данные документы рассматриваются с участием представителей прокуратуры и лиц, в отношении которых внесены на рассмотрение вопросы по устранению либо недопущению нарушений.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Сотрудниками Администрации Курского района  проводится экспертиза всех административных регламентов по предоставлению муниципальных услуг структурными подразделениями Администрации Курского района Курской области.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Проводилась работа по согласованию заключаемых Администрацией Курского района договоров купли-продажи, поставки, подряда, оказания услуг, аренды и других договоров на предмет их соответствия как действующему законодательству Российской Федерации, так и интересам Курского района. Таким образом, было согласовано около 87 договоров.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Оказывалась помощь, консультации по правовым вопросам органам и работникам администрации района. Юристы Администрации Курского района участвовали в рассмотрении заявлений, обращений граждан и подготовке по ним необходимых материалов и ответов.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Сотрудниками Администрации Курского района оказывалась помощь  сельским поселениям в защите их имущественных прав. Так, действиями Администрации района пресечены действия компании ОАО "Курскагро" по незаконному отчуждению муниципальных земель сельскохозяйственного назначения на территории Брежневского сельсовета Курского района Курской области.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2018 году не было не одного судебного решения  о признании незаконными действий Администрации Курского района Курской области.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2018 году около 119 граждан, проживающих в Курском районе Курской области, получили консультации юристов по имеющимся у них проблемам, а также рекомендации по дальнейшим действиям. Обеспечивается правовая помощь гражданам в ходе судебных разбирательств, связанных с возможностью строительства в Буферной зоне Заповедника имени Алехина.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Проводится работа во взаимодействии с Военным Лесничеством Министерства обороны Российской Федерации по исключению из охранных зон Министерства обороны РФ территорий населенных пунктов Клюквинского сельсовета Курского района Курской области.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Арбитражным судом Курской области и судами общей юрисдикции принято решений о взыскании в пользу Администрации Курского района задолженности по арендной плате на сумму порядка 500 000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Сотрудниками Администрации Курского района проводилась работа по разъяснению сотрудникам Администрации Курского района действующего законодательства Российской Федерации, вносимых в него изменений.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ПРИЗЫВНАЯ КАМПАНИЯ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Призывная комиссия в 2018 году работала в соответствии с утвержденным графиком в течение всего призыва в полном составе, была обеспечена необходимой нормативно-правовой документацией.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 начала 2018 года состояло </w:t>
      </w:r>
      <w:r w:rsidRPr="00B82C1C">
        <w:rPr>
          <w:rFonts w:ascii="Tahoma" w:eastAsia="Times New Roman" w:hAnsi="Tahoma" w:cs="Tahoma"/>
          <w:b/>
          <w:bCs/>
          <w:color w:val="000000"/>
          <w:sz w:val="16"/>
          <w:lang w:eastAsia="ru-RU"/>
        </w:rPr>
        <w:t>на воинском учете -1023 человек</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Подлежало вызову на заседание призывной комиссии - 582 человек, прибыло на заседание 429 призывника.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lastRenderedPageBreak/>
        <w:t>Вынесено решений о призыве – 150 и отправлено к месту прохождения военной службы 124 человека.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Освобождено от призыва по состоянию здоровья - 62 призывника, предоставлено отсрочек - 217</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Привлечено к административной ответственности – 2 призывника.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начале 2018 года состояло в розыске 81 человек, оповещено  с начала призыва 9 человек.</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Установленное задание на 2018 год 134 человека, отправлено на военную  службу </w:t>
      </w:r>
      <w:r w:rsidRPr="00B82C1C">
        <w:rPr>
          <w:rFonts w:ascii="Tahoma" w:eastAsia="Times New Roman" w:hAnsi="Tahoma" w:cs="Tahoma"/>
          <w:b/>
          <w:bCs/>
          <w:color w:val="000000"/>
          <w:sz w:val="16"/>
          <w:lang w:eastAsia="ru-RU"/>
        </w:rPr>
        <w:t>124 человека</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На  весенний  призыв установлено задание 76 человек, отправлено на  военную службу 78 человек, на осенний призыв установлено задание 58 человек, отправлено на военную  службу 46 человек.</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Областной призывной комиссией отменено 12 решений о призыве по различным основаниям.</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Администрацией района, районным военкоматом, сельскими муниципальными образованиями проводились мероприятия по активизации хода розыска и оповещения граждан, подлежавших осеннему призыву 2018 г.</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середине сентября всем «уклонистам» (81 чел.) направлены заказные письма с уведомлением о вручении повестки. В октябре данные «уклонистов» внесены в базу оперативного розыска  УМВД  «Призывник». В Курском районе в период с 19 ноября по 24 декабря проводились совместные выезды на оповещение с участием представителя администрации района, ВК, сельского совета и ОМВД России по Курскому району, посещены все сельские советы Курского района.  В результате  оповещено 18 человек, призвано 10 человек. На 1.01.2019 года в розыске находится 72 призывника.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Большое количество граждан, уклоняющихся от исполнения воинской обязанности и отсутствие действенных законодательных методов  влияния на указанную категорию призывников;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Правом на замену военной службы по призыву на контракт в 2018 году воспользовался 21 призывник, проживающий на территории Курского района Курской области (в зачет выполнения наряда на призыв контрактники не идут.)</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АДМИНИСТРАТИВНАЯ   КОМИССИЯ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Административная комиссия Курского района Курской области является постоянно действующим коллегиальным органом, созданным для рассмотрения отнесенных к ее компетенции дел об административных правонарушениях, предусмотренных законами Курской области.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2018 году административной комиссией проведено 15 заседаний, в ходе которых было рассмотрено 96 административных материалов, из них составленных должностными лицами органов местного самоуправления – 84 протокола, работниками внутренних дел Курского района Курской области – 12 протоколов.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Наибольшее количество административных материалов представили на рассмотрение Моковский, Клюквинский, Рышковский, Щетинский сельсоветы.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Правонарушения, выявленные должностными лицами органов местного самоуправления, в основном касались нарушений правил благоустройства городов и других населенных пунктов, торговли в неустановленных местах, нарушения спокойствия граждан в ночное время.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По результатам рассмотрения дел вынесено 88 постановлений о назначении административных наказаний: в виде штрафа - 38; предупреждений - 50.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Согласно закону Курской области об областном бюджете на 2018 год административной комиссии были даны для исполнения рекомендуемые объемы поступления в размере 50.774 рубля неналоговых доходов от штрафов за административные правонарушения.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Общая сумма штрафов, взысканных с правонарушителей в 2018 году, составила 86.500 рублей, при этом суммы штрафов: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1. поступивших в областной бюджет  – 14.500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2. поступивших в местные бюджеты   – 72.000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Таким образом, рекомендуемые объемы поступления на 2018 год перевыполнены на 70,4 процентов.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Хотелось отметить, что Рышковский сельсовет пополнил свой бюджет в 2018 году на 33.000 руб., Клюквинский сельсовет – 12.000.руб., Моковский сельсовет – 15.000 руб., Лебяженский сельсовет – 9.000. 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2018 году размер субвенции на осуществление государственных полномочий по организации и обеспечению деятельности административной комиссии составил 292 200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КОМИССИЯ ПО ДЕЛАМ НЕСОВЕРШЕННОЛЕТНИХ</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и защите их прав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соответствии с Федеральным Законом от 24.06.99 №120 «Об основах системы профилактики безнадзорности и правонарушений несовершеннолетних» во взаимодействии с заинтересованными службами района и в соответствии с планом совместных профилактических мероприятий, комиссией по делам несовершеннолетних и защите их прав осуществлены мероприятия, направленные на предупреждение безнадзорности, беспризорности, наркомании и правонарушений несовершеннолетних, устранение причин и условий им способствующих.</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По итогам 12 месяцев 2018 года на территории Курского района отмечен значительный рост подростковой преступности среди несовершеннолетних по сравнению с прошлым годом  </w:t>
      </w:r>
      <w:r w:rsidRPr="00B82C1C">
        <w:rPr>
          <w:rFonts w:ascii="Tahoma" w:eastAsia="Times New Roman" w:hAnsi="Tahoma" w:cs="Tahoma"/>
          <w:b/>
          <w:bCs/>
          <w:color w:val="000000"/>
          <w:sz w:val="16"/>
          <w:lang w:eastAsia="ru-RU"/>
        </w:rPr>
        <w:t>+ 480%.</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Несовершеннолетними совершено </w:t>
      </w:r>
      <w:r w:rsidRPr="00B82C1C">
        <w:rPr>
          <w:rFonts w:ascii="Tahoma" w:eastAsia="Times New Roman" w:hAnsi="Tahoma" w:cs="Tahoma"/>
          <w:b/>
          <w:bCs/>
          <w:color w:val="000000"/>
          <w:sz w:val="16"/>
          <w:lang w:eastAsia="ru-RU"/>
        </w:rPr>
        <w:t>29 </w:t>
      </w:r>
      <w:r w:rsidRPr="00B82C1C">
        <w:rPr>
          <w:rFonts w:ascii="Tahoma" w:eastAsia="Times New Roman" w:hAnsi="Tahoma" w:cs="Tahoma"/>
          <w:color w:val="000000"/>
          <w:sz w:val="16"/>
          <w:szCs w:val="16"/>
          <w:lang w:eastAsia="ru-RU"/>
        </w:rPr>
        <w:t>преступлений (2017 г.-5) 18 из которых переходящие с 2017 года  (27 краж, 1 поджег скирды с соломой,1-возбуждение ненависти, либо вражды), количество участников преступлений -10 человек, (2017-4) .           </w:t>
      </w:r>
      <w:r w:rsidRPr="00B82C1C">
        <w:rPr>
          <w:rFonts w:ascii="Tahoma" w:eastAsia="Times New Roman" w:hAnsi="Tahoma" w:cs="Tahoma"/>
          <w:b/>
          <w:bCs/>
          <w:color w:val="000000"/>
          <w:sz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центр временного содержания несовершеннолетних правонарушителей УВД Курской области было помещено 14 несовершеннолетних, за совершение общественно опасного деяния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За 2018 год  комиссия провела 21 заседание, на которых было рассмотрено  135 материалов на подростков,  814 материалов  на родителей. Помимо административных материалов комиссией было заслушано и рассмотрено 37 вопросов профилактического характера в соответствии с планом работы.</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На учете в комиссии по делам несовершеннолетних на 01.01.2019года состоит </w:t>
      </w:r>
      <w:r w:rsidRPr="00B82C1C">
        <w:rPr>
          <w:rFonts w:ascii="Tahoma" w:eastAsia="Times New Roman" w:hAnsi="Tahoma" w:cs="Tahoma"/>
          <w:b/>
          <w:bCs/>
          <w:color w:val="000000"/>
          <w:sz w:val="16"/>
          <w:lang w:eastAsia="ru-RU"/>
        </w:rPr>
        <w:t>57 </w:t>
      </w:r>
      <w:r w:rsidRPr="00B82C1C">
        <w:rPr>
          <w:rFonts w:ascii="Tahoma" w:eastAsia="Times New Roman" w:hAnsi="Tahoma" w:cs="Tahoma"/>
          <w:color w:val="000000"/>
          <w:sz w:val="16"/>
          <w:szCs w:val="16"/>
          <w:lang w:eastAsia="ru-RU"/>
        </w:rPr>
        <w:t>несовершеннолетних.  Из них: 1- условно осужденный,1-осужденный к наказанию в виде штрафа в размере 10000 рублей, 4 –обвиняемых в совершении преступлений, 6-совершивших общественно опасные деяния, 28-за употребление спиртных напитков, 5-за административные правонарушения,5-за антиобщественные действия.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За 2018 год выявлено и поставлено на учет 91 подросток, снято с учета 87 несовершеннолетних.</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районе ведется централизованный учет детей и семей, находящихся в социально-опасном положении и ежемесячно комиссия передает информацию в ГУСОНССО «Щигровский межрайонный центр социальной помощи семье и детям». Таких семей- 53, в них проживает –87 детей.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Целенаправленная, систематическая работа проводится по обследованию и выявлению неблагополучных семей в районе, оздоровлению обстановки в пьющих семьях.</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lastRenderedPageBreak/>
        <w:t>За 2018 год 13 родителей прошли бесплатный курс лечения от алкогольной зависимости (методом кодировки), 57 несовершеннолетних, оказавшихся в трудной жизненной ситуации прошли социальную реабилитацию в социально- реабилитационных центрах для несовершеннолетних, 87 семьям оказана гуманитарная помощь.</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районе созданы и действуют 17 Общественных советов профилактики правонарушений при муниципальных образованиях, которые занимаются проведением индивидуальной воспитательной работы в отношении несовершеннолетних, состоящих на профилактическом учете и их родителей, не выполняющих свои обязанности по воспитанию детей, работают с детьми и подростками, уклоняющимися от учебы, участвуют в организации и проведении рейдов в ночное время, дежурств на территории муниципального образования.</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За 2018 год в районе организовано и проведено  67 рейдов по обследованию жилищно-бытовых условий несовершеннолетних (обследовано 97семей).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работе по общей профилактике использовались средства массовой информации. На темы воспитания и морали было опубликовано 14 статей в газете «Сельская новь»</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Анализируя причины совершения преступлений, комиссия отмечает, что подростки, совершившие их, воспитывались в неполных, малообеспеченных семьях.</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Преступления совершались из-за отсутствия контроля со стороны родителей, незанятость подростков общественно-полезным трудом, недостаточная профилактическая работа.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Работа, направленная на профилактику безнадзорности правонарушений и преступлений среди несовершеннолетних, в районе будет продолжена.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ГО и ЧС</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Отдел гражданской обороны и предупреждения чрезвычайных ситуаций</w:t>
      </w:r>
      <w:r w:rsidRPr="00B82C1C">
        <w:rPr>
          <w:rFonts w:ascii="Tahoma" w:eastAsia="Times New Roman" w:hAnsi="Tahoma" w:cs="Tahoma"/>
          <w:color w:val="000000"/>
          <w:sz w:val="16"/>
          <w:szCs w:val="16"/>
          <w:lang w:eastAsia="ru-RU"/>
        </w:rPr>
        <w:t> (ГО и ЧС) Администрации Курского района Курской области в 2018 году осуществлял свою деятельность во взаимодействии с муниципальными образованиями, территориальными органами федеральных органов исполнительной власти и организациями.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Межведомственное регулирование и координацию действий сил отдел ГО и ЧС реализовывал через комиссию по предупреждению и ликвидации чрезвычайных ситуаций и обеспечению пожарной безопасности (КЧС и ОПБ) Администрации Курского района. В 2018 году проведено 17 заседаний комиссии по вопросам обеспечения комплексной безопасности населения на территории Курского района. Осуществлено </w:t>
      </w:r>
      <w:r w:rsidRPr="00B82C1C">
        <w:rPr>
          <w:rFonts w:ascii="Tahoma" w:eastAsia="Times New Roman" w:hAnsi="Tahoma" w:cs="Tahoma"/>
          <w:b/>
          <w:bCs/>
          <w:color w:val="000000"/>
          <w:sz w:val="16"/>
          <w:lang w:eastAsia="ru-RU"/>
        </w:rPr>
        <w:t>45</w:t>
      </w:r>
      <w:r w:rsidRPr="00B82C1C">
        <w:rPr>
          <w:rFonts w:ascii="Tahoma" w:eastAsia="Times New Roman" w:hAnsi="Tahoma" w:cs="Tahoma"/>
          <w:color w:val="000000"/>
          <w:sz w:val="16"/>
          <w:szCs w:val="16"/>
          <w:lang w:eastAsia="ru-RU"/>
        </w:rPr>
        <w:t> выездов оперативной группы комиссии на места предпосылок к ЧС.</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Отделом ГО и ЧС проводилась целенаправленная работа по внесению изменений и дополнений в нормативные правовые акты Администрации Курского района по вопросам ГО, защиты населения и территорий от ЧС, обеспечению пожарной безопасности.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Проводился  комплекс предупредительных мероприятий направленных на недопущение возникновения пожаров и гибели людей на них. Так, за истекший период 2018 года  произошло 50 пожаров (АППГ – 48, увеличение на 4 %), уменьшилось число погибших на пожаре с 6 человек в 2017 году до 4 человек в 2018 году.</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Большая работа проведена по вопросу оказания помощи гражданам, пострадавшим в результате пожаров. В 2018 году такая помощь была оказана девяти семьям на общую сумму </w:t>
      </w:r>
      <w:r w:rsidRPr="00B82C1C">
        <w:rPr>
          <w:rFonts w:ascii="Tahoma" w:eastAsia="Times New Roman" w:hAnsi="Tahoma" w:cs="Tahoma"/>
          <w:b/>
          <w:bCs/>
          <w:color w:val="000000"/>
          <w:sz w:val="16"/>
          <w:lang w:eastAsia="ru-RU"/>
        </w:rPr>
        <w:t>250 тыс. рублей</w:t>
      </w:r>
      <w:r w:rsidRPr="00B82C1C">
        <w:rPr>
          <w:rFonts w:ascii="Tahoma" w:eastAsia="Times New Roman" w:hAnsi="Tahoma" w:cs="Tahoma"/>
          <w:color w:val="000000"/>
          <w:sz w:val="16"/>
          <w:szCs w:val="16"/>
          <w:lang w:eastAsia="ru-RU"/>
        </w:rPr>
        <w:t>.</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рамках АПК «Безопасный город» было выделено и реализовано </w:t>
      </w:r>
      <w:r w:rsidRPr="00B82C1C">
        <w:rPr>
          <w:rFonts w:ascii="Tahoma" w:eastAsia="Times New Roman" w:hAnsi="Tahoma" w:cs="Tahoma"/>
          <w:b/>
          <w:bCs/>
          <w:color w:val="000000"/>
          <w:sz w:val="16"/>
          <w:lang w:eastAsia="ru-RU"/>
        </w:rPr>
        <w:t>1350 000 рублей</w:t>
      </w:r>
      <w:r w:rsidRPr="00B82C1C">
        <w:rPr>
          <w:rFonts w:ascii="Tahoma" w:eastAsia="Times New Roman" w:hAnsi="Tahoma" w:cs="Tahoma"/>
          <w:color w:val="000000"/>
          <w:sz w:val="16"/>
          <w:szCs w:val="16"/>
          <w:lang w:eastAsia="ru-RU"/>
        </w:rPr>
        <w:t>. В 5 детских садах и 10 школах района установлено видеонаблюдение.</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МКУ «ОДА»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Основной деятельностью Учреждения является материально-техническое обеспечение и транспортное обслуживание Администрации Курского района Курской области.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2018 году исполнение сметы составило  46604,45 тыс.рублей, из них расходы на оплату труда с начислениями 25533,54 тыс.рублей, численность работников – 90 человек, средняя заработная плата на 1 работающего составляет  18171,41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Закупки товаров, работ и услуг для обеспечения муниципальных нужд составили  18670,4 тыс.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Для улучшения транспортного обслуживания Администрации приобретен за счет средств местного бюджета автомобиль стоимостью 597,0 тыс.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На балансе МКУ «ОДА» числится 20 легковых автомобилей, израсходовано бензина – 19454,83 литров на 771,44 тыс. рублей, газа сжиженного 25941,18 литров  на  593,0 тыс.рублей.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Проведены аукционы на закупку материальных ценностей и выполнение услуг на сумму 15109,63 тыс. рублей. Экономия от проведения аукционов составила   3093,07 тыс.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Затраты на строительство  котельной Администрации Курского района  составили  2053,50 тыс.руб.  Затраты на ремонт системы отопления  здания Администрации Курского района составили  400,00 тыс.руб.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Проведен ремонт кабинетов здания Администрации на сумму 450,00 тыс. руб., ремонт архива в здании Администрации на сумму 180,00 тыс.руб. и ремонт здания архива в с.Беседино на 1527,6 тыс.руб.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Затраты на ремонт котельной п Юбилейный  составили  137,87 тыс.руб,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Приобрели: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мебель на сумму 66,24 тыс..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бытовая техника  3 ед.на сумму 51,85 тыс.руб.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хозтовары, канцтовары, бумага на сумму 341,14 тыс. рублей.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бензопилы и триммеры на сумму  107,93 тыс. 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оборудования для актового зала на сумму 85,67 тыс. 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Приобрели  специальную технику для МУП ЖКХ «Родник»  на сумму 6613,75 тыс .руб,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Сделали ремонт гаражей на сумму  597,00 тыс.руб,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Провели ремонт автомобилей  на сумму 517,81 тыс. 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Израсходовано на коммунальные услуги –1686,13 тыс. рублей</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Закупки товаров, работ и услуг в сфере информационно-коммуникационных технологий за 2018 год составили 2093,4 тыс. рублей. На  заправку  картриджей  и сервисное  обслуживание оргтехники  израсходовано  215,0  тыс. 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Приобретены  программы   Антивирус,  лицензии  корпоративные программа по кадровой  работе   на сумму  191,51 тыс. 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Услуги по обслуживанию и сопровождению  программы «1С – Предприятие»  составили   262,25 тыс. руб.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lastRenderedPageBreak/>
        <w:t>Единая дежурно - диспетчерская служба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Основные усилия в работе Единой дежурно-диспетчерской службы (ЕДДС) в 2018 году были направлены на решение задач по предупреждению и ликвидации последствий чрезвычайных ситуаций (ЧС), осуществление постоянного контроля за оперативной обстановкой на территории района, организация оповещения, координация деятельности сил и средств муниципальных образований территориальной подсистемы РСЧС (экстренных оперативных групп).</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Изготовленные паспорта территорий муниципальных образований, паспорт ЕДДС, постоянно обновляются. Перезаключены соглашения о взаимодействии и информационном обмене со всеми ведомственными ДДС.</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этом году планируем обучить в УМЦ (учебно-методическом центре) одного  диспетчера системы – 112 и четырех оперативных дежурных</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За 2018 год в ЕДДС Курского  района поступил </w:t>
      </w:r>
      <w:r w:rsidRPr="00B82C1C">
        <w:rPr>
          <w:rFonts w:ascii="Tahoma" w:eastAsia="Times New Roman" w:hAnsi="Tahoma" w:cs="Tahoma"/>
          <w:b/>
          <w:bCs/>
          <w:color w:val="000000"/>
          <w:sz w:val="16"/>
          <w:lang w:eastAsia="ru-RU"/>
        </w:rPr>
        <w:t>773</w:t>
      </w:r>
      <w:r w:rsidRPr="00B82C1C">
        <w:rPr>
          <w:rFonts w:ascii="Tahoma" w:eastAsia="Times New Roman" w:hAnsi="Tahoma" w:cs="Tahoma"/>
          <w:color w:val="000000"/>
          <w:sz w:val="16"/>
          <w:szCs w:val="16"/>
          <w:lang w:eastAsia="ru-RU"/>
        </w:rPr>
        <w:t> сигнала по технической проверке РАСЦО  (Региональная автоматизированная система централизованного оповещения), которая  проводится ежедневно.  В 2015 году на ЕДДС была установлена комплексная система экстренного оповещения населения. Для более быстрого оповещения КЧС и ОПБ района, глав администраций сельсоветов, старших населенных пунктов в 2017 году было подключено 6  телефонных номеров.</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период с 01.01.2018 по 31.12.2018   года личным составом ЕДДС по системе -112 было принято от населения  Курского района </w:t>
      </w:r>
      <w:r w:rsidRPr="00B82C1C">
        <w:rPr>
          <w:rFonts w:ascii="Tahoma" w:eastAsia="Times New Roman" w:hAnsi="Tahoma" w:cs="Tahoma"/>
          <w:b/>
          <w:bCs/>
          <w:color w:val="000000"/>
          <w:sz w:val="16"/>
          <w:lang w:eastAsia="ru-RU"/>
        </w:rPr>
        <w:t>33764</w:t>
      </w:r>
      <w:r w:rsidRPr="00B82C1C">
        <w:rPr>
          <w:rFonts w:ascii="Tahoma" w:eastAsia="Times New Roman" w:hAnsi="Tahoma" w:cs="Tahoma"/>
          <w:color w:val="000000"/>
          <w:sz w:val="16"/>
          <w:szCs w:val="16"/>
          <w:lang w:eastAsia="ru-RU"/>
        </w:rPr>
        <w:t> заявки на оказание помощи по вызову экстренных оперативных служб.</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Из них:</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пожарные   - </w:t>
      </w:r>
      <w:r w:rsidRPr="00B82C1C">
        <w:rPr>
          <w:rFonts w:ascii="Tahoma" w:eastAsia="Times New Roman" w:hAnsi="Tahoma" w:cs="Tahoma"/>
          <w:b/>
          <w:bCs/>
          <w:color w:val="000000"/>
          <w:sz w:val="16"/>
          <w:lang w:eastAsia="ru-RU"/>
        </w:rPr>
        <w:t>839:</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полиция –</w:t>
      </w:r>
      <w:r w:rsidRPr="00B82C1C">
        <w:rPr>
          <w:rFonts w:ascii="Tahoma" w:eastAsia="Times New Roman" w:hAnsi="Tahoma" w:cs="Tahoma"/>
          <w:b/>
          <w:bCs/>
          <w:color w:val="000000"/>
          <w:sz w:val="16"/>
          <w:lang w:eastAsia="ru-RU"/>
        </w:rPr>
        <w:t>2956;</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скорая помощь –</w:t>
      </w:r>
      <w:r w:rsidRPr="00B82C1C">
        <w:rPr>
          <w:rFonts w:ascii="Tahoma" w:eastAsia="Times New Roman" w:hAnsi="Tahoma" w:cs="Tahoma"/>
          <w:b/>
          <w:bCs/>
          <w:color w:val="000000"/>
          <w:sz w:val="16"/>
          <w:lang w:eastAsia="ru-RU"/>
        </w:rPr>
        <w:t>8082;</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антитеррор –</w:t>
      </w:r>
      <w:r w:rsidRPr="00B82C1C">
        <w:rPr>
          <w:rFonts w:ascii="Tahoma" w:eastAsia="Times New Roman" w:hAnsi="Tahoma" w:cs="Tahoma"/>
          <w:b/>
          <w:bCs/>
          <w:color w:val="000000"/>
          <w:sz w:val="16"/>
          <w:lang w:eastAsia="ru-RU"/>
        </w:rPr>
        <w:t>3;</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газовая служба - </w:t>
      </w:r>
      <w:r w:rsidRPr="00B82C1C">
        <w:rPr>
          <w:rFonts w:ascii="Tahoma" w:eastAsia="Times New Roman" w:hAnsi="Tahoma" w:cs="Tahoma"/>
          <w:b/>
          <w:bCs/>
          <w:color w:val="000000"/>
          <w:sz w:val="16"/>
          <w:lang w:eastAsia="ru-RU"/>
        </w:rPr>
        <w:t>684;</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ложные вызовы –</w:t>
      </w:r>
      <w:r w:rsidRPr="00B82C1C">
        <w:rPr>
          <w:rFonts w:ascii="Tahoma" w:eastAsia="Times New Roman" w:hAnsi="Tahoma" w:cs="Tahoma"/>
          <w:b/>
          <w:bCs/>
          <w:color w:val="000000"/>
          <w:sz w:val="16"/>
          <w:lang w:eastAsia="ru-RU"/>
        </w:rPr>
        <w:t>175</w:t>
      </w: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справочные -</w:t>
      </w:r>
      <w:r w:rsidRPr="00B82C1C">
        <w:rPr>
          <w:rFonts w:ascii="Tahoma" w:eastAsia="Times New Roman" w:hAnsi="Tahoma" w:cs="Tahoma"/>
          <w:b/>
          <w:bCs/>
          <w:color w:val="000000"/>
          <w:sz w:val="16"/>
          <w:lang w:eastAsia="ru-RU"/>
        </w:rPr>
        <w:t>14269;</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ЕДДС– </w:t>
      </w:r>
      <w:r w:rsidRPr="00B82C1C">
        <w:rPr>
          <w:rFonts w:ascii="Tahoma" w:eastAsia="Times New Roman" w:hAnsi="Tahoma" w:cs="Tahoma"/>
          <w:b/>
          <w:bCs/>
          <w:color w:val="000000"/>
          <w:sz w:val="16"/>
          <w:lang w:eastAsia="ru-RU"/>
        </w:rPr>
        <w:t>5277;</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детская шалость –</w:t>
      </w:r>
      <w:r w:rsidRPr="00B82C1C">
        <w:rPr>
          <w:rFonts w:ascii="Tahoma" w:eastAsia="Times New Roman" w:hAnsi="Tahoma" w:cs="Tahoma"/>
          <w:b/>
          <w:bCs/>
          <w:color w:val="000000"/>
          <w:sz w:val="16"/>
          <w:lang w:eastAsia="ru-RU"/>
        </w:rPr>
        <w:t> 6;</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b/>
          <w:bCs/>
          <w:color w:val="000000"/>
          <w:sz w:val="16"/>
          <w:lang w:eastAsia="ru-RU"/>
        </w:rPr>
        <w:t>- </w:t>
      </w:r>
      <w:r w:rsidRPr="00B82C1C">
        <w:rPr>
          <w:rFonts w:ascii="Tahoma" w:eastAsia="Times New Roman" w:hAnsi="Tahoma" w:cs="Tahoma"/>
          <w:color w:val="000000"/>
          <w:sz w:val="16"/>
          <w:szCs w:val="16"/>
          <w:lang w:eastAsia="ru-RU"/>
        </w:rPr>
        <w:t>повторные –</w:t>
      </w:r>
      <w:r w:rsidRPr="00B82C1C">
        <w:rPr>
          <w:rFonts w:ascii="Tahoma" w:eastAsia="Times New Roman" w:hAnsi="Tahoma" w:cs="Tahoma"/>
          <w:b/>
          <w:bCs/>
          <w:color w:val="000000"/>
          <w:sz w:val="16"/>
          <w:lang w:eastAsia="ru-RU"/>
        </w:rPr>
        <w:t> 1473.</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По району в 2018 году произошло:</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дорожно – транспортных происшествий – </w:t>
      </w:r>
      <w:r w:rsidRPr="00B82C1C">
        <w:rPr>
          <w:rFonts w:ascii="Tahoma" w:eastAsia="Times New Roman" w:hAnsi="Tahoma" w:cs="Tahoma"/>
          <w:b/>
          <w:bCs/>
          <w:color w:val="000000"/>
          <w:sz w:val="16"/>
          <w:lang w:eastAsia="ru-RU"/>
        </w:rPr>
        <w:t>389,</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пострадало – </w:t>
      </w:r>
      <w:r w:rsidRPr="00B82C1C">
        <w:rPr>
          <w:rFonts w:ascii="Tahoma" w:eastAsia="Times New Roman" w:hAnsi="Tahoma" w:cs="Tahoma"/>
          <w:b/>
          <w:bCs/>
          <w:color w:val="000000"/>
          <w:sz w:val="16"/>
          <w:lang w:eastAsia="ru-RU"/>
        </w:rPr>
        <w:t>198 </w:t>
      </w:r>
      <w:r w:rsidRPr="00B82C1C">
        <w:rPr>
          <w:rFonts w:ascii="Tahoma" w:eastAsia="Times New Roman" w:hAnsi="Tahoma" w:cs="Tahoma"/>
          <w:color w:val="000000"/>
          <w:sz w:val="16"/>
          <w:szCs w:val="16"/>
          <w:lang w:eastAsia="ru-RU"/>
        </w:rPr>
        <w:t>человека,  погибло – </w:t>
      </w:r>
      <w:r w:rsidRPr="00B82C1C">
        <w:rPr>
          <w:rFonts w:ascii="Tahoma" w:eastAsia="Times New Roman" w:hAnsi="Tahoma" w:cs="Tahoma"/>
          <w:b/>
          <w:bCs/>
          <w:color w:val="000000"/>
          <w:sz w:val="16"/>
          <w:lang w:eastAsia="ru-RU"/>
        </w:rPr>
        <w:t>22 </w:t>
      </w:r>
      <w:r w:rsidRPr="00B82C1C">
        <w:rPr>
          <w:rFonts w:ascii="Tahoma" w:eastAsia="Times New Roman" w:hAnsi="Tahoma" w:cs="Tahoma"/>
          <w:color w:val="000000"/>
          <w:sz w:val="16"/>
          <w:szCs w:val="16"/>
          <w:lang w:eastAsia="ru-RU"/>
        </w:rPr>
        <w:t>человек;</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гибель на воде – </w:t>
      </w:r>
      <w:r w:rsidRPr="00B82C1C">
        <w:rPr>
          <w:rFonts w:ascii="Tahoma" w:eastAsia="Times New Roman" w:hAnsi="Tahoma" w:cs="Tahoma"/>
          <w:b/>
          <w:bCs/>
          <w:color w:val="000000"/>
          <w:sz w:val="16"/>
          <w:lang w:eastAsia="ru-RU"/>
        </w:rPr>
        <w:t>9</w:t>
      </w:r>
      <w:r w:rsidRPr="00B82C1C">
        <w:rPr>
          <w:rFonts w:ascii="Tahoma" w:eastAsia="Times New Roman" w:hAnsi="Tahoma" w:cs="Tahoma"/>
          <w:color w:val="000000"/>
          <w:sz w:val="16"/>
          <w:szCs w:val="16"/>
          <w:lang w:eastAsia="ru-RU"/>
        </w:rPr>
        <w:t> человек.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В 2018 году произошло </w:t>
      </w:r>
      <w:r w:rsidRPr="00B82C1C">
        <w:rPr>
          <w:rFonts w:ascii="Tahoma" w:eastAsia="Times New Roman" w:hAnsi="Tahoma" w:cs="Tahoma"/>
          <w:b/>
          <w:bCs/>
          <w:color w:val="000000"/>
          <w:sz w:val="16"/>
          <w:lang w:eastAsia="ru-RU"/>
        </w:rPr>
        <w:t>50</w:t>
      </w:r>
      <w:r w:rsidRPr="00B82C1C">
        <w:rPr>
          <w:rFonts w:ascii="Tahoma" w:eastAsia="Times New Roman" w:hAnsi="Tahoma" w:cs="Tahoma"/>
          <w:color w:val="000000"/>
          <w:sz w:val="16"/>
          <w:szCs w:val="16"/>
          <w:lang w:eastAsia="ru-RU"/>
        </w:rPr>
        <w:t> пожаров. Пострадало –</w:t>
      </w:r>
      <w:r w:rsidRPr="00B82C1C">
        <w:rPr>
          <w:rFonts w:ascii="Tahoma" w:eastAsia="Times New Roman" w:hAnsi="Tahoma" w:cs="Tahoma"/>
          <w:b/>
          <w:bCs/>
          <w:color w:val="000000"/>
          <w:sz w:val="16"/>
          <w:lang w:eastAsia="ru-RU"/>
        </w:rPr>
        <w:t> 4 </w:t>
      </w:r>
      <w:r w:rsidRPr="00B82C1C">
        <w:rPr>
          <w:rFonts w:ascii="Tahoma" w:eastAsia="Times New Roman" w:hAnsi="Tahoma" w:cs="Tahoma"/>
          <w:color w:val="000000"/>
          <w:sz w:val="16"/>
          <w:szCs w:val="16"/>
          <w:lang w:eastAsia="ru-RU"/>
        </w:rPr>
        <w:t>человека, погибло - </w:t>
      </w:r>
      <w:r w:rsidRPr="00B82C1C">
        <w:rPr>
          <w:rFonts w:ascii="Tahoma" w:eastAsia="Times New Roman" w:hAnsi="Tahoma" w:cs="Tahoma"/>
          <w:b/>
          <w:bCs/>
          <w:color w:val="000000"/>
          <w:sz w:val="16"/>
          <w:lang w:eastAsia="ru-RU"/>
        </w:rPr>
        <w:t>4</w:t>
      </w:r>
      <w:r w:rsidRPr="00B82C1C">
        <w:rPr>
          <w:rFonts w:ascii="Tahoma" w:eastAsia="Times New Roman" w:hAnsi="Tahoma" w:cs="Tahoma"/>
          <w:color w:val="000000"/>
          <w:sz w:val="16"/>
          <w:szCs w:val="16"/>
          <w:lang w:eastAsia="ru-RU"/>
        </w:rPr>
        <w:t> человека.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По сравнению с 2017 годом количество вызов от населения возросло   на </w:t>
      </w:r>
      <w:r w:rsidRPr="00B82C1C">
        <w:rPr>
          <w:rFonts w:ascii="Tahoma" w:eastAsia="Times New Roman" w:hAnsi="Tahoma" w:cs="Tahoma"/>
          <w:b/>
          <w:bCs/>
          <w:color w:val="000000"/>
          <w:sz w:val="16"/>
          <w:lang w:eastAsia="ru-RU"/>
        </w:rPr>
        <w:t>13</w:t>
      </w:r>
      <w:r w:rsidRPr="00B82C1C">
        <w:rPr>
          <w:rFonts w:ascii="Tahoma" w:eastAsia="Times New Roman" w:hAnsi="Tahoma" w:cs="Tahoma"/>
          <w:color w:val="000000"/>
          <w:sz w:val="16"/>
          <w:szCs w:val="16"/>
          <w:lang w:eastAsia="ru-RU"/>
        </w:rPr>
        <w:t> %.</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Принято участие в проведении </w:t>
      </w:r>
      <w:r w:rsidRPr="00B82C1C">
        <w:rPr>
          <w:rFonts w:ascii="Tahoma" w:eastAsia="Times New Roman" w:hAnsi="Tahoma" w:cs="Tahoma"/>
          <w:b/>
          <w:bCs/>
          <w:color w:val="000000"/>
          <w:sz w:val="16"/>
          <w:lang w:eastAsia="ru-RU"/>
        </w:rPr>
        <w:t>16</w:t>
      </w:r>
      <w:r w:rsidRPr="00B82C1C">
        <w:rPr>
          <w:rFonts w:ascii="Tahoma" w:eastAsia="Times New Roman" w:hAnsi="Tahoma" w:cs="Tahoma"/>
          <w:color w:val="000000"/>
          <w:sz w:val="16"/>
          <w:szCs w:val="16"/>
          <w:lang w:eastAsia="ru-RU"/>
        </w:rPr>
        <w:t> тренировок с ФКУ  «ЦУКС МЧС России по Курской области», проведена </w:t>
      </w:r>
      <w:r w:rsidRPr="00B82C1C">
        <w:rPr>
          <w:rFonts w:ascii="Tahoma" w:eastAsia="Times New Roman" w:hAnsi="Tahoma" w:cs="Tahoma"/>
          <w:b/>
          <w:bCs/>
          <w:color w:val="000000"/>
          <w:sz w:val="16"/>
          <w:lang w:eastAsia="ru-RU"/>
        </w:rPr>
        <w:t>51 </w:t>
      </w:r>
      <w:r w:rsidRPr="00B82C1C">
        <w:rPr>
          <w:rFonts w:ascii="Tahoma" w:eastAsia="Times New Roman" w:hAnsi="Tahoma" w:cs="Tahoma"/>
          <w:color w:val="000000"/>
          <w:sz w:val="16"/>
          <w:szCs w:val="16"/>
          <w:lang w:eastAsia="ru-RU"/>
        </w:rPr>
        <w:t>раздельная тренировка  ЕДДС – ДДС.</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w:t>
      </w:r>
      <w:r w:rsidRPr="00B82C1C">
        <w:rPr>
          <w:rFonts w:ascii="Tahoma" w:eastAsia="Times New Roman" w:hAnsi="Tahoma" w:cs="Tahoma"/>
          <w:b/>
          <w:bCs/>
          <w:color w:val="000000"/>
          <w:sz w:val="16"/>
          <w:lang w:eastAsia="ru-RU"/>
        </w:rPr>
        <w:t>12</w:t>
      </w:r>
      <w:r w:rsidRPr="00B82C1C">
        <w:rPr>
          <w:rFonts w:ascii="Tahoma" w:eastAsia="Times New Roman" w:hAnsi="Tahoma" w:cs="Tahoma"/>
          <w:color w:val="000000"/>
          <w:sz w:val="16"/>
          <w:szCs w:val="16"/>
          <w:lang w:eastAsia="ru-RU"/>
        </w:rPr>
        <w:t> тренировок по действиям дежурных ЕДДС Курского района при получении сигналов оповещения Главы района;</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 принято участие в </w:t>
      </w:r>
      <w:r w:rsidRPr="00B82C1C">
        <w:rPr>
          <w:rFonts w:ascii="Tahoma" w:eastAsia="Times New Roman" w:hAnsi="Tahoma" w:cs="Tahoma"/>
          <w:b/>
          <w:bCs/>
          <w:color w:val="000000"/>
          <w:sz w:val="16"/>
          <w:lang w:eastAsia="ru-RU"/>
        </w:rPr>
        <w:t>4</w:t>
      </w:r>
      <w:r w:rsidRPr="00B82C1C">
        <w:rPr>
          <w:rFonts w:ascii="Tahoma" w:eastAsia="Times New Roman" w:hAnsi="Tahoma" w:cs="Tahoma"/>
          <w:color w:val="000000"/>
          <w:sz w:val="16"/>
          <w:szCs w:val="16"/>
          <w:lang w:eastAsia="ru-RU"/>
        </w:rPr>
        <w:t> контрольных оповещениях проводимых Губернатором Курской области.</w:t>
      </w:r>
    </w:p>
    <w:p w:rsidR="00B82C1C" w:rsidRPr="00B82C1C" w:rsidRDefault="00B82C1C" w:rsidP="00B82C1C">
      <w:pPr>
        <w:shd w:val="clear" w:color="auto" w:fill="EEEEEE"/>
        <w:spacing w:after="0" w:line="240" w:lineRule="auto"/>
        <w:jc w:val="both"/>
        <w:rPr>
          <w:rFonts w:ascii="Tahoma" w:eastAsia="Times New Roman" w:hAnsi="Tahoma" w:cs="Tahoma"/>
          <w:color w:val="000000"/>
          <w:sz w:val="16"/>
          <w:szCs w:val="16"/>
          <w:lang w:eastAsia="ru-RU"/>
        </w:rPr>
      </w:pPr>
      <w:r w:rsidRPr="00B82C1C">
        <w:rPr>
          <w:rFonts w:ascii="Tahoma" w:eastAsia="Times New Roman" w:hAnsi="Tahoma" w:cs="Tahoma"/>
          <w:color w:val="000000"/>
          <w:sz w:val="16"/>
          <w:szCs w:val="16"/>
          <w:lang w:eastAsia="ru-RU"/>
        </w:rPr>
        <w:t>В целом организация оперативной работы единой дежурно-диспетчерской службы Администрации Курского района обеспечило оперативное реагирование сил и средств на имевшие место </w:t>
      </w:r>
      <w:r w:rsidRPr="00B82C1C">
        <w:rPr>
          <w:rFonts w:ascii="Tahoma" w:eastAsia="Times New Roman" w:hAnsi="Tahoma" w:cs="Tahoma"/>
          <w:b/>
          <w:bCs/>
          <w:color w:val="000000"/>
          <w:sz w:val="16"/>
          <w:lang w:eastAsia="ru-RU"/>
        </w:rPr>
        <w:t>чрезвычайные ситуации и происшествия.</w:t>
      </w:r>
    </w:p>
    <w:p w:rsidR="00D54D52" w:rsidRPr="00B82C1C" w:rsidRDefault="00D54D52" w:rsidP="00B82C1C"/>
    <w:sectPr w:rsidR="00D54D52" w:rsidRPr="00B82C1C"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609BE"/>
    <w:multiLevelType w:val="multilevel"/>
    <w:tmpl w:val="B6D6D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2F5FE1"/>
    <w:rsid w:val="00010BA5"/>
    <w:rsid w:val="002F5FE1"/>
    <w:rsid w:val="003617E1"/>
    <w:rsid w:val="003A4BBB"/>
    <w:rsid w:val="00606328"/>
    <w:rsid w:val="00726FD5"/>
    <w:rsid w:val="007876AE"/>
    <w:rsid w:val="008F0045"/>
    <w:rsid w:val="00967E7E"/>
    <w:rsid w:val="009C75BB"/>
    <w:rsid w:val="00B82C1C"/>
    <w:rsid w:val="00B92991"/>
    <w:rsid w:val="00C21E57"/>
    <w:rsid w:val="00CB49BF"/>
    <w:rsid w:val="00CE4A40"/>
    <w:rsid w:val="00D54D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B82C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5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5FE1"/>
    <w:rPr>
      <w:b/>
      <w:bCs/>
    </w:rPr>
  </w:style>
  <w:style w:type="paragraph" w:styleId="a5">
    <w:name w:val="Balloon Text"/>
    <w:basedOn w:val="a"/>
    <w:link w:val="a6"/>
    <w:uiPriority w:val="99"/>
    <w:semiHidden/>
    <w:unhideWhenUsed/>
    <w:rsid w:val="002F5F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5FE1"/>
    <w:rPr>
      <w:rFonts w:ascii="Tahoma" w:hAnsi="Tahoma" w:cs="Tahoma"/>
      <w:sz w:val="16"/>
      <w:szCs w:val="16"/>
    </w:rPr>
  </w:style>
  <w:style w:type="character" w:styleId="a7">
    <w:name w:val="Emphasis"/>
    <w:basedOn w:val="a0"/>
    <w:uiPriority w:val="20"/>
    <w:qFormat/>
    <w:rsid w:val="00C21E57"/>
    <w:rPr>
      <w:i/>
      <w:iCs/>
    </w:rPr>
  </w:style>
  <w:style w:type="character" w:styleId="a8">
    <w:name w:val="Hyperlink"/>
    <w:basedOn w:val="a0"/>
    <w:uiPriority w:val="99"/>
    <w:semiHidden/>
    <w:unhideWhenUsed/>
    <w:rsid w:val="00CE4A40"/>
    <w:rPr>
      <w:color w:val="0000FF"/>
      <w:u w:val="single"/>
    </w:rPr>
  </w:style>
  <w:style w:type="character" w:customStyle="1" w:styleId="10">
    <w:name w:val="Заголовок 1 Знак"/>
    <w:basedOn w:val="a0"/>
    <w:link w:val="1"/>
    <w:uiPriority w:val="9"/>
    <w:rsid w:val="00B82C1C"/>
    <w:rPr>
      <w:rFonts w:ascii="Times New Roman" w:eastAsia="Times New Roman" w:hAnsi="Times New Roman" w:cs="Times New Roman"/>
      <w:b/>
      <w:bCs/>
      <w:kern w:val="36"/>
      <w:sz w:val="48"/>
      <w:szCs w:val="48"/>
      <w:lang w:eastAsia="ru-RU"/>
    </w:rPr>
  </w:style>
  <w:style w:type="character" w:styleId="a9">
    <w:name w:val="FollowedHyperlink"/>
    <w:basedOn w:val="a0"/>
    <w:uiPriority w:val="99"/>
    <w:semiHidden/>
    <w:unhideWhenUsed/>
    <w:rsid w:val="00B82C1C"/>
    <w:rPr>
      <w:color w:val="800080"/>
      <w:u w:val="single"/>
    </w:rPr>
  </w:style>
</w:styles>
</file>

<file path=word/webSettings.xml><?xml version="1.0" encoding="utf-8"?>
<w:webSettings xmlns:r="http://schemas.openxmlformats.org/officeDocument/2006/relationships" xmlns:w="http://schemas.openxmlformats.org/wordprocessingml/2006/main">
  <w:divs>
    <w:div w:id="21321930">
      <w:bodyDiv w:val="1"/>
      <w:marLeft w:val="0"/>
      <w:marRight w:val="0"/>
      <w:marTop w:val="0"/>
      <w:marBottom w:val="0"/>
      <w:divBdr>
        <w:top w:val="none" w:sz="0" w:space="0" w:color="auto"/>
        <w:left w:val="none" w:sz="0" w:space="0" w:color="auto"/>
        <w:bottom w:val="none" w:sz="0" w:space="0" w:color="auto"/>
        <w:right w:val="none" w:sz="0" w:space="0" w:color="auto"/>
      </w:divBdr>
      <w:divsChild>
        <w:div w:id="1538080916">
          <w:marLeft w:val="0"/>
          <w:marRight w:val="0"/>
          <w:marTop w:val="0"/>
          <w:marBottom w:val="195"/>
          <w:divBdr>
            <w:top w:val="none" w:sz="0" w:space="0" w:color="auto"/>
            <w:left w:val="none" w:sz="0" w:space="0" w:color="auto"/>
            <w:bottom w:val="none" w:sz="0" w:space="0" w:color="auto"/>
            <w:right w:val="none" w:sz="0" w:space="0" w:color="auto"/>
          </w:divBdr>
        </w:div>
      </w:divsChild>
    </w:div>
    <w:div w:id="128087761">
      <w:bodyDiv w:val="1"/>
      <w:marLeft w:val="0"/>
      <w:marRight w:val="0"/>
      <w:marTop w:val="0"/>
      <w:marBottom w:val="0"/>
      <w:divBdr>
        <w:top w:val="none" w:sz="0" w:space="0" w:color="auto"/>
        <w:left w:val="none" w:sz="0" w:space="0" w:color="auto"/>
        <w:bottom w:val="none" w:sz="0" w:space="0" w:color="auto"/>
        <w:right w:val="none" w:sz="0" w:space="0" w:color="auto"/>
      </w:divBdr>
      <w:divsChild>
        <w:div w:id="590511961">
          <w:marLeft w:val="0"/>
          <w:marRight w:val="0"/>
          <w:marTop w:val="0"/>
          <w:marBottom w:val="195"/>
          <w:divBdr>
            <w:top w:val="none" w:sz="0" w:space="0" w:color="auto"/>
            <w:left w:val="none" w:sz="0" w:space="0" w:color="auto"/>
            <w:bottom w:val="none" w:sz="0" w:space="0" w:color="auto"/>
            <w:right w:val="none" w:sz="0" w:space="0" w:color="auto"/>
          </w:divBdr>
        </w:div>
      </w:divsChild>
    </w:div>
    <w:div w:id="780029090">
      <w:bodyDiv w:val="1"/>
      <w:marLeft w:val="0"/>
      <w:marRight w:val="0"/>
      <w:marTop w:val="0"/>
      <w:marBottom w:val="0"/>
      <w:divBdr>
        <w:top w:val="none" w:sz="0" w:space="0" w:color="auto"/>
        <w:left w:val="none" w:sz="0" w:space="0" w:color="auto"/>
        <w:bottom w:val="none" w:sz="0" w:space="0" w:color="auto"/>
        <w:right w:val="none" w:sz="0" w:space="0" w:color="auto"/>
      </w:divBdr>
      <w:divsChild>
        <w:div w:id="2122914222">
          <w:marLeft w:val="0"/>
          <w:marRight w:val="0"/>
          <w:marTop w:val="0"/>
          <w:marBottom w:val="195"/>
          <w:divBdr>
            <w:top w:val="none" w:sz="0" w:space="0" w:color="auto"/>
            <w:left w:val="none" w:sz="0" w:space="0" w:color="auto"/>
            <w:bottom w:val="none" w:sz="0" w:space="0" w:color="auto"/>
            <w:right w:val="none" w:sz="0" w:space="0" w:color="auto"/>
          </w:divBdr>
        </w:div>
      </w:divsChild>
    </w:div>
    <w:div w:id="782651572">
      <w:bodyDiv w:val="1"/>
      <w:marLeft w:val="0"/>
      <w:marRight w:val="0"/>
      <w:marTop w:val="0"/>
      <w:marBottom w:val="0"/>
      <w:divBdr>
        <w:top w:val="none" w:sz="0" w:space="0" w:color="auto"/>
        <w:left w:val="none" w:sz="0" w:space="0" w:color="auto"/>
        <w:bottom w:val="none" w:sz="0" w:space="0" w:color="auto"/>
        <w:right w:val="none" w:sz="0" w:space="0" w:color="auto"/>
      </w:divBdr>
      <w:divsChild>
        <w:div w:id="460996860">
          <w:marLeft w:val="0"/>
          <w:marRight w:val="0"/>
          <w:marTop w:val="0"/>
          <w:marBottom w:val="19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xn--90acesaqsbbbreoa5e3dp.xn--p1a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31</Pages>
  <Words>27591</Words>
  <Characters>157273</Characters>
  <Application>Microsoft Office Word</Application>
  <DocSecurity>0</DocSecurity>
  <Lines>1310</Lines>
  <Paragraphs>368</Paragraphs>
  <ScaleCrop>false</ScaleCrop>
  <Company>SPecialiST RePack</Company>
  <LinksUpToDate>false</LinksUpToDate>
  <CharactersWithSpaces>184496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2025-03-12T12:15:00Z</dcterms:created>
  <dcterms:modified xsi:type="dcterms:W3CDTF">2025-03-12T12:46:00Z</dcterms:modified>
</cp:coreProperties>
</file>