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68" w:rsidRDefault="00B87E68" w:rsidP="003C73DE">
      <w:pPr>
        <w:ind w:right="-141"/>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87E68" w:rsidRDefault="00B87E68" w:rsidP="003C73DE">
      <w:pPr>
        <w:ind w:right="-141"/>
        <w:jc w:val="center"/>
        <w:outlineLvl w:val="0"/>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3C73DE" w:rsidRDefault="003C73DE" w:rsidP="003C73DE">
      <w:pPr>
        <w:ind w:right="-141"/>
        <w:jc w:val="center"/>
        <w:outlineLvl w:val="0"/>
        <w:rPr>
          <w:rFonts w:ascii="Times New Roman" w:hAnsi="Times New Roman" w:cs="Times New Roman"/>
          <w:b/>
          <w:sz w:val="28"/>
          <w:szCs w:val="28"/>
        </w:rPr>
      </w:pPr>
      <w:r>
        <w:rPr>
          <w:rFonts w:ascii="Times New Roman" w:hAnsi="Times New Roman" w:cs="Times New Roman"/>
          <w:b/>
          <w:sz w:val="28"/>
          <w:szCs w:val="28"/>
        </w:rPr>
        <w:t>ПОСТАНОВЛЕНИЕ</w:t>
      </w:r>
    </w:p>
    <w:p w:rsidR="00B87E68" w:rsidRDefault="00B87E68" w:rsidP="003C73DE">
      <w:pPr>
        <w:ind w:right="-141"/>
        <w:jc w:val="center"/>
        <w:outlineLvl w:val="0"/>
        <w:rPr>
          <w:rFonts w:ascii="Times New Roman" w:hAnsi="Times New Roman" w:cs="Times New Roman"/>
          <w:b/>
          <w:sz w:val="28"/>
          <w:szCs w:val="28"/>
        </w:rPr>
      </w:pPr>
      <w:r>
        <w:rPr>
          <w:rFonts w:ascii="Times New Roman" w:hAnsi="Times New Roman" w:cs="Times New Roman"/>
          <w:b/>
          <w:sz w:val="28"/>
          <w:szCs w:val="28"/>
        </w:rPr>
        <w:t>от 19.11.2019 №3080</w:t>
      </w:r>
    </w:p>
    <w:p w:rsidR="003C73DE" w:rsidRDefault="003C73DE" w:rsidP="003C73DE">
      <w:pPr>
        <w:ind w:right="-141"/>
        <w:jc w:val="center"/>
        <w:outlineLvl w:val="0"/>
        <w:rPr>
          <w:rFonts w:ascii="Times New Roman" w:hAnsi="Times New Roman" w:cs="Times New Roman"/>
          <w:b/>
          <w:sz w:val="28"/>
          <w:szCs w:val="28"/>
        </w:rPr>
      </w:pPr>
    </w:p>
    <w:p w:rsidR="003C73DE" w:rsidRPr="003C73DE" w:rsidRDefault="003C73DE" w:rsidP="001E1267">
      <w:pPr>
        <w:ind w:right="-141"/>
        <w:jc w:val="center"/>
        <w:outlineLvl w:val="0"/>
        <w:rPr>
          <w:rFonts w:ascii="Times New Roman" w:hAnsi="Times New Roman" w:cs="Times New Roman"/>
          <w:b/>
          <w:sz w:val="28"/>
          <w:szCs w:val="28"/>
        </w:rPr>
      </w:pPr>
      <w:r w:rsidRPr="003C73DE">
        <w:rPr>
          <w:rFonts w:ascii="Times New Roman" w:hAnsi="Times New Roman" w:cs="Times New Roman"/>
          <w:b/>
          <w:sz w:val="28"/>
          <w:szCs w:val="28"/>
        </w:rPr>
        <w:t>О назначении публичных слушаний по проектам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w:t>
      </w:r>
      <w:r w:rsidR="001E1267">
        <w:rPr>
          <w:rFonts w:ascii="Times New Roman" w:hAnsi="Times New Roman" w:cs="Times New Roman"/>
          <w:b/>
          <w:sz w:val="28"/>
          <w:szCs w:val="28"/>
        </w:rPr>
        <w:t xml:space="preserve">менения в Устав муниципального </w:t>
      </w:r>
      <w:bookmarkStart w:id="0" w:name="_GoBack"/>
      <w:bookmarkEnd w:id="0"/>
      <w:r w:rsidRPr="003C73DE">
        <w:rPr>
          <w:rFonts w:ascii="Times New Roman" w:hAnsi="Times New Roman" w:cs="Times New Roman"/>
          <w:b/>
          <w:sz w:val="28"/>
          <w:szCs w:val="28"/>
        </w:rPr>
        <w:t>района «Курский район» Курской области»</w:t>
      </w:r>
    </w:p>
    <w:p w:rsidR="003C73DE" w:rsidRPr="003C73DE" w:rsidRDefault="003C73DE" w:rsidP="003C73DE">
      <w:pPr>
        <w:rPr>
          <w:rFonts w:ascii="Times New Roman" w:hAnsi="Times New Roman" w:cs="Times New Roman"/>
          <w:b/>
          <w:sz w:val="28"/>
          <w:szCs w:val="28"/>
        </w:rPr>
      </w:pPr>
    </w:p>
    <w:p w:rsidR="003C73DE" w:rsidRPr="003C73DE" w:rsidRDefault="003C73DE" w:rsidP="003C73DE">
      <w:pPr>
        <w:rPr>
          <w:rFonts w:ascii="Times New Roman" w:hAnsi="Times New Roman" w:cs="Times New Roman"/>
          <w:b/>
          <w:sz w:val="28"/>
          <w:szCs w:val="28"/>
        </w:rPr>
      </w:pP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района «Курский район» Курской области Администрация Курского района Курской области ПОСТАНОВЛЯЕТ:</w:t>
      </w:r>
    </w:p>
    <w:p w:rsidR="003C73DE" w:rsidRPr="003C73DE" w:rsidRDefault="003C73DE" w:rsidP="001E1267">
      <w:pPr>
        <w:rPr>
          <w:rFonts w:ascii="Times New Roman" w:hAnsi="Times New Roman" w:cs="Times New Roman"/>
          <w:sz w:val="28"/>
          <w:szCs w:val="28"/>
        </w:rPr>
      </w:pP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1. Назначить публичные слушания по проектам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изменения в Устав муниципального  района «Курский район» Курской области» на 04 декабря 2019 года на 11.00 часов по адресу: г</w:t>
      </w:r>
      <w:proofErr w:type="gramStart"/>
      <w:r w:rsidRPr="003C73DE">
        <w:rPr>
          <w:rFonts w:ascii="Times New Roman" w:hAnsi="Times New Roman" w:cs="Times New Roman"/>
          <w:sz w:val="28"/>
          <w:szCs w:val="28"/>
        </w:rPr>
        <w:t>.К</w:t>
      </w:r>
      <w:proofErr w:type="gramEnd"/>
      <w:r w:rsidRPr="003C73DE">
        <w:rPr>
          <w:rFonts w:ascii="Times New Roman" w:hAnsi="Times New Roman" w:cs="Times New Roman"/>
          <w:sz w:val="28"/>
          <w:szCs w:val="28"/>
        </w:rPr>
        <w:t>урск, ул.Белинского, д. 21.</w:t>
      </w: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 xml:space="preserve">2. </w:t>
      </w:r>
      <w:proofErr w:type="gramStart"/>
      <w:r w:rsidRPr="003C73DE">
        <w:rPr>
          <w:rFonts w:ascii="Times New Roman" w:hAnsi="Times New Roman" w:cs="Times New Roman"/>
          <w:sz w:val="28"/>
          <w:szCs w:val="28"/>
        </w:rPr>
        <w:t>Опубликовать текст проектов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изменения в Устав муниципального  района «Курский район» Курской области» в газете «Сельская новь» и разместить приложения в виде таблиц на официальном сайте Администрации Курского района Курской области (</w:t>
      </w:r>
      <w:r w:rsidRPr="003C73DE">
        <w:rPr>
          <w:rFonts w:ascii="Times New Roman" w:hAnsi="Times New Roman" w:cs="Times New Roman"/>
          <w:sz w:val="28"/>
          <w:szCs w:val="28"/>
          <w:lang w:val="en-US"/>
        </w:rPr>
        <w:t>http</w:t>
      </w:r>
      <w:r w:rsidRPr="003C73DE">
        <w:rPr>
          <w:rFonts w:ascii="Times New Roman" w:hAnsi="Times New Roman" w:cs="Times New Roman"/>
          <w:sz w:val="28"/>
          <w:szCs w:val="28"/>
        </w:rPr>
        <w:t>: //</w:t>
      </w:r>
      <w:proofErr w:type="spellStart"/>
      <w:r w:rsidRPr="003C73DE">
        <w:rPr>
          <w:rFonts w:ascii="Times New Roman" w:hAnsi="Times New Roman" w:cs="Times New Roman"/>
          <w:sz w:val="28"/>
          <w:szCs w:val="28"/>
          <w:lang w:val="en-US"/>
        </w:rPr>
        <w:t>kurskr</w:t>
      </w:r>
      <w:proofErr w:type="spellEnd"/>
      <w:r w:rsidRPr="003C73DE">
        <w:rPr>
          <w:rFonts w:ascii="Times New Roman" w:hAnsi="Times New Roman" w:cs="Times New Roman"/>
          <w:sz w:val="28"/>
          <w:szCs w:val="28"/>
        </w:rPr>
        <w:t>.</w:t>
      </w:r>
      <w:proofErr w:type="spellStart"/>
      <w:r w:rsidRPr="003C73DE">
        <w:rPr>
          <w:rFonts w:ascii="Times New Roman" w:hAnsi="Times New Roman" w:cs="Times New Roman"/>
          <w:sz w:val="28"/>
          <w:szCs w:val="28"/>
          <w:lang w:val="en-US"/>
        </w:rPr>
        <w:t>rkursk</w:t>
      </w:r>
      <w:proofErr w:type="spellEnd"/>
      <w:r w:rsidRPr="003C73DE">
        <w:rPr>
          <w:rFonts w:ascii="Times New Roman" w:hAnsi="Times New Roman" w:cs="Times New Roman"/>
          <w:sz w:val="28"/>
          <w:szCs w:val="28"/>
        </w:rPr>
        <w:t>.</w:t>
      </w:r>
      <w:proofErr w:type="spellStart"/>
      <w:r w:rsidRPr="003C73DE">
        <w:rPr>
          <w:rFonts w:ascii="Times New Roman" w:hAnsi="Times New Roman" w:cs="Times New Roman"/>
          <w:sz w:val="28"/>
          <w:szCs w:val="28"/>
          <w:lang w:val="en-US"/>
        </w:rPr>
        <w:t>ru</w:t>
      </w:r>
      <w:proofErr w:type="spellEnd"/>
      <w:proofErr w:type="gramEnd"/>
      <w:r w:rsidRPr="003C73DE">
        <w:rPr>
          <w:rFonts w:ascii="Times New Roman" w:hAnsi="Times New Roman" w:cs="Times New Roman"/>
          <w:sz w:val="28"/>
          <w:szCs w:val="28"/>
        </w:rPr>
        <w:t>) для обсуждения гражданами и представления предложений.</w:t>
      </w: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lastRenderedPageBreak/>
        <w:t xml:space="preserve">3. </w:t>
      </w:r>
      <w:proofErr w:type="gramStart"/>
      <w:r w:rsidRPr="003C73DE">
        <w:rPr>
          <w:rFonts w:ascii="Times New Roman" w:hAnsi="Times New Roman" w:cs="Times New Roman"/>
          <w:sz w:val="28"/>
          <w:szCs w:val="28"/>
        </w:rPr>
        <w:t>Обратиться к гражданам, проживающим на территории Курского района, с просьбой принять активное участие в обсуждении проектов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изменения в Устав муниципального  района «Курский район» Курской области» внести предложения по совершенствованию данных проектов.</w:t>
      </w:r>
      <w:proofErr w:type="gramEnd"/>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4. Утвердить прилагаемый состав комиссии по обсуждению проектов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изменения в Устав муниципального  района «Курский район» Курской области».</w:t>
      </w:r>
    </w:p>
    <w:p w:rsidR="003C73DE" w:rsidRPr="003C73DE" w:rsidRDefault="003C73DE" w:rsidP="001E1267">
      <w:pPr>
        <w:keepNext/>
        <w:ind w:firstLine="720"/>
        <w:rPr>
          <w:rFonts w:ascii="Times New Roman" w:hAnsi="Times New Roman" w:cs="Times New Roman"/>
          <w:sz w:val="28"/>
          <w:szCs w:val="28"/>
        </w:rPr>
      </w:pPr>
      <w:r w:rsidRPr="003C73DE">
        <w:rPr>
          <w:rFonts w:ascii="Times New Roman" w:hAnsi="Times New Roman" w:cs="Times New Roman"/>
          <w:sz w:val="28"/>
          <w:szCs w:val="28"/>
        </w:rPr>
        <w:t>5. Поручить комиссии:</w:t>
      </w: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5.1. Обобщить и систематизировать предложения по проектам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изменения в Устав муниципального  района «Курский район» Курской области».</w:t>
      </w: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5.2. Предоставить Представительному Собранию Курского района Курской области обобщенные и систематизированные материалы.</w:t>
      </w:r>
    </w:p>
    <w:p w:rsidR="003C73DE" w:rsidRPr="003C73DE" w:rsidRDefault="003C73DE" w:rsidP="001E1267">
      <w:pPr>
        <w:ind w:firstLine="684"/>
        <w:rPr>
          <w:rFonts w:ascii="Times New Roman" w:hAnsi="Times New Roman" w:cs="Times New Roman"/>
          <w:sz w:val="28"/>
          <w:szCs w:val="24"/>
        </w:rPr>
      </w:pPr>
      <w:r w:rsidRPr="003C73DE">
        <w:rPr>
          <w:rFonts w:ascii="Times New Roman" w:hAnsi="Times New Roman" w:cs="Times New Roman"/>
          <w:sz w:val="28"/>
        </w:rPr>
        <w:t>6. Утвердить прилагаемые:</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Порядок участия граждан в обсуждении проектов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xml:space="preserve"> «О внесении изменения в Устав муниципального района «Курский район» Курской области»;</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Порядок учета предложений по проектам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«О внесении изменения в Устав муниципального района «Курский район» Курской области».</w:t>
      </w: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 xml:space="preserve">7. </w:t>
      </w:r>
      <w:proofErr w:type="gramStart"/>
      <w:r w:rsidRPr="003C73DE">
        <w:rPr>
          <w:rFonts w:ascii="Times New Roman" w:hAnsi="Times New Roman" w:cs="Times New Roman"/>
          <w:sz w:val="28"/>
          <w:szCs w:val="28"/>
        </w:rPr>
        <w:t xml:space="preserve">Установить, что приём письменных предложений по проектам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изменения в Устав муниципального  </w:t>
      </w:r>
      <w:r w:rsidRPr="003C73DE">
        <w:rPr>
          <w:rFonts w:ascii="Times New Roman" w:hAnsi="Times New Roman" w:cs="Times New Roman"/>
          <w:sz w:val="28"/>
          <w:szCs w:val="28"/>
        </w:rPr>
        <w:lastRenderedPageBreak/>
        <w:t>района «Курский район» Курской области» осуществляется по адресу: г. Курск, ул. Белинского, д. 21 в течение 20 дней со дня опубликования настоящего постановления.</w:t>
      </w:r>
      <w:proofErr w:type="gramEnd"/>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8. Контроль за исполнением настоящего постановления оставляю за собой.</w:t>
      </w:r>
    </w:p>
    <w:p w:rsidR="003C73DE" w:rsidRPr="003C73DE" w:rsidRDefault="003C73DE" w:rsidP="001E1267">
      <w:pPr>
        <w:ind w:firstLine="720"/>
        <w:rPr>
          <w:rFonts w:ascii="Times New Roman" w:hAnsi="Times New Roman" w:cs="Times New Roman"/>
          <w:sz w:val="28"/>
          <w:szCs w:val="28"/>
        </w:rPr>
      </w:pPr>
      <w:r w:rsidRPr="003C73DE">
        <w:rPr>
          <w:rFonts w:ascii="Times New Roman" w:hAnsi="Times New Roman" w:cs="Times New Roman"/>
          <w:sz w:val="28"/>
          <w:szCs w:val="28"/>
        </w:rPr>
        <w:t>9. Настоящее постановление вступает в силу со дня его подписания и подлежит опубликованию в газете «Сельская новь».</w:t>
      </w:r>
    </w:p>
    <w:p w:rsidR="003C73DE" w:rsidRPr="003C73DE" w:rsidRDefault="003C73DE" w:rsidP="001E1267">
      <w:pPr>
        <w:rPr>
          <w:rFonts w:ascii="Times New Roman" w:hAnsi="Times New Roman" w:cs="Times New Roman"/>
          <w:sz w:val="28"/>
          <w:szCs w:val="28"/>
        </w:rPr>
      </w:pPr>
    </w:p>
    <w:p w:rsidR="003C73DE" w:rsidRPr="003C73DE" w:rsidRDefault="003C73DE" w:rsidP="001E1267">
      <w:pPr>
        <w:rPr>
          <w:rFonts w:ascii="Times New Roman" w:hAnsi="Times New Roman" w:cs="Times New Roman"/>
          <w:sz w:val="28"/>
          <w:szCs w:val="28"/>
        </w:rPr>
      </w:pPr>
    </w:p>
    <w:p w:rsidR="003C73DE" w:rsidRPr="003C73DE" w:rsidRDefault="003C73DE" w:rsidP="001E1267">
      <w:pPr>
        <w:rPr>
          <w:rFonts w:ascii="Times New Roman" w:hAnsi="Times New Roman" w:cs="Times New Roman"/>
          <w:sz w:val="28"/>
          <w:szCs w:val="28"/>
        </w:rPr>
      </w:pPr>
    </w:p>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Глава Курского района</w:t>
      </w:r>
    </w:p>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Курской области                                                                              А.В. Телегин</w:t>
      </w:r>
    </w:p>
    <w:p w:rsidR="003C73DE" w:rsidRPr="003C73DE" w:rsidRDefault="003C73DE" w:rsidP="001E1267">
      <w:pPr>
        <w:ind w:left="4860"/>
        <w:outlineLvl w:val="0"/>
        <w:rPr>
          <w:rFonts w:ascii="Times New Roman" w:hAnsi="Times New Roman" w:cs="Times New Roman"/>
          <w:sz w:val="28"/>
          <w:szCs w:val="28"/>
        </w:rPr>
      </w:pPr>
      <w:r w:rsidRPr="003C73DE">
        <w:rPr>
          <w:rFonts w:ascii="Times New Roman" w:hAnsi="Times New Roman" w:cs="Times New Roman"/>
          <w:sz w:val="28"/>
          <w:szCs w:val="28"/>
        </w:rPr>
        <w:br w:type="page"/>
      </w:r>
    </w:p>
    <w:p w:rsidR="003C73DE" w:rsidRPr="003C73DE" w:rsidRDefault="003C73DE" w:rsidP="001E1267">
      <w:pPr>
        <w:ind w:left="4860"/>
        <w:outlineLvl w:val="0"/>
        <w:rPr>
          <w:rFonts w:ascii="Times New Roman" w:hAnsi="Times New Roman" w:cs="Times New Roman"/>
          <w:sz w:val="28"/>
          <w:szCs w:val="28"/>
        </w:rPr>
      </w:pPr>
      <w:r w:rsidRPr="003C73DE">
        <w:rPr>
          <w:rFonts w:ascii="Times New Roman" w:hAnsi="Times New Roman" w:cs="Times New Roman"/>
          <w:sz w:val="28"/>
          <w:szCs w:val="28"/>
        </w:rPr>
        <w:lastRenderedPageBreak/>
        <w:t>УТВЕРЖДЕН</w:t>
      </w:r>
    </w:p>
    <w:p w:rsidR="003C73DE" w:rsidRPr="003C73DE" w:rsidRDefault="003C73DE" w:rsidP="001E1267">
      <w:pPr>
        <w:ind w:left="4860"/>
        <w:rPr>
          <w:rFonts w:ascii="Times New Roman" w:hAnsi="Times New Roman" w:cs="Times New Roman"/>
          <w:sz w:val="28"/>
          <w:szCs w:val="28"/>
        </w:rPr>
      </w:pPr>
      <w:r w:rsidRPr="003C73DE">
        <w:rPr>
          <w:rFonts w:ascii="Times New Roman" w:hAnsi="Times New Roman" w:cs="Times New Roman"/>
          <w:sz w:val="28"/>
          <w:szCs w:val="28"/>
        </w:rPr>
        <w:t xml:space="preserve">постановлением Администрации Курского района Курской области </w:t>
      </w:r>
    </w:p>
    <w:p w:rsidR="003C73DE" w:rsidRPr="003C73DE" w:rsidRDefault="003C73DE" w:rsidP="001E1267">
      <w:pPr>
        <w:ind w:left="4860"/>
        <w:rPr>
          <w:rFonts w:ascii="Times New Roman" w:hAnsi="Times New Roman" w:cs="Times New Roman"/>
          <w:sz w:val="28"/>
          <w:szCs w:val="28"/>
        </w:rPr>
      </w:pPr>
      <w:r w:rsidRPr="003C73DE">
        <w:rPr>
          <w:rFonts w:ascii="Times New Roman" w:hAnsi="Times New Roman" w:cs="Times New Roman"/>
          <w:sz w:val="28"/>
          <w:szCs w:val="28"/>
        </w:rPr>
        <w:t xml:space="preserve">от </w:t>
      </w:r>
      <w:r w:rsidR="00B87E68">
        <w:rPr>
          <w:rFonts w:ascii="Times New Roman" w:hAnsi="Times New Roman" w:cs="Times New Roman"/>
          <w:sz w:val="28"/>
          <w:szCs w:val="28"/>
        </w:rPr>
        <w:t>19.11.</w:t>
      </w:r>
      <w:r w:rsidRPr="003C73DE">
        <w:rPr>
          <w:rFonts w:ascii="Times New Roman" w:hAnsi="Times New Roman" w:cs="Times New Roman"/>
          <w:sz w:val="28"/>
          <w:szCs w:val="28"/>
        </w:rPr>
        <w:t>20</w:t>
      </w:r>
      <w:r w:rsidR="00B87E68">
        <w:rPr>
          <w:rFonts w:ascii="Times New Roman" w:hAnsi="Times New Roman" w:cs="Times New Roman"/>
          <w:sz w:val="28"/>
          <w:szCs w:val="28"/>
        </w:rPr>
        <w:t>19</w:t>
      </w:r>
      <w:r w:rsidRPr="003C73DE">
        <w:rPr>
          <w:rFonts w:ascii="Times New Roman" w:hAnsi="Times New Roman" w:cs="Times New Roman"/>
          <w:sz w:val="28"/>
          <w:szCs w:val="28"/>
        </w:rPr>
        <w:t xml:space="preserve">г. № </w:t>
      </w:r>
      <w:r w:rsidR="00B87E68">
        <w:rPr>
          <w:rFonts w:ascii="Times New Roman" w:hAnsi="Times New Roman" w:cs="Times New Roman"/>
          <w:sz w:val="28"/>
          <w:szCs w:val="28"/>
        </w:rPr>
        <w:t>3080</w:t>
      </w:r>
    </w:p>
    <w:p w:rsidR="003C73DE" w:rsidRPr="003C73DE" w:rsidRDefault="003C73DE" w:rsidP="001E1267">
      <w:pPr>
        <w:ind w:left="4860"/>
        <w:rPr>
          <w:rFonts w:ascii="Times New Roman" w:hAnsi="Times New Roman" w:cs="Times New Roman"/>
          <w:sz w:val="28"/>
          <w:szCs w:val="28"/>
        </w:rPr>
      </w:pPr>
    </w:p>
    <w:p w:rsidR="003C73DE" w:rsidRPr="003C73DE" w:rsidRDefault="003C73DE" w:rsidP="001E1267">
      <w:pPr>
        <w:outlineLvl w:val="0"/>
        <w:rPr>
          <w:rFonts w:ascii="Times New Roman" w:hAnsi="Times New Roman" w:cs="Times New Roman"/>
          <w:sz w:val="28"/>
          <w:szCs w:val="28"/>
        </w:rPr>
      </w:pPr>
      <w:r w:rsidRPr="003C73DE">
        <w:rPr>
          <w:rFonts w:ascii="Times New Roman" w:hAnsi="Times New Roman" w:cs="Times New Roman"/>
          <w:sz w:val="28"/>
          <w:szCs w:val="28"/>
        </w:rPr>
        <w:t>СОСТАВ КОМИССИИ</w:t>
      </w:r>
    </w:p>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по обсуждению проектов решений Представительного Собрания Курского района Курской области «О бюджете Курского района Курской области на 2020 год и на плановый период 2021 и 2022 годов», «О внесении изменения в Устав муниципального  района «Курский район» Курской области»</w:t>
      </w:r>
    </w:p>
    <w:p w:rsidR="003C73DE" w:rsidRPr="003C73DE" w:rsidRDefault="003C73DE" w:rsidP="001E1267">
      <w:pPr>
        <w:rPr>
          <w:rFonts w:ascii="Times New Roman" w:hAnsi="Times New Roman" w:cs="Times New Roman"/>
          <w:sz w:val="28"/>
          <w:szCs w:val="28"/>
        </w:rPr>
      </w:pPr>
    </w:p>
    <w:tbl>
      <w:tblPr>
        <w:tblW w:w="10152" w:type="dxa"/>
        <w:jc w:val="center"/>
        <w:tblLook w:val="01E0" w:firstRow="1" w:lastRow="1" w:firstColumn="1" w:lastColumn="1" w:noHBand="0" w:noVBand="0"/>
      </w:tblPr>
      <w:tblGrid>
        <w:gridCol w:w="4500"/>
        <w:gridCol w:w="5652"/>
      </w:tblGrid>
      <w:tr w:rsidR="003C73DE" w:rsidRPr="003C73DE" w:rsidTr="003C73DE">
        <w:trPr>
          <w:jc w:val="center"/>
        </w:trPr>
        <w:tc>
          <w:tcPr>
            <w:tcW w:w="4500" w:type="dxa"/>
            <w:hideMark/>
          </w:tcPr>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Пашутин Александр Николаевич</w:t>
            </w:r>
          </w:p>
        </w:tc>
        <w:tc>
          <w:tcPr>
            <w:tcW w:w="5652" w:type="dxa"/>
          </w:tcPr>
          <w:p w:rsidR="003C73DE" w:rsidRPr="003C73DE" w:rsidRDefault="003C73DE" w:rsidP="001E1267">
            <w:pPr>
              <w:rPr>
                <w:rFonts w:ascii="Times New Roman" w:eastAsia="Times New Roman" w:hAnsi="Times New Roman" w:cs="Times New Roman"/>
                <w:sz w:val="28"/>
                <w:szCs w:val="28"/>
              </w:rPr>
            </w:pPr>
            <w:r w:rsidRPr="003C73DE">
              <w:rPr>
                <w:rFonts w:ascii="Times New Roman" w:hAnsi="Times New Roman" w:cs="Times New Roman"/>
                <w:sz w:val="28"/>
                <w:szCs w:val="28"/>
              </w:rPr>
              <w:t xml:space="preserve">– председатель Представительного Собрания Курского района Курской области </w:t>
            </w:r>
          </w:p>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 председатель комиссии (по согласованию)</w:t>
            </w:r>
          </w:p>
        </w:tc>
      </w:tr>
      <w:tr w:rsidR="003C73DE" w:rsidRPr="003C73DE" w:rsidTr="003C73DE">
        <w:trPr>
          <w:jc w:val="center"/>
        </w:trPr>
        <w:tc>
          <w:tcPr>
            <w:tcW w:w="4500" w:type="dxa"/>
            <w:hideMark/>
          </w:tcPr>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Васютина Людмила Викторовна</w:t>
            </w:r>
          </w:p>
        </w:tc>
        <w:tc>
          <w:tcPr>
            <w:tcW w:w="5652" w:type="dxa"/>
            <w:hideMark/>
          </w:tcPr>
          <w:p w:rsidR="003C73DE" w:rsidRPr="003C73DE" w:rsidRDefault="003C73DE" w:rsidP="001E1267">
            <w:pPr>
              <w:rPr>
                <w:rFonts w:ascii="Times New Roman" w:eastAsia="Times New Roman" w:hAnsi="Times New Roman" w:cs="Times New Roman"/>
                <w:sz w:val="28"/>
                <w:szCs w:val="28"/>
              </w:rPr>
            </w:pPr>
            <w:r w:rsidRPr="003C73DE">
              <w:rPr>
                <w:rFonts w:ascii="Times New Roman" w:hAnsi="Times New Roman" w:cs="Times New Roman"/>
                <w:sz w:val="28"/>
                <w:szCs w:val="28"/>
              </w:rPr>
              <w:t>- заместитель Главы Администрации Курского района Курской области по бюджету и налогам</w:t>
            </w:r>
          </w:p>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 заместитель председателя комиссии</w:t>
            </w:r>
          </w:p>
        </w:tc>
      </w:tr>
    </w:tbl>
    <w:p w:rsidR="003C73DE" w:rsidRPr="003C73DE" w:rsidRDefault="003C73DE" w:rsidP="001E1267">
      <w:pPr>
        <w:rPr>
          <w:rFonts w:ascii="Times New Roman" w:hAnsi="Times New Roman" w:cs="Times New Roman"/>
          <w:sz w:val="28"/>
          <w:szCs w:val="28"/>
        </w:rPr>
      </w:pPr>
    </w:p>
    <w:p w:rsidR="003C73DE" w:rsidRPr="003C73DE" w:rsidRDefault="003C73DE" w:rsidP="001E1267">
      <w:pPr>
        <w:outlineLvl w:val="0"/>
        <w:rPr>
          <w:rFonts w:ascii="Times New Roman" w:hAnsi="Times New Roman" w:cs="Times New Roman"/>
          <w:sz w:val="28"/>
          <w:szCs w:val="28"/>
        </w:rPr>
      </w:pPr>
      <w:r w:rsidRPr="003C73DE">
        <w:rPr>
          <w:rFonts w:ascii="Times New Roman" w:hAnsi="Times New Roman" w:cs="Times New Roman"/>
          <w:sz w:val="28"/>
          <w:szCs w:val="28"/>
        </w:rPr>
        <w:t>Члены комиссии:</w:t>
      </w:r>
    </w:p>
    <w:p w:rsidR="003C73DE" w:rsidRPr="003C73DE" w:rsidRDefault="003C73DE" w:rsidP="001E1267">
      <w:pPr>
        <w:rPr>
          <w:rFonts w:ascii="Times New Roman" w:hAnsi="Times New Roman" w:cs="Times New Roman"/>
          <w:sz w:val="28"/>
          <w:szCs w:val="28"/>
        </w:rPr>
      </w:pPr>
    </w:p>
    <w:tbl>
      <w:tblPr>
        <w:tblW w:w="10080" w:type="dxa"/>
        <w:jc w:val="center"/>
        <w:tblLook w:val="01E0" w:firstRow="1" w:lastRow="1" w:firstColumn="1" w:lastColumn="1" w:noHBand="0" w:noVBand="0"/>
      </w:tblPr>
      <w:tblGrid>
        <w:gridCol w:w="4500"/>
        <w:gridCol w:w="5580"/>
      </w:tblGrid>
      <w:tr w:rsidR="003C73DE" w:rsidRPr="003C73DE" w:rsidTr="003C73DE">
        <w:trPr>
          <w:jc w:val="center"/>
        </w:trPr>
        <w:tc>
          <w:tcPr>
            <w:tcW w:w="4500" w:type="dxa"/>
            <w:hideMark/>
          </w:tcPr>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Рыжиков Владимир Михайлович</w:t>
            </w:r>
          </w:p>
        </w:tc>
        <w:tc>
          <w:tcPr>
            <w:tcW w:w="5580" w:type="dxa"/>
          </w:tcPr>
          <w:p w:rsidR="003C73DE" w:rsidRPr="003C73DE" w:rsidRDefault="003C73DE" w:rsidP="001E1267">
            <w:pPr>
              <w:rPr>
                <w:rFonts w:ascii="Times New Roman" w:eastAsia="Times New Roman" w:hAnsi="Times New Roman" w:cs="Times New Roman"/>
                <w:sz w:val="28"/>
                <w:szCs w:val="28"/>
              </w:rPr>
            </w:pPr>
            <w:r w:rsidRPr="003C73DE">
              <w:rPr>
                <w:rFonts w:ascii="Times New Roman" w:hAnsi="Times New Roman" w:cs="Times New Roman"/>
                <w:sz w:val="28"/>
                <w:szCs w:val="28"/>
              </w:rPr>
              <w:t xml:space="preserve">- председатель постоянной комиссии по бюджету, налогам и экономическому развитию Представительного Собрания Курского района Курской области </w:t>
            </w:r>
            <w:r w:rsidRPr="003C73DE">
              <w:rPr>
                <w:rFonts w:ascii="Times New Roman" w:hAnsi="Times New Roman" w:cs="Times New Roman"/>
                <w:sz w:val="28"/>
                <w:szCs w:val="28"/>
              </w:rPr>
              <w:br/>
              <w:t>(по согласованию)</w:t>
            </w:r>
          </w:p>
        </w:tc>
      </w:tr>
      <w:tr w:rsidR="003C73DE" w:rsidRPr="003C73DE" w:rsidTr="003C73DE">
        <w:trPr>
          <w:jc w:val="center"/>
        </w:trPr>
        <w:tc>
          <w:tcPr>
            <w:tcW w:w="4500" w:type="dxa"/>
            <w:hideMark/>
          </w:tcPr>
          <w:p w:rsidR="003C73DE" w:rsidRPr="003C73DE" w:rsidRDefault="003C73DE" w:rsidP="001E1267">
            <w:pPr>
              <w:rPr>
                <w:rFonts w:ascii="Times New Roman" w:hAnsi="Times New Roman" w:cs="Times New Roman"/>
                <w:sz w:val="28"/>
                <w:szCs w:val="28"/>
              </w:rPr>
            </w:pPr>
            <w:proofErr w:type="spellStart"/>
            <w:r w:rsidRPr="003C73DE">
              <w:rPr>
                <w:rFonts w:ascii="Times New Roman" w:hAnsi="Times New Roman" w:cs="Times New Roman"/>
                <w:sz w:val="28"/>
                <w:szCs w:val="28"/>
              </w:rPr>
              <w:t>Жердев</w:t>
            </w:r>
            <w:proofErr w:type="spellEnd"/>
            <w:r w:rsidRPr="003C73DE">
              <w:rPr>
                <w:rFonts w:ascii="Times New Roman" w:hAnsi="Times New Roman" w:cs="Times New Roman"/>
                <w:sz w:val="28"/>
                <w:szCs w:val="28"/>
              </w:rPr>
              <w:t xml:space="preserve"> Михаил Николаевич</w:t>
            </w:r>
          </w:p>
        </w:tc>
        <w:tc>
          <w:tcPr>
            <w:tcW w:w="5580" w:type="dxa"/>
          </w:tcPr>
          <w:p w:rsidR="003C73DE" w:rsidRPr="003C73DE" w:rsidRDefault="003C73DE" w:rsidP="001E1267">
            <w:pPr>
              <w:rPr>
                <w:rFonts w:ascii="Times New Roman" w:eastAsia="Times New Roman" w:hAnsi="Times New Roman" w:cs="Times New Roman"/>
                <w:sz w:val="28"/>
                <w:szCs w:val="28"/>
              </w:rPr>
            </w:pPr>
            <w:r w:rsidRPr="003C73DE">
              <w:rPr>
                <w:rFonts w:ascii="Times New Roman" w:hAnsi="Times New Roman" w:cs="Times New Roman"/>
                <w:sz w:val="28"/>
                <w:szCs w:val="28"/>
              </w:rPr>
              <w:t xml:space="preserve">- заместитель председателя постоянной комиссии по бюджету, налогам и экономическому развитию Представительного Собрания Курского </w:t>
            </w:r>
            <w:r w:rsidRPr="003C73DE">
              <w:rPr>
                <w:rFonts w:ascii="Times New Roman" w:hAnsi="Times New Roman" w:cs="Times New Roman"/>
                <w:sz w:val="28"/>
                <w:szCs w:val="28"/>
              </w:rPr>
              <w:lastRenderedPageBreak/>
              <w:t xml:space="preserve">района Курской области </w:t>
            </w:r>
            <w:r w:rsidRPr="003C73DE">
              <w:rPr>
                <w:rFonts w:ascii="Times New Roman" w:hAnsi="Times New Roman" w:cs="Times New Roman"/>
                <w:sz w:val="28"/>
                <w:szCs w:val="28"/>
              </w:rPr>
              <w:br/>
              <w:t>(по согласованию)</w:t>
            </w:r>
          </w:p>
          <w:p w:rsidR="003C73DE" w:rsidRPr="003C73DE" w:rsidRDefault="003C73DE" w:rsidP="001E1267">
            <w:pPr>
              <w:rPr>
                <w:rFonts w:ascii="Times New Roman" w:hAnsi="Times New Roman" w:cs="Times New Roman"/>
                <w:sz w:val="28"/>
                <w:szCs w:val="28"/>
              </w:rPr>
            </w:pPr>
          </w:p>
        </w:tc>
      </w:tr>
      <w:tr w:rsidR="003C73DE" w:rsidRPr="003C73DE" w:rsidTr="003C73DE">
        <w:trPr>
          <w:trHeight w:val="1302"/>
          <w:jc w:val="center"/>
        </w:trPr>
        <w:tc>
          <w:tcPr>
            <w:tcW w:w="4500" w:type="dxa"/>
            <w:hideMark/>
          </w:tcPr>
          <w:p w:rsidR="003C73DE" w:rsidRPr="003C73DE" w:rsidRDefault="003C73DE" w:rsidP="001E1267">
            <w:pPr>
              <w:rPr>
                <w:rFonts w:ascii="Times New Roman" w:hAnsi="Times New Roman" w:cs="Times New Roman"/>
                <w:sz w:val="28"/>
                <w:szCs w:val="28"/>
              </w:rPr>
            </w:pPr>
            <w:proofErr w:type="spellStart"/>
            <w:r w:rsidRPr="003C73DE">
              <w:rPr>
                <w:rFonts w:ascii="Times New Roman" w:hAnsi="Times New Roman" w:cs="Times New Roman"/>
                <w:sz w:val="28"/>
                <w:szCs w:val="28"/>
              </w:rPr>
              <w:lastRenderedPageBreak/>
              <w:t>Жидеева</w:t>
            </w:r>
            <w:proofErr w:type="spellEnd"/>
            <w:r w:rsidRPr="003C73DE">
              <w:rPr>
                <w:rFonts w:ascii="Times New Roman" w:hAnsi="Times New Roman" w:cs="Times New Roman"/>
                <w:sz w:val="28"/>
                <w:szCs w:val="28"/>
              </w:rPr>
              <w:t xml:space="preserve"> Елена Викторовна</w:t>
            </w:r>
          </w:p>
        </w:tc>
        <w:tc>
          <w:tcPr>
            <w:tcW w:w="5580" w:type="dxa"/>
          </w:tcPr>
          <w:p w:rsidR="003C73DE" w:rsidRPr="003C73DE" w:rsidRDefault="003C73DE" w:rsidP="001E1267">
            <w:pPr>
              <w:rPr>
                <w:rFonts w:ascii="Times New Roman" w:eastAsia="Times New Roman" w:hAnsi="Times New Roman" w:cs="Times New Roman"/>
                <w:sz w:val="28"/>
                <w:szCs w:val="28"/>
              </w:rPr>
            </w:pPr>
            <w:r w:rsidRPr="003C73DE">
              <w:rPr>
                <w:rFonts w:ascii="Times New Roman" w:hAnsi="Times New Roman" w:cs="Times New Roman"/>
                <w:sz w:val="28"/>
                <w:szCs w:val="28"/>
              </w:rPr>
              <w:t xml:space="preserve">- начальник управления по бюджету и налогам Администрации Курского района Курской области </w:t>
            </w:r>
          </w:p>
        </w:tc>
      </w:tr>
      <w:tr w:rsidR="003C73DE" w:rsidRPr="003C73DE" w:rsidTr="003C73DE">
        <w:trPr>
          <w:jc w:val="center"/>
        </w:trPr>
        <w:tc>
          <w:tcPr>
            <w:tcW w:w="4500" w:type="dxa"/>
            <w:hideMark/>
          </w:tcPr>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Шибаева Анна Викторовна</w:t>
            </w:r>
          </w:p>
        </w:tc>
        <w:tc>
          <w:tcPr>
            <w:tcW w:w="5580" w:type="dxa"/>
            <w:hideMark/>
          </w:tcPr>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 управляющий делами Администрации Курского района Курской области</w:t>
            </w:r>
          </w:p>
        </w:tc>
      </w:tr>
      <w:tr w:rsidR="003C73DE" w:rsidRPr="003C73DE" w:rsidTr="003C73DE">
        <w:trPr>
          <w:jc w:val="center"/>
        </w:trPr>
        <w:tc>
          <w:tcPr>
            <w:tcW w:w="4500" w:type="dxa"/>
            <w:hideMark/>
          </w:tcPr>
          <w:p w:rsidR="003C73DE" w:rsidRPr="003C73DE" w:rsidRDefault="003C73DE" w:rsidP="001E1267">
            <w:pPr>
              <w:rPr>
                <w:rFonts w:ascii="Times New Roman" w:hAnsi="Times New Roman" w:cs="Times New Roman"/>
                <w:sz w:val="28"/>
                <w:szCs w:val="28"/>
              </w:rPr>
            </w:pPr>
            <w:proofErr w:type="spellStart"/>
            <w:r w:rsidRPr="003C73DE">
              <w:rPr>
                <w:rFonts w:ascii="Times New Roman" w:hAnsi="Times New Roman" w:cs="Times New Roman"/>
                <w:sz w:val="28"/>
                <w:szCs w:val="28"/>
              </w:rPr>
              <w:t>Жиляев</w:t>
            </w:r>
            <w:proofErr w:type="spellEnd"/>
            <w:r w:rsidRPr="003C73DE">
              <w:rPr>
                <w:rFonts w:ascii="Times New Roman" w:hAnsi="Times New Roman" w:cs="Times New Roman"/>
                <w:sz w:val="28"/>
                <w:szCs w:val="28"/>
              </w:rPr>
              <w:t xml:space="preserve"> Руслан Геннадьевич</w:t>
            </w:r>
          </w:p>
        </w:tc>
        <w:tc>
          <w:tcPr>
            <w:tcW w:w="5580" w:type="dxa"/>
            <w:hideMark/>
          </w:tcPr>
          <w:p w:rsidR="003C73DE" w:rsidRPr="003C73DE" w:rsidRDefault="003C73DE" w:rsidP="001E1267">
            <w:pPr>
              <w:rPr>
                <w:rFonts w:ascii="Times New Roman" w:hAnsi="Times New Roman" w:cs="Times New Roman"/>
                <w:sz w:val="28"/>
                <w:szCs w:val="28"/>
              </w:rPr>
            </w:pPr>
            <w:r w:rsidRPr="003C73DE">
              <w:rPr>
                <w:rFonts w:ascii="Times New Roman" w:hAnsi="Times New Roman" w:cs="Times New Roman"/>
                <w:sz w:val="28"/>
                <w:szCs w:val="28"/>
              </w:rPr>
              <w:t xml:space="preserve">- помощник Главы Администрации Курского района Курской области по правовым вопросам </w:t>
            </w:r>
          </w:p>
        </w:tc>
      </w:tr>
    </w:tbl>
    <w:p w:rsidR="003C73DE" w:rsidRPr="003C73DE" w:rsidRDefault="003C73DE" w:rsidP="001E1267">
      <w:pPr>
        <w:rPr>
          <w:rFonts w:ascii="Times New Roman" w:hAnsi="Times New Roman" w:cs="Times New Roman"/>
          <w:sz w:val="24"/>
          <w:szCs w:val="24"/>
        </w:rPr>
      </w:pPr>
    </w:p>
    <w:p w:rsidR="003C73DE" w:rsidRPr="003C73DE" w:rsidRDefault="003C73DE" w:rsidP="001E1267">
      <w:pPr>
        <w:rPr>
          <w:rFonts w:ascii="Times New Roman" w:hAnsi="Times New Roman" w:cs="Times New Roman"/>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Default="003C73DE" w:rsidP="001E1267">
      <w:pPr>
        <w:ind w:left="4218"/>
        <w:rPr>
          <w:rFonts w:ascii="Times New Roman" w:hAnsi="Times New Roman" w:cs="Times New Roman"/>
          <w:sz w:val="28"/>
        </w:rPr>
      </w:pPr>
    </w:p>
    <w:p w:rsidR="003C73DE" w:rsidRPr="003C73DE" w:rsidRDefault="003C73DE" w:rsidP="001E1267">
      <w:pPr>
        <w:ind w:left="4218"/>
        <w:rPr>
          <w:rFonts w:ascii="Times New Roman" w:hAnsi="Times New Roman" w:cs="Times New Roman"/>
          <w:sz w:val="28"/>
        </w:rPr>
      </w:pPr>
      <w:r w:rsidRPr="003C73DE">
        <w:rPr>
          <w:rFonts w:ascii="Times New Roman" w:hAnsi="Times New Roman" w:cs="Times New Roman"/>
          <w:sz w:val="28"/>
        </w:rPr>
        <w:lastRenderedPageBreak/>
        <w:t>УТВЕРЖДЕН</w:t>
      </w:r>
    </w:p>
    <w:p w:rsidR="003C73DE" w:rsidRPr="003C73DE" w:rsidRDefault="003C73DE" w:rsidP="001E1267">
      <w:pPr>
        <w:pStyle w:val="31"/>
        <w:ind w:left="4218"/>
        <w:jc w:val="left"/>
      </w:pPr>
      <w:r w:rsidRPr="003C73DE">
        <w:t>постановлением Администрации Курского района Курской области</w:t>
      </w:r>
    </w:p>
    <w:p w:rsidR="003C73DE" w:rsidRPr="003C73DE" w:rsidRDefault="00B87E68" w:rsidP="001E1267">
      <w:pPr>
        <w:ind w:left="4218"/>
        <w:rPr>
          <w:rFonts w:ascii="Times New Roman" w:hAnsi="Times New Roman" w:cs="Times New Roman"/>
          <w:sz w:val="28"/>
        </w:rPr>
      </w:pPr>
      <w:r w:rsidRPr="003C73DE">
        <w:rPr>
          <w:rFonts w:ascii="Times New Roman" w:hAnsi="Times New Roman" w:cs="Times New Roman"/>
          <w:sz w:val="28"/>
          <w:szCs w:val="28"/>
        </w:rPr>
        <w:t xml:space="preserve">от </w:t>
      </w:r>
      <w:r>
        <w:rPr>
          <w:rFonts w:ascii="Times New Roman" w:hAnsi="Times New Roman" w:cs="Times New Roman"/>
          <w:sz w:val="28"/>
          <w:szCs w:val="28"/>
        </w:rPr>
        <w:t>19.11.</w:t>
      </w:r>
      <w:r w:rsidRPr="003C73DE">
        <w:rPr>
          <w:rFonts w:ascii="Times New Roman" w:hAnsi="Times New Roman" w:cs="Times New Roman"/>
          <w:sz w:val="28"/>
          <w:szCs w:val="28"/>
        </w:rPr>
        <w:t>20</w:t>
      </w:r>
      <w:r>
        <w:rPr>
          <w:rFonts w:ascii="Times New Roman" w:hAnsi="Times New Roman" w:cs="Times New Roman"/>
          <w:sz w:val="28"/>
          <w:szCs w:val="28"/>
        </w:rPr>
        <w:t>19</w:t>
      </w:r>
      <w:r w:rsidRPr="003C73DE">
        <w:rPr>
          <w:rFonts w:ascii="Times New Roman" w:hAnsi="Times New Roman" w:cs="Times New Roman"/>
          <w:sz w:val="28"/>
          <w:szCs w:val="28"/>
        </w:rPr>
        <w:t xml:space="preserve">г. № </w:t>
      </w:r>
      <w:r>
        <w:rPr>
          <w:rFonts w:ascii="Times New Roman" w:hAnsi="Times New Roman" w:cs="Times New Roman"/>
          <w:sz w:val="28"/>
          <w:szCs w:val="28"/>
        </w:rPr>
        <w:t>3080</w:t>
      </w:r>
    </w:p>
    <w:p w:rsidR="003C73DE" w:rsidRPr="003C73DE" w:rsidRDefault="003C73DE" w:rsidP="001E1267">
      <w:pPr>
        <w:rPr>
          <w:rFonts w:ascii="Times New Roman" w:hAnsi="Times New Roman" w:cs="Times New Roman"/>
          <w:b/>
          <w:sz w:val="28"/>
        </w:rPr>
      </w:pPr>
      <w:r w:rsidRPr="003C73DE">
        <w:rPr>
          <w:rFonts w:ascii="Times New Roman" w:hAnsi="Times New Roman" w:cs="Times New Roman"/>
          <w:b/>
          <w:sz w:val="28"/>
        </w:rPr>
        <w:t>ПОРЯДОК</w:t>
      </w:r>
    </w:p>
    <w:p w:rsidR="003C73DE" w:rsidRPr="003C73DE" w:rsidRDefault="003C73DE" w:rsidP="001E1267">
      <w:pPr>
        <w:rPr>
          <w:rFonts w:ascii="Times New Roman" w:hAnsi="Times New Roman" w:cs="Times New Roman"/>
          <w:b/>
          <w:sz w:val="28"/>
        </w:rPr>
      </w:pPr>
      <w:r w:rsidRPr="003C73DE">
        <w:rPr>
          <w:rFonts w:ascii="Times New Roman" w:hAnsi="Times New Roman" w:cs="Times New Roman"/>
          <w:b/>
          <w:sz w:val="28"/>
        </w:rPr>
        <w:t xml:space="preserve">участия граждан в обсуждении проектов решений </w:t>
      </w:r>
    </w:p>
    <w:p w:rsidR="003C73DE" w:rsidRPr="003C73DE" w:rsidRDefault="003C73DE" w:rsidP="001E1267">
      <w:pPr>
        <w:pStyle w:val="3"/>
        <w:jc w:val="left"/>
      </w:pPr>
      <w:r w:rsidRPr="003C73DE">
        <w:t xml:space="preserve">Представительного Собрания Курского района Курской области </w:t>
      </w:r>
      <w:r w:rsidRPr="003C73DE">
        <w:rPr>
          <w:szCs w:val="28"/>
        </w:rPr>
        <w:t>«О бюджете Курского района Курской области на 2020 год и на плановый период 2021 и 2022 годов»,</w:t>
      </w:r>
      <w:r w:rsidRPr="003C73DE">
        <w:t xml:space="preserve"> «О внесении изменения в Устав муниципального района «Курский район» Курской области»</w:t>
      </w:r>
    </w:p>
    <w:p w:rsidR="003C73DE" w:rsidRPr="003C73DE" w:rsidRDefault="003C73DE" w:rsidP="001E1267">
      <w:pPr>
        <w:rPr>
          <w:rFonts w:ascii="Times New Roman" w:hAnsi="Times New Roman" w:cs="Times New Roman"/>
          <w:b/>
          <w:sz w:val="28"/>
        </w:rPr>
      </w:pPr>
    </w:p>
    <w:p w:rsidR="003C73DE" w:rsidRPr="003C73DE" w:rsidRDefault="003C73DE" w:rsidP="001E1267">
      <w:pPr>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1. </w:t>
      </w:r>
      <w:proofErr w:type="gramStart"/>
      <w:r w:rsidRPr="003C73DE">
        <w:rPr>
          <w:rFonts w:ascii="Times New Roman" w:hAnsi="Times New Roman" w:cs="Times New Roman"/>
          <w:sz w:val="28"/>
        </w:rPr>
        <w:t xml:space="preserve">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и регулирует вопросы участия граждан в обсуждении опубликованных проектов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«О</w:t>
      </w:r>
      <w:r w:rsidRPr="003C73DE">
        <w:rPr>
          <w:rFonts w:ascii="Times New Roman" w:hAnsi="Times New Roman" w:cs="Times New Roman"/>
          <w:sz w:val="28"/>
          <w:lang w:val="en-US"/>
        </w:rPr>
        <w:t> </w:t>
      </w:r>
      <w:r w:rsidRPr="003C73DE">
        <w:rPr>
          <w:rFonts w:ascii="Times New Roman" w:hAnsi="Times New Roman" w:cs="Times New Roman"/>
          <w:sz w:val="28"/>
        </w:rPr>
        <w:t>внесении изменения в Устав муниципального</w:t>
      </w:r>
      <w:proofErr w:type="gramEnd"/>
      <w:r w:rsidRPr="003C73DE">
        <w:rPr>
          <w:rFonts w:ascii="Times New Roman" w:hAnsi="Times New Roman" w:cs="Times New Roman"/>
          <w:sz w:val="28"/>
        </w:rPr>
        <w:t xml:space="preserve"> района «Курский район» Курской области».</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2. Обсуждение проектов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xml:space="preserve"> «О внесении изменения в Устав муниципального района «Курский район» Курской области» начинается со дня их официального опубликования, которые публикуются не позднее, чем за 30 дней до дня рассмотрения на заседании Представительного Собрания Курского района Курской области проектов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xml:space="preserve"> «О внесении изменения в Устав муниципального района «Курский район» Курской области».</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Период обсуждения составляет 20 дней со дня официального опубликования проектов решений Представительного Собрания Курского района Курской области </w:t>
      </w:r>
      <w:r w:rsidRPr="003C73DE">
        <w:rPr>
          <w:rFonts w:ascii="Times New Roman" w:hAnsi="Times New Roman" w:cs="Times New Roman"/>
          <w:sz w:val="28"/>
          <w:szCs w:val="28"/>
        </w:rPr>
        <w:t xml:space="preserve">«О бюджете Курского района Курской области на </w:t>
      </w:r>
      <w:r w:rsidRPr="003C73DE">
        <w:rPr>
          <w:rFonts w:ascii="Times New Roman" w:hAnsi="Times New Roman" w:cs="Times New Roman"/>
          <w:sz w:val="28"/>
          <w:szCs w:val="28"/>
        </w:rPr>
        <w:lastRenderedPageBreak/>
        <w:t>2020 год и на плановый период 2021 и 2022 годов»</w:t>
      </w:r>
      <w:r w:rsidRPr="003C73DE">
        <w:rPr>
          <w:rFonts w:ascii="Times New Roman" w:hAnsi="Times New Roman" w:cs="Times New Roman"/>
          <w:sz w:val="28"/>
        </w:rPr>
        <w:t>, «О внесении изменения в Устав муниципального района «Курский район» Курской области».</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3. Все предложения граждан по существу обсуждаемых вопросов направляются в комиссию по адресу: г. Курск, ул. Белинского, 21.</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4. Обсуждение гражданами проектов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«О внесении изменения в Устав муниципального района «Курский район» Курской области» может проводиться также путем коллективных обсуждений, проводимых в организациях Курского района, органах местного самоуправления Курского района.</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проектам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«О внесении изменения в Устав муниципального района «Курский район» Курской области».</w:t>
      </w:r>
    </w:p>
    <w:p w:rsidR="003C73DE" w:rsidRPr="003C73DE" w:rsidRDefault="003C73DE" w:rsidP="001E1267">
      <w:pPr>
        <w:pStyle w:val="2"/>
        <w:jc w:val="left"/>
      </w:pPr>
      <w:r w:rsidRPr="003C73DE">
        <w:t>5. Индивидуальные и коллективные предложения должны быть представлены в комиссию не позднее 18:00 последнего дня обсуждения.</w:t>
      </w:r>
    </w:p>
    <w:p w:rsidR="003C73DE" w:rsidRPr="003C73DE" w:rsidRDefault="003C73DE" w:rsidP="001E1267">
      <w:pPr>
        <w:ind w:left="4218"/>
        <w:rPr>
          <w:rFonts w:ascii="Times New Roman" w:hAnsi="Times New Roman" w:cs="Times New Roman"/>
          <w:sz w:val="28"/>
        </w:rPr>
      </w:pPr>
      <w:r w:rsidRPr="003C73DE">
        <w:rPr>
          <w:rFonts w:ascii="Times New Roman" w:hAnsi="Times New Roman" w:cs="Times New Roman"/>
          <w:b/>
          <w:sz w:val="28"/>
        </w:rPr>
        <w:br w:type="page"/>
      </w:r>
      <w:r w:rsidRPr="003C73DE">
        <w:rPr>
          <w:rFonts w:ascii="Times New Roman" w:hAnsi="Times New Roman" w:cs="Times New Roman"/>
          <w:sz w:val="28"/>
        </w:rPr>
        <w:lastRenderedPageBreak/>
        <w:t>УТВЕРЖДЕН</w:t>
      </w:r>
    </w:p>
    <w:p w:rsidR="003C73DE" w:rsidRPr="003C73DE" w:rsidRDefault="003C73DE" w:rsidP="001E1267">
      <w:pPr>
        <w:pStyle w:val="31"/>
        <w:ind w:left="4218"/>
        <w:jc w:val="left"/>
      </w:pPr>
      <w:r w:rsidRPr="003C73DE">
        <w:t>постановлением Администрации Курского района Курской области</w:t>
      </w:r>
    </w:p>
    <w:p w:rsidR="003C73DE" w:rsidRPr="003C73DE" w:rsidRDefault="00B87E68" w:rsidP="001E1267">
      <w:pPr>
        <w:ind w:left="4218"/>
        <w:rPr>
          <w:rFonts w:ascii="Times New Roman" w:hAnsi="Times New Roman" w:cs="Times New Roman"/>
          <w:sz w:val="28"/>
        </w:rPr>
      </w:pPr>
      <w:r w:rsidRPr="003C73DE">
        <w:rPr>
          <w:rFonts w:ascii="Times New Roman" w:hAnsi="Times New Roman" w:cs="Times New Roman"/>
          <w:sz w:val="28"/>
          <w:szCs w:val="28"/>
        </w:rPr>
        <w:t xml:space="preserve">от </w:t>
      </w:r>
      <w:r>
        <w:rPr>
          <w:rFonts w:ascii="Times New Roman" w:hAnsi="Times New Roman" w:cs="Times New Roman"/>
          <w:sz w:val="28"/>
          <w:szCs w:val="28"/>
        </w:rPr>
        <w:t>19.11.</w:t>
      </w:r>
      <w:r w:rsidRPr="003C73DE">
        <w:rPr>
          <w:rFonts w:ascii="Times New Roman" w:hAnsi="Times New Roman" w:cs="Times New Roman"/>
          <w:sz w:val="28"/>
          <w:szCs w:val="28"/>
        </w:rPr>
        <w:t>20</w:t>
      </w:r>
      <w:r>
        <w:rPr>
          <w:rFonts w:ascii="Times New Roman" w:hAnsi="Times New Roman" w:cs="Times New Roman"/>
          <w:sz w:val="28"/>
          <w:szCs w:val="28"/>
        </w:rPr>
        <w:t>19</w:t>
      </w:r>
      <w:r w:rsidRPr="003C73DE">
        <w:rPr>
          <w:rFonts w:ascii="Times New Roman" w:hAnsi="Times New Roman" w:cs="Times New Roman"/>
          <w:sz w:val="28"/>
          <w:szCs w:val="28"/>
        </w:rPr>
        <w:t xml:space="preserve">г. № </w:t>
      </w:r>
      <w:r>
        <w:rPr>
          <w:rFonts w:ascii="Times New Roman" w:hAnsi="Times New Roman" w:cs="Times New Roman"/>
          <w:sz w:val="28"/>
          <w:szCs w:val="28"/>
        </w:rPr>
        <w:t>3080</w:t>
      </w:r>
    </w:p>
    <w:p w:rsidR="003C73DE" w:rsidRPr="003C73DE" w:rsidRDefault="003C73DE" w:rsidP="001E1267">
      <w:pPr>
        <w:rPr>
          <w:rFonts w:ascii="Times New Roman" w:hAnsi="Times New Roman" w:cs="Times New Roman"/>
          <w:b/>
          <w:sz w:val="28"/>
        </w:rPr>
      </w:pPr>
      <w:r w:rsidRPr="003C73DE">
        <w:rPr>
          <w:rFonts w:ascii="Times New Roman" w:hAnsi="Times New Roman" w:cs="Times New Roman"/>
          <w:b/>
          <w:sz w:val="28"/>
        </w:rPr>
        <w:t xml:space="preserve">ПОРЯДОК </w:t>
      </w:r>
    </w:p>
    <w:p w:rsidR="003C73DE" w:rsidRPr="003C73DE" w:rsidRDefault="003C73DE" w:rsidP="001E1267">
      <w:pPr>
        <w:rPr>
          <w:rFonts w:ascii="Times New Roman" w:hAnsi="Times New Roman" w:cs="Times New Roman"/>
          <w:b/>
          <w:sz w:val="28"/>
        </w:rPr>
      </w:pPr>
      <w:r w:rsidRPr="003C73DE">
        <w:rPr>
          <w:rFonts w:ascii="Times New Roman" w:hAnsi="Times New Roman" w:cs="Times New Roman"/>
          <w:b/>
          <w:sz w:val="28"/>
        </w:rPr>
        <w:t xml:space="preserve">учета предложений по проектам решений </w:t>
      </w:r>
    </w:p>
    <w:p w:rsidR="003C73DE" w:rsidRPr="003C73DE" w:rsidRDefault="003C73DE" w:rsidP="001E1267">
      <w:pPr>
        <w:pStyle w:val="3"/>
        <w:jc w:val="left"/>
      </w:pPr>
      <w:r w:rsidRPr="003C73DE">
        <w:t xml:space="preserve">Представительного Собрания Курского района Курской области </w:t>
      </w:r>
      <w:r w:rsidRPr="003C73DE">
        <w:rPr>
          <w:szCs w:val="28"/>
        </w:rPr>
        <w:t>«О бюджете Курского района Курской области на 2020 год и на плановый период 2021 и 2022 годов»</w:t>
      </w:r>
      <w:r w:rsidRPr="003C73DE">
        <w:t>, «О внесении изменения в Устав муниципального района «Курский район» Курской области»</w:t>
      </w:r>
    </w:p>
    <w:p w:rsidR="003C73DE" w:rsidRPr="003C73DE" w:rsidRDefault="003C73DE" w:rsidP="001E1267">
      <w:pPr>
        <w:rPr>
          <w:rFonts w:ascii="Times New Roman" w:hAnsi="Times New Roman" w:cs="Times New Roman"/>
          <w:sz w:val="28"/>
        </w:rPr>
      </w:pPr>
    </w:p>
    <w:p w:rsidR="003C73DE" w:rsidRPr="003C73DE" w:rsidRDefault="003C73DE" w:rsidP="001E1267">
      <w:pPr>
        <w:pStyle w:val="2"/>
        <w:jc w:val="left"/>
      </w:pPr>
      <w:r w:rsidRPr="003C73DE">
        <w:t xml:space="preserve">1. 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опубликованным проектам решений Представительного Собрания Курского района Курской области </w:t>
      </w:r>
      <w:r w:rsidRPr="003C73DE">
        <w:rPr>
          <w:szCs w:val="28"/>
        </w:rPr>
        <w:t>«О бюджете Курского района Курской области на 2020 год и на плановый период 2021 и 2022 годов»</w:t>
      </w:r>
      <w:r w:rsidRPr="003C73DE">
        <w:t>, «О внесении изменения в Устав муниципального района «Курский район» Курской области».</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2. Предложения по проектам указанных решений Представительного Собрания Курского района Курской области вносятся гражданами, проживающими на территории Курского района, как от индивидуальных авторов, так и коллективные.</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3. Предложения по проектам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xml:space="preserve"> «О внесении изменения в Устав муниципального района «Курский район» Курской области» вносятся в комиссию по адресу: г. Курск ул. Белинского, 21 в письменном виде и рассматриваются ею в соответствии с настоящим Порядком.</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4. Предложения по проектам решений Представительного Собрания Курского района Курской области вносятся в комиссию в течение 20 дней со дня его официального опубликования.</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5. Поступившие предложения регистрируются комиссией в день поступления.</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lastRenderedPageBreak/>
        <w:t xml:space="preserve">6. Предложения по проектам решений Представительного Собрания Курского района Курской области </w:t>
      </w:r>
      <w:r w:rsidRPr="003C73DE">
        <w:rPr>
          <w:rFonts w:ascii="Times New Roman" w:hAnsi="Times New Roman" w:cs="Times New Roman"/>
          <w:sz w:val="28"/>
          <w:szCs w:val="28"/>
        </w:rPr>
        <w:t>«О бюджете Курского района Курской области на 2020 год и на плановый период 2021 и 2022 годов»</w:t>
      </w:r>
      <w:r w:rsidRPr="003C73DE">
        <w:rPr>
          <w:rFonts w:ascii="Times New Roman" w:hAnsi="Times New Roman" w:cs="Times New Roman"/>
          <w:sz w:val="28"/>
        </w:rPr>
        <w:t>, «О внесении изменения в Устав муниципального района «Курский район» Курской области», внесенные с нарушением положений и сроков, установленных настоящим Порядком, не рассматриваются.</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Представительное Собрание Курского района Курской области в течение 5 дней со дня завершения приема предложений.</w:t>
      </w:r>
    </w:p>
    <w:p w:rsidR="003C73DE" w:rsidRPr="003C73DE" w:rsidRDefault="003C73DE" w:rsidP="001E1267">
      <w:pPr>
        <w:ind w:firstLine="684"/>
        <w:rPr>
          <w:rFonts w:ascii="Times New Roman" w:hAnsi="Times New Roman" w:cs="Times New Roman"/>
          <w:sz w:val="28"/>
        </w:rPr>
      </w:pPr>
      <w:r w:rsidRPr="003C73DE">
        <w:rPr>
          <w:rFonts w:ascii="Times New Roman" w:hAnsi="Times New Roman" w:cs="Times New Roman"/>
          <w:sz w:val="28"/>
        </w:rPr>
        <w:t xml:space="preserve">8. 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3C73DE" w:rsidRP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Default="003C73DE" w:rsidP="001E1267">
      <w:pPr>
        <w:ind w:firstLine="684"/>
        <w:rPr>
          <w:rFonts w:ascii="Times New Roman" w:hAnsi="Times New Roman" w:cs="Times New Roman"/>
          <w:sz w:val="28"/>
        </w:rPr>
      </w:pPr>
    </w:p>
    <w:p w:rsidR="003C73DE" w:rsidRDefault="003C73DE" w:rsidP="001E1267">
      <w:pPr>
        <w:ind w:firstLine="684"/>
        <w:rPr>
          <w:rFonts w:ascii="Times New Roman" w:hAnsi="Times New Roman" w:cs="Times New Roman"/>
          <w:sz w:val="28"/>
        </w:rPr>
      </w:pPr>
    </w:p>
    <w:p w:rsid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Pr="003C73DE" w:rsidRDefault="003C73DE" w:rsidP="001E1267">
      <w:pPr>
        <w:ind w:firstLine="684"/>
        <w:rPr>
          <w:rFonts w:ascii="Times New Roman" w:hAnsi="Times New Roman" w:cs="Times New Roman"/>
          <w:sz w:val="28"/>
        </w:rPr>
      </w:pPr>
    </w:p>
    <w:p w:rsidR="003C73DE" w:rsidRPr="003C73DE" w:rsidRDefault="003C73DE" w:rsidP="001E1267">
      <w:pPr>
        <w:rPr>
          <w:rFonts w:ascii="Times New Roman" w:hAnsi="Times New Roman" w:cs="Times New Roman"/>
          <w:sz w:val="28"/>
        </w:rPr>
      </w:pPr>
    </w:p>
    <w:p w:rsidR="003C73DE" w:rsidRPr="003C73DE" w:rsidRDefault="003C73DE" w:rsidP="001E1267">
      <w:pPr>
        <w:spacing w:after="0" w:line="240" w:lineRule="auto"/>
        <w:ind w:firstLine="684"/>
        <w:rPr>
          <w:rFonts w:ascii="Times New Roman" w:hAnsi="Times New Roman" w:cs="Times New Roman"/>
          <w:sz w:val="24"/>
          <w:szCs w:val="24"/>
        </w:rPr>
      </w:pPr>
    </w:p>
    <w:p w:rsidR="00486AE1" w:rsidRPr="003C73DE" w:rsidRDefault="00486AE1" w:rsidP="001E1267">
      <w:pPr>
        <w:spacing w:after="0" w:line="240" w:lineRule="auto"/>
        <w:rPr>
          <w:rFonts w:ascii="Times New Roman" w:hAnsi="Times New Roman" w:cs="Times New Roman"/>
        </w:rPr>
      </w:pPr>
    </w:p>
    <w:sectPr w:rsidR="00486AE1" w:rsidRPr="003C7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C73DE"/>
    <w:rsid w:val="001E1267"/>
    <w:rsid w:val="00264B8A"/>
    <w:rsid w:val="003C73DE"/>
    <w:rsid w:val="00486AE1"/>
    <w:rsid w:val="00884C89"/>
    <w:rsid w:val="00B8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3C73DE"/>
    <w:pPr>
      <w:spacing w:after="0" w:line="240" w:lineRule="auto"/>
      <w:jc w:val="center"/>
    </w:pPr>
    <w:rPr>
      <w:rFonts w:ascii="Times New Roman" w:eastAsia="Times New Roman" w:hAnsi="Times New Roman" w:cs="Times New Roman"/>
      <w:b/>
      <w:sz w:val="28"/>
      <w:szCs w:val="24"/>
    </w:rPr>
  </w:style>
  <w:style w:type="character" w:customStyle="1" w:styleId="30">
    <w:name w:val="Основной текст 3 Знак"/>
    <w:basedOn w:val="a0"/>
    <w:link w:val="3"/>
    <w:semiHidden/>
    <w:rsid w:val="003C73DE"/>
    <w:rPr>
      <w:rFonts w:ascii="Times New Roman" w:eastAsia="Times New Roman" w:hAnsi="Times New Roman" w:cs="Times New Roman"/>
      <w:b/>
      <w:sz w:val="28"/>
      <w:szCs w:val="24"/>
    </w:rPr>
  </w:style>
  <w:style w:type="paragraph" w:styleId="2">
    <w:name w:val="Body Text Indent 2"/>
    <w:basedOn w:val="a"/>
    <w:link w:val="20"/>
    <w:semiHidden/>
    <w:unhideWhenUsed/>
    <w:rsid w:val="003C73DE"/>
    <w:pPr>
      <w:spacing w:after="0" w:line="240" w:lineRule="auto"/>
      <w:ind w:firstLine="684"/>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3C73DE"/>
    <w:rPr>
      <w:rFonts w:ascii="Times New Roman" w:eastAsia="Times New Roman" w:hAnsi="Times New Roman" w:cs="Times New Roman"/>
      <w:sz w:val="28"/>
      <w:szCs w:val="24"/>
    </w:rPr>
  </w:style>
  <w:style w:type="paragraph" w:styleId="31">
    <w:name w:val="Body Text Indent 3"/>
    <w:basedOn w:val="a"/>
    <w:link w:val="32"/>
    <w:semiHidden/>
    <w:unhideWhenUsed/>
    <w:rsid w:val="003C73DE"/>
    <w:pPr>
      <w:spacing w:after="0" w:line="240" w:lineRule="auto"/>
      <w:ind w:left="3249"/>
      <w:jc w:val="center"/>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semiHidden/>
    <w:rsid w:val="003C73DE"/>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0C0F-AB6D-4108-B485-C7D166DB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dcterms:created xsi:type="dcterms:W3CDTF">2019-11-20T05:58:00Z</dcterms:created>
  <dcterms:modified xsi:type="dcterms:W3CDTF">2019-11-21T13:57:00Z</dcterms:modified>
</cp:coreProperties>
</file>