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37" w:rsidRDefault="007749B5" w:rsidP="007749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49B5">
        <w:rPr>
          <w:rFonts w:ascii="Times New Roman" w:hAnsi="Times New Roman" w:cs="Times New Roman"/>
          <w:sz w:val="28"/>
          <w:szCs w:val="28"/>
        </w:rPr>
        <w:t>Информация</w:t>
      </w:r>
    </w:p>
    <w:p w:rsidR="007749B5" w:rsidRPr="007749B5" w:rsidRDefault="007749B5" w:rsidP="00774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аудиторского мероприятия  «Аудит соблюдения  требований к проведению  инвентаризации и отражения  ее результатов  в учете и отчетности</w:t>
      </w:r>
      <w:r w:rsidR="00D30D91">
        <w:rPr>
          <w:rFonts w:ascii="Times New Roman" w:hAnsi="Times New Roman" w:cs="Times New Roman"/>
          <w:sz w:val="28"/>
          <w:szCs w:val="28"/>
        </w:rPr>
        <w:t>»</w:t>
      </w:r>
    </w:p>
    <w:p w:rsidR="007749B5" w:rsidRDefault="00D330C8" w:rsidP="0057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 исполнение  распоряжения Администрации Курского района Курской области  от 08.06.2021 №295  «О проведении аудиторского мероприятия по главному администратору бюджета Курского района Курской области - Администрации Курского района Курской области», в соответствии с Программой аудиторского мероприятия  от 08.06.2021 года, утвержденной  Главой Курского района Курской области, уполномоченным должностным лицом -  заместителем Главы Администрации Курского района Курской области  Л.В. Васютиной проведено   аудиторское  мероприятие «Аудит соблюдения  требований к проведению инвентаризации и отражение ее результатов в учете и отчетности» Администрации Курского района Курской области.</w:t>
      </w:r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Сроки  проведения  аудиторского мероприятия: с 15.06.2021 года по 30.06.2021 года.</w:t>
      </w:r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Методы аудиторского мероприятия:  инспектирование, запрос.</w:t>
      </w:r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Перечень вопросов, изученных в ходе  аудиторского мероприятия:</w:t>
      </w:r>
    </w:p>
    <w:p w:rsidR="00571A93" w:rsidRDefault="00571A93" w:rsidP="00571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ГАБС;</w:t>
      </w:r>
    </w:p>
    <w:p w:rsidR="00571A93" w:rsidRDefault="00571A93" w:rsidP="00571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правовых актов Администрации Курского района </w:t>
      </w:r>
    </w:p>
    <w:p w:rsidR="00571A93" w:rsidRDefault="00571A93" w:rsidP="0057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F07">
        <w:rPr>
          <w:rFonts w:ascii="Times New Roman" w:hAnsi="Times New Roman" w:cs="Times New Roman"/>
          <w:sz w:val="28"/>
          <w:szCs w:val="28"/>
        </w:rPr>
        <w:t>Курской области в части проведения  инвентаризации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A93" w:rsidRDefault="00571A93" w:rsidP="00571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правильности  отражения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результатов инвентаризации в</w:t>
      </w:r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0B">
        <w:rPr>
          <w:rFonts w:ascii="Times New Roman" w:hAnsi="Times New Roman" w:cs="Times New Roman"/>
          <w:sz w:val="28"/>
          <w:szCs w:val="28"/>
        </w:rPr>
        <w:t xml:space="preserve"> учете и </w:t>
      </w:r>
      <w:proofErr w:type="gramStart"/>
      <w:r w:rsidRPr="009D640B">
        <w:rPr>
          <w:rFonts w:ascii="Times New Roman" w:hAnsi="Times New Roman" w:cs="Times New Roman"/>
          <w:sz w:val="28"/>
          <w:szCs w:val="28"/>
        </w:rPr>
        <w:t>отчетности  Администрации</w:t>
      </w:r>
      <w:proofErr w:type="gramEnd"/>
      <w:r w:rsidRPr="009D640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D640B">
        <w:rPr>
          <w:rFonts w:ascii="Times New Roman" w:hAnsi="Times New Roman" w:cs="Times New Roman"/>
          <w:sz w:val="28"/>
          <w:szCs w:val="28"/>
        </w:rPr>
        <w:t>ребованиям  действующих  правовых актов, регулирующих ведение учета и составление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A50" w:rsidRDefault="00B16A50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  проведенного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аудиторского мероприятия   выявлены нарушения Федерального закона  от 06.12.2011 № 402-ФЗ «О бухгалтерском учете»,   Приказа Минфина РФ от 29.07. 1998    № 34н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ведению бухгалтерского учета и бухгалтерской отчетности  в Российской Федерации», Приказа  Минфина РФ от 13.06.1995 №49 «Об утверждении Методических указаний по инвентаризации имущества и финансовых обязательств» (ред. от 08.11.2010).</w:t>
      </w:r>
    </w:p>
    <w:p w:rsidR="00D60454" w:rsidRDefault="00B16A50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D60454">
        <w:rPr>
          <w:rFonts w:ascii="Times New Roman" w:hAnsi="Times New Roman" w:cs="Times New Roman"/>
          <w:sz w:val="28"/>
          <w:szCs w:val="28"/>
        </w:rPr>
        <w:t xml:space="preserve">           Не до конца   разработано и не утверждено  Положение  об учетной политике Администрации Курского района Курской области.  Годовая  инвентаризация  имущества  и финансовых  обязательств за 2020 год Учреждением  не проводилась, соответственно  инвентаризационные описи и акт  по результатам  инвентаризации не составлялись.</w:t>
      </w:r>
    </w:p>
    <w:p w:rsidR="00D60454" w:rsidRDefault="00D60454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Вероятность бюджетного риска  оценивается, как  средняя. Оценка значимости (уровня) бюджетного риска (потенциальное негативное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воздействие)  -  низкая.  Оценка  значимости (уровня) бюджетного риска – средняя.</w:t>
      </w:r>
    </w:p>
    <w:p w:rsidR="00D60454" w:rsidRDefault="00D60454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CCE">
        <w:rPr>
          <w:rFonts w:ascii="Times New Roman" w:hAnsi="Times New Roman" w:cs="Times New Roman"/>
          <w:sz w:val="28"/>
          <w:szCs w:val="28"/>
        </w:rPr>
        <w:t xml:space="preserve">По результатам  проведенного </w:t>
      </w:r>
      <w:r w:rsidR="00176548">
        <w:rPr>
          <w:rFonts w:ascii="Times New Roman" w:hAnsi="Times New Roman" w:cs="Times New Roman"/>
          <w:sz w:val="28"/>
          <w:szCs w:val="28"/>
        </w:rPr>
        <w:t>аудиторского мероприятия  «Аудит соблюдения  требований к проведению  инвентаризации и отражения  ее результатов  в учете и отчетности»</w:t>
      </w:r>
      <w:r w:rsidR="00FE4CCE">
        <w:rPr>
          <w:rFonts w:ascii="Times New Roman" w:hAnsi="Times New Roman" w:cs="Times New Roman"/>
          <w:sz w:val="28"/>
          <w:szCs w:val="28"/>
        </w:rPr>
        <w:t xml:space="preserve">  подготовлено и подписано  заключение  от 05.07.2021 года №1</w:t>
      </w:r>
      <w:r w:rsidR="009C7985">
        <w:rPr>
          <w:rFonts w:ascii="Times New Roman" w:hAnsi="Times New Roman" w:cs="Times New Roman"/>
          <w:sz w:val="28"/>
          <w:szCs w:val="28"/>
        </w:rPr>
        <w:t xml:space="preserve">, субъекту  бюджетных процедур </w:t>
      </w:r>
      <w:r>
        <w:rPr>
          <w:rFonts w:ascii="Times New Roman" w:hAnsi="Times New Roman" w:cs="Times New Roman"/>
          <w:sz w:val="28"/>
          <w:szCs w:val="28"/>
        </w:rPr>
        <w:t>рекомендовано  провести следующие мероприятия:</w:t>
      </w:r>
    </w:p>
    <w:p w:rsidR="009C7985" w:rsidRDefault="009C7985" w:rsidP="009C7985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60454">
        <w:rPr>
          <w:rFonts w:ascii="Times New Roman" w:hAnsi="Times New Roman" w:cs="Times New Roman"/>
          <w:sz w:val="28"/>
          <w:szCs w:val="28"/>
        </w:rPr>
        <w:t xml:space="preserve">оработать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4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45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    Положение    об    учетной     политике</w:t>
      </w:r>
    </w:p>
    <w:p w:rsidR="00D60454" w:rsidRPr="009C7985" w:rsidRDefault="009C7985" w:rsidP="009C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5">
        <w:rPr>
          <w:rFonts w:ascii="Times New Roman" w:hAnsi="Times New Roman" w:cs="Times New Roman"/>
          <w:sz w:val="28"/>
          <w:szCs w:val="28"/>
        </w:rPr>
        <w:t xml:space="preserve"> </w:t>
      </w:r>
      <w:r w:rsidR="00D60454" w:rsidRPr="009C7985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области;  </w:t>
      </w:r>
    </w:p>
    <w:p w:rsidR="00D60454" w:rsidRDefault="009C7985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D60454">
        <w:rPr>
          <w:rFonts w:ascii="Times New Roman" w:hAnsi="Times New Roman" w:cs="Times New Roman"/>
          <w:sz w:val="28"/>
          <w:szCs w:val="28"/>
        </w:rPr>
        <w:t>ринять нормативные правовые акты   о порядке, сроках  проведения  инвентаризации в 2021 году и о назначении состава постоянной действующей  инвентаризационной   комиссии;</w:t>
      </w:r>
    </w:p>
    <w:p w:rsidR="00D60454" w:rsidRDefault="009C7985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D60454">
        <w:rPr>
          <w:rFonts w:ascii="Times New Roman" w:hAnsi="Times New Roman" w:cs="Times New Roman"/>
          <w:sz w:val="28"/>
          <w:szCs w:val="28"/>
        </w:rPr>
        <w:t>ровести в 2021 году   инвентаризацию  имущества  и финансовых  обязательств за 2021 год в соответствии с действующими  нормативными правовыми актами, регулирующими ведение бухгалтерского учета и составление  бухгалтерской (финансовой) отчетности.</w:t>
      </w:r>
    </w:p>
    <w:p w:rsidR="00D60454" w:rsidRDefault="00D60454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A93" w:rsidRDefault="00571A93" w:rsidP="00D330C8">
      <w:pPr>
        <w:jc w:val="both"/>
      </w:pPr>
    </w:p>
    <w:p w:rsidR="009C7985" w:rsidRDefault="009C7985" w:rsidP="00D330C8">
      <w:pPr>
        <w:jc w:val="both"/>
      </w:pPr>
    </w:p>
    <w:p w:rsidR="009C7985" w:rsidRDefault="009C7985" w:rsidP="00D330C8">
      <w:pPr>
        <w:jc w:val="both"/>
      </w:pPr>
    </w:p>
    <w:sectPr w:rsidR="009C7985" w:rsidSect="007B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6786"/>
    <w:multiLevelType w:val="hybridMultilevel"/>
    <w:tmpl w:val="5B5068B8"/>
    <w:lvl w:ilvl="0" w:tplc="D1540E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53942407"/>
    <w:multiLevelType w:val="hybridMultilevel"/>
    <w:tmpl w:val="4BD80CBE"/>
    <w:lvl w:ilvl="0" w:tplc="79A897A0">
      <w:start w:val="1"/>
      <w:numFmt w:val="decimal"/>
      <w:lvlText w:val="%1.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B5"/>
    <w:rsid w:val="000102F8"/>
    <w:rsid w:val="00176548"/>
    <w:rsid w:val="00250CAD"/>
    <w:rsid w:val="00571A93"/>
    <w:rsid w:val="005E1759"/>
    <w:rsid w:val="007749B5"/>
    <w:rsid w:val="007B1F37"/>
    <w:rsid w:val="008E653F"/>
    <w:rsid w:val="009C7985"/>
    <w:rsid w:val="00B16A50"/>
    <w:rsid w:val="00B90087"/>
    <w:rsid w:val="00C80C09"/>
    <w:rsid w:val="00D30D91"/>
    <w:rsid w:val="00D330C8"/>
    <w:rsid w:val="00D60454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95525-5B42-461B-91F2-4C3CFF2E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2021-07-20T09:47:00Z</cp:lastPrinted>
  <dcterms:created xsi:type="dcterms:W3CDTF">2021-12-14T06:10:00Z</dcterms:created>
  <dcterms:modified xsi:type="dcterms:W3CDTF">2021-12-14T06:10:00Z</dcterms:modified>
</cp:coreProperties>
</file>