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8C" w:rsidRPr="00716804" w:rsidRDefault="00C750D5" w:rsidP="001037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88C"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="0013288C" w:rsidRPr="00716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88C">
        <w:rPr>
          <w:rFonts w:ascii="Times New Roman" w:hAnsi="Times New Roman" w:cs="Times New Roman"/>
          <w:b/>
          <w:bCs/>
          <w:sz w:val="28"/>
          <w:szCs w:val="28"/>
        </w:rPr>
        <w:t>РЕЗУЛЬТАТАХ</w:t>
      </w:r>
      <w:r w:rsidR="0013288C" w:rsidRPr="00716804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13288C" w:rsidRDefault="0013288C" w:rsidP="001037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804">
        <w:rPr>
          <w:rFonts w:ascii="Times New Roman" w:hAnsi="Times New Roman" w:cs="Times New Roman"/>
          <w:b/>
          <w:bCs/>
          <w:sz w:val="28"/>
          <w:szCs w:val="28"/>
        </w:rPr>
        <w:t>КАЧЕСТВА ПРЕДОСТАВЛЕНИЯ МУНИЦИПАЛЬНЫХ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96A9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УСЛУГ ПО ПЕРЕДАННЫМ ПОЛНОМОЧИЯМ, </w:t>
      </w:r>
      <w:r>
        <w:rPr>
          <w:rFonts w:ascii="Times New Roman" w:hAnsi="Times New Roman" w:cs="Times New Roman"/>
          <w:b/>
          <w:bCs/>
          <w:sz w:val="28"/>
          <w:szCs w:val="28"/>
        </w:rPr>
        <w:t>ОКАЗЫВАЕМЫХ СТРУКТУРНЫМИ ПОДРАЗДЕЛЕНИЯМИ АДМИНИСТРАЦИИ</w:t>
      </w:r>
      <w:r w:rsidRPr="00716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 </w:t>
      </w:r>
      <w:r w:rsidRPr="00716804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035B0B" w:rsidRPr="00716804" w:rsidRDefault="00035B0B" w:rsidP="001037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(201</w:t>
      </w:r>
      <w:r w:rsidR="000172D8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год)</w:t>
      </w:r>
    </w:p>
    <w:p w:rsidR="00F132D7" w:rsidRDefault="00F132D7" w:rsidP="00F13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оценки </w:t>
      </w:r>
      <w:r w:rsidRPr="00564945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945">
        <w:rPr>
          <w:rFonts w:ascii="Times New Roman" w:hAnsi="Times New Roman" w:cs="Times New Roman"/>
          <w:sz w:val="28"/>
          <w:szCs w:val="28"/>
        </w:rPr>
        <w:t>по достижению установленных Указом Президента Российской Федерации от 7 мая 2012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564945">
        <w:rPr>
          <w:rFonts w:ascii="Times New Roman" w:hAnsi="Times New Roman" w:cs="Times New Roman"/>
          <w:sz w:val="28"/>
          <w:szCs w:val="28"/>
        </w:rPr>
        <w:t xml:space="preserve"> 601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945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945">
        <w:rPr>
          <w:rFonts w:ascii="Times New Roman" w:hAnsi="Times New Roman" w:cs="Times New Roman"/>
          <w:sz w:val="28"/>
          <w:szCs w:val="28"/>
        </w:rPr>
        <w:t xml:space="preserve"> целевых значений показателей совершенствования системы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61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461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Администрацией Курского района Курской области</w:t>
      </w:r>
      <w:r w:rsidRPr="00564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B15C9C">
        <w:rPr>
          <w:rFonts w:ascii="Times New Roman" w:hAnsi="Times New Roman" w:cs="Times New Roman"/>
          <w:sz w:val="28"/>
          <w:szCs w:val="28"/>
        </w:rPr>
        <w:t xml:space="preserve">мониторинг качества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B15C9C">
        <w:rPr>
          <w:rFonts w:ascii="Times New Roman" w:hAnsi="Times New Roman" w:cs="Times New Roman"/>
          <w:sz w:val="28"/>
          <w:szCs w:val="28"/>
        </w:rPr>
        <w:t>услуг.</w:t>
      </w:r>
    </w:p>
    <w:p w:rsidR="0013288C" w:rsidRPr="00716804" w:rsidRDefault="0013288C" w:rsidP="00103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Курского района Курской области от 04.06.2015 года №</w:t>
      </w:r>
      <w:r w:rsidR="002D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3085 «О порядке проведения мониторинга качества предоставления муниципальных услуг в Курском районе Курской области», распоряжением Администрации Курского района Курской области от </w:t>
      </w:r>
      <w:r w:rsidR="000172D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172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172D8">
        <w:rPr>
          <w:rFonts w:ascii="Times New Roman" w:hAnsi="Times New Roman" w:cs="Times New Roman"/>
          <w:sz w:val="28"/>
          <w:szCs w:val="28"/>
        </w:rPr>
        <w:t>7</w:t>
      </w:r>
      <w:r w:rsidR="00A439C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172D8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утвержден план мероприятий по организации и проведению мониторинга качества предоставления муниципальных услуг в Курском районе Курской области на 201</w:t>
      </w:r>
      <w:r w:rsidR="000172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13288C" w:rsidRPr="00716804" w:rsidRDefault="00396A90" w:rsidP="00103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88C" w:rsidRPr="00716804">
        <w:rPr>
          <w:rFonts w:ascii="Times New Roman" w:hAnsi="Times New Roman" w:cs="Times New Roman"/>
          <w:sz w:val="28"/>
          <w:szCs w:val="28"/>
        </w:rPr>
        <w:t>В качестве объекта мониторинга рассматрива</w:t>
      </w:r>
      <w:r w:rsidR="0013288C">
        <w:rPr>
          <w:rFonts w:ascii="Times New Roman" w:hAnsi="Times New Roman" w:cs="Times New Roman"/>
          <w:sz w:val="28"/>
          <w:szCs w:val="28"/>
        </w:rPr>
        <w:t>лись</w:t>
      </w:r>
      <w:r w:rsidR="0013288C" w:rsidRPr="00716804">
        <w:rPr>
          <w:rFonts w:ascii="Times New Roman" w:hAnsi="Times New Roman" w:cs="Times New Roman"/>
          <w:sz w:val="28"/>
          <w:szCs w:val="28"/>
        </w:rPr>
        <w:t xml:space="preserve"> услуги, полученные заявителями в последние два календарных года (</w:t>
      </w:r>
      <w:r w:rsidR="0013288C">
        <w:rPr>
          <w:rFonts w:ascii="Times New Roman" w:hAnsi="Times New Roman" w:cs="Times New Roman"/>
          <w:sz w:val="28"/>
          <w:szCs w:val="28"/>
        </w:rPr>
        <w:t>201</w:t>
      </w:r>
      <w:r w:rsidR="000172D8">
        <w:rPr>
          <w:rFonts w:ascii="Times New Roman" w:hAnsi="Times New Roman" w:cs="Times New Roman"/>
          <w:sz w:val="28"/>
          <w:szCs w:val="28"/>
        </w:rPr>
        <w:t>7</w:t>
      </w:r>
      <w:r w:rsidR="0013288C">
        <w:rPr>
          <w:rFonts w:ascii="Times New Roman" w:hAnsi="Times New Roman" w:cs="Times New Roman"/>
          <w:sz w:val="28"/>
          <w:szCs w:val="28"/>
        </w:rPr>
        <w:t>, 201</w:t>
      </w:r>
      <w:r w:rsidR="000172D8">
        <w:rPr>
          <w:rFonts w:ascii="Times New Roman" w:hAnsi="Times New Roman" w:cs="Times New Roman"/>
          <w:sz w:val="28"/>
          <w:szCs w:val="28"/>
        </w:rPr>
        <w:t>6</w:t>
      </w:r>
      <w:r w:rsidR="0013288C">
        <w:rPr>
          <w:rFonts w:ascii="Times New Roman" w:hAnsi="Times New Roman" w:cs="Times New Roman"/>
          <w:sz w:val="28"/>
          <w:szCs w:val="28"/>
        </w:rPr>
        <w:t xml:space="preserve"> г</w:t>
      </w:r>
      <w:r w:rsidR="00A86362">
        <w:rPr>
          <w:rFonts w:ascii="Times New Roman" w:hAnsi="Times New Roman" w:cs="Times New Roman"/>
          <w:sz w:val="28"/>
          <w:szCs w:val="28"/>
        </w:rPr>
        <w:t>.</w:t>
      </w:r>
      <w:r w:rsidR="0013288C">
        <w:rPr>
          <w:rFonts w:ascii="Times New Roman" w:hAnsi="Times New Roman" w:cs="Times New Roman"/>
          <w:sz w:val="28"/>
          <w:szCs w:val="28"/>
        </w:rPr>
        <w:t>г</w:t>
      </w:r>
      <w:r w:rsidR="0013288C" w:rsidRPr="00716804">
        <w:rPr>
          <w:rFonts w:ascii="Times New Roman" w:hAnsi="Times New Roman" w:cs="Times New Roman"/>
          <w:sz w:val="28"/>
          <w:szCs w:val="28"/>
        </w:rPr>
        <w:t>).</w:t>
      </w:r>
    </w:p>
    <w:p w:rsidR="0013288C" w:rsidRPr="00397BB7" w:rsidRDefault="00D301F7" w:rsidP="00450D19">
      <w:pPr>
        <w:tabs>
          <w:tab w:val="left" w:pos="720"/>
        </w:tabs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мониторинга б</w:t>
      </w:r>
      <w:r w:rsidR="0013288C">
        <w:rPr>
          <w:rFonts w:ascii="Times New Roman" w:hAnsi="Times New Roman" w:cs="Times New Roman"/>
          <w:sz w:val="28"/>
          <w:szCs w:val="28"/>
        </w:rPr>
        <w:t>ыли определены</w:t>
      </w:r>
      <w:r w:rsidR="0013288C" w:rsidRPr="00397BB7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13288C">
        <w:rPr>
          <w:rFonts w:ascii="Times New Roman" w:hAnsi="Times New Roman" w:cs="Times New Roman"/>
          <w:sz w:val="28"/>
          <w:szCs w:val="28"/>
        </w:rPr>
        <w:t>е</w:t>
      </w:r>
      <w:r w:rsidR="0013288C" w:rsidRPr="00397BB7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3288C">
        <w:rPr>
          <w:rFonts w:ascii="Times New Roman" w:hAnsi="Times New Roman" w:cs="Times New Roman"/>
          <w:sz w:val="28"/>
          <w:szCs w:val="28"/>
        </w:rPr>
        <w:t>ы</w:t>
      </w:r>
      <w:r w:rsidR="0013288C" w:rsidRPr="00397BB7">
        <w:rPr>
          <w:rFonts w:ascii="Times New Roman" w:hAnsi="Times New Roman" w:cs="Times New Roman"/>
          <w:sz w:val="28"/>
          <w:szCs w:val="28"/>
        </w:rPr>
        <w:t xml:space="preserve"> сбора первичной информации о качестве и доступности </w:t>
      </w:r>
      <w:r w:rsidR="00EE4AD6">
        <w:rPr>
          <w:rFonts w:ascii="Times New Roman" w:hAnsi="Times New Roman" w:cs="Times New Roman"/>
          <w:sz w:val="28"/>
          <w:szCs w:val="28"/>
        </w:rPr>
        <w:t>муниципальных услуг, государственных услуг по переданным полномочиям, оказываемых структурными подразделениями Администрации Курского района Курской области</w:t>
      </w:r>
      <w:r w:rsidR="0013288C" w:rsidRPr="00397BB7">
        <w:rPr>
          <w:rFonts w:ascii="Times New Roman" w:hAnsi="Times New Roman" w:cs="Times New Roman"/>
          <w:sz w:val="28"/>
          <w:szCs w:val="28"/>
        </w:rPr>
        <w:t>:</w:t>
      </w:r>
    </w:p>
    <w:p w:rsidR="0013288C" w:rsidRPr="00397BB7" w:rsidRDefault="0013288C" w:rsidP="0010374A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7">
        <w:rPr>
          <w:rFonts w:ascii="Times New Roman" w:hAnsi="Times New Roman" w:cs="Times New Roman"/>
          <w:sz w:val="28"/>
          <w:szCs w:val="28"/>
        </w:rPr>
        <w:t>- изучение документов (анализ нормативных правовых актов, регулирующих предоставление  услуги);</w:t>
      </w:r>
    </w:p>
    <w:p w:rsidR="0013288C" w:rsidRPr="00397BB7" w:rsidRDefault="0013288C" w:rsidP="0010374A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7">
        <w:rPr>
          <w:rFonts w:ascii="Times New Roman" w:hAnsi="Times New Roman" w:cs="Times New Roman"/>
          <w:sz w:val="28"/>
          <w:szCs w:val="28"/>
        </w:rPr>
        <w:t xml:space="preserve">- анализ статистической информации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397BB7">
        <w:rPr>
          <w:rFonts w:ascii="Times New Roman" w:hAnsi="Times New Roman" w:cs="Times New Roman"/>
          <w:sz w:val="28"/>
          <w:szCs w:val="28"/>
        </w:rPr>
        <w:t>, муниципальных учреждений, предоставляющих услуги;</w:t>
      </w:r>
    </w:p>
    <w:p w:rsidR="0013288C" w:rsidRPr="00397BB7" w:rsidRDefault="0013288C" w:rsidP="0010374A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7">
        <w:rPr>
          <w:rFonts w:ascii="Times New Roman" w:hAnsi="Times New Roman" w:cs="Times New Roman"/>
          <w:sz w:val="28"/>
          <w:szCs w:val="28"/>
        </w:rPr>
        <w:t>- анализ результатов проведения мероприятий на предмет соответствия требованиям административных регламентов;</w:t>
      </w:r>
    </w:p>
    <w:p w:rsidR="0013288C" w:rsidRPr="00397BB7" w:rsidRDefault="0013288C" w:rsidP="0010374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7">
        <w:rPr>
          <w:rFonts w:ascii="Times New Roman" w:hAnsi="Times New Roman" w:cs="Times New Roman"/>
          <w:sz w:val="28"/>
          <w:szCs w:val="28"/>
        </w:rPr>
        <w:t xml:space="preserve">- опрос граждан, являющихся заявителями услуг, представителей заявителей </w:t>
      </w:r>
      <w:r w:rsidR="00EE4AD6">
        <w:rPr>
          <w:rFonts w:ascii="Times New Roman" w:hAnsi="Times New Roman" w:cs="Times New Roman"/>
          <w:sz w:val="28"/>
          <w:szCs w:val="28"/>
        </w:rPr>
        <w:t>муниципальных услуг, государственных услуг по переданным полномочиям</w:t>
      </w:r>
      <w:r w:rsidRPr="00397BB7">
        <w:rPr>
          <w:rFonts w:ascii="Times New Roman" w:hAnsi="Times New Roman" w:cs="Times New Roman"/>
          <w:sz w:val="28"/>
          <w:szCs w:val="28"/>
        </w:rPr>
        <w:t>.</w:t>
      </w:r>
      <w:r w:rsidRPr="00397B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3288C" w:rsidRDefault="0013288C" w:rsidP="00103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F48" w:rsidRPr="00CD647F" w:rsidRDefault="009A3F48" w:rsidP="001037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647F">
        <w:rPr>
          <w:rFonts w:ascii="Times New Roman" w:hAnsi="Times New Roman" w:cs="Times New Roman"/>
          <w:sz w:val="28"/>
          <w:szCs w:val="28"/>
        </w:rPr>
        <w:t xml:space="preserve"> Исследование на территории Курского района Курской области проводилось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поселений, </w:t>
      </w:r>
      <w:r w:rsidRPr="00CD647F">
        <w:rPr>
          <w:rFonts w:ascii="Times New Roman" w:hAnsi="Times New Roman" w:cs="Times New Roman"/>
          <w:sz w:val="28"/>
          <w:szCs w:val="28"/>
        </w:rPr>
        <w:t>в здании администрации района</w:t>
      </w:r>
      <w:r w:rsidR="00072865">
        <w:rPr>
          <w:rFonts w:ascii="Times New Roman" w:hAnsi="Times New Roman" w:cs="Times New Roman"/>
          <w:sz w:val="28"/>
          <w:szCs w:val="28"/>
        </w:rPr>
        <w:t xml:space="preserve">, </w:t>
      </w:r>
      <w:r w:rsidRPr="00CD647F">
        <w:rPr>
          <w:rFonts w:ascii="Times New Roman" w:hAnsi="Times New Roman" w:cs="Times New Roman"/>
          <w:sz w:val="28"/>
          <w:szCs w:val="28"/>
        </w:rPr>
        <w:t>путем заполнения анкет, устного анкетирования</w:t>
      </w:r>
      <w:r w:rsidR="002375D8">
        <w:rPr>
          <w:rFonts w:ascii="Times New Roman" w:hAnsi="Times New Roman" w:cs="Times New Roman"/>
          <w:sz w:val="28"/>
          <w:szCs w:val="28"/>
        </w:rPr>
        <w:t xml:space="preserve"> заявителей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75D8">
        <w:rPr>
          <w:rFonts w:ascii="Times New Roman" w:hAnsi="Times New Roman" w:cs="Times New Roman"/>
          <w:sz w:val="28"/>
          <w:szCs w:val="28"/>
        </w:rPr>
        <w:t xml:space="preserve">а  также опроса  </w:t>
      </w:r>
      <w:r w:rsidRPr="00716804">
        <w:rPr>
          <w:rFonts w:ascii="Times New Roman" w:hAnsi="Times New Roman" w:cs="Times New Roman"/>
          <w:sz w:val="28"/>
          <w:szCs w:val="28"/>
        </w:rPr>
        <w:t>должностных лиц, отвечающих за предоставление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74A" w:rsidRDefault="009A3F48" w:rsidP="001037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330A3">
        <w:rPr>
          <w:rFonts w:ascii="Times New Roman" w:hAnsi="Times New Roman" w:cs="Times New Roman"/>
          <w:sz w:val="28"/>
          <w:szCs w:val="28"/>
        </w:rPr>
        <w:t xml:space="preserve">В ходе мониторинга был опрошен </w:t>
      </w:r>
      <w:r w:rsidR="00435583">
        <w:rPr>
          <w:rFonts w:ascii="Times New Roman" w:hAnsi="Times New Roman" w:cs="Times New Roman"/>
          <w:sz w:val="28"/>
          <w:szCs w:val="28"/>
        </w:rPr>
        <w:t>301</w:t>
      </w:r>
      <w:r w:rsidRPr="001330A3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 xml:space="preserve">(в т.ч. </w:t>
      </w:r>
      <w:r w:rsidR="000172D8" w:rsidRPr="00235343">
        <w:rPr>
          <w:rFonts w:ascii="Times New Roman" w:hAnsi="Times New Roman" w:cs="Times New Roman"/>
          <w:sz w:val="28"/>
          <w:szCs w:val="28"/>
        </w:rPr>
        <w:t>3</w:t>
      </w:r>
      <w:r w:rsidRPr="002353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чел. получившие информацию об услуг</w:t>
      </w:r>
      <w:r w:rsidR="006312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телефону)</w:t>
      </w:r>
      <w:r w:rsidR="00A15519">
        <w:rPr>
          <w:rFonts w:ascii="Times New Roman" w:hAnsi="Times New Roman" w:cs="Times New Roman"/>
          <w:sz w:val="28"/>
          <w:szCs w:val="28"/>
        </w:rPr>
        <w:t>,</w:t>
      </w:r>
      <w:r w:rsidRPr="001330A3">
        <w:rPr>
          <w:rFonts w:ascii="Times New Roman" w:hAnsi="Times New Roman" w:cs="Times New Roman"/>
          <w:sz w:val="28"/>
          <w:szCs w:val="28"/>
        </w:rPr>
        <w:t xml:space="preserve"> </w:t>
      </w:r>
      <w:r w:rsidR="00A15519">
        <w:rPr>
          <w:rFonts w:ascii="Times New Roman" w:hAnsi="Times New Roman" w:cs="Times New Roman"/>
          <w:sz w:val="28"/>
          <w:szCs w:val="28"/>
        </w:rPr>
        <w:t>которые</w:t>
      </w:r>
      <w:r w:rsidRPr="001330A3">
        <w:rPr>
          <w:rFonts w:ascii="Times New Roman" w:hAnsi="Times New Roman" w:cs="Times New Roman"/>
          <w:sz w:val="28"/>
          <w:szCs w:val="28"/>
        </w:rPr>
        <w:t xml:space="preserve"> обращались в </w:t>
      </w:r>
      <w:r w:rsidR="00E177EB">
        <w:rPr>
          <w:rFonts w:ascii="Times New Roman" w:hAnsi="Times New Roman" w:cs="Times New Roman"/>
          <w:sz w:val="28"/>
          <w:szCs w:val="28"/>
        </w:rPr>
        <w:t>Администрацию Курского района</w:t>
      </w:r>
      <w:r w:rsidRPr="001330A3">
        <w:rPr>
          <w:rFonts w:ascii="Times New Roman" w:hAnsi="Times New Roman" w:cs="Times New Roman"/>
          <w:sz w:val="28"/>
          <w:szCs w:val="28"/>
        </w:rPr>
        <w:t xml:space="preserve"> за 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0A3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0A3">
        <w:rPr>
          <w:rFonts w:ascii="Times New Roman" w:hAnsi="Times New Roman" w:cs="Times New Roman"/>
          <w:sz w:val="28"/>
          <w:szCs w:val="28"/>
        </w:rPr>
        <w:t xml:space="preserve">и на момент опроса получили конечный результат услуги. </w:t>
      </w:r>
    </w:p>
    <w:p w:rsidR="00A15519" w:rsidRDefault="00A15519" w:rsidP="00450D19">
      <w:pPr>
        <w:pStyle w:val="ConsTitle"/>
        <w:widowControl/>
        <w:ind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Администрацией Курского района предоставля</w:t>
      </w:r>
      <w:r w:rsidR="002D4C2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тся </w:t>
      </w:r>
      <w:r w:rsidR="00450D19" w:rsidRPr="00235343">
        <w:rPr>
          <w:rFonts w:ascii="Times New Roman" w:hAnsi="Times New Roman" w:cs="Times New Roman"/>
          <w:b w:val="0"/>
          <w:bCs w:val="0"/>
          <w:sz w:val="28"/>
          <w:szCs w:val="28"/>
        </w:rPr>
        <w:t>34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</w:t>
      </w:r>
      <w:r w:rsidR="001E1E9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</w:t>
      </w:r>
      <w:r w:rsidR="00450D19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DE15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2016 году – 19 муниципальных услуг)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E15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Увеличение количества услуг обусловлено </w:t>
      </w:r>
      <w:r w:rsidR="00DE15C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изменениями в действующем законодательстве.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все муниципальные услуги разработаны и утверждены административные регламенты. Работа с административными регламентами ведется систематически в связи с изменением действующего законодательства.</w:t>
      </w:r>
    </w:p>
    <w:p w:rsidR="00A15519" w:rsidRDefault="00BC0B6E" w:rsidP="00DA6960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A15519">
        <w:rPr>
          <w:rFonts w:ascii="Times New Roman" w:hAnsi="Times New Roman" w:cs="Times New Roman"/>
          <w:b w:val="0"/>
          <w:bCs w:val="0"/>
          <w:sz w:val="28"/>
          <w:szCs w:val="28"/>
        </w:rPr>
        <w:t>а официальном сайте Администрации Курского района Курской области разм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ещена вся необходимая информация о предоставлении муниципальных услуг</w:t>
      </w:r>
      <w:r w:rsidR="00BD4545">
        <w:rPr>
          <w:rFonts w:ascii="Times New Roman" w:hAnsi="Times New Roman" w:cs="Times New Roman"/>
          <w:b w:val="0"/>
          <w:bCs w:val="0"/>
          <w:sz w:val="28"/>
          <w:szCs w:val="28"/>
        </w:rPr>
        <w:t>, государственных услуг по переданным полномочиям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3288C" w:rsidRPr="00B2005C" w:rsidRDefault="00D952E7" w:rsidP="0010374A">
      <w:pPr>
        <w:pStyle w:val="ConsPlusTitle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44C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ABE" w:rsidRDefault="00D262B8" w:rsidP="0010374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Учитывая данные о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востреб</w:t>
      </w:r>
      <w:r w:rsidR="000172D8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ванности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в 201</w:t>
      </w:r>
      <w:r w:rsidR="000172D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="0010374A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 о</w:t>
      </w:r>
      <w:r w:rsidR="00880ABE" w:rsidRPr="00CA10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пределен перечень услуг, подлежащих мониторингу качества </w:t>
      </w:r>
      <w:r w:rsidR="002838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доступности </w:t>
      </w:r>
      <w:r w:rsidR="00880ABE" w:rsidRPr="00CA10AF">
        <w:rPr>
          <w:rFonts w:ascii="Times New Roman" w:hAnsi="Times New Roman" w:cs="Times New Roman"/>
          <w:b w:val="0"/>
          <w:bCs w:val="0"/>
          <w:sz w:val="28"/>
          <w:szCs w:val="28"/>
        </w:rPr>
        <w:t>в 201</w:t>
      </w:r>
      <w:r w:rsidR="000172D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880ABE" w:rsidRPr="00CA10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="00F352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35278" w:rsidRDefault="00F35278" w:rsidP="00F352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35278" w:rsidRPr="00962C86" w:rsidRDefault="00F35278" w:rsidP="00F352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C86">
        <w:rPr>
          <w:rFonts w:ascii="Times New Roman" w:hAnsi="Times New Roman" w:cs="Times New Roman"/>
          <w:b/>
          <w:bCs/>
          <w:sz w:val="28"/>
          <w:szCs w:val="28"/>
        </w:rPr>
        <w:t>Государственные  услуги по переданным полномочиям</w:t>
      </w:r>
      <w:r w:rsidR="00962C86" w:rsidRPr="00962C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5492" w:rsidRPr="004C5492" w:rsidRDefault="00C22EAA" w:rsidP="004C54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C5492" w:rsidRPr="004C5492">
        <w:rPr>
          <w:rFonts w:ascii="Times New Roman" w:hAnsi="Times New Roman" w:cs="Times New Roman"/>
          <w:bCs/>
          <w:sz w:val="28"/>
          <w:szCs w:val="28"/>
        </w:rPr>
        <w:t xml:space="preserve">Услуги предоставляются </w:t>
      </w:r>
      <w:r w:rsidR="004C5492">
        <w:rPr>
          <w:rFonts w:ascii="Times New Roman" w:hAnsi="Times New Roman" w:cs="Times New Roman"/>
          <w:bCs/>
          <w:sz w:val="28"/>
          <w:szCs w:val="28"/>
        </w:rPr>
        <w:t xml:space="preserve">структурными подразделениями Администрации Курского района </w:t>
      </w:r>
      <w:r w:rsidR="004C5492" w:rsidRPr="004C5492">
        <w:rPr>
          <w:rFonts w:ascii="Times New Roman" w:hAnsi="Times New Roman" w:cs="Times New Roman"/>
          <w:bCs/>
          <w:sz w:val="28"/>
          <w:szCs w:val="28"/>
        </w:rPr>
        <w:t>в соответствии с административными регламентами</w:t>
      </w:r>
      <w:r w:rsidR="00520954">
        <w:rPr>
          <w:rFonts w:ascii="Times New Roman" w:hAnsi="Times New Roman" w:cs="Times New Roman"/>
          <w:bCs/>
          <w:sz w:val="28"/>
          <w:szCs w:val="28"/>
        </w:rPr>
        <w:t>,</w:t>
      </w:r>
      <w:r w:rsidR="004C5492">
        <w:rPr>
          <w:rFonts w:ascii="Times New Roman" w:hAnsi="Times New Roman" w:cs="Times New Roman"/>
          <w:bCs/>
          <w:sz w:val="28"/>
          <w:szCs w:val="28"/>
        </w:rPr>
        <w:t xml:space="preserve"> разработанными и утвержденными отраслевыми комитетами Курской области.</w:t>
      </w:r>
    </w:p>
    <w:p w:rsidR="00F35278" w:rsidRDefault="00F35278" w:rsidP="0098547D">
      <w:pPr>
        <w:pStyle w:val="ConsPlusTitle"/>
        <w:ind w:firstLine="567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</w:p>
    <w:p w:rsidR="0098547D" w:rsidRPr="00C7493F" w:rsidRDefault="0098547D" w:rsidP="0098547D">
      <w:pPr>
        <w:pStyle w:val="ConsPlusTitle"/>
        <w:ind w:firstLine="567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C7493F">
        <w:rPr>
          <w:rFonts w:ascii="Times New Roman" w:hAnsi="Times New Roman" w:cs="Times New Roman"/>
          <w:bCs w:val="0"/>
          <w:i/>
          <w:sz w:val="28"/>
          <w:szCs w:val="28"/>
        </w:rPr>
        <w:t>- 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</w:t>
      </w:r>
      <w:r w:rsidR="00C22EAA">
        <w:rPr>
          <w:rFonts w:ascii="Times New Roman" w:hAnsi="Times New Roman" w:cs="Times New Roman"/>
          <w:bCs w:val="0"/>
          <w:i/>
          <w:sz w:val="28"/>
          <w:szCs w:val="28"/>
        </w:rPr>
        <w:t>.</w:t>
      </w:r>
    </w:p>
    <w:p w:rsidR="0098547D" w:rsidRDefault="00703C97" w:rsidP="0098547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98547D"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01.12.2017 года было предоставлено 2329 услуг (227 – лично, 369 – в МФЦ</w:t>
      </w:r>
      <w:r w:rsidR="00366D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(что составляет 6</w:t>
      </w:r>
      <w:r w:rsidR="007315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1,9 </w:t>
      </w:r>
      <w:r w:rsidR="00366D16">
        <w:rPr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="000051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количества обратившихся</w:t>
      </w:r>
      <w:r w:rsidR="00366D16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8547D">
        <w:rPr>
          <w:rFonts w:ascii="Times New Roman" w:hAnsi="Times New Roman" w:cs="Times New Roman"/>
          <w:b w:val="0"/>
          <w:bCs w:val="0"/>
          <w:sz w:val="28"/>
          <w:szCs w:val="28"/>
        </w:rPr>
        <w:t>, 1733 услуги предоставлено в электронном виде</w:t>
      </w:r>
      <w:r w:rsidR="007B576B">
        <w:rPr>
          <w:rFonts w:ascii="Times New Roman" w:hAnsi="Times New Roman" w:cs="Times New Roman"/>
          <w:b w:val="0"/>
          <w:bCs w:val="0"/>
          <w:sz w:val="28"/>
          <w:szCs w:val="28"/>
        </w:rPr>
        <w:t>, что составляет 74,4%)</w:t>
      </w:r>
      <w:r w:rsidR="0098547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B576B" w:rsidRPr="00584618" w:rsidRDefault="007B576B" w:rsidP="00C2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8547D" w:rsidRPr="00C7493F" w:rsidRDefault="0098547D" w:rsidP="0098547D">
      <w:pPr>
        <w:pStyle w:val="ConsPlusTitle"/>
        <w:ind w:firstLine="567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C7493F">
        <w:rPr>
          <w:rFonts w:ascii="Times New Roman" w:hAnsi="Times New Roman" w:cs="Times New Roman"/>
          <w:i/>
          <w:sz w:val="28"/>
          <w:szCs w:val="28"/>
        </w:rPr>
        <w:t>- Назначение и выплата пособия на ребенка</w:t>
      </w:r>
      <w:r w:rsidR="00C22EAA">
        <w:rPr>
          <w:rFonts w:ascii="Times New Roman" w:hAnsi="Times New Roman" w:cs="Times New Roman"/>
          <w:i/>
          <w:sz w:val="28"/>
          <w:szCs w:val="28"/>
        </w:rPr>
        <w:t>.</w:t>
      </w:r>
    </w:p>
    <w:p w:rsidR="0098547D" w:rsidRPr="00396A90" w:rsidRDefault="00703C97" w:rsidP="0098547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98547D"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01.12.2017 года было предоставлено 484 услуги (124 – лично, 360 – в МФЦ</w:t>
      </w:r>
      <w:r w:rsidR="000051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(74</w:t>
      </w:r>
      <w:r w:rsidR="00B72FE3">
        <w:rPr>
          <w:rFonts w:ascii="Times New Roman" w:hAnsi="Times New Roman" w:cs="Times New Roman"/>
          <w:b w:val="0"/>
          <w:bCs w:val="0"/>
          <w:sz w:val="28"/>
          <w:szCs w:val="28"/>
        </w:rPr>
        <w:t>,4</w:t>
      </w:r>
      <w:r w:rsidR="00005172">
        <w:rPr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="00005172" w:rsidRPr="000051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51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количества </w:t>
      </w:r>
      <w:proofErr w:type="gramStart"/>
      <w:r w:rsidR="00005172">
        <w:rPr>
          <w:rFonts w:ascii="Times New Roman" w:hAnsi="Times New Roman" w:cs="Times New Roman"/>
          <w:b w:val="0"/>
          <w:bCs w:val="0"/>
          <w:sz w:val="28"/>
          <w:szCs w:val="28"/>
        </w:rPr>
        <w:t>обратившихся</w:t>
      </w:r>
      <w:proofErr w:type="gramEnd"/>
      <w:r w:rsidR="00005172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8547D">
        <w:rPr>
          <w:rFonts w:ascii="Times New Roman" w:hAnsi="Times New Roman" w:cs="Times New Roman"/>
          <w:b w:val="0"/>
          <w:bCs w:val="0"/>
          <w:sz w:val="28"/>
          <w:szCs w:val="28"/>
        </w:rPr>
        <w:t>, в электронном виде услуга не предоставля</w:t>
      </w:r>
      <w:r w:rsidR="007470BA">
        <w:rPr>
          <w:rFonts w:ascii="Times New Roman" w:hAnsi="Times New Roman" w:cs="Times New Roman"/>
          <w:b w:val="0"/>
          <w:bCs w:val="0"/>
          <w:sz w:val="28"/>
          <w:szCs w:val="28"/>
        </w:rPr>
        <w:t>ется</w:t>
      </w:r>
      <w:r w:rsidR="0098547D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98547D" w:rsidRDefault="00C22EAA" w:rsidP="0098547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C22EAA" w:rsidRDefault="00C22EAA" w:rsidP="00C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05F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F005F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по переданным полномочиям</w:t>
      </w:r>
      <w:r w:rsidRPr="00F005F7">
        <w:rPr>
          <w:rFonts w:ascii="Times New Roman" w:hAnsi="Times New Roman" w:cs="Times New Roman"/>
          <w:sz w:val="28"/>
          <w:szCs w:val="28"/>
        </w:rPr>
        <w:t xml:space="preserve"> осуществляется бесплатно, временные затраты на получение услуги соответствуют срокам предоставления услуг, прописанных в административных регламентах. Реальное время ожидания в очереди на предоставление пакета документов и их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а также получения результата услуги</w:t>
      </w:r>
      <w:r w:rsidRPr="00F005F7"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C22EAA" w:rsidRDefault="00C22EAA" w:rsidP="0098547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2C86" w:rsidRDefault="00962C86" w:rsidP="0098547D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97">
        <w:rPr>
          <w:rFonts w:ascii="Times New Roman" w:hAnsi="Times New Roman" w:cs="Times New Roman"/>
          <w:sz w:val="28"/>
          <w:szCs w:val="28"/>
        </w:rPr>
        <w:t>Муниципальные услуги:</w:t>
      </w:r>
    </w:p>
    <w:p w:rsidR="00703C97" w:rsidRPr="00703C97" w:rsidRDefault="00703C97" w:rsidP="0098547D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47D" w:rsidRPr="00C7493F" w:rsidRDefault="0098547D" w:rsidP="00985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7493F">
        <w:rPr>
          <w:rFonts w:ascii="Times New Roman" w:hAnsi="Times New Roman" w:cs="Times New Roman"/>
          <w:b/>
          <w:bCs/>
          <w:i/>
          <w:sz w:val="28"/>
          <w:szCs w:val="28"/>
        </w:rPr>
        <w:t>-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образования;</w:t>
      </w:r>
    </w:p>
    <w:p w:rsidR="0098547D" w:rsidRDefault="0095439C" w:rsidP="0098547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98547D"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01.12.2017 года было предоставлено 325 услуг (148 – лично, 12</w:t>
      </w:r>
      <w:r w:rsidR="007315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8547D">
        <w:rPr>
          <w:rFonts w:ascii="Times New Roman" w:hAnsi="Times New Roman" w:cs="Times New Roman"/>
          <w:b w:val="0"/>
          <w:bCs w:val="0"/>
          <w:sz w:val="28"/>
          <w:szCs w:val="28"/>
        </w:rPr>
        <w:t>– в МФЦ, 165 -в электронном виде</w:t>
      </w:r>
      <w:r w:rsidR="000051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(5</w:t>
      </w:r>
      <w:r w:rsidR="00B72FE3">
        <w:rPr>
          <w:rFonts w:ascii="Times New Roman" w:hAnsi="Times New Roman" w:cs="Times New Roman"/>
          <w:b w:val="0"/>
          <w:bCs w:val="0"/>
          <w:sz w:val="28"/>
          <w:szCs w:val="28"/>
        </w:rPr>
        <w:t>0,8</w:t>
      </w:r>
      <w:r w:rsidR="00005172">
        <w:rPr>
          <w:rFonts w:ascii="Times New Roman" w:hAnsi="Times New Roman" w:cs="Times New Roman"/>
          <w:b w:val="0"/>
          <w:bCs w:val="0"/>
          <w:sz w:val="28"/>
          <w:szCs w:val="28"/>
        </w:rPr>
        <w:t>% от количества обратившихся)</w:t>
      </w:r>
      <w:r w:rsidR="0098547D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2F4720" w:rsidRPr="00396A90" w:rsidRDefault="002F4720" w:rsidP="00C2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470BA" w:rsidRDefault="007470BA" w:rsidP="009854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47D" w:rsidRPr="00C7493F" w:rsidRDefault="0098547D" w:rsidP="00985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96A9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C7493F">
        <w:rPr>
          <w:rFonts w:ascii="Times New Roman" w:hAnsi="Times New Roman" w:cs="Times New Roman"/>
          <w:b/>
          <w:bCs/>
          <w:i/>
          <w:sz w:val="28"/>
          <w:szCs w:val="28"/>
        </w:rPr>
        <w:t>Утверждение схемы расположения земельного участка на кадастровом плане территории;</w:t>
      </w:r>
    </w:p>
    <w:p w:rsidR="0098547D" w:rsidRDefault="0098547D" w:rsidP="0098547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01.12.2017 года было предоставлено 1245 услуг (923 – лично, 322</w:t>
      </w:r>
      <w:r w:rsidR="007315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 в МФЦ</w:t>
      </w:r>
      <w:r w:rsidR="000051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3C5BB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72FE3">
        <w:rPr>
          <w:rFonts w:ascii="Times New Roman" w:hAnsi="Times New Roman" w:cs="Times New Roman"/>
          <w:b w:val="0"/>
          <w:bCs w:val="0"/>
          <w:sz w:val="28"/>
          <w:szCs w:val="28"/>
        </w:rPr>
        <w:t>5,9</w:t>
      </w:r>
      <w:r w:rsidR="003C5B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% </w:t>
      </w:r>
      <w:r w:rsidR="00005172">
        <w:rPr>
          <w:rFonts w:ascii="Times New Roman" w:hAnsi="Times New Roman" w:cs="Times New Roman"/>
          <w:b w:val="0"/>
          <w:bCs w:val="0"/>
          <w:sz w:val="28"/>
          <w:szCs w:val="28"/>
        </w:rPr>
        <w:t>от количества обратившихся)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98547D" w:rsidRDefault="0098547D" w:rsidP="009854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47D" w:rsidRPr="00C7493F" w:rsidRDefault="0098547D" w:rsidP="00985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C749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Предоставление земельных участков, находящихся в </w:t>
      </w:r>
      <w:r w:rsidRPr="00C7493F">
        <w:rPr>
          <w:rFonts w:ascii="Times New Roman" w:hAnsi="Times New Roman" w:cs="Times New Roman"/>
          <w:b/>
          <w:i/>
          <w:sz w:val="28"/>
          <w:szCs w:val="28"/>
        </w:rPr>
        <w:t xml:space="preserve">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и  земельных участков, расположенных на межселенных территориях муниципального района </w:t>
      </w:r>
      <w:r w:rsidRPr="00C7493F">
        <w:rPr>
          <w:rFonts w:ascii="Times New Roman" w:hAnsi="Times New Roman" w:cs="Times New Roman"/>
          <w:b/>
          <w:bCs/>
          <w:i/>
          <w:sz w:val="28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</w:t>
      </w:r>
      <w:proofErr w:type="gramEnd"/>
      <w:r w:rsidRPr="00C7493F">
        <w:rPr>
          <w:rFonts w:ascii="Times New Roman" w:hAnsi="Times New Roman" w:cs="Times New Roman"/>
          <w:b/>
          <w:bCs/>
          <w:i/>
          <w:sz w:val="28"/>
          <w:szCs w:val="28"/>
        </w:rPr>
        <w:t>) хозяйством его деятельности.</w:t>
      </w:r>
    </w:p>
    <w:p w:rsidR="00AC2E17" w:rsidRDefault="00353FBA" w:rsidP="00AC2E17">
      <w:pPr>
        <w:pStyle w:val="ConsPlusTitle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176F9"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AC2E17" w:rsidRPr="00396A90" w:rsidRDefault="00353FBA" w:rsidP="00AC2E1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76F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C2E17"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01.12.2017 года было предоставлено 278 услуг (138 – лично, 140</w:t>
      </w:r>
      <w:r w:rsidR="007315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C2E17">
        <w:rPr>
          <w:rFonts w:ascii="Times New Roman" w:hAnsi="Times New Roman" w:cs="Times New Roman"/>
          <w:b w:val="0"/>
          <w:bCs w:val="0"/>
          <w:sz w:val="28"/>
          <w:szCs w:val="28"/>
        </w:rPr>
        <w:t>– в МФЦ (5</w:t>
      </w:r>
      <w:r w:rsidR="00B72FE3">
        <w:rPr>
          <w:rFonts w:ascii="Times New Roman" w:hAnsi="Times New Roman" w:cs="Times New Roman"/>
          <w:b w:val="0"/>
          <w:bCs w:val="0"/>
          <w:sz w:val="28"/>
          <w:szCs w:val="28"/>
        </w:rPr>
        <w:t>0,4</w:t>
      </w:r>
      <w:r w:rsidR="00AC2E17">
        <w:rPr>
          <w:rFonts w:ascii="Times New Roman" w:hAnsi="Times New Roman" w:cs="Times New Roman"/>
          <w:b w:val="0"/>
          <w:bCs w:val="0"/>
          <w:sz w:val="28"/>
          <w:szCs w:val="28"/>
        </w:rPr>
        <w:t>% от количества обратившихся</w:t>
      </w:r>
      <w:r w:rsidR="0053109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AC2E1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353FBA" w:rsidRDefault="00353FBA" w:rsidP="00353F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3109A" w:rsidRDefault="003C5BB4" w:rsidP="001D7D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F78">
        <w:rPr>
          <w:rFonts w:ascii="Times New Roman" w:hAnsi="Times New Roman" w:cs="Times New Roman"/>
          <w:sz w:val="28"/>
          <w:szCs w:val="28"/>
        </w:rPr>
        <w:t xml:space="preserve">  </w:t>
      </w:r>
      <w:r w:rsidR="00C7493F" w:rsidRPr="00A66F78">
        <w:rPr>
          <w:rFonts w:ascii="Times New Roman" w:hAnsi="Times New Roman" w:cs="Times New Roman"/>
          <w:sz w:val="28"/>
          <w:szCs w:val="28"/>
        </w:rPr>
        <w:t xml:space="preserve">   </w:t>
      </w:r>
      <w:r w:rsidRPr="00A66F7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C125E" w:rsidRPr="00A66F78">
        <w:rPr>
          <w:rFonts w:ascii="Times New Roman" w:hAnsi="Times New Roman" w:cs="Times New Roman"/>
          <w:sz w:val="28"/>
          <w:szCs w:val="28"/>
        </w:rPr>
        <w:t>Невысокий процент услуг</w:t>
      </w:r>
      <w:r w:rsidR="00353FBA" w:rsidRPr="00A66F78">
        <w:rPr>
          <w:rFonts w:ascii="Times New Roman" w:hAnsi="Times New Roman" w:cs="Times New Roman"/>
          <w:sz w:val="28"/>
          <w:szCs w:val="28"/>
        </w:rPr>
        <w:t xml:space="preserve"> </w:t>
      </w:r>
      <w:r w:rsidR="00B30F36" w:rsidRPr="00A66F78">
        <w:rPr>
          <w:rFonts w:ascii="Times New Roman" w:hAnsi="Times New Roman" w:cs="Times New Roman"/>
          <w:sz w:val="28"/>
          <w:szCs w:val="28"/>
        </w:rPr>
        <w:t xml:space="preserve">по земельным правоотношениям </w:t>
      </w:r>
      <w:r w:rsidR="00312FA9" w:rsidRPr="00A66F78">
        <w:rPr>
          <w:rFonts w:ascii="Times New Roman" w:hAnsi="Times New Roman" w:cs="Times New Roman"/>
          <w:sz w:val="28"/>
          <w:szCs w:val="28"/>
        </w:rPr>
        <w:t>за 11 месяцев 2017 года</w:t>
      </w:r>
      <w:r w:rsidR="00CC125E" w:rsidRPr="00A66F78">
        <w:rPr>
          <w:rFonts w:ascii="Times New Roman" w:hAnsi="Times New Roman" w:cs="Times New Roman"/>
          <w:sz w:val="28"/>
          <w:szCs w:val="28"/>
        </w:rPr>
        <w:t xml:space="preserve"> предоставленных на базе МФЦ</w:t>
      </w:r>
      <w:r w:rsidR="00B30F36" w:rsidRPr="00A66F78">
        <w:rPr>
          <w:rFonts w:ascii="Times New Roman" w:hAnsi="Times New Roman" w:cs="Times New Roman"/>
          <w:sz w:val="28"/>
          <w:szCs w:val="28"/>
        </w:rPr>
        <w:t>,</w:t>
      </w:r>
      <w:r w:rsidR="00C7493F" w:rsidRPr="00A66F78">
        <w:rPr>
          <w:rFonts w:ascii="Times New Roman" w:hAnsi="Times New Roman" w:cs="Times New Roman"/>
          <w:sz w:val="28"/>
          <w:szCs w:val="28"/>
        </w:rPr>
        <w:t xml:space="preserve"> объясняется тем, что  в</w:t>
      </w:r>
      <w:r w:rsidRPr="00A66F78">
        <w:rPr>
          <w:rFonts w:ascii="Times New Roman" w:hAnsi="Times New Roman" w:cs="Times New Roman"/>
          <w:sz w:val="28"/>
          <w:szCs w:val="28"/>
        </w:rPr>
        <w:t xml:space="preserve"> соответствии с Соглашением</w:t>
      </w:r>
      <w:r w:rsidRPr="00A66F78">
        <w:rPr>
          <w:sz w:val="28"/>
          <w:szCs w:val="28"/>
        </w:rPr>
        <w:t xml:space="preserve"> </w:t>
      </w:r>
      <w:r w:rsidRPr="00A66F78">
        <w:rPr>
          <w:rFonts w:ascii="Times New Roman" w:hAnsi="Times New Roman" w:cs="Times New Roman"/>
          <w:sz w:val="28"/>
          <w:szCs w:val="28"/>
        </w:rPr>
        <w:t>о взаимодействии между областным бюджетным учреждением «Многофункциональный центр по предоставлению государственных и муниципальных услуг» и Администрацией Курского района Курской области</w:t>
      </w:r>
      <w:r w:rsidR="00B30F36" w:rsidRPr="00A66F78">
        <w:rPr>
          <w:rFonts w:ascii="Times New Roman" w:hAnsi="Times New Roman" w:cs="Times New Roman"/>
          <w:sz w:val="28"/>
          <w:szCs w:val="28"/>
        </w:rPr>
        <w:t>,</w:t>
      </w:r>
      <w:r w:rsidRPr="00A66F78">
        <w:rPr>
          <w:rFonts w:ascii="Times New Roman" w:hAnsi="Times New Roman" w:cs="Times New Roman"/>
          <w:sz w:val="28"/>
          <w:szCs w:val="28"/>
        </w:rPr>
        <w:t xml:space="preserve"> стали предоставляться на базе МФЦ с </w:t>
      </w:r>
      <w:r w:rsidR="00CC125E" w:rsidRPr="00A66F78">
        <w:rPr>
          <w:rFonts w:ascii="Times New Roman" w:hAnsi="Times New Roman" w:cs="Times New Roman"/>
          <w:sz w:val="28"/>
          <w:szCs w:val="28"/>
        </w:rPr>
        <w:t>июня 2017 года.</w:t>
      </w:r>
      <w:r w:rsidR="00B30F36" w:rsidRPr="00A66F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98547D" w:rsidRPr="00A66F78" w:rsidRDefault="0053109A" w:rsidP="001D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30F36" w:rsidRPr="00A66F78">
        <w:rPr>
          <w:rFonts w:ascii="Times New Roman" w:hAnsi="Times New Roman" w:cs="Times New Roman"/>
          <w:bCs/>
          <w:sz w:val="28"/>
          <w:szCs w:val="28"/>
        </w:rPr>
        <w:t>Предоставление услуг в электронном виде о</w:t>
      </w:r>
      <w:r w:rsidR="00312FA9" w:rsidRPr="00A66F78">
        <w:rPr>
          <w:rFonts w:ascii="Times New Roman" w:hAnsi="Times New Roman" w:cs="Times New Roman"/>
          <w:bCs/>
          <w:sz w:val="28"/>
          <w:szCs w:val="28"/>
        </w:rPr>
        <w:t>существляется с декабря</w:t>
      </w:r>
      <w:r w:rsidR="00B30F36" w:rsidRPr="00A66F78">
        <w:rPr>
          <w:rFonts w:ascii="Times New Roman" w:hAnsi="Times New Roman" w:cs="Times New Roman"/>
          <w:bCs/>
          <w:sz w:val="28"/>
          <w:szCs w:val="28"/>
        </w:rPr>
        <w:t xml:space="preserve"> 2017 года.</w:t>
      </w:r>
    </w:p>
    <w:p w:rsidR="00962C86" w:rsidRDefault="00962C86" w:rsidP="00962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62C86" w:rsidRDefault="00962C86" w:rsidP="00962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05F7">
        <w:rPr>
          <w:rFonts w:ascii="Times New Roman" w:hAnsi="Times New Roman" w:cs="Times New Roman"/>
          <w:sz w:val="28"/>
          <w:szCs w:val="28"/>
        </w:rPr>
        <w:t>Предоставление муниципальных услуг осуществляется бесплатно, временные затраты на получение муниципальной услуги соответствуют срокам предоставления муниципальных услуг, прописанных в административных регламентах. Реальное время ожидания в очереди на предоставление пакета документов и их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а также получения результата услуги</w:t>
      </w:r>
      <w:r w:rsidRPr="00F005F7"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CC7BEA" w:rsidRPr="00C7493F" w:rsidRDefault="00CC7BEA" w:rsidP="001D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14A" w:rsidRPr="00EE4AD6" w:rsidRDefault="00962C86" w:rsidP="003B46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Показател</w:t>
      </w:r>
      <w:r w:rsidR="00AD3E8A"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информированности заявителей</w:t>
      </w:r>
    </w:p>
    <w:p w:rsidR="00426EBD" w:rsidRDefault="00426EBD" w:rsidP="0064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C4F28">
        <w:rPr>
          <w:rFonts w:ascii="Times New Roman" w:hAnsi="Times New Roman" w:cs="Times New Roman"/>
          <w:sz w:val="28"/>
          <w:szCs w:val="28"/>
        </w:rPr>
        <w:t>оля заявителей, удовлетворенных (полностью/частично) существующими различными возможностями получения информации об услуг</w:t>
      </w:r>
      <w:r>
        <w:rPr>
          <w:rFonts w:ascii="Times New Roman" w:hAnsi="Times New Roman" w:cs="Times New Roman"/>
          <w:sz w:val="28"/>
          <w:szCs w:val="28"/>
        </w:rPr>
        <w:t xml:space="preserve">е предоставляемых  </w:t>
      </w:r>
      <w:r w:rsidR="00641BF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Курского района составляет </w:t>
      </w:r>
      <w:r w:rsidR="00DF2DC9">
        <w:rPr>
          <w:rFonts w:ascii="Times New Roman" w:hAnsi="Times New Roman" w:cs="Times New Roman"/>
          <w:sz w:val="28"/>
          <w:szCs w:val="28"/>
        </w:rPr>
        <w:t>97,3</w:t>
      </w:r>
      <w:r w:rsidR="00641BF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26EBD" w:rsidRDefault="00426EBD" w:rsidP="0042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BA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2449B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449BA">
        <w:rPr>
          <w:rFonts w:ascii="Times New Roman" w:hAnsi="Times New Roman" w:cs="Times New Roman"/>
          <w:sz w:val="28"/>
          <w:szCs w:val="28"/>
        </w:rPr>
        <w:t xml:space="preserve"> заявители получают в рамках консультирования при личном контакте с </w:t>
      </w:r>
      <w:r>
        <w:rPr>
          <w:rFonts w:ascii="Times New Roman" w:hAnsi="Times New Roman" w:cs="Times New Roman"/>
          <w:sz w:val="28"/>
          <w:szCs w:val="28"/>
        </w:rPr>
        <w:t>сотрудниками администрации,</w:t>
      </w:r>
      <w:r w:rsidRPr="002449BA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49BA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 </w:t>
      </w:r>
      <w:r w:rsidRPr="002449BA">
        <w:rPr>
          <w:rFonts w:ascii="Times New Roman" w:hAnsi="Times New Roman" w:cs="Times New Roman"/>
          <w:sz w:val="28"/>
          <w:szCs w:val="28"/>
        </w:rPr>
        <w:t>услуг, сотрудниками ОБУ «МФЦ» и его филиал</w:t>
      </w:r>
      <w:r w:rsidR="00DF2DC9">
        <w:rPr>
          <w:rFonts w:ascii="Times New Roman" w:hAnsi="Times New Roman" w:cs="Times New Roman"/>
          <w:sz w:val="28"/>
          <w:szCs w:val="28"/>
        </w:rPr>
        <w:t>а</w:t>
      </w:r>
      <w:r w:rsidRPr="002449BA"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обращения, телефонной связи.</w:t>
      </w:r>
    </w:p>
    <w:p w:rsidR="00426EBD" w:rsidRDefault="00426EBD" w:rsidP="0042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BA">
        <w:rPr>
          <w:rFonts w:ascii="Times New Roman" w:hAnsi="Times New Roman" w:cs="Times New Roman"/>
          <w:sz w:val="28"/>
          <w:szCs w:val="28"/>
        </w:rPr>
        <w:t>Также широко используется информация, полученная в информационно-телекоммуникационной сети «Интернет», на официальн</w:t>
      </w:r>
      <w:r w:rsidR="00DF2DC9">
        <w:rPr>
          <w:rFonts w:ascii="Times New Roman" w:hAnsi="Times New Roman" w:cs="Times New Roman"/>
          <w:sz w:val="28"/>
          <w:szCs w:val="28"/>
        </w:rPr>
        <w:t>ом</w:t>
      </w:r>
      <w:r w:rsidRPr="002449BA">
        <w:rPr>
          <w:rFonts w:ascii="Times New Roman" w:hAnsi="Times New Roman" w:cs="Times New Roman"/>
          <w:sz w:val="28"/>
          <w:szCs w:val="28"/>
        </w:rPr>
        <w:t xml:space="preserve"> сайт</w:t>
      </w:r>
      <w:r w:rsidR="00DF2DC9">
        <w:rPr>
          <w:rFonts w:ascii="Times New Roman" w:hAnsi="Times New Roman" w:cs="Times New Roman"/>
          <w:sz w:val="28"/>
          <w:szCs w:val="28"/>
        </w:rPr>
        <w:t>е</w:t>
      </w:r>
      <w:r w:rsidRPr="002449BA">
        <w:rPr>
          <w:rFonts w:ascii="Times New Roman" w:hAnsi="Times New Roman" w:cs="Times New Roman"/>
          <w:sz w:val="28"/>
          <w:szCs w:val="28"/>
        </w:rPr>
        <w:t xml:space="preserve"> </w:t>
      </w:r>
      <w:r w:rsidRPr="001A194B">
        <w:rPr>
          <w:rFonts w:ascii="Times New Roman" w:hAnsi="Times New Roman" w:cs="Times New Roman"/>
          <w:sz w:val="28"/>
          <w:szCs w:val="28"/>
        </w:rPr>
        <w:t>муниципальн</w:t>
      </w:r>
      <w:r w:rsidR="00DF2DC9">
        <w:rPr>
          <w:rFonts w:ascii="Times New Roman" w:hAnsi="Times New Roman" w:cs="Times New Roman"/>
          <w:sz w:val="28"/>
          <w:szCs w:val="28"/>
        </w:rPr>
        <w:t>ого</w:t>
      </w:r>
      <w:r w:rsidRPr="001A19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F2DC9">
        <w:rPr>
          <w:rFonts w:ascii="Times New Roman" w:hAnsi="Times New Roman" w:cs="Times New Roman"/>
          <w:sz w:val="28"/>
          <w:szCs w:val="28"/>
        </w:rPr>
        <w:t>я</w:t>
      </w:r>
      <w:r w:rsidRPr="001A194B">
        <w:rPr>
          <w:rFonts w:ascii="Times New Roman" w:hAnsi="Times New Roman" w:cs="Times New Roman"/>
          <w:sz w:val="28"/>
          <w:szCs w:val="28"/>
        </w:rPr>
        <w:t>, ОБУ «МФЦ», в федеральной</w:t>
      </w:r>
      <w:r w:rsidRPr="002449BA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«Единый портал государственных и муниципальных услуг (функций)», в региональной информационно-телекоммуникационной системе «Портал </w:t>
      </w:r>
      <w:r w:rsidRPr="002449BA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Курской области»</w:t>
      </w:r>
      <w:r w:rsidR="00765834">
        <w:rPr>
          <w:rFonts w:ascii="Times New Roman" w:hAnsi="Times New Roman" w:cs="Times New Roman"/>
          <w:sz w:val="28"/>
          <w:szCs w:val="28"/>
        </w:rPr>
        <w:t>, средствах массовой информации (в т.ч. районная газета «Сельская Новь»)</w:t>
      </w:r>
      <w:r w:rsidRPr="002449BA">
        <w:rPr>
          <w:rFonts w:ascii="Times New Roman" w:hAnsi="Times New Roman" w:cs="Times New Roman"/>
          <w:sz w:val="28"/>
          <w:szCs w:val="28"/>
        </w:rPr>
        <w:t>.</w:t>
      </w:r>
    </w:p>
    <w:p w:rsidR="00A34FD1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19">
        <w:rPr>
          <w:rFonts w:ascii="Times New Roman" w:hAnsi="Times New Roman" w:cs="Times New Roman"/>
          <w:sz w:val="28"/>
          <w:szCs w:val="28"/>
        </w:rPr>
        <w:t xml:space="preserve">Личный кабинет на Едином портале государственных </w:t>
      </w:r>
      <w:r w:rsidR="00DF2DC9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B40519">
        <w:rPr>
          <w:rFonts w:ascii="Times New Roman" w:hAnsi="Times New Roman" w:cs="Times New Roman"/>
          <w:sz w:val="28"/>
          <w:szCs w:val="28"/>
        </w:rPr>
        <w:t xml:space="preserve">услуг имеют </w:t>
      </w:r>
      <w:r w:rsidR="00641BFC">
        <w:rPr>
          <w:rFonts w:ascii="Times New Roman" w:hAnsi="Times New Roman" w:cs="Times New Roman"/>
          <w:sz w:val="28"/>
          <w:szCs w:val="28"/>
        </w:rPr>
        <w:t>67,7</w:t>
      </w:r>
      <w:r w:rsidRPr="00B40519">
        <w:rPr>
          <w:rFonts w:ascii="Times New Roman" w:hAnsi="Times New Roman" w:cs="Times New Roman"/>
          <w:sz w:val="28"/>
          <w:szCs w:val="28"/>
        </w:rPr>
        <w:t>% опрошенных.</w:t>
      </w:r>
    </w:p>
    <w:p w:rsidR="00E4014A" w:rsidRPr="00A34FD1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респонденты удовлетворены режимом работы органов власти</w:t>
      </w:r>
      <w:r w:rsidR="00A34FD1">
        <w:rPr>
          <w:rFonts w:ascii="Times New Roman" w:hAnsi="Times New Roman" w:cs="Times New Roman"/>
          <w:sz w:val="28"/>
          <w:szCs w:val="28"/>
        </w:rPr>
        <w:t xml:space="preserve">, также было </w:t>
      </w:r>
      <w:r w:rsidRPr="00A34FD1">
        <w:rPr>
          <w:rFonts w:ascii="Times New Roman" w:hAnsi="Times New Roman" w:cs="Times New Roman"/>
          <w:sz w:val="28"/>
          <w:szCs w:val="28"/>
        </w:rPr>
        <w:t>отме</w:t>
      </w:r>
      <w:r w:rsidR="00A34FD1" w:rsidRPr="00A34FD1">
        <w:rPr>
          <w:rFonts w:ascii="Times New Roman" w:hAnsi="Times New Roman" w:cs="Times New Roman"/>
          <w:sz w:val="28"/>
          <w:szCs w:val="28"/>
        </w:rPr>
        <w:t>чено</w:t>
      </w:r>
      <w:r w:rsidRPr="00A34FD1">
        <w:rPr>
          <w:rFonts w:ascii="Times New Roman" w:hAnsi="Times New Roman" w:cs="Times New Roman"/>
          <w:sz w:val="28"/>
          <w:szCs w:val="28"/>
        </w:rPr>
        <w:t>, наличие информационных стендов, разъясняющих особенности и административных регламентов предоставления услуг.</w:t>
      </w:r>
    </w:p>
    <w:p w:rsidR="00E4014A" w:rsidRPr="00E25243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43">
        <w:rPr>
          <w:rFonts w:ascii="Times New Roman" w:hAnsi="Times New Roman" w:cs="Times New Roman"/>
          <w:sz w:val="28"/>
          <w:szCs w:val="28"/>
        </w:rPr>
        <w:t>Анализ полученных данных показал, что для получения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F2DC9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E2524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5243">
        <w:rPr>
          <w:rFonts w:ascii="Times New Roman" w:hAnsi="Times New Roman" w:cs="Times New Roman"/>
          <w:sz w:val="28"/>
          <w:szCs w:val="28"/>
        </w:rPr>
        <w:t xml:space="preserve"> заявителям необходимо в среднем 1-2 обращения при подаче заявления и документов на предоставление государственной </w:t>
      </w:r>
      <w:r w:rsidR="00DF2DC9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E25243">
        <w:rPr>
          <w:rFonts w:ascii="Times New Roman" w:hAnsi="Times New Roman" w:cs="Times New Roman"/>
          <w:sz w:val="28"/>
          <w:szCs w:val="28"/>
        </w:rPr>
        <w:t>услуги и при получении конечного результата.</w:t>
      </w:r>
    </w:p>
    <w:p w:rsidR="00E4014A" w:rsidRPr="00C4513E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3E">
        <w:rPr>
          <w:rFonts w:ascii="Times New Roman" w:hAnsi="Times New Roman" w:cs="Times New Roman"/>
          <w:sz w:val="28"/>
          <w:szCs w:val="28"/>
        </w:rPr>
        <w:t>В 201</w:t>
      </w:r>
      <w:r w:rsidR="00A34FD1">
        <w:rPr>
          <w:rFonts w:ascii="Times New Roman" w:hAnsi="Times New Roman" w:cs="Times New Roman"/>
          <w:sz w:val="28"/>
          <w:szCs w:val="28"/>
        </w:rPr>
        <w:t>7</w:t>
      </w:r>
      <w:r w:rsidRPr="00C4513E">
        <w:rPr>
          <w:rFonts w:ascii="Times New Roman" w:hAnsi="Times New Roman" w:cs="Times New Roman"/>
          <w:sz w:val="28"/>
          <w:szCs w:val="28"/>
        </w:rPr>
        <w:t xml:space="preserve"> году фактов требования от заявителей документов при предоставлении государственных </w:t>
      </w:r>
      <w:r w:rsidR="00DF2DC9">
        <w:rPr>
          <w:rFonts w:ascii="Times New Roman" w:hAnsi="Times New Roman" w:cs="Times New Roman"/>
          <w:sz w:val="28"/>
          <w:szCs w:val="28"/>
        </w:rPr>
        <w:t>(</w:t>
      </w:r>
      <w:r w:rsidRPr="00C4513E">
        <w:rPr>
          <w:rFonts w:ascii="Times New Roman" w:hAnsi="Times New Roman" w:cs="Times New Roman"/>
          <w:sz w:val="28"/>
          <w:szCs w:val="28"/>
        </w:rPr>
        <w:t>муниципальных</w:t>
      </w:r>
      <w:r w:rsidR="00DF2DC9">
        <w:rPr>
          <w:rFonts w:ascii="Times New Roman" w:hAnsi="Times New Roman" w:cs="Times New Roman"/>
          <w:sz w:val="28"/>
          <w:szCs w:val="28"/>
        </w:rPr>
        <w:t>)</w:t>
      </w:r>
      <w:r w:rsidRPr="00C4513E">
        <w:rPr>
          <w:rFonts w:ascii="Times New Roman" w:hAnsi="Times New Roman" w:cs="Times New Roman"/>
          <w:sz w:val="28"/>
          <w:szCs w:val="28"/>
        </w:rPr>
        <w:t xml:space="preserve"> услуг, не предусмотренных административными регламентами, не установлено. </w:t>
      </w:r>
    </w:p>
    <w:p w:rsidR="009A3B6D" w:rsidRDefault="009A3B6D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34FD1" w:rsidRPr="00EE4AD6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>В ходе проведенного мониторинга оценивалось качество разработанных административных регламентов предоставления услуг</w:t>
      </w:r>
      <w:r w:rsidRPr="00EE4A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4014A" w:rsidRPr="00FD4380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80">
        <w:rPr>
          <w:rFonts w:ascii="Times New Roman" w:hAnsi="Times New Roman" w:cs="Times New Roman"/>
          <w:sz w:val="28"/>
          <w:szCs w:val="28"/>
        </w:rPr>
        <w:t xml:space="preserve">Как показал мониторинг о существующем запрете органам власти требовать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FD4380">
        <w:rPr>
          <w:rFonts w:ascii="Times New Roman" w:hAnsi="Times New Roman" w:cs="Times New Roman"/>
          <w:sz w:val="28"/>
          <w:szCs w:val="28"/>
        </w:rPr>
        <w:t xml:space="preserve"> граждан, получающих услуги, информацию и документы, которые имеются в распоряжении других органов власти, знают  </w:t>
      </w:r>
      <w:r w:rsidR="001A64C2">
        <w:rPr>
          <w:rFonts w:ascii="Times New Roman" w:hAnsi="Times New Roman" w:cs="Times New Roman"/>
          <w:sz w:val="28"/>
          <w:szCs w:val="28"/>
        </w:rPr>
        <w:t>6</w:t>
      </w:r>
      <w:r w:rsidR="00FB58F2">
        <w:rPr>
          <w:rFonts w:ascii="Times New Roman" w:hAnsi="Times New Roman" w:cs="Times New Roman"/>
          <w:sz w:val="28"/>
          <w:szCs w:val="28"/>
        </w:rPr>
        <w:t>0,2</w:t>
      </w:r>
      <w:r w:rsidRPr="00FD4380">
        <w:rPr>
          <w:rFonts w:ascii="Times New Roman" w:hAnsi="Times New Roman" w:cs="Times New Roman"/>
          <w:sz w:val="28"/>
          <w:szCs w:val="28"/>
        </w:rPr>
        <w:t>% опрошенных.</w:t>
      </w:r>
    </w:p>
    <w:p w:rsidR="00E4014A" w:rsidRDefault="00185815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E70220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B58F2">
        <w:rPr>
          <w:rFonts w:ascii="Times New Roman" w:hAnsi="Times New Roman" w:cs="Times New Roman"/>
          <w:sz w:val="28"/>
          <w:szCs w:val="28"/>
        </w:rPr>
        <w:t>еспондент</w:t>
      </w:r>
      <w:r>
        <w:rPr>
          <w:rFonts w:ascii="Times New Roman" w:hAnsi="Times New Roman" w:cs="Times New Roman"/>
          <w:sz w:val="28"/>
          <w:szCs w:val="28"/>
        </w:rPr>
        <w:t xml:space="preserve">ов отметили, что они </w:t>
      </w:r>
      <w:r w:rsidR="00E4014A" w:rsidRPr="00E32F7D">
        <w:rPr>
          <w:rFonts w:ascii="Times New Roman" w:hAnsi="Times New Roman" w:cs="Times New Roman"/>
          <w:sz w:val="28"/>
          <w:szCs w:val="28"/>
        </w:rPr>
        <w:t xml:space="preserve">знакомы с административными регламентами, </w:t>
      </w:r>
      <w:r w:rsidR="00FB58F2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из них (76%</w:t>
      </w:r>
      <w:r w:rsidR="00A66F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ними знакомы приблизительно</w:t>
      </w:r>
      <w:r w:rsidR="00E4014A" w:rsidRPr="00E32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14A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F78">
        <w:rPr>
          <w:rFonts w:ascii="Times New Roman" w:hAnsi="Times New Roman" w:cs="Times New Roman"/>
          <w:sz w:val="28"/>
          <w:szCs w:val="28"/>
        </w:rPr>
        <w:t>Административные регламенты предоставления муниципальных услуг соответств</w:t>
      </w:r>
      <w:r w:rsidR="00A66F78">
        <w:rPr>
          <w:rFonts w:ascii="Times New Roman" w:hAnsi="Times New Roman" w:cs="Times New Roman"/>
          <w:sz w:val="28"/>
          <w:szCs w:val="28"/>
        </w:rPr>
        <w:t>уют</w:t>
      </w:r>
      <w:r w:rsidRPr="00A66F78">
        <w:rPr>
          <w:rFonts w:ascii="Times New Roman" w:hAnsi="Times New Roman" w:cs="Times New Roman"/>
          <w:sz w:val="28"/>
          <w:szCs w:val="28"/>
        </w:rPr>
        <w:t xml:space="preserve"> типовым административным регламентам, утвержденным распоряжением Администрации Курской области от 18.05.2015 года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области».</w:t>
      </w:r>
    </w:p>
    <w:p w:rsidR="00DC4351" w:rsidRDefault="00DC4351" w:rsidP="00DC4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действующего законодательства в административные регламенты вносились соответствующие изменения. Проекты </w:t>
      </w:r>
      <w:r w:rsidRPr="001C4F12">
        <w:rPr>
          <w:rFonts w:ascii="Times New Roman" w:hAnsi="Times New Roman" w:cs="Times New Roman"/>
          <w:sz w:val="27"/>
          <w:szCs w:val="27"/>
        </w:rPr>
        <w:t>административн</w:t>
      </w:r>
      <w:r>
        <w:rPr>
          <w:rFonts w:ascii="Times New Roman" w:hAnsi="Times New Roman" w:cs="Times New Roman"/>
          <w:sz w:val="27"/>
          <w:szCs w:val="27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регламентов размещались на </w:t>
      </w:r>
      <w:r>
        <w:rPr>
          <w:rFonts w:ascii="Times New Roman" w:hAnsi="Times New Roman" w:cs="Times New Roman"/>
          <w:sz w:val="27"/>
          <w:szCs w:val="27"/>
        </w:rPr>
        <w:t xml:space="preserve">официальном сайте Администрации </w:t>
      </w:r>
      <w:r w:rsidRPr="001C4F12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Курского района</w:t>
      </w:r>
      <w:r w:rsidRPr="001C4F12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 xml:space="preserve">для проведения независимой экспертизы и направлялись в Прокуратуру Курского района. </w:t>
      </w:r>
    </w:p>
    <w:p w:rsidR="00DC4351" w:rsidRPr="00DC4351" w:rsidRDefault="00DC4351" w:rsidP="001C0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3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C4351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 w:rsidRPr="00DC4351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 г. №172-ФЗ «Об </w:t>
      </w:r>
      <w:proofErr w:type="spellStart"/>
      <w:r w:rsidRPr="00DC435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C435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351">
        <w:rPr>
          <w:rFonts w:ascii="Times New Roman" w:hAnsi="Times New Roman" w:cs="Times New Roman"/>
          <w:sz w:val="28"/>
          <w:szCs w:val="28"/>
        </w:rPr>
        <w:t xml:space="preserve">актов и проектов нормативных правовых актов» и </w:t>
      </w:r>
      <w:hyperlink r:id="rId7" w:history="1">
        <w:r w:rsidRPr="00DC4351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DC4351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351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DC435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C435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351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актов, утвержденных </w:t>
      </w:r>
      <w:hyperlink r:id="rId8" w:history="1">
        <w:r w:rsidRPr="00DC43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351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 февраля 2010г. №96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35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C435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</w:t>
      </w:r>
      <w:proofErr w:type="gramEnd"/>
      <w:r w:rsidRPr="00DC4351">
        <w:rPr>
          <w:rFonts w:ascii="Times New Roman" w:hAnsi="Times New Roman" w:cs="Times New Roman"/>
          <w:sz w:val="28"/>
          <w:szCs w:val="28"/>
        </w:rPr>
        <w:t xml:space="preserve"> правовых актов», проведена </w:t>
      </w:r>
      <w:proofErr w:type="spellStart"/>
      <w:r w:rsidRPr="00DC435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DC4351">
        <w:rPr>
          <w:rFonts w:ascii="Times New Roman" w:hAnsi="Times New Roman" w:cs="Times New Roman"/>
          <w:sz w:val="28"/>
          <w:szCs w:val="28"/>
        </w:rPr>
        <w:t xml:space="preserve"> экспертиза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351">
        <w:rPr>
          <w:rFonts w:ascii="Times New Roman" w:hAnsi="Times New Roman" w:cs="Times New Roman"/>
          <w:sz w:val="28"/>
          <w:szCs w:val="28"/>
        </w:rPr>
        <w:t>проекта Административного регламента Администрации Курского района Курской области предоставления муниципальной</w:t>
      </w:r>
      <w:proofErr w:type="gramEnd"/>
      <w:r w:rsidRPr="00DC4351">
        <w:rPr>
          <w:rFonts w:ascii="Times New Roman" w:hAnsi="Times New Roman" w:cs="Times New Roman"/>
          <w:sz w:val="28"/>
          <w:szCs w:val="28"/>
        </w:rPr>
        <w:t xml:space="preserve"> услуги «Принятие решения об установлении или прекращении публичных сервитутов»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051B">
        <w:rPr>
          <w:rFonts w:ascii="Times New Roman" w:hAnsi="Times New Roman" w:cs="Times New Roman"/>
          <w:sz w:val="28"/>
          <w:szCs w:val="28"/>
        </w:rPr>
        <w:t xml:space="preserve">При утверждении регламента замечания независимой </w:t>
      </w:r>
      <w:proofErr w:type="spellStart"/>
      <w:r w:rsidR="001C051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C051B">
        <w:rPr>
          <w:rFonts w:ascii="Times New Roman" w:hAnsi="Times New Roman" w:cs="Times New Roman"/>
          <w:sz w:val="28"/>
          <w:szCs w:val="28"/>
        </w:rPr>
        <w:t xml:space="preserve"> экспертизы были учтены.</w:t>
      </w:r>
    </w:p>
    <w:p w:rsidR="00DC4351" w:rsidRPr="00DC4351" w:rsidRDefault="00DC4351" w:rsidP="00DC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14A" w:rsidRPr="00EE4AD6" w:rsidRDefault="00841B0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</w:t>
      </w:r>
      <w:r w:rsidR="00E4014A"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>ценк</w:t>
      </w:r>
      <w:r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E4014A"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финансовых и временных затрат</w:t>
      </w:r>
      <w:r w:rsidR="00E4014A" w:rsidRPr="00EE4A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4014A" w:rsidRPr="0059102D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2D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установлено, что исследуемые государственные и муниципальные услуги предоставляются бесплатно, за исключением тех, по которым установлена уплата государственной пошлины, размер которой установлен Налоговым кодексом Российской Федерации. </w:t>
      </w:r>
    </w:p>
    <w:p w:rsidR="00E4014A" w:rsidRPr="0059102D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2D">
        <w:rPr>
          <w:rFonts w:ascii="Times New Roman" w:hAnsi="Times New Roman" w:cs="Times New Roman"/>
          <w:sz w:val="28"/>
          <w:szCs w:val="28"/>
        </w:rPr>
        <w:t>Анализ анкетирования заявителей показал, что у них не возникала необходимость неформальных платежей в адрес кого-либо из сотрудников  с целью ускорить время предоставления услуг или увеличить вероятность их получения.</w:t>
      </w:r>
    </w:p>
    <w:p w:rsidR="0059102D" w:rsidRDefault="0059102D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</w:p>
    <w:p w:rsidR="00E4014A" w:rsidRPr="00EE4AD6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>При определении показателя степени соблюдения ОИВО и ОМС стандартов предоставления государственных и муниципальных услуг учитывались стандарты комфортности предоставления услуг</w:t>
      </w:r>
      <w:r w:rsidRPr="00EE4A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4014A" w:rsidRPr="0059102D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02D">
        <w:rPr>
          <w:rFonts w:ascii="Times New Roman" w:hAnsi="Times New Roman" w:cs="Times New Roman"/>
          <w:sz w:val="28"/>
          <w:szCs w:val="28"/>
        </w:rPr>
        <w:t>Анализируя соблюдение стандартов предоставления государственных и муниципальных услуг установлено</w:t>
      </w:r>
      <w:proofErr w:type="gramEnd"/>
      <w:r w:rsidRPr="0059102D">
        <w:rPr>
          <w:rFonts w:ascii="Times New Roman" w:hAnsi="Times New Roman" w:cs="Times New Roman"/>
          <w:sz w:val="28"/>
          <w:szCs w:val="28"/>
        </w:rPr>
        <w:t>, что в помещениях установлены информационные стенды, для создания комфортных и удобных условий ожидания в очереди и заполнения документов, имеются столы, стулья, места общего пользования</w:t>
      </w:r>
      <w:r w:rsidR="00710B6D">
        <w:rPr>
          <w:rFonts w:ascii="Times New Roman" w:hAnsi="Times New Roman" w:cs="Times New Roman"/>
          <w:sz w:val="28"/>
          <w:szCs w:val="28"/>
        </w:rPr>
        <w:t xml:space="preserve"> (буфет, туалет)</w:t>
      </w:r>
      <w:r w:rsidRPr="0059102D">
        <w:rPr>
          <w:rFonts w:ascii="Times New Roman" w:hAnsi="Times New Roman" w:cs="Times New Roman"/>
          <w:sz w:val="28"/>
          <w:szCs w:val="28"/>
        </w:rPr>
        <w:t>.</w:t>
      </w:r>
      <w:r w:rsidRPr="00133B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102D">
        <w:rPr>
          <w:rFonts w:ascii="Times New Roman" w:hAnsi="Times New Roman" w:cs="Times New Roman"/>
          <w:sz w:val="28"/>
          <w:szCs w:val="28"/>
        </w:rPr>
        <w:t xml:space="preserve">Данные выводы подтверждаются тем, что </w:t>
      </w:r>
      <w:r w:rsidR="0059102D" w:rsidRPr="0059102D">
        <w:rPr>
          <w:rFonts w:ascii="Times New Roman" w:hAnsi="Times New Roman" w:cs="Times New Roman"/>
          <w:sz w:val="28"/>
          <w:szCs w:val="28"/>
        </w:rPr>
        <w:t>96,7</w:t>
      </w:r>
      <w:r w:rsidRPr="0059102D">
        <w:rPr>
          <w:rFonts w:ascii="Times New Roman" w:hAnsi="Times New Roman" w:cs="Times New Roman"/>
          <w:sz w:val="28"/>
          <w:szCs w:val="28"/>
        </w:rPr>
        <w:t xml:space="preserve">% опрошенных удовлетворены созданными условиями приема посетителей. </w:t>
      </w:r>
    </w:p>
    <w:p w:rsidR="00C11EB6" w:rsidRDefault="00C11EB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</w:p>
    <w:p w:rsidR="00E4014A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Анализируя показатель уровня удовлетворенности заявителей качеством и доступностью услуг,</w:t>
      </w:r>
      <w:r w:rsidRPr="00EE4AD6">
        <w:rPr>
          <w:rFonts w:ascii="Times New Roman" w:hAnsi="Times New Roman" w:cs="Times New Roman"/>
          <w:sz w:val="28"/>
          <w:szCs w:val="28"/>
        </w:rPr>
        <w:t xml:space="preserve"> отмечается</w:t>
      </w:r>
      <w:r w:rsidR="00DB079A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</w:t>
      </w:r>
      <w:r w:rsidRPr="000E2C22">
        <w:rPr>
          <w:rFonts w:ascii="Times New Roman" w:hAnsi="Times New Roman" w:cs="Times New Roman"/>
          <w:sz w:val="28"/>
          <w:szCs w:val="28"/>
        </w:rPr>
        <w:t>возросшая степень удовлетворенности заявителей качеством предоставленных услуг.</w:t>
      </w:r>
    </w:p>
    <w:p w:rsidR="00C11EB6" w:rsidRDefault="00C11EB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4014A">
        <w:rPr>
          <w:rFonts w:ascii="Times New Roman" w:hAnsi="Times New Roman" w:cs="Times New Roman"/>
          <w:sz w:val="28"/>
          <w:szCs w:val="28"/>
        </w:rPr>
        <w:t>ровень удовлетворенности качеством</w:t>
      </w:r>
      <w:r w:rsidR="001504A3">
        <w:rPr>
          <w:rFonts w:ascii="Times New Roman" w:hAnsi="Times New Roman" w:cs="Times New Roman"/>
          <w:sz w:val="28"/>
          <w:szCs w:val="28"/>
        </w:rPr>
        <w:t xml:space="preserve"> и доступностью</w:t>
      </w:r>
      <w:r w:rsidR="00E4014A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>предоставляемых в Администрации Курского района</w:t>
      </w:r>
      <w:r w:rsidR="00E4014A" w:rsidRPr="000E2C2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4014A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1EB6" w:rsidRPr="006034A3" w:rsidRDefault="00C11EB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6034A3" w:rsidRPr="006034A3">
        <w:rPr>
          <w:rFonts w:ascii="Times New Roman" w:hAnsi="Times New Roman" w:cs="Times New Roman"/>
          <w:sz w:val="28"/>
          <w:szCs w:val="28"/>
        </w:rPr>
        <w:t>93,9%</w:t>
      </w:r>
    </w:p>
    <w:p w:rsidR="00C11EB6" w:rsidRPr="006034A3" w:rsidRDefault="00C11EB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A3">
        <w:rPr>
          <w:rFonts w:ascii="Times New Roman" w:hAnsi="Times New Roman" w:cs="Times New Roman"/>
          <w:sz w:val="28"/>
          <w:szCs w:val="28"/>
        </w:rPr>
        <w:t xml:space="preserve">2016 году – </w:t>
      </w:r>
      <w:r w:rsidR="006034A3" w:rsidRPr="006034A3">
        <w:rPr>
          <w:rFonts w:ascii="Times New Roman" w:hAnsi="Times New Roman" w:cs="Times New Roman"/>
          <w:sz w:val="28"/>
          <w:szCs w:val="28"/>
        </w:rPr>
        <w:t>94,9%</w:t>
      </w:r>
    </w:p>
    <w:p w:rsidR="00C11EB6" w:rsidRDefault="00C11EB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6034A3" w:rsidRPr="00710B6D">
        <w:rPr>
          <w:rFonts w:ascii="Times New Roman" w:hAnsi="Times New Roman" w:cs="Times New Roman"/>
          <w:sz w:val="28"/>
          <w:szCs w:val="28"/>
        </w:rPr>
        <w:t>9</w:t>
      </w:r>
      <w:r w:rsidR="00710B6D" w:rsidRPr="00710B6D">
        <w:rPr>
          <w:rFonts w:ascii="Times New Roman" w:hAnsi="Times New Roman" w:cs="Times New Roman"/>
          <w:sz w:val="28"/>
          <w:szCs w:val="28"/>
        </w:rPr>
        <w:t>6</w:t>
      </w:r>
      <w:r w:rsidR="006034A3" w:rsidRPr="00710B6D">
        <w:rPr>
          <w:rFonts w:ascii="Times New Roman" w:hAnsi="Times New Roman" w:cs="Times New Roman"/>
          <w:sz w:val="28"/>
          <w:szCs w:val="28"/>
        </w:rPr>
        <w:t>,</w:t>
      </w:r>
      <w:r w:rsidR="00710B6D">
        <w:rPr>
          <w:rFonts w:ascii="Times New Roman" w:hAnsi="Times New Roman" w:cs="Times New Roman"/>
          <w:sz w:val="28"/>
          <w:szCs w:val="28"/>
        </w:rPr>
        <w:t>3</w:t>
      </w:r>
      <w:r w:rsidR="006034A3">
        <w:rPr>
          <w:rFonts w:ascii="Times New Roman" w:hAnsi="Times New Roman" w:cs="Times New Roman"/>
          <w:sz w:val="28"/>
          <w:szCs w:val="28"/>
        </w:rPr>
        <w:t>%</w:t>
      </w:r>
    </w:p>
    <w:p w:rsidR="00C11EB6" w:rsidRDefault="00C11EB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14A" w:rsidRPr="00421FF8" w:rsidRDefault="00E4014A" w:rsidP="00101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A5B">
        <w:rPr>
          <w:rFonts w:ascii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</w:rPr>
        <w:t>отмечен</w:t>
      </w:r>
      <w:r w:rsidRPr="000E2C22">
        <w:rPr>
          <w:rFonts w:ascii="Times New Roman" w:hAnsi="Times New Roman" w:cs="Times New Roman"/>
          <w:sz w:val="28"/>
          <w:szCs w:val="28"/>
        </w:rPr>
        <w:t>а</w:t>
      </w:r>
      <w:r w:rsidR="001013ED">
        <w:rPr>
          <w:rFonts w:ascii="Times New Roman" w:hAnsi="Times New Roman" w:cs="Times New Roman"/>
          <w:sz w:val="28"/>
          <w:szCs w:val="28"/>
        </w:rPr>
        <w:t xml:space="preserve"> </w:t>
      </w:r>
      <w:r w:rsidRPr="000E2C22">
        <w:rPr>
          <w:rFonts w:ascii="Times New Roman" w:hAnsi="Times New Roman" w:cs="Times New Roman"/>
          <w:sz w:val="28"/>
          <w:szCs w:val="28"/>
        </w:rPr>
        <w:t xml:space="preserve">положительная динамика уровня удовлетворенности качеством предоставляемых услуг. </w:t>
      </w:r>
    </w:p>
    <w:p w:rsidR="00E4014A" w:rsidRPr="00CA4B08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A30">
        <w:rPr>
          <w:rFonts w:ascii="Times New Roman" w:hAnsi="Times New Roman" w:cs="Times New Roman"/>
          <w:sz w:val="28"/>
          <w:szCs w:val="28"/>
        </w:rPr>
        <w:t xml:space="preserve">По итогам мониторинга нарушения сроков предоставления </w:t>
      </w:r>
      <w:r w:rsidR="00921A3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CA4B08">
        <w:rPr>
          <w:rFonts w:ascii="Times New Roman" w:hAnsi="Times New Roman" w:cs="Times New Roman"/>
          <w:sz w:val="28"/>
          <w:szCs w:val="28"/>
        </w:rPr>
        <w:t xml:space="preserve">и </w:t>
      </w:r>
      <w:r w:rsidR="00921A30">
        <w:rPr>
          <w:rFonts w:ascii="Times New Roman" w:hAnsi="Times New Roman" w:cs="Times New Roman"/>
          <w:sz w:val="28"/>
          <w:szCs w:val="28"/>
        </w:rPr>
        <w:t>муниципаль</w:t>
      </w:r>
      <w:r w:rsidRPr="00921A30">
        <w:rPr>
          <w:rFonts w:ascii="Times New Roman" w:hAnsi="Times New Roman" w:cs="Times New Roman"/>
          <w:sz w:val="28"/>
          <w:szCs w:val="28"/>
        </w:rPr>
        <w:t>ных услуг не установлено.</w:t>
      </w:r>
      <w:r w:rsidRPr="00101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1A30">
        <w:rPr>
          <w:rFonts w:ascii="Times New Roman" w:hAnsi="Times New Roman" w:cs="Times New Roman"/>
          <w:sz w:val="28"/>
          <w:szCs w:val="28"/>
        </w:rPr>
        <w:t>Соблюдается установленный административными регламентами предоставления</w:t>
      </w:r>
      <w:r w:rsidRPr="00101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B08" w:rsidRPr="00CA4B08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921A30" w:rsidRPr="00CA4B08">
        <w:rPr>
          <w:rFonts w:ascii="Times New Roman" w:hAnsi="Times New Roman" w:cs="Times New Roman"/>
          <w:sz w:val="28"/>
          <w:szCs w:val="28"/>
        </w:rPr>
        <w:t>муниципальных</w:t>
      </w:r>
      <w:r w:rsidRPr="00CA4B08">
        <w:rPr>
          <w:rFonts w:ascii="Times New Roman" w:hAnsi="Times New Roman" w:cs="Times New Roman"/>
          <w:sz w:val="28"/>
          <w:szCs w:val="28"/>
        </w:rPr>
        <w:t xml:space="preserve"> услуг максимальный срок ожидания в очереди при подаче запроса </w:t>
      </w:r>
      <w:r w:rsidR="00CA4B08" w:rsidRPr="00CA4B08">
        <w:rPr>
          <w:rFonts w:ascii="Times New Roman" w:hAnsi="Times New Roman" w:cs="Times New Roman"/>
          <w:sz w:val="28"/>
          <w:szCs w:val="28"/>
        </w:rPr>
        <w:t xml:space="preserve">и получении результата </w:t>
      </w:r>
      <w:r w:rsidRPr="00CA4B08">
        <w:rPr>
          <w:rFonts w:ascii="Times New Roman" w:hAnsi="Times New Roman" w:cs="Times New Roman"/>
          <w:sz w:val="28"/>
          <w:szCs w:val="28"/>
        </w:rPr>
        <w:t>предоставлени</w:t>
      </w:r>
      <w:r w:rsidR="00CA4B08" w:rsidRPr="00CA4B08">
        <w:rPr>
          <w:rFonts w:ascii="Times New Roman" w:hAnsi="Times New Roman" w:cs="Times New Roman"/>
          <w:sz w:val="28"/>
          <w:szCs w:val="28"/>
        </w:rPr>
        <w:t>я</w:t>
      </w:r>
      <w:r w:rsidRPr="00CA4B08">
        <w:rPr>
          <w:rFonts w:ascii="Times New Roman" w:hAnsi="Times New Roman" w:cs="Times New Roman"/>
          <w:sz w:val="28"/>
          <w:szCs w:val="28"/>
        </w:rPr>
        <w:t xml:space="preserve"> услуг (15 минут),  </w:t>
      </w:r>
      <w:r w:rsidR="00CA4B08">
        <w:rPr>
          <w:rFonts w:ascii="Times New Roman" w:hAnsi="Times New Roman" w:cs="Times New Roman"/>
          <w:sz w:val="28"/>
          <w:szCs w:val="28"/>
        </w:rPr>
        <w:t>а также</w:t>
      </w:r>
      <w:r w:rsidRPr="00CA4B08">
        <w:rPr>
          <w:rFonts w:ascii="Times New Roman" w:hAnsi="Times New Roman" w:cs="Times New Roman"/>
          <w:sz w:val="28"/>
          <w:szCs w:val="28"/>
        </w:rPr>
        <w:t xml:space="preserve"> сроки предоставления услуг, что соответствует срокам, определенным административными регламентами.</w:t>
      </w:r>
    </w:p>
    <w:p w:rsidR="00E4014A" w:rsidRPr="00710B6D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6D">
        <w:rPr>
          <w:rFonts w:ascii="Times New Roman" w:hAnsi="Times New Roman" w:cs="Times New Roman"/>
          <w:sz w:val="28"/>
          <w:szCs w:val="28"/>
        </w:rPr>
        <w:t xml:space="preserve">В ходе мониторинга, </w:t>
      </w:r>
      <w:proofErr w:type="gramStart"/>
      <w:r w:rsidRPr="00710B6D">
        <w:rPr>
          <w:rFonts w:ascii="Times New Roman" w:hAnsi="Times New Roman" w:cs="Times New Roman"/>
          <w:sz w:val="28"/>
          <w:szCs w:val="28"/>
        </w:rPr>
        <w:t>опрошенным</w:t>
      </w:r>
      <w:proofErr w:type="gramEnd"/>
      <w:r w:rsidRPr="00710B6D">
        <w:rPr>
          <w:rFonts w:ascii="Times New Roman" w:hAnsi="Times New Roman" w:cs="Times New Roman"/>
          <w:sz w:val="28"/>
          <w:szCs w:val="28"/>
        </w:rPr>
        <w:t xml:space="preserve"> задавался вопрос о деятельности многофункциональных центров по предоставлению государственных и муниципальных услуг» (далее – МФЦ) и возможности подачи заявления и получения результата услуг через МФЦ. Анализ результатов показал, что 9</w:t>
      </w:r>
      <w:r w:rsidR="00710B6D" w:rsidRPr="00710B6D">
        <w:rPr>
          <w:rFonts w:ascii="Times New Roman" w:hAnsi="Times New Roman" w:cs="Times New Roman"/>
          <w:sz w:val="28"/>
          <w:szCs w:val="28"/>
        </w:rPr>
        <w:t>6,7</w:t>
      </w:r>
      <w:r w:rsidRPr="00710B6D">
        <w:rPr>
          <w:rFonts w:ascii="Times New Roman" w:hAnsi="Times New Roman" w:cs="Times New Roman"/>
          <w:sz w:val="28"/>
          <w:szCs w:val="28"/>
        </w:rPr>
        <w:t>% респондентов знают о возможностях получения государственных и муниципальных услуг в МФЦ и его филиалах.</w:t>
      </w:r>
    </w:p>
    <w:p w:rsidR="00084880" w:rsidRDefault="00084880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</w:p>
    <w:p w:rsidR="00E4014A" w:rsidRPr="00EE4AD6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ходе проведения мониторинга </w:t>
      </w:r>
      <w:r w:rsidR="0051578C"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оценивалась</w:t>
      </w:r>
      <w:r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</w:t>
      </w:r>
      <w:r w:rsidR="0051578C"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84880"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>Администрации Курского района Курской области</w:t>
      </w:r>
      <w:r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внесению изменений в действующую нормативную правовую базу</w:t>
      </w:r>
      <w:r w:rsidR="00084880"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084880" w:rsidRPr="00EE4A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4AD6">
        <w:rPr>
          <w:rFonts w:ascii="Times New Roman" w:hAnsi="Times New Roman" w:cs="Times New Roman"/>
          <w:b/>
          <w:i/>
          <w:sz w:val="28"/>
          <w:szCs w:val="28"/>
        </w:rPr>
        <w:t xml:space="preserve">наличию предложений по внесению </w:t>
      </w:r>
      <w:r w:rsidRPr="00EE4AD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изменений в действующие нормативные правовые акты с целью </w:t>
      </w:r>
      <w:proofErr w:type="gramStart"/>
      <w:r w:rsidRPr="00EE4AD6">
        <w:rPr>
          <w:rFonts w:ascii="Times New Roman" w:hAnsi="Times New Roman" w:cs="Times New Roman"/>
          <w:b/>
          <w:i/>
          <w:sz w:val="28"/>
          <w:szCs w:val="28"/>
        </w:rPr>
        <w:t>устранения пробелов регулирования предоставления услуг</w:t>
      </w:r>
      <w:proofErr w:type="gramEnd"/>
      <w:r w:rsidRPr="00EE4A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4014A" w:rsidRPr="00710B6D" w:rsidRDefault="00084880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6D">
        <w:rPr>
          <w:rFonts w:ascii="Times New Roman" w:hAnsi="Times New Roman" w:cs="Times New Roman"/>
          <w:sz w:val="28"/>
          <w:szCs w:val="28"/>
        </w:rPr>
        <w:t>З</w:t>
      </w:r>
      <w:r w:rsidR="00E4014A" w:rsidRPr="00710B6D">
        <w:rPr>
          <w:rFonts w:ascii="Times New Roman" w:hAnsi="Times New Roman" w:cs="Times New Roman"/>
          <w:sz w:val="28"/>
          <w:szCs w:val="28"/>
        </w:rPr>
        <w:t xml:space="preserve">начение данного показателя </w:t>
      </w:r>
      <w:r w:rsidRPr="00710B6D">
        <w:rPr>
          <w:rFonts w:ascii="Times New Roman" w:hAnsi="Times New Roman" w:cs="Times New Roman"/>
          <w:sz w:val="28"/>
          <w:szCs w:val="28"/>
        </w:rPr>
        <w:t>- 10</w:t>
      </w:r>
      <w:r w:rsidR="00E4014A" w:rsidRPr="00710B6D">
        <w:rPr>
          <w:rFonts w:ascii="Times New Roman" w:hAnsi="Times New Roman" w:cs="Times New Roman"/>
          <w:sz w:val="28"/>
          <w:szCs w:val="28"/>
        </w:rPr>
        <w:t>0%.</w:t>
      </w:r>
    </w:p>
    <w:p w:rsidR="00E4014A" w:rsidRDefault="00084880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 w:rsidR="00E4014A">
        <w:rPr>
          <w:rFonts w:ascii="Times New Roman" w:hAnsi="Times New Roman" w:cs="Times New Roman"/>
          <w:sz w:val="28"/>
          <w:szCs w:val="28"/>
        </w:rPr>
        <w:t>оценивался по следующим показателям:</w:t>
      </w:r>
    </w:p>
    <w:p w:rsidR="00E4014A" w:rsidRPr="00084880" w:rsidRDefault="00981EA1" w:rsidP="00084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14A" w:rsidRPr="00A06035">
        <w:rPr>
          <w:rFonts w:ascii="Times New Roman" w:hAnsi="Times New Roman" w:cs="Times New Roman"/>
          <w:sz w:val="28"/>
          <w:szCs w:val="28"/>
        </w:rPr>
        <w:t>Наличие предложений по внесению изменений в действующие нормативные правовые акты с целью устранения пробелов регулирования предоставления услуг, корректировка либо отмена дублирующих ведомственных актов</w:t>
      </w:r>
      <w:r w:rsidR="00084880">
        <w:rPr>
          <w:rFonts w:ascii="Times New Roman" w:hAnsi="Times New Roman" w:cs="Times New Roman"/>
          <w:sz w:val="28"/>
          <w:szCs w:val="28"/>
        </w:rPr>
        <w:t xml:space="preserve"> </w:t>
      </w:r>
      <w:r w:rsidR="00084880" w:rsidRPr="00084880">
        <w:rPr>
          <w:rFonts w:ascii="Times New Roman" w:hAnsi="Times New Roman" w:cs="Times New Roman"/>
          <w:sz w:val="28"/>
          <w:szCs w:val="28"/>
        </w:rPr>
        <w:t xml:space="preserve">(Предложение: </w:t>
      </w:r>
      <w:r w:rsidR="00084880">
        <w:rPr>
          <w:rFonts w:ascii="Times New Roman" w:hAnsi="Times New Roman" w:cs="Times New Roman"/>
          <w:sz w:val="28"/>
          <w:szCs w:val="28"/>
        </w:rPr>
        <w:t>у</w:t>
      </w:r>
      <w:r w:rsidR="00084880" w:rsidRPr="00084880">
        <w:rPr>
          <w:rFonts w:ascii="Times New Roman" w:hAnsi="Times New Roman" w:cs="Times New Roman"/>
          <w:sz w:val="28"/>
          <w:szCs w:val="28"/>
        </w:rPr>
        <w:t>нифицировать и упростить форму заявления (адаптировать различные формы заявлений) в 1 универсальную форму)</w:t>
      </w:r>
      <w:r w:rsidR="0051578C">
        <w:rPr>
          <w:rFonts w:ascii="Times New Roman" w:hAnsi="Times New Roman" w:cs="Times New Roman"/>
          <w:sz w:val="28"/>
          <w:szCs w:val="28"/>
        </w:rPr>
        <w:t>.</w:t>
      </w:r>
    </w:p>
    <w:p w:rsidR="00E4014A" w:rsidRPr="00710B6D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6D">
        <w:rPr>
          <w:rFonts w:ascii="Times New Roman" w:hAnsi="Times New Roman" w:cs="Times New Roman"/>
          <w:sz w:val="28"/>
          <w:szCs w:val="28"/>
        </w:rPr>
        <w:t>Наличие предложений по внесению изменений в действующие нормативные правовые акты с целью устранений препятствий предоставлению услуг в электронном виде</w:t>
      </w:r>
      <w:r w:rsidR="00710B6D">
        <w:rPr>
          <w:rFonts w:ascii="Times New Roman" w:hAnsi="Times New Roman" w:cs="Times New Roman"/>
          <w:sz w:val="28"/>
          <w:szCs w:val="28"/>
        </w:rPr>
        <w:t xml:space="preserve">  </w:t>
      </w:r>
      <w:r w:rsidR="00710B6D" w:rsidRPr="00084880">
        <w:rPr>
          <w:rFonts w:ascii="Times New Roman" w:hAnsi="Times New Roman" w:cs="Times New Roman"/>
          <w:sz w:val="28"/>
          <w:szCs w:val="28"/>
        </w:rPr>
        <w:t xml:space="preserve">(Предложение: </w:t>
      </w:r>
      <w:r w:rsidR="007F7553">
        <w:rPr>
          <w:rFonts w:ascii="Times New Roman" w:hAnsi="Times New Roman" w:cs="Times New Roman"/>
          <w:sz w:val="28"/>
          <w:szCs w:val="28"/>
        </w:rPr>
        <w:t>создание консультационных центров для граждан по  получению услуг в электронном виде</w:t>
      </w:r>
      <w:r w:rsidR="00710B6D" w:rsidRPr="00084880">
        <w:rPr>
          <w:rFonts w:ascii="Times New Roman" w:hAnsi="Times New Roman" w:cs="Times New Roman"/>
          <w:sz w:val="28"/>
          <w:szCs w:val="28"/>
        </w:rPr>
        <w:t>)</w:t>
      </w:r>
      <w:r w:rsidR="0051578C">
        <w:rPr>
          <w:rFonts w:ascii="Times New Roman" w:hAnsi="Times New Roman" w:cs="Times New Roman"/>
          <w:sz w:val="28"/>
          <w:szCs w:val="28"/>
        </w:rPr>
        <w:t>.</w:t>
      </w:r>
    </w:p>
    <w:p w:rsidR="00084880" w:rsidRPr="00084880" w:rsidRDefault="00084880" w:rsidP="00084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14A" w:rsidRPr="00A06035">
        <w:rPr>
          <w:rFonts w:ascii="Times New Roman" w:hAnsi="Times New Roman" w:cs="Times New Roman"/>
          <w:sz w:val="28"/>
          <w:szCs w:val="28"/>
        </w:rPr>
        <w:t>Наличие предложений по внесению изменений в действующие нормативные правовые акты с целью устранений препятствий предоставлению услуг посредством МФЦ</w:t>
      </w:r>
      <w:r w:rsidRPr="00084880">
        <w:rPr>
          <w:rFonts w:ascii="Times New Roman" w:hAnsi="Times New Roman" w:cs="Times New Roman"/>
          <w:sz w:val="28"/>
          <w:szCs w:val="28"/>
        </w:rPr>
        <w:t xml:space="preserve"> (Предложение: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4880">
        <w:rPr>
          <w:rFonts w:ascii="Times New Roman" w:hAnsi="Times New Roman" w:cs="Times New Roman"/>
          <w:sz w:val="28"/>
          <w:szCs w:val="28"/>
        </w:rPr>
        <w:t>нифицировать и упростить форму заявления (адаптировать различные формы заявлений) в 1 универсальную форму)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14A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14A" w:rsidRPr="00EE4AD6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ходе мониторинга определена  степень готовности </w:t>
      </w:r>
      <w:r w:rsidR="007F7553"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>Администрации Курского района</w:t>
      </w:r>
      <w:r w:rsidRPr="00EE4A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 предоставлению услуг в электронном виде с использованием межведомственного информационного взаимодействия.</w:t>
      </w:r>
    </w:p>
    <w:p w:rsidR="00E4014A" w:rsidRPr="00091A32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32">
        <w:rPr>
          <w:rFonts w:ascii="Times New Roman" w:hAnsi="Times New Roman" w:cs="Times New Roman"/>
          <w:sz w:val="28"/>
          <w:szCs w:val="28"/>
        </w:rPr>
        <w:t xml:space="preserve">При определении данного показателя </w:t>
      </w:r>
      <w:r>
        <w:rPr>
          <w:rFonts w:ascii="Times New Roman" w:hAnsi="Times New Roman" w:cs="Times New Roman"/>
          <w:sz w:val="28"/>
          <w:szCs w:val="28"/>
        </w:rPr>
        <w:t>учитывалась д</w:t>
      </w:r>
      <w:r w:rsidR="00981EA1">
        <w:rPr>
          <w:rFonts w:ascii="Times New Roman" w:hAnsi="Times New Roman" w:cs="Times New Roman"/>
          <w:sz w:val="28"/>
          <w:szCs w:val="28"/>
        </w:rPr>
        <w:t>оля сотрудников Администрации Курского района Курской области</w:t>
      </w:r>
      <w:r w:rsidRPr="00091A32">
        <w:rPr>
          <w:rFonts w:ascii="Times New Roman" w:hAnsi="Times New Roman" w:cs="Times New Roman"/>
          <w:sz w:val="28"/>
          <w:szCs w:val="28"/>
        </w:rPr>
        <w:t xml:space="preserve">, имеющих доступ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1A3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1A32">
        <w:rPr>
          <w:rFonts w:ascii="Times New Roman" w:hAnsi="Times New Roman" w:cs="Times New Roman"/>
          <w:sz w:val="28"/>
          <w:szCs w:val="28"/>
        </w:rPr>
        <w:t xml:space="preserve">, от общего количества </w:t>
      </w:r>
      <w:r w:rsidR="00981EA1">
        <w:rPr>
          <w:rFonts w:ascii="Times New Roman" w:hAnsi="Times New Roman" w:cs="Times New Roman"/>
          <w:sz w:val="28"/>
          <w:szCs w:val="28"/>
        </w:rPr>
        <w:t>сотрудников</w:t>
      </w:r>
      <w:r w:rsidRPr="00091A32">
        <w:rPr>
          <w:rFonts w:ascii="Times New Roman" w:hAnsi="Times New Roman" w:cs="Times New Roman"/>
          <w:sz w:val="28"/>
          <w:szCs w:val="28"/>
        </w:rPr>
        <w:t>, принимающих участие в предоставлении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14A" w:rsidRPr="00091A32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32">
        <w:rPr>
          <w:rFonts w:ascii="Times New Roman" w:hAnsi="Times New Roman" w:cs="Times New Roman"/>
          <w:sz w:val="28"/>
          <w:szCs w:val="28"/>
        </w:rPr>
        <w:t>Наличие электронных баз данных для предоставления услуг с использованием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14A" w:rsidRPr="00091A32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32">
        <w:rPr>
          <w:rFonts w:ascii="Times New Roman" w:hAnsi="Times New Roman" w:cs="Times New Roman"/>
          <w:sz w:val="28"/>
          <w:szCs w:val="28"/>
        </w:rPr>
        <w:t>Наличие</w:t>
      </w:r>
      <w:r w:rsidR="009A3B6D">
        <w:rPr>
          <w:rFonts w:ascii="Times New Roman" w:hAnsi="Times New Roman" w:cs="Times New Roman"/>
          <w:sz w:val="28"/>
          <w:szCs w:val="28"/>
        </w:rPr>
        <w:t xml:space="preserve"> </w:t>
      </w:r>
      <w:r w:rsidRPr="00091A32">
        <w:rPr>
          <w:rFonts w:ascii="Times New Roman" w:hAnsi="Times New Roman" w:cs="Times New Roman"/>
          <w:sz w:val="28"/>
          <w:szCs w:val="28"/>
        </w:rPr>
        <w:t xml:space="preserve">подключения </w:t>
      </w:r>
      <w:r w:rsidR="00170DA8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70DA8" w:rsidRPr="00091A32">
        <w:rPr>
          <w:rFonts w:ascii="Times New Roman" w:hAnsi="Times New Roman" w:cs="Times New Roman"/>
          <w:sz w:val="28"/>
          <w:szCs w:val="28"/>
        </w:rPr>
        <w:t xml:space="preserve"> </w:t>
      </w:r>
      <w:r w:rsidRPr="00091A32">
        <w:rPr>
          <w:rFonts w:ascii="Times New Roman" w:hAnsi="Times New Roman" w:cs="Times New Roman"/>
          <w:sz w:val="28"/>
          <w:szCs w:val="28"/>
        </w:rPr>
        <w:t>к системе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14A" w:rsidRPr="007137DF" w:rsidRDefault="007137DF" w:rsidP="00C0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Курского района продолжается работа по </w:t>
      </w:r>
      <w:r w:rsidR="00E4014A" w:rsidRPr="007F7553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4014A" w:rsidRPr="007F7553">
        <w:rPr>
          <w:rFonts w:ascii="Times New Roman" w:hAnsi="Times New Roman" w:cs="Times New Roman"/>
          <w:sz w:val="28"/>
          <w:szCs w:val="28"/>
        </w:rPr>
        <w:t xml:space="preserve"> значения показателя «Доля граждан, использующих механизм получения государственных и муниципальных услуг в электронной форме»</w:t>
      </w:r>
      <w:r w:rsidR="00E4014A" w:rsidRPr="007965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014A" w:rsidRPr="007F7553">
        <w:rPr>
          <w:rFonts w:ascii="Times New Roman" w:hAnsi="Times New Roman" w:cs="Times New Roman"/>
          <w:sz w:val="28"/>
          <w:szCs w:val="28"/>
        </w:rPr>
        <w:t xml:space="preserve">- не менее 70%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F7553">
        <w:rPr>
          <w:rFonts w:ascii="Times New Roman" w:hAnsi="Times New Roman" w:cs="Times New Roman"/>
          <w:sz w:val="28"/>
          <w:szCs w:val="28"/>
        </w:rPr>
        <w:t>2018 году</w:t>
      </w:r>
      <w:r w:rsidR="00E4014A" w:rsidRPr="007F7553">
        <w:rPr>
          <w:rFonts w:ascii="Times New Roman" w:hAnsi="Times New Roman" w:cs="Times New Roman"/>
          <w:sz w:val="28"/>
          <w:szCs w:val="28"/>
        </w:rPr>
        <w:t>.</w:t>
      </w:r>
      <w:r w:rsidR="007F75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014A" w:rsidRPr="007965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01A4" w:rsidRPr="007137DF">
        <w:rPr>
          <w:rFonts w:ascii="Times New Roman" w:hAnsi="Times New Roman" w:cs="Times New Roman"/>
          <w:sz w:val="28"/>
          <w:szCs w:val="28"/>
        </w:rPr>
        <w:t>За 11 месяцев 2017 года было предоставлено 8294 услуги в электронном виде</w:t>
      </w:r>
      <w:r w:rsidRPr="007137DF">
        <w:rPr>
          <w:rFonts w:ascii="Times New Roman" w:hAnsi="Times New Roman" w:cs="Times New Roman"/>
          <w:sz w:val="28"/>
          <w:szCs w:val="28"/>
        </w:rPr>
        <w:t>, что составило 58,6 % от общего количества предоставленных услуг.</w:t>
      </w:r>
    </w:p>
    <w:p w:rsidR="00E4014A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1A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001A4" w:rsidRPr="00C001A4">
        <w:rPr>
          <w:rFonts w:ascii="Times New Roman" w:hAnsi="Times New Roman" w:cs="Times New Roman"/>
          <w:sz w:val="28"/>
          <w:szCs w:val="28"/>
        </w:rPr>
        <w:t>20</w:t>
      </w:r>
      <w:r w:rsidRPr="00C001A4">
        <w:rPr>
          <w:rFonts w:ascii="Times New Roman" w:hAnsi="Times New Roman" w:cs="Times New Roman"/>
          <w:sz w:val="28"/>
          <w:szCs w:val="28"/>
        </w:rPr>
        <w:t>.</w:t>
      </w:r>
      <w:r w:rsidR="00C001A4" w:rsidRPr="00C001A4">
        <w:rPr>
          <w:rFonts w:ascii="Times New Roman" w:hAnsi="Times New Roman" w:cs="Times New Roman"/>
          <w:sz w:val="28"/>
          <w:szCs w:val="28"/>
        </w:rPr>
        <w:t>12</w:t>
      </w:r>
      <w:r w:rsidRPr="00C001A4">
        <w:rPr>
          <w:rFonts w:ascii="Times New Roman" w:hAnsi="Times New Roman" w:cs="Times New Roman"/>
          <w:sz w:val="28"/>
          <w:szCs w:val="28"/>
        </w:rPr>
        <w:t xml:space="preserve">.2017 г. на Едином государственном общефедеральном портале был зарегистрирован </w:t>
      </w:r>
      <w:r w:rsidR="00C001A4" w:rsidRPr="00C001A4">
        <w:rPr>
          <w:rFonts w:ascii="Times New Roman" w:hAnsi="Times New Roman" w:cs="Times New Roman"/>
          <w:sz w:val="28"/>
          <w:szCs w:val="28"/>
        </w:rPr>
        <w:t>23451</w:t>
      </w:r>
      <w:r w:rsidRPr="00C001A4">
        <w:rPr>
          <w:rFonts w:ascii="Times New Roman" w:hAnsi="Times New Roman" w:cs="Times New Roman"/>
          <w:sz w:val="28"/>
          <w:szCs w:val="28"/>
        </w:rPr>
        <w:t xml:space="preserve"> житель Курско</w:t>
      </w:r>
      <w:r w:rsidR="00C001A4" w:rsidRPr="00C001A4">
        <w:rPr>
          <w:rFonts w:ascii="Times New Roman" w:hAnsi="Times New Roman" w:cs="Times New Roman"/>
          <w:sz w:val="28"/>
          <w:szCs w:val="28"/>
        </w:rPr>
        <w:t>го</w:t>
      </w:r>
      <w:r w:rsidRPr="00C001A4">
        <w:rPr>
          <w:rFonts w:ascii="Times New Roman" w:hAnsi="Times New Roman" w:cs="Times New Roman"/>
          <w:sz w:val="28"/>
          <w:szCs w:val="28"/>
        </w:rPr>
        <w:t xml:space="preserve"> </w:t>
      </w:r>
      <w:r w:rsidR="00C001A4" w:rsidRPr="00C001A4">
        <w:rPr>
          <w:rFonts w:ascii="Times New Roman" w:hAnsi="Times New Roman" w:cs="Times New Roman"/>
          <w:sz w:val="28"/>
          <w:szCs w:val="28"/>
        </w:rPr>
        <w:t>района</w:t>
      </w:r>
      <w:r w:rsidRPr="00C001A4">
        <w:rPr>
          <w:rFonts w:ascii="Times New Roman" w:hAnsi="Times New Roman" w:cs="Times New Roman"/>
          <w:sz w:val="28"/>
          <w:szCs w:val="28"/>
        </w:rPr>
        <w:t xml:space="preserve">, что составило, по оценкам </w:t>
      </w:r>
      <w:proofErr w:type="spellStart"/>
      <w:r w:rsidRPr="00C001A4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C001A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001A4" w:rsidRPr="00C001A4">
        <w:rPr>
          <w:rFonts w:ascii="Times New Roman" w:hAnsi="Times New Roman" w:cs="Times New Roman"/>
          <w:sz w:val="28"/>
          <w:szCs w:val="28"/>
        </w:rPr>
        <w:t>49</w:t>
      </w:r>
      <w:r w:rsidR="0051578C">
        <w:rPr>
          <w:rFonts w:ascii="Times New Roman" w:hAnsi="Times New Roman" w:cs="Times New Roman"/>
          <w:sz w:val="28"/>
          <w:szCs w:val="28"/>
        </w:rPr>
        <w:t>,</w:t>
      </w:r>
      <w:r w:rsidR="00C001A4" w:rsidRPr="00C001A4">
        <w:rPr>
          <w:rFonts w:ascii="Times New Roman" w:hAnsi="Times New Roman" w:cs="Times New Roman"/>
          <w:sz w:val="28"/>
          <w:szCs w:val="28"/>
        </w:rPr>
        <w:t>08%</w:t>
      </w:r>
      <w:r w:rsidRPr="00C001A4">
        <w:rPr>
          <w:rFonts w:ascii="Times New Roman" w:hAnsi="Times New Roman" w:cs="Times New Roman"/>
          <w:sz w:val="28"/>
          <w:szCs w:val="28"/>
        </w:rPr>
        <w:t xml:space="preserve"> от числа населения Курско</w:t>
      </w:r>
      <w:r w:rsidR="00C001A4" w:rsidRPr="00C001A4">
        <w:rPr>
          <w:rFonts w:ascii="Times New Roman" w:hAnsi="Times New Roman" w:cs="Times New Roman"/>
          <w:sz w:val="28"/>
          <w:szCs w:val="28"/>
        </w:rPr>
        <w:t>го района</w:t>
      </w:r>
      <w:r w:rsidRPr="00C001A4">
        <w:rPr>
          <w:rFonts w:ascii="Times New Roman" w:hAnsi="Times New Roman" w:cs="Times New Roman"/>
          <w:sz w:val="28"/>
          <w:szCs w:val="28"/>
        </w:rPr>
        <w:t xml:space="preserve"> области старше 14 лет.</w:t>
      </w:r>
    </w:p>
    <w:p w:rsidR="007137DF" w:rsidRPr="005149F0" w:rsidRDefault="007137DF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необходимо продолжить работу по достижению показателей, предусмотренных</w:t>
      </w:r>
      <w:r w:rsidR="005149F0">
        <w:rPr>
          <w:rFonts w:ascii="Times New Roman" w:hAnsi="Times New Roman" w:cs="Times New Roman"/>
          <w:sz w:val="28"/>
          <w:szCs w:val="28"/>
        </w:rPr>
        <w:t xml:space="preserve"> </w:t>
      </w:r>
      <w:r w:rsidR="005149F0" w:rsidRPr="0051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Указ</w:t>
      </w:r>
      <w:r w:rsidR="0051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="005149F0" w:rsidRPr="005149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49F0" w:rsidRPr="0051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Президента</w:t>
      </w:r>
      <w:r w:rsidR="0051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149F0" w:rsidRPr="005149F0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="00514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49F0" w:rsidRPr="0051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="0051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149F0" w:rsidRPr="0051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5149F0" w:rsidRPr="005149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49F0" w:rsidRPr="0051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мая</w:t>
      </w:r>
      <w:r w:rsidR="005149F0" w:rsidRPr="005149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49F0" w:rsidRPr="0051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2012</w:t>
      </w:r>
      <w:r w:rsidR="005149F0" w:rsidRPr="005149F0">
        <w:rPr>
          <w:rFonts w:ascii="Times New Roman" w:hAnsi="Times New Roman" w:cs="Times New Roman"/>
          <w:sz w:val="28"/>
          <w:szCs w:val="28"/>
          <w:shd w:val="clear" w:color="auto" w:fill="FFFFFF"/>
        </w:rPr>
        <w:t> г.</w:t>
      </w:r>
      <w:r w:rsidR="00514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49F0" w:rsidRPr="005149F0">
        <w:rPr>
          <w:rFonts w:ascii="Times New Roman" w:hAnsi="Times New Roman" w:cs="Times New Roman"/>
          <w:sz w:val="28"/>
          <w:szCs w:val="28"/>
          <w:shd w:val="clear" w:color="auto" w:fill="FFFFFF"/>
        </w:rPr>
        <w:t>N </w:t>
      </w:r>
      <w:r w:rsidR="005149F0" w:rsidRPr="0051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601</w:t>
      </w:r>
      <w:r w:rsidR="005149F0" w:rsidRPr="005149F0">
        <w:rPr>
          <w:rFonts w:ascii="Times New Roman" w:hAnsi="Times New Roman" w:cs="Times New Roman"/>
          <w:sz w:val="28"/>
          <w:szCs w:val="28"/>
          <w:shd w:val="clear" w:color="auto" w:fill="FFFFFF"/>
        </w:rPr>
        <w:t> "Об</w:t>
      </w:r>
      <w:r w:rsidR="00514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основных направлениях </w:t>
      </w:r>
      <w:r w:rsidR="005149F0" w:rsidRPr="005149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 системы государственного управления"</w:t>
      </w:r>
      <w:r w:rsidR="005149F0">
        <w:rPr>
          <w:rFonts w:ascii="Times New Roman" w:hAnsi="Times New Roman" w:cs="Times New Roman"/>
          <w:sz w:val="28"/>
          <w:szCs w:val="28"/>
          <w:shd w:val="clear" w:color="auto" w:fill="FFFFFF"/>
        </w:rPr>
        <w:t>, а именно:</w:t>
      </w:r>
    </w:p>
    <w:p w:rsidR="005149F0" w:rsidRDefault="005149F0" w:rsidP="005149F0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работы по популяризации  преимуществ получения услуг в электронном виде;</w:t>
      </w:r>
    </w:p>
    <w:p w:rsidR="005901C6" w:rsidRPr="005149F0" w:rsidRDefault="005901C6" w:rsidP="005901C6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F0">
        <w:rPr>
          <w:rFonts w:ascii="Times New Roman" w:hAnsi="Times New Roman" w:cs="Times New Roman"/>
          <w:sz w:val="28"/>
          <w:szCs w:val="28"/>
        </w:rPr>
        <w:t>- информирование граждан о возможностях получения услуг в электронном виде через Портал государственных и муниципальных услуг (по муниципальным услугам, переведенным в электронный вид)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9F0" w:rsidRDefault="005149F0" w:rsidP="005149F0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продолжение информационно-разъяснительной работы среди населения Курского района (СМИ, сайт, буклеты и т.д.);</w:t>
      </w:r>
    </w:p>
    <w:p w:rsidR="005149F0" w:rsidRDefault="005149F0" w:rsidP="005149F0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продолжение работы по переориентации потоков заявителей в </w:t>
      </w:r>
      <w:r>
        <w:rPr>
          <w:rFonts w:ascii="Times New Roman" w:hAnsi="Times New Roman"/>
          <w:sz w:val="28"/>
        </w:rPr>
        <w:t>областное  бюджетное учреждение «Многофункциональный центр по предоставлению государственных и муниципальных услуг»</w:t>
      </w:r>
      <w:r w:rsidR="005901C6">
        <w:rPr>
          <w:rFonts w:ascii="Times New Roman" w:hAnsi="Times New Roman" w:cs="Times New Roman"/>
          <w:sz w:val="28"/>
          <w:szCs w:val="28"/>
        </w:rPr>
        <w:t>.</w:t>
      </w:r>
    </w:p>
    <w:p w:rsidR="007965E3" w:rsidRDefault="007965E3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14A" w:rsidRPr="007965E3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5E3">
        <w:rPr>
          <w:rFonts w:ascii="Times New Roman" w:hAnsi="Times New Roman" w:cs="Times New Roman"/>
          <w:b/>
          <w:sz w:val="28"/>
          <w:szCs w:val="28"/>
        </w:rPr>
        <w:t>По итогам проведенного мониторинга можно сделать следующие выводы:</w:t>
      </w:r>
    </w:p>
    <w:p w:rsidR="00E4014A" w:rsidRPr="00C430EE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52">
        <w:rPr>
          <w:rFonts w:ascii="Times New Roman" w:hAnsi="Times New Roman" w:cs="Times New Roman"/>
          <w:sz w:val="28"/>
          <w:szCs w:val="28"/>
        </w:rPr>
        <w:t>1. Утвержденные</w:t>
      </w:r>
      <w:r w:rsidRPr="00C430EE">
        <w:rPr>
          <w:rFonts w:ascii="Times New Roman" w:hAnsi="Times New Roman" w:cs="Times New Roman"/>
          <w:sz w:val="28"/>
          <w:szCs w:val="28"/>
        </w:rPr>
        <w:t xml:space="preserve"> административные</w:t>
      </w:r>
      <w:r w:rsidR="007965E3">
        <w:rPr>
          <w:rFonts w:ascii="Times New Roman" w:hAnsi="Times New Roman" w:cs="Times New Roman"/>
          <w:sz w:val="28"/>
          <w:szCs w:val="28"/>
        </w:rPr>
        <w:t xml:space="preserve"> </w:t>
      </w:r>
      <w:r w:rsidRPr="00C430EE">
        <w:rPr>
          <w:rFonts w:ascii="Times New Roman" w:hAnsi="Times New Roman" w:cs="Times New Roman"/>
          <w:sz w:val="28"/>
          <w:szCs w:val="28"/>
        </w:rPr>
        <w:t>регламенты содержат необходимую информацию о порядке, условиях  и сроках предоставления государственных (муниципальных) услуг, что позволяет обеспечить организацию предоставления  государственных и муниципальных услуг.</w:t>
      </w:r>
    </w:p>
    <w:p w:rsidR="00E4014A" w:rsidRPr="00C430EE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EE">
        <w:rPr>
          <w:rFonts w:ascii="Times New Roman" w:hAnsi="Times New Roman" w:cs="Times New Roman"/>
          <w:sz w:val="28"/>
          <w:szCs w:val="28"/>
        </w:rPr>
        <w:t xml:space="preserve">2. </w:t>
      </w:r>
      <w:r w:rsidR="007965E3">
        <w:rPr>
          <w:rFonts w:ascii="Times New Roman" w:hAnsi="Times New Roman" w:cs="Times New Roman"/>
          <w:sz w:val="28"/>
          <w:szCs w:val="28"/>
        </w:rPr>
        <w:t>Администрацией Курского района Курской области</w:t>
      </w:r>
      <w:r w:rsidRPr="00C430EE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7965E3">
        <w:rPr>
          <w:rFonts w:ascii="Times New Roman" w:hAnsi="Times New Roman" w:cs="Times New Roman"/>
          <w:sz w:val="28"/>
          <w:szCs w:val="28"/>
        </w:rPr>
        <w:t>ено</w:t>
      </w:r>
      <w:r w:rsidRPr="00C430EE">
        <w:rPr>
          <w:rFonts w:ascii="Times New Roman" w:hAnsi="Times New Roman" w:cs="Times New Roman"/>
          <w:sz w:val="28"/>
          <w:szCs w:val="28"/>
        </w:rPr>
        <w:t xml:space="preserve"> своевременное внесение  изменений в административные регламенты и в перечни муниципальных услуг в соответствии с действующим законодательством.</w:t>
      </w:r>
    </w:p>
    <w:p w:rsidR="00E4014A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EE">
        <w:rPr>
          <w:rFonts w:ascii="Times New Roman" w:hAnsi="Times New Roman" w:cs="Times New Roman"/>
          <w:sz w:val="28"/>
          <w:szCs w:val="28"/>
        </w:rPr>
        <w:t xml:space="preserve">3. </w:t>
      </w:r>
      <w:r w:rsidR="007965E3">
        <w:rPr>
          <w:rFonts w:ascii="Times New Roman" w:hAnsi="Times New Roman" w:cs="Times New Roman"/>
          <w:sz w:val="28"/>
          <w:szCs w:val="28"/>
        </w:rPr>
        <w:t>Администрацией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7965E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26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965E3">
        <w:rPr>
          <w:rFonts w:ascii="Times New Roman" w:hAnsi="Times New Roman" w:cs="Times New Roman"/>
          <w:sz w:val="28"/>
          <w:szCs w:val="28"/>
        </w:rPr>
        <w:t>а</w:t>
      </w:r>
      <w:r w:rsidRPr="00CA5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A5268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5268">
        <w:rPr>
          <w:rFonts w:ascii="Times New Roman" w:hAnsi="Times New Roman" w:cs="Times New Roman"/>
          <w:sz w:val="28"/>
          <w:szCs w:val="28"/>
        </w:rPr>
        <w:t xml:space="preserve"> граждан о способах и порядке получения услуг, в том числе и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0D4D0F">
        <w:rPr>
          <w:rFonts w:ascii="Times New Roman" w:hAnsi="Times New Roman" w:cs="Times New Roman"/>
          <w:sz w:val="28"/>
          <w:szCs w:val="28"/>
        </w:rPr>
        <w:t>возможности получения услуг через ОБУ «МФЦ» и его филиалы</w:t>
      </w:r>
      <w:r w:rsidRPr="00CA5268">
        <w:rPr>
          <w:rFonts w:ascii="Times New Roman" w:hAnsi="Times New Roman" w:cs="Times New Roman"/>
          <w:sz w:val="28"/>
          <w:szCs w:val="28"/>
        </w:rPr>
        <w:t>.</w:t>
      </w:r>
    </w:p>
    <w:p w:rsidR="007965E3" w:rsidRDefault="007965E3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5E3" w:rsidRPr="007965E3" w:rsidRDefault="007965E3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014A" w:rsidRDefault="00E4014A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Default="005901C6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8C" w:rsidRPr="005901C6" w:rsidRDefault="0013288C" w:rsidP="00466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13288C" w:rsidRPr="005901C6" w:rsidRDefault="0013288C" w:rsidP="00FB62A7">
      <w:pPr>
        <w:pStyle w:val="ConsPlusNormal"/>
        <w:jc w:val="right"/>
      </w:pPr>
    </w:p>
    <w:p w:rsidR="0013288C" w:rsidRPr="005901C6" w:rsidRDefault="0013288C" w:rsidP="00FB62A7">
      <w:pPr>
        <w:pStyle w:val="ConsPlusNormal"/>
        <w:jc w:val="right"/>
      </w:pP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13"/>
      <w:bookmarkEnd w:id="1"/>
      <w:r w:rsidRPr="005901C6">
        <w:rPr>
          <w:rFonts w:ascii="Times New Roman" w:hAnsi="Times New Roman" w:cs="Times New Roman"/>
          <w:sz w:val="24"/>
          <w:szCs w:val="24"/>
        </w:rPr>
        <w:t xml:space="preserve">Отчетная форма </w:t>
      </w:r>
      <w:hyperlink w:anchor="Par852" w:history="1">
        <w:r w:rsidRPr="005901C6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оценке информационного обеспечения услуг</w:t>
      </w: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08" w:type="dxa"/>
        <w:tblInd w:w="-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"/>
        <w:gridCol w:w="61"/>
        <w:gridCol w:w="503"/>
        <w:gridCol w:w="6240"/>
        <w:gridCol w:w="1134"/>
        <w:gridCol w:w="1134"/>
        <w:gridCol w:w="1276"/>
      </w:tblGrid>
      <w:tr w:rsidR="00D54C1D" w:rsidRPr="005901C6" w:rsidTr="00282BD2">
        <w:tc>
          <w:tcPr>
            <w:tcW w:w="60" w:type="dxa"/>
            <w:tcBorders>
              <w:bottom w:val="single" w:sz="4" w:space="0" w:color="auto"/>
            </w:tcBorders>
          </w:tcPr>
          <w:p w:rsidR="00D54C1D" w:rsidRPr="005901C6" w:rsidRDefault="00D54C1D" w:rsidP="007D0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:rsidR="00D54C1D" w:rsidRPr="005901C6" w:rsidRDefault="00D54C1D" w:rsidP="007D0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  <w:gridSpan w:val="5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4C1D" w:rsidRPr="005901C6" w:rsidRDefault="00D54C1D" w:rsidP="00530DAC">
            <w:pPr>
              <w:pStyle w:val="ConsPlusNormal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государственной власти (органа местного самоуправления) Курской области: </w:t>
            </w:r>
            <w:r w:rsidRPr="00590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 Курского района Курской области</w:t>
            </w:r>
          </w:p>
          <w:p w:rsidR="00D54C1D" w:rsidRPr="005901C6" w:rsidRDefault="00D54C1D" w:rsidP="007D0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A8" w:rsidRPr="005901C6" w:rsidTr="00EC5DA8"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8" w:rsidRPr="005901C6" w:rsidRDefault="00EC5DA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 ("%")</w:t>
            </w:r>
            <w:proofErr w:type="gramEnd"/>
          </w:p>
        </w:tc>
      </w:tr>
      <w:tr w:rsidR="00EC5DA8" w:rsidRPr="005901C6" w:rsidTr="00282BD2"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8" w:rsidRPr="005901C6" w:rsidRDefault="00EC5DA8" w:rsidP="0028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8" w:rsidRPr="005901C6" w:rsidRDefault="00EC5DA8" w:rsidP="0028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282BD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EC5DA8" w:rsidRPr="005901C6" w:rsidTr="00EC5DA8"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884" w:rsidRPr="005901C6" w:rsidTr="00282BD2"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(полностью / частично) существующими различными возможностями получения информации об услуге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852C2D" w:rsidP="00207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061884" w:rsidRPr="005901C6" w:rsidTr="00282BD2"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осведомленных о многофункциональном центре (МФЦ), который предоставляет гражданам возможность получить услуги в режиме "одного окна"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572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572B40"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1884" w:rsidRPr="005901C6" w:rsidTr="00282BD2"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осведомленных о возможности отправки заявки через Единый портал государственных и муниципальных услуг (функций)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2E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282BD2"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(полностью / частично) информацией об услугах, представленной на сайте ОБУ "МФЦ"</w:t>
            </w:r>
          </w:p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Учитываются оценки посетителей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CB32D0" w:rsidP="00CB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378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1884" w:rsidRPr="005901C6" w:rsidTr="00282BD2"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(полностью / частично) информацией об услугах, представленной на Едином портале государственных и муниципальных услуг (функций)</w:t>
            </w:r>
          </w:p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Учитываются оценки посетителей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CB32D0" w:rsidP="00853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061884" w:rsidRPr="005901C6" w:rsidTr="00282BD2"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(полностью / частично) информацией об услугах, представленной на региональном портале государственных и муниципальных услуг Курской области</w:t>
            </w:r>
          </w:p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Учитываются оценки посетителей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CB32D0" w:rsidP="00853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061884" w:rsidRPr="005901C6" w:rsidTr="00282BD2"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знакомых с административными регламентами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CB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32D0"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2D0"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C1D" w:rsidRPr="005901C6" w:rsidTr="00282BD2"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C1D" w:rsidRPr="005901C6" w:rsidRDefault="00D54C1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853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1D" w:rsidRPr="005901C6" w:rsidRDefault="00EC5DA8" w:rsidP="004D4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1D" w:rsidRPr="005901C6" w:rsidRDefault="00061884" w:rsidP="004D4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C1D" w:rsidRPr="005901C6" w:rsidRDefault="00D54C1D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52"/>
      <w:bookmarkEnd w:id="2"/>
      <w:r w:rsidRPr="005901C6">
        <w:rPr>
          <w:rFonts w:ascii="Times New Roman" w:hAnsi="Times New Roman" w:cs="Times New Roman"/>
          <w:sz w:val="24"/>
          <w:szCs w:val="24"/>
        </w:rPr>
        <w:t>&lt;*&gt; Здесь и далее отчетная форма заполняется отдельно на каждый исполнительный ИОГВ (ОМС), включенный в выборку мониторинга.</w:t>
      </w: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53"/>
      <w:bookmarkEnd w:id="3"/>
      <w:r w:rsidRPr="005901C6">
        <w:rPr>
          <w:rFonts w:ascii="Times New Roman" w:hAnsi="Times New Roman" w:cs="Times New Roman"/>
          <w:sz w:val="24"/>
          <w:szCs w:val="24"/>
        </w:rPr>
        <w:t xml:space="preserve">&lt;**&gt; Итоговая оценка исчисляется как </w:t>
      </w:r>
      <w:proofErr w:type="gramStart"/>
      <w:r w:rsidRPr="005901C6">
        <w:rPr>
          <w:rFonts w:ascii="Times New Roman" w:hAnsi="Times New Roman" w:cs="Times New Roman"/>
          <w:sz w:val="24"/>
          <w:szCs w:val="24"/>
        </w:rPr>
        <w:t>среднеарифметическое</w:t>
      </w:r>
      <w:proofErr w:type="gramEnd"/>
      <w:r w:rsidRPr="005901C6">
        <w:rPr>
          <w:rFonts w:ascii="Times New Roman" w:hAnsi="Times New Roman" w:cs="Times New Roman"/>
          <w:sz w:val="24"/>
          <w:szCs w:val="24"/>
        </w:rPr>
        <w:t xml:space="preserve"> от результатов всех пунктов отчетной формы, используемых при оценке данного ИОГВ (ОМС).</w:t>
      </w: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13288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оценке финансовых и временных затрат заявителей</w:t>
      </w:r>
    </w:p>
    <w:p w:rsidR="00530DA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при получении услуг</w:t>
      </w:r>
    </w:p>
    <w:p w:rsidR="00530DAC" w:rsidRPr="005901C6" w:rsidRDefault="00530DAC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6155"/>
        <w:gridCol w:w="1134"/>
        <w:gridCol w:w="1134"/>
        <w:gridCol w:w="1134"/>
      </w:tblGrid>
      <w:tr w:rsidR="00EC5DA8" w:rsidRPr="005901C6" w:rsidTr="00EC5D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8" w:rsidRPr="005901C6" w:rsidRDefault="00EC5DA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("да", "нет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", "%")</w:t>
            </w:r>
            <w:proofErr w:type="gramEnd"/>
          </w:p>
        </w:tc>
      </w:tr>
      <w:tr w:rsidR="00EC5DA8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8" w:rsidRPr="005901C6" w:rsidRDefault="00EC5DA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8" w:rsidRPr="005901C6" w:rsidRDefault="00EC5DA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EC5DA8" w:rsidRPr="005901C6" w:rsidTr="00EC5D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им не пришлось затрачивать денежную сумму на получение услуг помимо госпошлины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30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Заявители не сообщили о том, что у них возникала необходимость неформальных платежей в адрес кого-либо из сотрудников ИОГВ (ОМС) с целью ускорить время предоставления услуг или увеличить вероятность их получения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не обращавшихся за помощью к посредникам для обеспечения оказания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Заявители перечислили только требуемые (необходимые) документы при подаче заявлений на получение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Среднее число обращений заявителей из числа физических лиц составило не более 1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Среднее число обращений заявителей из числа юридических лиц и индивидуальных предпринимателей, связанных с предпринимательской деятельностью, составило не более 2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приема специалистом ИОГВ (ОМС), предоставляющего услугу, составило не более 15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Отсутствие превышения установленных нормативных сроков предоставления услуг (с момента подачи заявления до получения результата)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превышения установленных нормативных сроков рассмотрения жалоб заявителей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C1D" w:rsidRPr="005901C6" w:rsidTr="00530DA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C1D" w:rsidRPr="005901C6" w:rsidRDefault="00D54C1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908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1D" w:rsidRPr="005901C6" w:rsidRDefault="00EC5DA8" w:rsidP="00EC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1D" w:rsidRPr="005901C6" w:rsidRDefault="00061884" w:rsidP="00EC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C1D" w:rsidRPr="005901C6" w:rsidRDefault="00D54C1D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08"/>
      <w:bookmarkEnd w:id="4"/>
      <w:r w:rsidRPr="005901C6">
        <w:rPr>
          <w:rFonts w:ascii="Times New Roman" w:hAnsi="Times New Roman" w:cs="Times New Roman"/>
          <w:sz w:val="24"/>
          <w:szCs w:val="24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13288C" w:rsidRPr="005901C6" w:rsidRDefault="0013288C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13288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определению степени соблюдения органом государственной</w:t>
      </w:r>
    </w:p>
    <w:p w:rsidR="00530DA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власти стандартов предоставления услуг</w:t>
      </w:r>
    </w:p>
    <w:p w:rsidR="00530DAC" w:rsidRPr="005901C6" w:rsidRDefault="00530DA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5"/>
        <w:gridCol w:w="6189"/>
        <w:gridCol w:w="1134"/>
        <w:gridCol w:w="1134"/>
        <w:gridCol w:w="1134"/>
      </w:tblGrid>
      <w:tr w:rsidR="00EC5DA8" w:rsidRPr="005901C6" w:rsidTr="00EC5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8" w:rsidRPr="005901C6" w:rsidRDefault="00EC5DA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EC5DA8" w:rsidRPr="005901C6" w:rsidRDefault="00EC5DA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("да", "нет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", "%")</w:t>
            </w:r>
            <w:proofErr w:type="gramEnd"/>
          </w:p>
        </w:tc>
      </w:tr>
      <w:tr w:rsidR="00EC5DA8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8" w:rsidRPr="005901C6" w:rsidRDefault="00EC5DA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8" w:rsidRPr="005901C6" w:rsidRDefault="00EC5DA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EC5DA8" w:rsidRPr="005901C6" w:rsidTr="00EC5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8" w:rsidRPr="005901C6" w:rsidRDefault="00EC5D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сотрудник, поднявший трубку, представился полностью и разборчиво</w:t>
            </w:r>
          </w:p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852C2D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 процессе телефонного разговора переадресовывали не более чем к одному специалисту</w:t>
            </w:r>
          </w:p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специалист смог дать необходимую консультацию сразу или предложил перезвонить в течение двух дней (выслать ответ в письменной форме, попытаться изложить суть обращения в письменной форме)</w:t>
            </w:r>
          </w:p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852C2D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2D" w:rsidRPr="005901C6" w:rsidRDefault="00852C2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2D" w:rsidRPr="005901C6" w:rsidRDefault="00852C2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специалист не допускал во время общения разговоры с другими людьми</w:t>
            </w:r>
          </w:p>
          <w:p w:rsidR="00852C2D" w:rsidRPr="005901C6" w:rsidRDefault="00852C2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2D" w:rsidRPr="005901C6" w:rsidRDefault="00852C2D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2D" w:rsidRPr="005901C6" w:rsidRDefault="00852C2D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2D" w:rsidRPr="005901C6" w:rsidRDefault="00852C2D" w:rsidP="004F31E3">
            <w:pPr>
              <w:jc w:val="center"/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852C2D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2D" w:rsidRPr="005901C6" w:rsidRDefault="00852C2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2D" w:rsidRPr="005901C6" w:rsidRDefault="00852C2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специалист дал исчерпывающую информацию об услуге (сроках, основаниях, условиях предоставления, перечне документов и т.д.)</w:t>
            </w:r>
          </w:p>
          <w:p w:rsidR="00852C2D" w:rsidRPr="005901C6" w:rsidRDefault="00852C2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2D" w:rsidRPr="005901C6" w:rsidRDefault="00852C2D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2D" w:rsidRPr="005901C6" w:rsidRDefault="00852C2D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2D" w:rsidRPr="005901C6" w:rsidRDefault="00852C2D" w:rsidP="004F31E3">
            <w:pPr>
              <w:jc w:val="center"/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852C2D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2D" w:rsidRPr="005901C6" w:rsidRDefault="00852C2D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2D" w:rsidRPr="005901C6" w:rsidRDefault="00852C2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на протяжении всей консультации отвечали вежливо и корректно</w:t>
            </w:r>
          </w:p>
          <w:p w:rsidR="00852C2D" w:rsidRPr="005901C6" w:rsidRDefault="00852C2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2D" w:rsidRPr="005901C6" w:rsidRDefault="00852C2D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2D" w:rsidRPr="005901C6" w:rsidRDefault="00852C2D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2D" w:rsidRPr="005901C6" w:rsidRDefault="00852C2D" w:rsidP="004F31E3">
            <w:pPr>
              <w:jc w:val="center"/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общее время консультирования по телефону не превысило 15 мин.</w:t>
            </w:r>
          </w:p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сотрудник согласовал дату и время приема</w:t>
            </w:r>
          </w:p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предварительной записи к специалисту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заявителей, отметивших, что сотрудник назвал </w:t>
            </w: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кабинета (окна) для приема</w:t>
            </w:r>
          </w:p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предварительной записи к специалисту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сотрудник уточнил ФИО заявителя</w:t>
            </w:r>
          </w:p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предварительной записи к специалисту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852C2D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поездка в учреждение на общественном (личном) транспорте заняла не более 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рядом с учреждением были свободные места для парковки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на входе в учреждение висела табличка (вывеска) с указанием названия учреждения и графика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7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график и время работы учреждения были удобными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вход в учреждение был оборудован пандусом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была достаточно комфортная температура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852C2D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было достаточно комфортное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852C2D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имелось достаточное количество мест для сидения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было достаточное количество стоек (столов) для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 зале находились консультанты из числа сотрудников или консультирование велось в отдельном кабинете (окне приема)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852C2D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место ожидания было оборудовано системой звукового информирования и электронной системой управления очередью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 зале имелись информационные стенды, разъясняющие особенности и регламент (порядок) предоставления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C2D" w:rsidRPr="005901C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прием специалистом велся на первом этаже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852C2D" w:rsidP="00BC6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у входа в кабинет (на окне приема) висела табличка с указанием его названия и ФИО специалиста, ведущего прием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прием заявления и выдача результатов его рассмотрения велись в разных кабинетах (окнах приема)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4F743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 зале был установлен компьютер (терминал) со справочно-информационной системой и выходом в сеть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C1D" w:rsidRPr="005901C6" w:rsidTr="00530DA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C1D" w:rsidRPr="005901C6" w:rsidRDefault="00D54C1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024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1D" w:rsidRPr="005901C6" w:rsidRDefault="00EC5DA8" w:rsidP="004C2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1D" w:rsidRPr="005901C6" w:rsidRDefault="00061884" w:rsidP="004C2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C1D" w:rsidRPr="005901C6" w:rsidRDefault="00852C2D" w:rsidP="004F7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7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7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24"/>
      <w:bookmarkEnd w:id="5"/>
      <w:r w:rsidRPr="005901C6">
        <w:rPr>
          <w:rFonts w:ascii="Times New Roman" w:hAnsi="Times New Roman" w:cs="Times New Roman"/>
          <w:sz w:val="24"/>
          <w:szCs w:val="24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F06C34" w:rsidRPr="005901C6" w:rsidRDefault="00F06C34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C34" w:rsidRPr="005901C6" w:rsidRDefault="00F06C34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61A" w:rsidRDefault="00BC661A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61A" w:rsidRDefault="00BC661A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61A" w:rsidRDefault="00BC661A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61A" w:rsidRDefault="00BC661A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61A" w:rsidRDefault="00BC661A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61A" w:rsidRPr="005901C6" w:rsidRDefault="00BC661A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13288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определению степени оптимизации порядка и качества</w:t>
      </w:r>
    </w:p>
    <w:p w:rsidR="00530DA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предоставления услуг</w:t>
      </w:r>
    </w:p>
    <w:p w:rsidR="00530DAC" w:rsidRPr="005901C6" w:rsidRDefault="00530DAC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530DAC" w:rsidRPr="005901C6" w:rsidRDefault="00530DAC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21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"/>
        <w:gridCol w:w="6156"/>
        <w:gridCol w:w="1134"/>
        <w:gridCol w:w="1134"/>
        <w:gridCol w:w="1080"/>
      </w:tblGrid>
      <w:tr w:rsidR="00FA1290" w:rsidRPr="005901C6" w:rsidTr="004C549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290" w:rsidRPr="005901C6" w:rsidRDefault="00FA129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290" w:rsidRPr="005901C6" w:rsidRDefault="00FA129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90" w:rsidRPr="005901C6" w:rsidRDefault="00FA1290" w:rsidP="00FA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FA1290" w:rsidRPr="005901C6" w:rsidRDefault="00FA1290" w:rsidP="00FA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("да", "нет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", "%")</w:t>
            </w:r>
            <w:proofErr w:type="gramEnd"/>
          </w:p>
        </w:tc>
      </w:tr>
      <w:tr w:rsidR="00FA1290" w:rsidRPr="005901C6" w:rsidTr="00530D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290" w:rsidRPr="005901C6" w:rsidRDefault="00FA129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290" w:rsidRPr="005901C6" w:rsidRDefault="00FA129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90" w:rsidRPr="005901C6" w:rsidRDefault="00FA1290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90" w:rsidRPr="005901C6" w:rsidRDefault="00FA1290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290" w:rsidRPr="005901C6" w:rsidRDefault="00FA1290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A1290" w:rsidRPr="005901C6" w:rsidTr="004C549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290" w:rsidRPr="005901C6" w:rsidRDefault="00FA129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290" w:rsidRPr="005901C6" w:rsidRDefault="00FA129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90" w:rsidRPr="005901C6" w:rsidRDefault="00FA129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3FC" w:rsidRPr="005901C6" w:rsidTr="00530D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утвержденных административных регламентов, предоставляемых ИОГВ (ОМС), в общем количестве предоставляемых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43FC" w:rsidRPr="005901C6" w:rsidTr="00530D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административных регламентов, доступных на сайте ИОГВ (ОМС), от общего количества административных регламентов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43FC" w:rsidRPr="005901C6" w:rsidTr="00530D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оказываемых в электронном виде, от общего количества предоставляемых данным ИОГВ (ОМС)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2E50DA" w:rsidP="0057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  <w:r w:rsidR="000855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B43FC" w:rsidRPr="005901C6" w:rsidTr="00530D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для которых разработаны технологические карты межведомственного взаимодействия, от общего количества оказываемых ИОГВ (ОМС)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43FC" w:rsidRPr="005901C6" w:rsidTr="00530D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оказываемых ИОГВ (ОМС) посредством МФЦ, от общего количества предоставляемых данным ИОГВ (ОМС)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7663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8B43FC" w:rsidRPr="005901C6" w:rsidTr="00530D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для которых организована предварительная запись для получения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43FC" w:rsidRPr="005901C6" w:rsidTr="00530D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информация о которых доступна на региональном портале услуг, от общего количества услуг, оказываемых ИОГВ (ОМС)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7663A8" w:rsidP="0057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8B43FC" w:rsidRPr="005901C6" w:rsidTr="00530D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Соответствие и полнота информации об услугах на региональном портале услуг содержанию каждого утвержденного административного регламента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215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43FC" w:rsidRPr="005901C6" w:rsidTr="00530D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Доля запросов 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 истребование документов при оказании услуг посредством межведомственного взаимодействия от общего количества запросов на истребование документов за период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43FC" w:rsidRPr="005901C6" w:rsidTr="00530D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Количество услуг, оказанных в электронной форме, от общего количества услуг, оказанных ИОГВ (ОМС)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7663A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8B43FC" w:rsidRPr="005901C6" w:rsidTr="00530D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оказанных без нарушения сроков, от общего количества услуг, оказанных ИОГВ (ОМС)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43FC" w:rsidRPr="005901C6" w:rsidTr="00530D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Доля обоснованных отказов в приеме документов и в </w:t>
            </w: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услуг от общего количества отказов в приеме документов и в предоставлении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C1D" w:rsidRPr="005901C6" w:rsidTr="00530DA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C1D" w:rsidRPr="005901C6" w:rsidRDefault="00D54C1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Итоговая оценка </w:t>
            </w:r>
            <w:hyperlink w:anchor="Par1088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1D" w:rsidRPr="005901C6" w:rsidRDefault="00FA1290" w:rsidP="00303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1D" w:rsidRPr="005901C6" w:rsidRDefault="008B43FC" w:rsidP="00303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C1D" w:rsidRPr="005901C6" w:rsidRDefault="004F5EEF" w:rsidP="00303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</w:tbl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88"/>
      <w:bookmarkEnd w:id="6"/>
      <w:r w:rsidRPr="005901C6">
        <w:rPr>
          <w:rFonts w:ascii="Times New Roman" w:hAnsi="Times New Roman" w:cs="Times New Roman"/>
          <w:sz w:val="24"/>
          <w:szCs w:val="24"/>
        </w:rPr>
        <w:t xml:space="preserve"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</w:t>
      </w:r>
      <w:r w:rsidR="0008555E">
        <w:rPr>
          <w:rFonts w:ascii="Times New Roman" w:hAnsi="Times New Roman" w:cs="Times New Roman"/>
          <w:sz w:val="24"/>
          <w:szCs w:val="24"/>
        </w:rPr>
        <w:t>«</w:t>
      </w:r>
      <w:r w:rsidRPr="005901C6">
        <w:rPr>
          <w:rFonts w:ascii="Times New Roman" w:hAnsi="Times New Roman" w:cs="Times New Roman"/>
          <w:sz w:val="24"/>
          <w:szCs w:val="24"/>
        </w:rPr>
        <w:t>да</w:t>
      </w:r>
      <w:r w:rsidR="0008555E">
        <w:rPr>
          <w:rFonts w:ascii="Times New Roman" w:hAnsi="Times New Roman" w:cs="Times New Roman"/>
          <w:sz w:val="24"/>
          <w:szCs w:val="24"/>
        </w:rPr>
        <w:t>»</w:t>
      </w:r>
      <w:r w:rsidRPr="005901C6">
        <w:rPr>
          <w:rFonts w:ascii="Times New Roman" w:hAnsi="Times New Roman" w:cs="Times New Roman"/>
          <w:sz w:val="24"/>
          <w:szCs w:val="24"/>
        </w:rPr>
        <w:t xml:space="preserve"> принимается за 100 процентов, а результат </w:t>
      </w:r>
      <w:r w:rsidR="0008555E">
        <w:rPr>
          <w:rFonts w:ascii="Times New Roman" w:hAnsi="Times New Roman" w:cs="Times New Roman"/>
          <w:sz w:val="24"/>
          <w:szCs w:val="24"/>
        </w:rPr>
        <w:t>«</w:t>
      </w:r>
      <w:r w:rsidRPr="005901C6">
        <w:rPr>
          <w:rFonts w:ascii="Times New Roman" w:hAnsi="Times New Roman" w:cs="Times New Roman"/>
          <w:sz w:val="24"/>
          <w:szCs w:val="24"/>
        </w:rPr>
        <w:t>нет</w:t>
      </w:r>
      <w:r w:rsidR="0008555E">
        <w:rPr>
          <w:rFonts w:ascii="Times New Roman" w:hAnsi="Times New Roman" w:cs="Times New Roman"/>
          <w:sz w:val="24"/>
          <w:szCs w:val="24"/>
        </w:rPr>
        <w:t>»</w:t>
      </w:r>
      <w:r w:rsidRPr="005901C6">
        <w:rPr>
          <w:rFonts w:ascii="Times New Roman" w:hAnsi="Times New Roman" w:cs="Times New Roman"/>
          <w:sz w:val="24"/>
          <w:szCs w:val="24"/>
        </w:rPr>
        <w:t xml:space="preserve"> </w:t>
      </w:r>
      <w:r w:rsidR="0008555E">
        <w:rPr>
          <w:rFonts w:ascii="Times New Roman" w:hAnsi="Times New Roman" w:cs="Times New Roman"/>
          <w:sz w:val="24"/>
          <w:szCs w:val="24"/>
        </w:rPr>
        <w:t>–</w:t>
      </w:r>
      <w:r w:rsidRPr="005901C6">
        <w:rPr>
          <w:rFonts w:ascii="Times New Roman" w:hAnsi="Times New Roman" w:cs="Times New Roman"/>
          <w:sz w:val="24"/>
          <w:szCs w:val="24"/>
        </w:rPr>
        <w:t xml:space="preserve"> за ноль.</w:t>
      </w:r>
    </w:p>
    <w:p w:rsidR="0010374A" w:rsidRPr="005901C6" w:rsidRDefault="0010374A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08555E" w:rsidP="0008555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8555E">
        <w:rPr>
          <w:rFonts w:ascii="Times New Roman" w:hAnsi="Times New Roman" w:cs="Times New Roman"/>
          <w:sz w:val="24"/>
          <w:szCs w:val="24"/>
        </w:rPr>
        <w:t xml:space="preserve"> </w:t>
      </w:r>
      <w:r w:rsidRPr="00C506F4">
        <w:rPr>
          <w:rFonts w:ascii="Times New Roman" w:hAnsi="Times New Roman" w:cs="Times New Roman"/>
          <w:i/>
          <w:sz w:val="24"/>
          <w:szCs w:val="24"/>
        </w:rPr>
        <w:t>Значение показателя «Доля услуг, оказываемых в электронном виде, от общего количества предоставляемых данным ИОГВ (ОМС) услуг</w:t>
      </w:r>
      <w:r w:rsidR="00685ED9" w:rsidRPr="00C506F4">
        <w:rPr>
          <w:rFonts w:ascii="Times New Roman" w:hAnsi="Times New Roman" w:cs="Times New Roman"/>
          <w:i/>
          <w:sz w:val="24"/>
          <w:szCs w:val="24"/>
        </w:rPr>
        <w:t>»</w:t>
      </w:r>
      <w:r w:rsidR="00685ED9">
        <w:rPr>
          <w:rFonts w:ascii="Times New Roman" w:hAnsi="Times New Roman" w:cs="Times New Roman"/>
          <w:sz w:val="24"/>
          <w:szCs w:val="24"/>
        </w:rPr>
        <w:t xml:space="preserve"> в 2017 году </w:t>
      </w:r>
      <w:r w:rsidR="00BC661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85ED9">
        <w:rPr>
          <w:rFonts w:ascii="Times New Roman" w:hAnsi="Times New Roman" w:cs="Times New Roman"/>
          <w:sz w:val="24"/>
          <w:szCs w:val="24"/>
        </w:rPr>
        <w:t>35,3%</w:t>
      </w:r>
      <w:r w:rsidR="00BC661A">
        <w:rPr>
          <w:rFonts w:ascii="Times New Roman" w:hAnsi="Times New Roman" w:cs="Times New Roman"/>
          <w:sz w:val="24"/>
          <w:szCs w:val="24"/>
        </w:rPr>
        <w:t xml:space="preserve"> (</w:t>
      </w:r>
      <w:r w:rsidR="00685ED9">
        <w:rPr>
          <w:rFonts w:ascii="Times New Roman" w:hAnsi="Times New Roman" w:cs="Times New Roman"/>
          <w:sz w:val="24"/>
          <w:szCs w:val="24"/>
        </w:rPr>
        <w:t>2016  год - 47,1%)</w:t>
      </w:r>
      <w:r w:rsidR="00A11248">
        <w:rPr>
          <w:rFonts w:ascii="Times New Roman" w:hAnsi="Times New Roman" w:cs="Times New Roman"/>
          <w:sz w:val="24"/>
          <w:szCs w:val="24"/>
        </w:rPr>
        <w:t>.</w:t>
      </w:r>
      <w:r w:rsidR="005A491B">
        <w:rPr>
          <w:rFonts w:ascii="Times New Roman" w:hAnsi="Times New Roman" w:cs="Times New Roman"/>
          <w:sz w:val="24"/>
          <w:szCs w:val="24"/>
        </w:rPr>
        <w:t xml:space="preserve"> </w:t>
      </w:r>
      <w:r w:rsidR="00A11248">
        <w:rPr>
          <w:rFonts w:ascii="Times New Roman" w:hAnsi="Times New Roman" w:cs="Times New Roman"/>
          <w:sz w:val="24"/>
          <w:szCs w:val="24"/>
        </w:rPr>
        <w:t>В</w:t>
      </w:r>
      <w:r w:rsidR="005A491B">
        <w:rPr>
          <w:rFonts w:ascii="Times New Roman" w:hAnsi="Times New Roman" w:cs="Times New Roman"/>
          <w:sz w:val="24"/>
          <w:szCs w:val="24"/>
        </w:rPr>
        <w:t xml:space="preserve"> связи тем, что на муниципальный район были дополнительно переданы ряд полномочий, соответственно, количество предоставляемых администрацией района услуг увеличилось</w:t>
      </w:r>
      <w:r w:rsidR="00BC661A">
        <w:rPr>
          <w:rFonts w:ascii="Times New Roman" w:hAnsi="Times New Roman" w:cs="Times New Roman"/>
          <w:sz w:val="24"/>
          <w:szCs w:val="24"/>
        </w:rPr>
        <w:t xml:space="preserve"> (2016 год  -19 услуг, 2017 год – 34 услуги)</w:t>
      </w:r>
      <w:r w:rsidR="005A491B">
        <w:rPr>
          <w:rFonts w:ascii="Times New Roman" w:hAnsi="Times New Roman" w:cs="Times New Roman"/>
          <w:sz w:val="24"/>
          <w:szCs w:val="24"/>
        </w:rPr>
        <w:t>, а количество услуг</w:t>
      </w:r>
      <w:r w:rsidR="00C506F4">
        <w:rPr>
          <w:rFonts w:ascii="Times New Roman" w:hAnsi="Times New Roman" w:cs="Times New Roman"/>
          <w:sz w:val="24"/>
          <w:szCs w:val="24"/>
        </w:rPr>
        <w:t>,</w:t>
      </w:r>
      <w:r w:rsidR="005A491B">
        <w:rPr>
          <w:rFonts w:ascii="Times New Roman" w:hAnsi="Times New Roman" w:cs="Times New Roman"/>
          <w:sz w:val="24"/>
          <w:szCs w:val="24"/>
        </w:rPr>
        <w:t xml:space="preserve"> предоставляемых в электронном виде</w:t>
      </w:r>
      <w:r w:rsidR="00C506F4">
        <w:rPr>
          <w:rFonts w:ascii="Times New Roman" w:hAnsi="Times New Roman" w:cs="Times New Roman"/>
          <w:sz w:val="24"/>
          <w:szCs w:val="24"/>
        </w:rPr>
        <w:t xml:space="preserve">, </w:t>
      </w:r>
      <w:r w:rsidR="005A491B">
        <w:rPr>
          <w:rFonts w:ascii="Times New Roman" w:hAnsi="Times New Roman" w:cs="Times New Roman"/>
          <w:sz w:val="24"/>
          <w:szCs w:val="24"/>
        </w:rPr>
        <w:t>практически не изменилось.</w:t>
      </w: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61A" w:rsidRDefault="005A491B" w:rsidP="003F34D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8555E">
        <w:rPr>
          <w:rFonts w:ascii="Times New Roman" w:hAnsi="Times New Roman" w:cs="Times New Roman"/>
          <w:sz w:val="24"/>
          <w:szCs w:val="24"/>
        </w:rPr>
        <w:t xml:space="preserve"> </w:t>
      </w:r>
      <w:r w:rsidRPr="00C506F4">
        <w:rPr>
          <w:rFonts w:ascii="Times New Roman" w:hAnsi="Times New Roman" w:cs="Times New Roman"/>
          <w:i/>
          <w:sz w:val="24"/>
          <w:szCs w:val="24"/>
        </w:rPr>
        <w:t xml:space="preserve">Значение показателя </w:t>
      </w:r>
      <w:r w:rsidR="001D1604" w:rsidRPr="00C506F4">
        <w:rPr>
          <w:rFonts w:ascii="Times New Roman" w:hAnsi="Times New Roman" w:cs="Times New Roman"/>
          <w:i/>
          <w:sz w:val="24"/>
          <w:szCs w:val="24"/>
        </w:rPr>
        <w:t>«</w:t>
      </w:r>
      <w:r w:rsidRPr="00C506F4">
        <w:rPr>
          <w:rFonts w:ascii="Times New Roman" w:hAnsi="Times New Roman" w:cs="Times New Roman"/>
          <w:i/>
          <w:sz w:val="24"/>
          <w:szCs w:val="24"/>
        </w:rPr>
        <w:t>Доля услуг, оказываемых ИОГВ (ОМС) посредством МФЦ, от общего количества предоставляемых данным ИОГВ (ОМС) услуг</w:t>
      </w:r>
      <w:r w:rsidR="001D1604" w:rsidRPr="00C506F4">
        <w:rPr>
          <w:rFonts w:ascii="Times New Roman" w:hAnsi="Times New Roman" w:cs="Times New Roman"/>
          <w:i/>
          <w:sz w:val="24"/>
          <w:szCs w:val="24"/>
        </w:rPr>
        <w:t>»</w:t>
      </w:r>
      <w:r w:rsidR="001D1604" w:rsidRPr="001D1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1C6" w:rsidRPr="00F71ED2" w:rsidRDefault="00BC661A" w:rsidP="003F34D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Соглашением, подготовленным ОБУ МФЦ, в многофункциональном центре оказывается 20 из 34 муниципальных услуг</w:t>
      </w:r>
      <w:r w:rsidR="004D2C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ED2">
        <w:rPr>
          <w:rFonts w:ascii="Times New Roman" w:hAnsi="Times New Roman" w:cs="Times New Roman"/>
          <w:sz w:val="24"/>
          <w:szCs w:val="24"/>
        </w:rPr>
        <w:t xml:space="preserve">Перечень муниципальных услуг </w:t>
      </w:r>
      <w:r w:rsidR="003F34DE">
        <w:rPr>
          <w:rFonts w:ascii="Times New Roman" w:hAnsi="Times New Roman" w:cs="Times New Roman"/>
          <w:sz w:val="24"/>
          <w:szCs w:val="24"/>
        </w:rPr>
        <w:t xml:space="preserve">предоставляемых в МФЦ </w:t>
      </w:r>
      <w:r w:rsidR="00F71ED2">
        <w:rPr>
          <w:rFonts w:ascii="Times New Roman" w:hAnsi="Times New Roman" w:cs="Times New Roman"/>
          <w:sz w:val="24"/>
          <w:szCs w:val="24"/>
        </w:rPr>
        <w:t>соответствует  р</w:t>
      </w:r>
      <w:r w:rsidR="00F71ED2" w:rsidRPr="00F71E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екомендуем</w:t>
      </w:r>
      <w:r w:rsidR="00F71E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ому</w:t>
      </w:r>
      <w:r w:rsidR="00F71ED2" w:rsidRPr="00F71E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перечн</w:t>
      </w:r>
      <w:r w:rsidR="00F71E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</w:t>
      </w:r>
      <w:r w:rsidR="00F71ED2" w:rsidRPr="00F71E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государственных и муниципальных услуг,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(утв. </w:t>
      </w:r>
      <w:hyperlink r:id="rId9" w:history="1">
        <w:r w:rsidR="00F71ED2" w:rsidRPr="00F71ED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постановлением</w:t>
        </w:r>
      </w:hyperlink>
      <w:r w:rsidR="00F71ED2" w:rsidRPr="00F71E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Правительства Российской Федерации от 27 сентября 2011 г. N 797)</w:t>
      </w:r>
      <w:r w:rsidR="003F34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 Соглашение не включа</w:t>
      </w:r>
      <w:r w:rsidR="004D2C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лись</w:t>
      </w:r>
      <w:r w:rsidR="003F34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услуги</w:t>
      </w:r>
      <w:r w:rsidR="00A112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3F34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отсутствующие в вышеуказанном постановлении.</w:t>
      </w:r>
      <w:proofErr w:type="gramEnd"/>
    </w:p>
    <w:p w:rsidR="005901C6" w:rsidRDefault="004D2C90" w:rsidP="003F34D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связи с чем, по независящим от Администрации Курского района причинам, количество услуг, оказываемых в МФЦ, составило в 2017 году – 58,8%.</w:t>
      </w: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1248" w:rsidRDefault="00A11248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13288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оценке деятельности ИОГВ (ОМС) по внесению изменений</w:t>
      </w:r>
    </w:p>
    <w:p w:rsidR="00530DA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в действующую нормативную правовую базу</w:t>
      </w:r>
    </w:p>
    <w:p w:rsidR="00530DAC" w:rsidRPr="005901C6" w:rsidRDefault="00530DAC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5"/>
        <w:gridCol w:w="6189"/>
        <w:gridCol w:w="1134"/>
        <w:gridCol w:w="1134"/>
        <w:gridCol w:w="1134"/>
      </w:tblGrid>
      <w:tr w:rsidR="00FA1290" w:rsidRPr="005901C6" w:rsidTr="004C5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290" w:rsidRPr="005901C6" w:rsidRDefault="00FA129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290" w:rsidRPr="005901C6" w:rsidRDefault="00FA129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FA1290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FA1290" w:rsidRPr="005901C6" w:rsidRDefault="00FA1290" w:rsidP="0006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("да", "нет")</w:t>
            </w:r>
          </w:p>
        </w:tc>
      </w:tr>
      <w:tr w:rsidR="00FA1290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290" w:rsidRPr="005901C6" w:rsidRDefault="00FA129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290" w:rsidRPr="005901C6" w:rsidRDefault="00FA129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90" w:rsidRPr="005901C6" w:rsidRDefault="00FA1290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90" w:rsidRPr="005901C6" w:rsidRDefault="00FA1290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290" w:rsidRPr="005901C6" w:rsidRDefault="00FA1290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061884" w:rsidRPr="005901C6" w:rsidTr="004C5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предложений ИОГВ (ОМС) по внесению изменений в действующие нормативные правовые акты с целью устранения пробелов регулирования предоставления услуг, корректировка либо отмена дублирующих ведомственных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предложений ИОГВ (ОМС) по внесению изменений в действующие нормативные правовые акты с целью устранений препятствий предоставлению услуг в электронном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предложений ИОГВ (ОМС) по внесению изменений в действующие нормативные правовые акты с целью устранений препятствий предоставлению услуг посредством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125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25"/>
      <w:bookmarkEnd w:id="7"/>
      <w:r w:rsidRPr="005901C6">
        <w:rPr>
          <w:rFonts w:ascii="Times New Roman" w:hAnsi="Times New Roman" w:cs="Times New Roman"/>
          <w:sz w:val="24"/>
          <w:szCs w:val="24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570" w:rsidRPr="005901C6" w:rsidRDefault="00642570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C6" w:rsidRPr="005901C6" w:rsidRDefault="005901C6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13288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оценке качества разработки административных регламентов</w:t>
      </w:r>
    </w:p>
    <w:p w:rsidR="00530DA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предоставления услуг</w:t>
      </w:r>
    </w:p>
    <w:p w:rsidR="00530DAC" w:rsidRPr="005901C6" w:rsidRDefault="00530DAC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6155"/>
        <w:gridCol w:w="1134"/>
        <w:gridCol w:w="1134"/>
        <w:gridCol w:w="1134"/>
      </w:tblGrid>
      <w:tr w:rsidR="00061884" w:rsidRPr="005901C6" w:rsidTr="004C5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06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 ("%")</w:t>
            </w:r>
            <w:proofErr w:type="gramEnd"/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061884" w:rsidRPr="005901C6" w:rsidTr="004C5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Приведен закрытый и исчерпывающий перечень нормативных правовых актов, непосредственно регулирующих предоставление услуг, включая ведомственные нормативные правовые акты (НПА)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Приведен закрытый и исчерпывающий перечень документов (сведений), непосредственно предоставляемых заявителем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предоставляемых заявителем, исключают их двоякое толкование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предоставляемых заявителем, сокращен за счет документов (сведений), получаемых ИОГВ (ОМС) в порядке межведомственного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Указаны формы предоставления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Указан исчерпывающий перечень необходимых и обязательных услуг для предоставления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Указаны органы и организации, оказывающие услуги, необходимые и обязательные для предоставления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Указана платность/бесплатность услуг, необходимых и обязательных для предоставления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Бланки заявлений оптимизированы с целью исключения из заявления информации, указанной в предоставленных заявителем документах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адресов, телефонов, адресов интернет-сайтов, адресов электронной почты, часов работы ИОГВ (ОМС) и их структурных подразделений, предоставляющих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адресов, телефонов, адресов интернет-сайтов, адресов электронной почты, часов работы ИОГВ (ОМС) и их структурных подразделений, предоставляющих услуги, необходимые и обязательные для предоставления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критериев принятия решения о предоставлении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конкретизированных причин отказа в предоставлении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1884" w:rsidRPr="005901C6" w:rsidTr="00530D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конкретизированных сроков предоставления услуги, не превышающих сроков, установленных регулирующими предоставление данной услуги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54C1D" w:rsidRPr="005901C6" w:rsidTr="00530DA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C1D" w:rsidRPr="005901C6" w:rsidRDefault="00D54C1D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195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1D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1D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C1D" w:rsidRPr="005901C6" w:rsidRDefault="007811B0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</w:tbl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95"/>
      <w:bookmarkEnd w:id="8"/>
      <w:r w:rsidRPr="005901C6">
        <w:rPr>
          <w:rFonts w:ascii="Times New Roman" w:hAnsi="Times New Roman" w:cs="Times New Roman"/>
          <w:sz w:val="24"/>
          <w:szCs w:val="24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181B" w:rsidRPr="005901C6" w:rsidRDefault="0048181B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1C6" w:rsidRDefault="005901C6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288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207"/>
      <w:bookmarkEnd w:id="9"/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13288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определению степени готовности ИОГВ (ОМС)</w:t>
      </w:r>
    </w:p>
    <w:p w:rsidR="0013288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к предоставлению услуг в электронном виде с использованием</w:t>
      </w:r>
    </w:p>
    <w:p w:rsidR="00530DAC" w:rsidRPr="005901C6" w:rsidRDefault="0013288C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</w:p>
    <w:p w:rsidR="00530DAC" w:rsidRPr="005901C6" w:rsidRDefault="00530DAC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DAC" w:rsidRPr="005901C6" w:rsidRDefault="00530DAC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5"/>
        <w:gridCol w:w="6189"/>
        <w:gridCol w:w="1134"/>
        <w:gridCol w:w="1134"/>
        <w:gridCol w:w="1134"/>
      </w:tblGrid>
      <w:tr w:rsidR="00061884" w:rsidRPr="005901C6" w:rsidTr="004C54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06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061884" w:rsidRPr="005901C6" w:rsidRDefault="00061884" w:rsidP="0006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("%", "да", "нет")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06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0618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служащих ИОГВ (ОМС), имеющих доступ к сети "Интернет", от общего количества служащих ИОГВ (ОМС), принимающих участие в предоставлении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061884">
            <w:pPr>
              <w:jc w:val="center"/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E6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служащих ИОГВ (ОМС), обеспеченных необходимой компьютерной техникой, от общего количества служащих, принимающих участие в предоставлении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061884">
            <w:pPr>
              <w:jc w:val="center"/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E6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служащих ИОГВ (ОМС), получивших электронную цифровую подпись (ЭЦП), от общего количества служащих ИОГВ (ОМС), принимающих участие в формировании межведомственных запросов и ответов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061884">
            <w:pPr>
              <w:jc w:val="center"/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D5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электронного документооборота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061884">
            <w:pPr>
              <w:jc w:val="center"/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электронных баз данных для предоставления услуг с использованием системы межведомственного электронного взаимодействия (СМЭВ)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061884">
            <w:pPr>
              <w:jc w:val="center"/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подключения ИОГВ (ОМС) к СМЭВ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061884">
            <w:pPr>
              <w:jc w:val="center"/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сертифицированных средств защиты информации (персональных данных)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061884">
            <w:pPr>
              <w:jc w:val="center"/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884" w:rsidRPr="005901C6" w:rsidTr="00530D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подробной регламентации действий должностных лиц, участвующих в предоставлении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4" w:rsidRPr="005901C6" w:rsidRDefault="00061884" w:rsidP="00061884">
            <w:pPr>
              <w:jc w:val="center"/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2EE" w:rsidRPr="005901C6" w:rsidTr="00530DA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EE" w:rsidRPr="005901C6" w:rsidRDefault="00F572E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245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E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E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2EE" w:rsidRPr="005901C6" w:rsidRDefault="00F572E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1245"/>
      <w:bookmarkEnd w:id="10"/>
      <w:r w:rsidRPr="005901C6">
        <w:rPr>
          <w:rFonts w:ascii="Times New Roman" w:hAnsi="Times New Roman" w:cs="Times New Roman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13288C" w:rsidRPr="005901C6" w:rsidRDefault="0013288C" w:rsidP="00FB62A7">
      <w:pPr>
        <w:pStyle w:val="ConsPlusNormal"/>
        <w:ind w:firstLine="540"/>
        <w:jc w:val="both"/>
      </w:pPr>
    </w:p>
    <w:p w:rsidR="0013288C" w:rsidRDefault="0013288C" w:rsidP="00FB62A7">
      <w:pPr>
        <w:pStyle w:val="ConsPlusNormal"/>
        <w:ind w:firstLine="540"/>
        <w:jc w:val="both"/>
      </w:pPr>
    </w:p>
    <w:p w:rsidR="005901C6" w:rsidRDefault="005901C6" w:rsidP="00FB62A7">
      <w:pPr>
        <w:pStyle w:val="ConsPlusNormal"/>
        <w:ind w:firstLine="540"/>
        <w:jc w:val="both"/>
      </w:pPr>
    </w:p>
    <w:p w:rsidR="005901C6" w:rsidRDefault="005901C6" w:rsidP="00FB62A7">
      <w:pPr>
        <w:pStyle w:val="ConsPlusNormal"/>
        <w:ind w:firstLine="540"/>
        <w:jc w:val="both"/>
      </w:pPr>
    </w:p>
    <w:p w:rsidR="005901C6" w:rsidRDefault="005901C6" w:rsidP="00FB62A7">
      <w:pPr>
        <w:pStyle w:val="ConsPlusNormal"/>
        <w:ind w:firstLine="540"/>
        <w:jc w:val="both"/>
      </w:pPr>
    </w:p>
    <w:p w:rsidR="005901C6" w:rsidRDefault="005901C6" w:rsidP="00FB62A7">
      <w:pPr>
        <w:pStyle w:val="ConsPlusNormal"/>
        <w:ind w:firstLine="540"/>
        <w:jc w:val="both"/>
      </w:pPr>
    </w:p>
    <w:p w:rsidR="005901C6" w:rsidRPr="005901C6" w:rsidRDefault="005901C6" w:rsidP="00FB62A7">
      <w:pPr>
        <w:pStyle w:val="ConsPlusNormal"/>
        <w:ind w:firstLine="540"/>
        <w:jc w:val="both"/>
      </w:pPr>
    </w:p>
    <w:p w:rsidR="0048181B" w:rsidRPr="005901C6" w:rsidRDefault="0048181B" w:rsidP="00FB62A7">
      <w:pPr>
        <w:pStyle w:val="ConsPlusNormal"/>
        <w:ind w:firstLine="540"/>
        <w:jc w:val="both"/>
      </w:pPr>
    </w:p>
    <w:p w:rsidR="0013288C" w:rsidRPr="005901C6" w:rsidRDefault="0013288C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901C6">
        <w:rPr>
          <w:rFonts w:ascii="Times New Roman" w:hAnsi="Times New Roman" w:cs="Times New Roman"/>
        </w:rPr>
        <w:lastRenderedPageBreak/>
        <w:t>Приложение N 9</w:t>
      </w:r>
    </w:p>
    <w:p w:rsidR="0013288C" w:rsidRPr="005901C6" w:rsidRDefault="0013288C" w:rsidP="00FB62A7">
      <w:pPr>
        <w:pStyle w:val="ConsPlusNormal"/>
        <w:ind w:firstLine="540"/>
        <w:jc w:val="both"/>
      </w:pP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</w:rPr>
      </w:pPr>
      <w:bookmarkStart w:id="11" w:name="Par1257"/>
      <w:bookmarkEnd w:id="11"/>
      <w:r w:rsidRPr="005901C6">
        <w:rPr>
          <w:rFonts w:ascii="Times New Roman" w:hAnsi="Times New Roman" w:cs="Times New Roman"/>
        </w:rPr>
        <w:t>Сводная таблица</w:t>
      </w: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</w:rPr>
      </w:pPr>
      <w:r w:rsidRPr="005901C6">
        <w:rPr>
          <w:rFonts w:ascii="Times New Roman" w:hAnsi="Times New Roman" w:cs="Times New Roman"/>
        </w:rPr>
        <w:t>оценки деятельности органов местного самоуправления</w:t>
      </w:r>
    </w:p>
    <w:p w:rsidR="0013288C" w:rsidRPr="005901C6" w:rsidRDefault="0013288C" w:rsidP="00FB62A7">
      <w:pPr>
        <w:pStyle w:val="ConsPlusNormal"/>
        <w:jc w:val="center"/>
        <w:rPr>
          <w:rFonts w:ascii="Times New Roman" w:hAnsi="Times New Roman" w:cs="Times New Roman"/>
        </w:rPr>
      </w:pPr>
      <w:r w:rsidRPr="005901C6">
        <w:rPr>
          <w:rFonts w:ascii="Times New Roman" w:hAnsi="Times New Roman" w:cs="Times New Roman"/>
        </w:rPr>
        <w:t>Курской области по предоставлению муниципальных услуг</w:t>
      </w:r>
    </w:p>
    <w:p w:rsidR="0013288C" w:rsidRPr="005901C6" w:rsidRDefault="0013288C" w:rsidP="00FB62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980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620"/>
        <w:gridCol w:w="720"/>
        <w:gridCol w:w="900"/>
        <w:gridCol w:w="900"/>
        <w:gridCol w:w="900"/>
        <w:gridCol w:w="900"/>
        <w:gridCol w:w="900"/>
        <w:gridCol w:w="900"/>
        <w:gridCol w:w="1080"/>
        <w:gridCol w:w="900"/>
        <w:gridCol w:w="900"/>
      </w:tblGrid>
      <w:tr w:rsidR="0013288C" w:rsidRPr="005901C6" w:rsidTr="0048181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901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901C6">
              <w:rPr>
                <w:rFonts w:ascii="Times New Roman" w:hAnsi="Times New Roman" w:cs="Times New Roman"/>
              </w:rPr>
              <w:t>/</w:t>
            </w:r>
            <w:proofErr w:type="spellStart"/>
            <w:r w:rsidRPr="005901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Наименование органа местного самоуправления, предоставляющего муниципальную</w:t>
            </w:r>
            <w:r w:rsidR="0048181B" w:rsidRPr="005901C6">
              <w:rPr>
                <w:rFonts w:ascii="Times New Roman" w:hAnsi="Times New Roman" w:cs="Times New Roman"/>
              </w:rPr>
              <w:t xml:space="preserve"> </w:t>
            </w:r>
            <w:r w:rsidRPr="005901C6">
              <w:rPr>
                <w:rFonts w:ascii="Times New Roman" w:hAnsi="Times New Roman" w:cs="Times New Roman"/>
              </w:rPr>
              <w:t>(-</w:t>
            </w:r>
            <w:proofErr w:type="spellStart"/>
            <w:r w:rsidRPr="005901C6">
              <w:rPr>
                <w:rFonts w:ascii="Times New Roman" w:hAnsi="Times New Roman" w:cs="Times New Roman"/>
              </w:rPr>
              <w:t>ые</w:t>
            </w:r>
            <w:proofErr w:type="spellEnd"/>
            <w:r w:rsidRPr="005901C6">
              <w:rPr>
                <w:rFonts w:ascii="Times New Roman" w:hAnsi="Times New Roman" w:cs="Times New Roman"/>
              </w:rPr>
              <w:t>) услуг</w:t>
            </w:r>
            <w:proofErr w:type="gramStart"/>
            <w:r w:rsidRPr="005901C6">
              <w:rPr>
                <w:rFonts w:ascii="Times New Roman" w:hAnsi="Times New Roman" w:cs="Times New Roman"/>
              </w:rPr>
              <w:t>у(</w:t>
            </w:r>
            <w:proofErr w:type="gramEnd"/>
            <w:r w:rsidRPr="005901C6">
              <w:rPr>
                <w:rFonts w:ascii="Times New Roman" w:hAnsi="Times New Roman" w:cs="Times New Roman"/>
              </w:rPr>
              <w:t>-и)</w:t>
            </w:r>
          </w:p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(городской округ / муниципальный район)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1. Информационное обеспечение муниципальных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2. Финансовые и временные затраты заявителей при получении муниципальных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3. Соблюдение ОМС стандартов предоставления муниципальных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4. Удовлетворенность заявителей качеством и доступностью муниципальных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5. Степень оптимизации порядка и качества предоставления муниципальных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6. Деятельность ОМС по внесению изменений в действующую нормативную правовую базу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7. Качество разработки административных регламентов предоставления муниципальных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8.</w:t>
            </w:r>
          </w:p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 xml:space="preserve"> Степень готовности ОМС к предоставлению муниципальных услуг в электронном виде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 xml:space="preserve">Общая оценка </w:t>
            </w:r>
            <w:hyperlink w:anchor="Par1313" w:history="1">
              <w:r w:rsidRPr="005901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 xml:space="preserve">Место в рейтинге </w:t>
            </w:r>
            <w:hyperlink w:anchor="Par1314" w:history="1">
              <w:r w:rsidRPr="005901C6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13288C" w:rsidRPr="005901C6" w:rsidTr="0048181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</w:pPr>
            <w:r w:rsidRPr="005901C6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</w:pPr>
            <w:r w:rsidRPr="005901C6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</w:pPr>
            <w:r w:rsidRPr="005901C6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</w:pPr>
            <w:r w:rsidRPr="005901C6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</w:pPr>
            <w:r w:rsidRPr="005901C6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</w:pPr>
            <w:r w:rsidRPr="005901C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</w:pPr>
            <w:r w:rsidRPr="005901C6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</w:pPr>
            <w:r w:rsidRPr="005901C6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</w:pPr>
            <w:r w:rsidRPr="005901C6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</w:pPr>
            <w:r w:rsidRPr="005901C6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</w:pPr>
            <w:r w:rsidRPr="005901C6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C" w:rsidRPr="005901C6" w:rsidRDefault="0013288C" w:rsidP="007D0951">
            <w:pPr>
              <w:pStyle w:val="ConsPlusNormal"/>
              <w:jc w:val="center"/>
            </w:pPr>
            <w:r w:rsidRPr="005901C6">
              <w:t>12</w:t>
            </w:r>
          </w:p>
        </w:tc>
      </w:tr>
      <w:tr w:rsidR="00061884" w:rsidRPr="005901C6" w:rsidTr="00F572EE">
        <w:trPr>
          <w:cantSplit/>
          <w:trHeight w:val="8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61884" w:rsidRPr="005901C6" w:rsidRDefault="00061884" w:rsidP="00F572E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F572EE">
            <w:pPr>
              <w:spacing w:after="0" w:line="240" w:lineRule="auto"/>
              <w:rPr>
                <w:sz w:val="20"/>
                <w:szCs w:val="20"/>
              </w:rPr>
            </w:pPr>
            <w:r w:rsidRPr="005901C6">
              <w:rPr>
                <w:rFonts w:ascii="Times New Roman" w:hAnsi="Times New Roman" w:cs="Times New Roman"/>
                <w:sz w:val="20"/>
                <w:szCs w:val="20"/>
              </w:rPr>
              <w:t>Администрация Курского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ind w:left="-27" w:firstLine="27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FC" w:rsidRPr="005901C6" w:rsidTr="00F572EE">
        <w:trPr>
          <w:cantSplit/>
          <w:trHeight w:val="8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43FC" w:rsidRPr="005901C6" w:rsidRDefault="008B43FC" w:rsidP="00F572E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F572EE">
            <w:pPr>
              <w:spacing w:after="0" w:line="240" w:lineRule="auto"/>
              <w:rPr>
                <w:sz w:val="20"/>
                <w:szCs w:val="20"/>
              </w:rPr>
            </w:pPr>
            <w:r w:rsidRPr="005901C6">
              <w:rPr>
                <w:rFonts w:ascii="Times New Roman" w:hAnsi="Times New Roman" w:cs="Times New Roman"/>
                <w:sz w:val="20"/>
                <w:szCs w:val="20"/>
              </w:rPr>
              <w:t>Администрация Курского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4C5492">
            <w:pPr>
              <w:pStyle w:val="ConsPlusNormal"/>
              <w:ind w:left="-27" w:firstLine="27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4C5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3FC" w:rsidRPr="005901C6" w:rsidRDefault="008B43FC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884" w:rsidRPr="005901C6" w:rsidTr="00F572EE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61884" w:rsidRPr="005901C6" w:rsidRDefault="00061884" w:rsidP="00F572E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7811B0" w:rsidP="00614352">
            <w:pPr>
              <w:pStyle w:val="ConsPlusNormal"/>
              <w:ind w:left="-27" w:firstLine="27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7811B0" w:rsidP="00EC3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6B3A01" w:rsidRDefault="006B3A01" w:rsidP="004C2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A01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7811B0" w:rsidP="00C7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7811B0" w:rsidP="00303A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7811B0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7811B0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7811B0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A749A9" w:rsidP="00D60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93,</w:t>
            </w:r>
            <w:r w:rsidR="00D60B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84" w:rsidRPr="005901C6" w:rsidRDefault="00061884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288C" w:rsidRPr="005901C6" w:rsidRDefault="0013288C" w:rsidP="00FB62A7">
      <w:pPr>
        <w:pStyle w:val="ConsPlusNormal"/>
        <w:ind w:firstLine="540"/>
        <w:jc w:val="both"/>
      </w:pPr>
    </w:p>
    <w:p w:rsidR="0013288C" w:rsidRPr="005901C6" w:rsidRDefault="0013288C" w:rsidP="004D2812">
      <w:pPr>
        <w:pStyle w:val="ConsPlusNormal"/>
        <w:jc w:val="both"/>
        <w:rPr>
          <w:rFonts w:ascii="Times New Roman" w:hAnsi="Times New Roman" w:cs="Times New Roman"/>
        </w:rPr>
      </w:pPr>
      <w:bookmarkStart w:id="12" w:name="Par1313"/>
      <w:bookmarkEnd w:id="12"/>
      <w:r w:rsidRPr="005901C6">
        <w:rPr>
          <w:rFonts w:ascii="Times New Roman" w:hAnsi="Times New Roman" w:cs="Times New Roman"/>
        </w:rPr>
        <w:t xml:space="preserve">&lt;*&gt; Общая оценка исчисляется как </w:t>
      </w:r>
      <w:proofErr w:type="gramStart"/>
      <w:r w:rsidRPr="005901C6">
        <w:rPr>
          <w:rFonts w:ascii="Times New Roman" w:hAnsi="Times New Roman" w:cs="Times New Roman"/>
        </w:rPr>
        <w:t>среднеарифметическое</w:t>
      </w:r>
      <w:proofErr w:type="gramEnd"/>
      <w:r w:rsidRPr="005901C6">
        <w:rPr>
          <w:rFonts w:ascii="Times New Roman" w:hAnsi="Times New Roman" w:cs="Times New Roman"/>
        </w:rPr>
        <w:t xml:space="preserve"> от результатов всех пунктов, содержащих итоговые оценки того или иного ОМС.</w:t>
      </w:r>
    </w:p>
    <w:p w:rsidR="0013288C" w:rsidRPr="005901C6" w:rsidRDefault="0013288C" w:rsidP="004D2812">
      <w:pPr>
        <w:pStyle w:val="ConsPlusNormal"/>
        <w:jc w:val="both"/>
        <w:rPr>
          <w:rFonts w:ascii="Times New Roman" w:hAnsi="Times New Roman" w:cs="Times New Roman"/>
        </w:rPr>
      </w:pPr>
      <w:bookmarkStart w:id="13" w:name="Par1314"/>
      <w:bookmarkEnd w:id="13"/>
      <w:r w:rsidRPr="005901C6">
        <w:rPr>
          <w:rFonts w:ascii="Times New Roman" w:hAnsi="Times New Roman" w:cs="Times New Roman"/>
        </w:rPr>
        <w:t>&lt;**&gt; Место в рейтинге присваивается тому или иному ОМС в зависимости от выставленных общих оценок - чем выше оценка, тем выше место в рейтинге.</w:t>
      </w:r>
    </w:p>
    <w:sectPr w:rsidR="0013288C" w:rsidRPr="005901C6" w:rsidSect="00F06C34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6439"/>
    <w:multiLevelType w:val="hybridMultilevel"/>
    <w:tmpl w:val="00D41BD2"/>
    <w:lvl w:ilvl="0" w:tplc="8BBEA30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C05D31"/>
    <w:multiLevelType w:val="hybridMultilevel"/>
    <w:tmpl w:val="B94E9A28"/>
    <w:lvl w:ilvl="0" w:tplc="86747174">
      <w:start w:val="1"/>
      <w:numFmt w:val="decimal"/>
      <w:lvlText w:val="%1."/>
      <w:lvlJc w:val="left"/>
      <w:pPr>
        <w:ind w:left="1222" w:hanging="10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4A62BC"/>
    <w:multiLevelType w:val="hybridMultilevel"/>
    <w:tmpl w:val="6F3A74CC"/>
    <w:lvl w:ilvl="0" w:tplc="2CA64F5A">
      <w:start w:val="1"/>
      <w:numFmt w:val="decimal"/>
      <w:lvlText w:val="%1."/>
      <w:lvlJc w:val="left"/>
      <w:pPr>
        <w:ind w:left="1800" w:hanging="108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D92506"/>
    <w:multiLevelType w:val="hybridMultilevel"/>
    <w:tmpl w:val="25602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E11962"/>
    <w:multiLevelType w:val="hybridMultilevel"/>
    <w:tmpl w:val="B86A2962"/>
    <w:lvl w:ilvl="0" w:tplc="4BC41E8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821B8"/>
    <w:multiLevelType w:val="hybridMultilevel"/>
    <w:tmpl w:val="C3367AA8"/>
    <w:lvl w:ilvl="0" w:tplc="DA4E9B1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204C0"/>
    <w:multiLevelType w:val="hybridMultilevel"/>
    <w:tmpl w:val="B94E9A28"/>
    <w:lvl w:ilvl="0" w:tplc="8674717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804"/>
    <w:rsid w:val="00001DF4"/>
    <w:rsid w:val="000021AE"/>
    <w:rsid w:val="00003696"/>
    <w:rsid w:val="000044A8"/>
    <w:rsid w:val="00005172"/>
    <w:rsid w:val="000172D8"/>
    <w:rsid w:val="00035B0B"/>
    <w:rsid w:val="00061884"/>
    <w:rsid w:val="000641D5"/>
    <w:rsid w:val="000668C6"/>
    <w:rsid w:val="00072865"/>
    <w:rsid w:val="00080CA7"/>
    <w:rsid w:val="00084880"/>
    <w:rsid w:val="0008555E"/>
    <w:rsid w:val="00092B57"/>
    <w:rsid w:val="000B534D"/>
    <w:rsid w:val="000C15A7"/>
    <w:rsid w:val="000D62D1"/>
    <w:rsid w:val="000E1253"/>
    <w:rsid w:val="000E2F1D"/>
    <w:rsid w:val="000F2D17"/>
    <w:rsid w:val="001013ED"/>
    <w:rsid w:val="001016CA"/>
    <w:rsid w:val="0010374A"/>
    <w:rsid w:val="00110ABF"/>
    <w:rsid w:val="00112578"/>
    <w:rsid w:val="00113BFF"/>
    <w:rsid w:val="0012051F"/>
    <w:rsid w:val="001209A1"/>
    <w:rsid w:val="00124939"/>
    <w:rsid w:val="00132288"/>
    <w:rsid w:val="0013288C"/>
    <w:rsid w:val="001330A3"/>
    <w:rsid w:val="00133B9B"/>
    <w:rsid w:val="00133D8C"/>
    <w:rsid w:val="001504A3"/>
    <w:rsid w:val="001559B7"/>
    <w:rsid w:val="00156722"/>
    <w:rsid w:val="00164703"/>
    <w:rsid w:val="00170DA8"/>
    <w:rsid w:val="00175249"/>
    <w:rsid w:val="00182A3F"/>
    <w:rsid w:val="00185815"/>
    <w:rsid w:val="00187A18"/>
    <w:rsid w:val="00193BF7"/>
    <w:rsid w:val="00196E5A"/>
    <w:rsid w:val="001A4CC1"/>
    <w:rsid w:val="001A64C2"/>
    <w:rsid w:val="001B7FFA"/>
    <w:rsid w:val="001C036F"/>
    <w:rsid w:val="001C051B"/>
    <w:rsid w:val="001D1604"/>
    <w:rsid w:val="001D7D0A"/>
    <w:rsid w:val="001E1E92"/>
    <w:rsid w:val="001E3373"/>
    <w:rsid w:val="001E512B"/>
    <w:rsid w:val="001F089F"/>
    <w:rsid w:val="001F2150"/>
    <w:rsid w:val="001F3F5D"/>
    <w:rsid w:val="001F5F83"/>
    <w:rsid w:val="00200196"/>
    <w:rsid w:val="00207263"/>
    <w:rsid w:val="00215897"/>
    <w:rsid w:val="002236C7"/>
    <w:rsid w:val="00232440"/>
    <w:rsid w:val="00235343"/>
    <w:rsid w:val="002375D8"/>
    <w:rsid w:val="00240693"/>
    <w:rsid w:val="0025350C"/>
    <w:rsid w:val="00260024"/>
    <w:rsid w:val="00263E84"/>
    <w:rsid w:val="002766C0"/>
    <w:rsid w:val="00282BD2"/>
    <w:rsid w:val="002838B3"/>
    <w:rsid w:val="0028676F"/>
    <w:rsid w:val="0029034C"/>
    <w:rsid w:val="0029085F"/>
    <w:rsid w:val="002A0968"/>
    <w:rsid w:val="002B4E59"/>
    <w:rsid w:val="002D1D19"/>
    <w:rsid w:val="002D4C24"/>
    <w:rsid w:val="002E02DA"/>
    <w:rsid w:val="002E2D64"/>
    <w:rsid w:val="002E50DA"/>
    <w:rsid w:val="002E55A1"/>
    <w:rsid w:val="002E6228"/>
    <w:rsid w:val="002F0D30"/>
    <w:rsid w:val="002F4720"/>
    <w:rsid w:val="002F4FCB"/>
    <w:rsid w:val="003007D0"/>
    <w:rsid w:val="00303A15"/>
    <w:rsid w:val="003117F4"/>
    <w:rsid w:val="00312FA9"/>
    <w:rsid w:val="00316009"/>
    <w:rsid w:val="00316AD3"/>
    <w:rsid w:val="00334186"/>
    <w:rsid w:val="00351BA9"/>
    <w:rsid w:val="00353FBA"/>
    <w:rsid w:val="00356307"/>
    <w:rsid w:val="00366D16"/>
    <w:rsid w:val="00375811"/>
    <w:rsid w:val="00381EE8"/>
    <w:rsid w:val="00382C8C"/>
    <w:rsid w:val="003832A4"/>
    <w:rsid w:val="00395064"/>
    <w:rsid w:val="00396A90"/>
    <w:rsid w:val="00397BB7"/>
    <w:rsid w:val="003A4369"/>
    <w:rsid w:val="003B46B3"/>
    <w:rsid w:val="003C5BB4"/>
    <w:rsid w:val="003D31D4"/>
    <w:rsid w:val="003E43EB"/>
    <w:rsid w:val="003F34DE"/>
    <w:rsid w:val="00406B15"/>
    <w:rsid w:val="0041595A"/>
    <w:rsid w:val="00426EBD"/>
    <w:rsid w:val="00432063"/>
    <w:rsid w:val="00435583"/>
    <w:rsid w:val="0044706C"/>
    <w:rsid w:val="00450D19"/>
    <w:rsid w:val="0045677E"/>
    <w:rsid w:val="0046017C"/>
    <w:rsid w:val="004669C9"/>
    <w:rsid w:val="00476B29"/>
    <w:rsid w:val="0048181B"/>
    <w:rsid w:val="00496C26"/>
    <w:rsid w:val="004A1E1E"/>
    <w:rsid w:val="004B05D2"/>
    <w:rsid w:val="004B60FB"/>
    <w:rsid w:val="004B664A"/>
    <w:rsid w:val="004C25C2"/>
    <w:rsid w:val="004C5492"/>
    <w:rsid w:val="004C6D6E"/>
    <w:rsid w:val="004D19B2"/>
    <w:rsid w:val="004D2812"/>
    <w:rsid w:val="004D2C90"/>
    <w:rsid w:val="004D42BD"/>
    <w:rsid w:val="004D4E29"/>
    <w:rsid w:val="004E3CB7"/>
    <w:rsid w:val="004F2929"/>
    <w:rsid w:val="004F31E3"/>
    <w:rsid w:val="004F5EEF"/>
    <w:rsid w:val="004F743C"/>
    <w:rsid w:val="005050B1"/>
    <w:rsid w:val="005149F0"/>
    <w:rsid w:val="0051578C"/>
    <w:rsid w:val="005176F9"/>
    <w:rsid w:val="00520954"/>
    <w:rsid w:val="00530DAC"/>
    <w:rsid w:val="0053109A"/>
    <w:rsid w:val="005365AB"/>
    <w:rsid w:val="00537B3F"/>
    <w:rsid w:val="00544327"/>
    <w:rsid w:val="00544C34"/>
    <w:rsid w:val="005456E9"/>
    <w:rsid w:val="00546A34"/>
    <w:rsid w:val="00550AAD"/>
    <w:rsid w:val="005654FC"/>
    <w:rsid w:val="00566846"/>
    <w:rsid w:val="005673FC"/>
    <w:rsid w:val="00571582"/>
    <w:rsid w:val="00572B40"/>
    <w:rsid w:val="00573069"/>
    <w:rsid w:val="0057373A"/>
    <w:rsid w:val="0057422F"/>
    <w:rsid w:val="0057512E"/>
    <w:rsid w:val="00582960"/>
    <w:rsid w:val="005830CA"/>
    <w:rsid w:val="00584618"/>
    <w:rsid w:val="005901C6"/>
    <w:rsid w:val="0059102D"/>
    <w:rsid w:val="00593BA1"/>
    <w:rsid w:val="005A1EC1"/>
    <w:rsid w:val="005A491B"/>
    <w:rsid w:val="005A51E3"/>
    <w:rsid w:val="005B61AD"/>
    <w:rsid w:val="005C073B"/>
    <w:rsid w:val="005D579A"/>
    <w:rsid w:val="005E0054"/>
    <w:rsid w:val="005E4A30"/>
    <w:rsid w:val="005E4DAA"/>
    <w:rsid w:val="005F0BE7"/>
    <w:rsid w:val="005F1761"/>
    <w:rsid w:val="006023EA"/>
    <w:rsid w:val="006034A3"/>
    <w:rsid w:val="00607F7C"/>
    <w:rsid w:val="00614352"/>
    <w:rsid w:val="006172E9"/>
    <w:rsid w:val="006312D5"/>
    <w:rsid w:val="00634F73"/>
    <w:rsid w:val="00635F2C"/>
    <w:rsid w:val="00641BFC"/>
    <w:rsid w:val="00642570"/>
    <w:rsid w:val="00647D0D"/>
    <w:rsid w:val="00684E50"/>
    <w:rsid w:val="0068529B"/>
    <w:rsid w:val="00685ED9"/>
    <w:rsid w:val="00687F4D"/>
    <w:rsid w:val="00692E16"/>
    <w:rsid w:val="006B1116"/>
    <w:rsid w:val="006B3A01"/>
    <w:rsid w:val="006E4526"/>
    <w:rsid w:val="006F0F9C"/>
    <w:rsid w:val="007010B6"/>
    <w:rsid w:val="00703C97"/>
    <w:rsid w:val="00710B6D"/>
    <w:rsid w:val="00711FAC"/>
    <w:rsid w:val="007137DF"/>
    <w:rsid w:val="00716804"/>
    <w:rsid w:val="00716ACB"/>
    <w:rsid w:val="00717D7E"/>
    <w:rsid w:val="007233F8"/>
    <w:rsid w:val="0073079D"/>
    <w:rsid w:val="00730A21"/>
    <w:rsid w:val="00730EA9"/>
    <w:rsid w:val="00731548"/>
    <w:rsid w:val="0074080F"/>
    <w:rsid w:val="007414B7"/>
    <w:rsid w:val="007433EB"/>
    <w:rsid w:val="00745D86"/>
    <w:rsid w:val="00746243"/>
    <w:rsid w:val="007470BA"/>
    <w:rsid w:val="00750DB0"/>
    <w:rsid w:val="00756654"/>
    <w:rsid w:val="007606BC"/>
    <w:rsid w:val="0076439E"/>
    <w:rsid w:val="0076580F"/>
    <w:rsid w:val="00765834"/>
    <w:rsid w:val="007663A8"/>
    <w:rsid w:val="00771707"/>
    <w:rsid w:val="00773858"/>
    <w:rsid w:val="007811B0"/>
    <w:rsid w:val="00781790"/>
    <w:rsid w:val="00783241"/>
    <w:rsid w:val="00790847"/>
    <w:rsid w:val="007909C8"/>
    <w:rsid w:val="007965E3"/>
    <w:rsid w:val="007B576B"/>
    <w:rsid w:val="007C71C3"/>
    <w:rsid w:val="007D0951"/>
    <w:rsid w:val="007D5799"/>
    <w:rsid w:val="007D5A2C"/>
    <w:rsid w:val="007F1FF7"/>
    <w:rsid w:val="007F7553"/>
    <w:rsid w:val="007F79F7"/>
    <w:rsid w:val="00806916"/>
    <w:rsid w:val="0080734A"/>
    <w:rsid w:val="008218C2"/>
    <w:rsid w:val="008268CB"/>
    <w:rsid w:val="00841B0A"/>
    <w:rsid w:val="00846ECC"/>
    <w:rsid w:val="00852496"/>
    <w:rsid w:val="00852C2D"/>
    <w:rsid w:val="0085366E"/>
    <w:rsid w:val="00857A6F"/>
    <w:rsid w:val="00876D8D"/>
    <w:rsid w:val="00880ABE"/>
    <w:rsid w:val="008817EF"/>
    <w:rsid w:val="0088594F"/>
    <w:rsid w:val="00896083"/>
    <w:rsid w:val="008A077A"/>
    <w:rsid w:val="008A6B1F"/>
    <w:rsid w:val="008B43FC"/>
    <w:rsid w:val="008C01E7"/>
    <w:rsid w:val="008C0EB2"/>
    <w:rsid w:val="008C30F2"/>
    <w:rsid w:val="008D287A"/>
    <w:rsid w:val="008D744A"/>
    <w:rsid w:val="008F3E31"/>
    <w:rsid w:val="008F665F"/>
    <w:rsid w:val="008F6DA5"/>
    <w:rsid w:val="00911CE6"/>
    <w:rsid w:val="00920F14"/>
    <w:rsid w:val="00921A30"/>
    <w:rsid w:val="00930794"/>
    <w:rsid w:val="00937D6B"/>
    <w:rsid w:val="00943080"/>
    <w:rsid w:val="00953A92"/>
    <w:rsid w:val="0095439C"/>
    <w:rsid w:val="00962C86"/>
    <w:rsid w:val="009648BC"/>
    <w:rsid w:val="009669D3"/>
    <w:rsid w:val="00981EA1"/>
    <w:rsid w:val="00983AEA"/>
    <w:rsid w:val="0098547D"/>
    <w:rsid w:val="009A3B6D"/>
    <w:rsid w:val="009A3F48"/>
    <w:rsid w:val="009B1762"/>
    <w:rsid w:val="009B3B2C"/>
    <w:rsid w:val="009B5FBF"/>
    <w:rsid w:val="009B7CD6"/>
    <w:rsid w:val="009D57FD"/>
    <w:rsid w:val="009D6E17"/>
    <w:rsid w:val="009E4034"/>
    <w:rsid w:val="009F6130"/>
    <w:rsid w:val="00A03663"/>
    <w:rsid w:val="00A11248"/>
    <w:rsid w:val="00A15519"/>
    <w:rsid w:val="00A15FEC"/>
    <w:rsid w:val="00A20035"/>
    <w:rsid w:val="00A27F6D"/>
    <w:rsid w:val="00A34FD1"/>
    <w:rsid w:val="00A37F0C"/>
    <w:rsid w:val="00A439C7"/>
    <w:rsid w:val="00A43A61"/>
    <w:rsid w:val="00A451CD"/>
    <w:rsid w:val="00A63407"/>
    <w:rsid w:val="00A66F78"/>
    <w:rsid w:val="00A749A9"/>
    <w:rsid w:val="00A803B6"/>
    <w:rsid w:val="00A86362"/>
    <w:rsid w:val="00AA0B3F"/>
    <w:rsid w:val="00AA299E"/>
    <w:rsid w:val="00AB0719"/>
    <w:rsid w:val="00AC2E17"/>
    <w:rsid w:val="00AC3F20"/>
    <w:rsid w:val="00AC637B"/>
    <w:rsid w:val="00AD3E8A"/>
    <w:rsid w:val="00AD5FD6"/>
    <w:rsid w:val="00AD632D"/>
    <w:rsid w:val="00B16E6A"/>
    <w:rsid w:val="00B2005C"/>
    <w:rsid w:val="00B2079A"/>
    <w:rsid w:val="00B20F14"/>
    <w:rsid w:val="00B2469B"/>
    <w:rsid w:val="00B2656D"/>
    <w:rsid w:val="00B30F36"/>
    <w:rsid w:val="00B33099"/>
    <w:rsid w:val="00B36061"/>
    <w:rsid w:val="00B43BDD"/>
    <w:rsid w:val="00B45B2E"/>
    <w:rsid w:val="00B5324B"/>
    <w:rsid w:val="00B71E95"/>
    <w:rsid w:val="00B72FE3"/>
    <w:rsid w:val="00B74FBA"/>
    <w:rsid w:val="00B75C5A"/>
    <w:rsid w:val="00B87A87"/>
    <w:rsid w:val="00B95590"/>
    <w:rsid w:val="00BB6CCD"/>
    <w:rsid w:val="00BB7488"/>
    <w:rsid w:val="00BB74D4"/>
    <w:rsid w:val="00BC0B6E"/>
    <w:rsid w:val="00BC5023"/>
    <w:rsid w:val="00BC5623"/>
    <w:rsid w:val="00BC652B"/>
    <w:rsid w:val="00BC661A"/>
    <w:rsid w:val="00BD4545"/>
    <w:rsid w:val="00BE4095"/>
    <w:rsid w:val="00BE51B7"/>
    <w:rsid w:val="00BE64B9"/>
    <w:rsid w:val="00BF38EC"/>
    <w:rsid w:val="00BF72FD"/>
    <w:rsid w:val="00C001A4"/>
    <w:rsid w:val="00C05920"/>
    <w:rsid w:val="00C110E2"/>
    <w:rsid w:val="00C11EB6"/>
    <w:rsid w:val="00C15124"/>
    <w:rsid w:val="00C1614E"/>
    <w:rsid w:val="00C16E19"/>
    <w:rsid w:val="00C21C78"/>
    <w:rsid w:val="00C22EAA"/>
    <w:rsid w:val="00C23F63"/>
    <w:rsid w:val="00C265B7"/>
    <w:rsid w:val="00C27B4F"/>
    <w:rsid w:val="00C3050C"/>
    <w:rsid w:val="00C33E68"/>
    <w:rsid w:val="00C3462A"/>
    <w:rsid w:val="00C506F4"/>
    <w:rsid w:val="00C72C68"/>
    <w:rsid w:val="00C7493F"/>
    <w:rsid w:val="00C750D5"/>
    <w:rsid w:val="00C80199"/>
    <w:rsid w:val="00C86060"/>
    <w:rsid w:val="00C91FC3"/>
    <w:rsid w:val="00CA10AF"/>
    <w:rsid w:val="00CA4A77"/>
    <w:rsid w:val="00CA4B08"/>
    <w:rsid w:val="00CB2DBF"/>
    <w:rsid w:val="00CB32D0"/>
    <w:rsid w:val="00CC125E"/>
    <w:rsid w:val="00CC7BEA"/>
    <w:rsid w:val="00CD13EB"/>
    <w:rsid w:val="00CD5D7E"/>
    <w:rsid w:val="00CD647F"/>
    <w:rsid w:val="00CE1C53"/>
    <w:rsid w:val="00CE6B36"/>
    <w:rsid w:val="00CF16CD"/>
    <w:rsid w:val="00CF55CA"/>
    <w:rsid w:val="00D03F49"/>
    <w:rsid w:val="00D24873"/>
    <w:rsid w:val="00D262B8"/>
    <w:rsid w:val="00D301F7"/>
    <w:rsid w:val="00D44C4E"/>
    <w:rsid w:val="00D54225"/>
    <w:rsid w:val="00D54C1D"/>
    <w:rsid w:val="00D60BE4"/>
    <w:rsid w:val="00D63C76"/>
    <w:rsid w:val="00D81DBC"/>
    <w:rsid w:val="00D952E7"/>
    <w:rsid w:val="00DA2A50"/>
    <w:rsid w:val="00DA3046"/>
    <w:rsid w:val="00DA50AB"/>
    <w:rsid w:val="00DA6960"/>
    <w:rsid w:val="00DB079A"/>
    <w:rsid w:val="00DC2219"/>
    <w:rsid w:val="00DC4351"/>
    <w:rsid w:val="00DD771C"/>
    <w:rsid w:val="00DE15C7"/>
    <w:rsid w:val="00DE556A"/>
    <w:rsid w:val="00DE64A6"/>
    <w:rsid w:val="00DF172E"/>
    <w:rsid w:val="00DF2DC9"/>
    <w:rsid w:val="00E07C5C"/>
    <w:rsid w:val="00E177EB"/>
    <w:rsid w:val="00E2237A"/>
    <w:rsid w:val="00E3058C"/>
    <w:rsid w:val="00E3088E"/>
    <w:rsid w:val="00E35C78"/>
    <w:rsid w:val="00E4014A"/>
    <w:rsid w:val="00E45457"/>
    <w:rsid w:val="00E45EE6"/>
    <w:rsid w:val="00E50CA4"/>
    <w:rsid w:val="00E51D98"/>
    <w:rsid w:val="00E66F4D"/>
    <w:rsid w:val="00E67C4C"/>
    <w:rsid w:val="00E70220"/>
    <w:rsid w:val="00E770A6"/>
    <w:rsid w:val="00E90DFA"/>
    <w:rsid w:val="00E90F06"/>
    <w:rsid w:val="00EB4420"/>
    <w:rsid w:val="00EB573C"/>
    <w:rsid w:val="00EC338B"/>
    <w:rsid w:val="00EC5DA8"/>
    <w:rsid w:val="00EE3BFC"/>
    <w:rsid w:val="00EE4AD6"/>
    <w:rsid w:val="00EF2B12"/>
    <w:rsid w:val="00F005F7"/>
    <w:rsid w:val="00F06C34"/>
    <w:rsid w:val="00F132D7"/>
    <w:rsid w:val="00F136B4"/>
    <w:rsid w:val="00F35278"/>
    <w:rsid w:val="00F35C15"/>
    <w:rsid w:val="00F37831"/>
    <w:rsid w:val="00F50166"/>
    <w:rsid w:val="00F56756"/>
    <w:rsid w:val="00F572EE"/>
    <w:rsid w:val="00F63515"/>
    <w:rsid w:val="00F7046B"/>
    <w:rsid w:val="00F71ED2"/>
    <w:rsid w:val="00F774A3"/>
    <w:rsid w:val="00FA1290"/>
    <w:rsid w:val="00FA151F"/>
    <w:rsid w:val="00FB58F2"/>
    <w:rsid w:val="00FB62A7"/>
    <w:rsid w:val="00FB7100"/>
    <w:rsid w:val="00FC6CFC"/>
    <w:rsid w:val="00FD2CE7"/>
    <w:rsid w:val="00FE00B0"/>
    <w:rsid w:val="00FE2482"/>
    <w:rsid w:val="00FF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7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A03663"/>
    <w:pPr>
      <w:keepNext/>
      <w:spacing w:before="240" w:after="60" w:line="240" w:lineRule="auto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A03663"/>
    <w:rPr>
      <w:rFonts w:ascii="Arial" w:hAnsi="Arial" w:cs="Arial"/>
      <w:kern w:val="32"/>
      <w:sz w:val="32"/>
      <w:szCs w:val="32"/>
    </w:rPr>
  </w:style>
  <w:style w:type="paragraph" w:customStyle="1" w:styleId="ConsPlusNormal">
    <w:name w:val="ConsPlusNormal"/>
    <w:rsid w:val="0071680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semiHidden/>
    <w:rsid w:val="0071680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45D86"/>
    <w:pPr>
      <w:ind w:left="720"/>
    </w:pPr>
  </w:style>
  <w:style w:type="paragraph" w:customStyle="1" w:styleId="ConsPlusTitle">
    <w:name w:val="ConsPlusTitle"/>
    <w:uiPriority w:val="99"/>
    <w:rsid w:val="00745D86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styleId="a5">
    <w:name w:val="Normal (Web)"/>
    <w:basedOn w:val="a"/>
    <w:uiPriority w:val="99"/>
    <w:semiHidden/>
    <w:rsid w:val="001B7FF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7FFA"/>
  </w:style>
  <w:style w:type="paragraph" w:customStyle="1" w:styleId="11">
    <w:name w:val="Абзац списка1"/>
    <w:basedOn w:val="a"/>
    <w:uiPriority w:val="99"/>
    <w:rsid w:val="00A03663"/>
    <w:pPr>
      <w:ind w:left="720"/>
    </w:pPr>
    <w:rPr>
      <w:lang w:eastAsia="en-US"/>
    </w:rPr>
  </w:style>
  <w:style w:type="paragraph" w:styleId="a6">
    <w:name w:val="header"/>
    <w:basedOn w:val="a"/>
    <w:link w:val="a7"/>
    <w:uiPriority w:val="99"/>
    <w:rsid w:val="00A0366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03663"/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B2005C"/>
    <w:pPr>
      <w:suppressAutoHyphens/>
      <w:ind w:left="720"/>
    </w:pPr>
    <w:rPr>
      <w:lang w:eastAsia="ar-SA"/>
    </w:rPr>
  </w:style>
  <w:style w:type="paragraph" w:customStyle="1" w:styleId="3">
    <w:name w:val="Абзац списка3"/>
    <w:basedOn w:val="a"/>
    <w:rsid w:val="002838B3"/>
    <w:pPr>
      <w:ind w:left="720"/>
    </w:pPr>
    <w:rPr>
      <w:rFonts w:cs="Times New Roman"/>
      <w:lang w:eastAsia="en-US"/>
    </w:rPr>
  </w:style>
  <w:style w:type="paragraph" w:customStyle="1" w:styleId="ConsTitle">
    <w:name w:val="ConsTitle"/>
    <w:rsid w:val="00A63407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97633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97633&amp;sub=1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95958&amp;sub=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551722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2D8E2-37E9-457D-9744-CD7731F6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1</Pages>
  <Words>5453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229</cp:revision>
  <cp:lastPrinted>2017-12-28T14:41:00Z</cp:lastPrinted>
  <dcterms:created xsi:type="dcterms:W3CDTF">2015-11-27T13:24:00Z</dcterms:created>
  <dcterms:modified xsi:type="dcterms:W3CDTF">2017-12-28T14:46:00Z</dcterms:modified>
</cp:coreProperties>
</file>