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1A9" w:rsidRPr="00C401A9" w:rsidRDefault="00C401A9" w:rsidP="000D7D36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413E28" w:rsidRPr="00413E28">
        <w:rPr>
          <w:rFonts w:ascii="Times New Roman" w:hAnsi="Times New Roman"/>
          <w:color w:val="000000" w:themeColor="text1"/>
          <w:sz w:val="28"/>
          <w:szCs w:val="28"/>
        </w:rPr>
        <w:t>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</w:t>
      </w:r>
      <w:r w:rsidRPr="00C401A9"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 w:rsidR="00C401A9" w:rsidRPr="00C401A9" w:rsidRDefault="00C401A9" w:rsidP="000D7D36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hyperlink r:id="rId4" w:history="1"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Конституция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Российской Федерации от 12 декабря 1993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25.12.1993,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237);</w:t>
      </w:r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Федеральный </w:t>
      </w:r>
      <w:hyperlink r:id="rId5" w:history="1"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закон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от 24.07.1998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124-ФЗ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Об основных гарантиях прав ребенка в Российской Федерации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Собрание законодательства РФ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03.08.1998,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31, ст. 3802);</w:t>
      </w:r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Федеральный </w:t>
      </w:r>
      <w:hyperlink r:id="rId6" w:history="1"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закон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от 29.12.2012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273-ФЗ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Об образовании в Российской Федерации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Собрание законодательства РФ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31.12.2012,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53 (ч. 1), ст. 7598);</w:t>
      </w:r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Федеральный </w:t>
      </w:r>
      <w:hyperlink r:id="rId7" w:history="1"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закон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от 31.05.2002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62-ФЗ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О гражданстве Российской Федерации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Собрание законодательства РФ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03.06.2002,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22, ст. 2031);</w:t>
      </w:r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Федеральный </w:t>
      </w:r>
      <w:hyperlink r:id="rId8" w:history="1"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закон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от 19.02.1993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4530-1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О вынужденных переселенцах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(текст редакции от 20.12.1995 опубликован в издании:</w:t>
      </w:r>
      <w:proofErr w:type="gramEnd"/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Собрание законодательства РФ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25.12.1995,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52, ст. 5110);</w:t>
      </w:r>
      <w:proofErr w:type="gramEnd"/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Федеральный </w:t>
      </w:r>
      <w:hyperlink r:id="rId9" w:history="1"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закон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от 25.07.2002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115-ФЗ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О правовом положении иностранных граждан в Российской Федерации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Собрание законодательства РФ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29.07.2002,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30, ст. 3032);</w:t>
      </w:r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Федеральный </w:t>
      </w:r>
      <w:hyperlink r:id="rId10" w:history="1"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закон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от 06.10.2003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131-ФЗ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Об общих принципах организации местного самоуправления образования в Российской Федерации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Собрание законодательства РФ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06.10.2003,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40, ст. 3822);</w:t>
      </w:r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Федеральный закон от 27.07.2006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149-ФЗ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Об информации, информационных технологиях и о защите информации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165, 29.07.2006);</w:t>
      </w:r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Федеральный </w:t>
      </w:r>
      <w:hyperlink r:id="rId11" w:history="1"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закон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от 27.07.2006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152-ФЗ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О персональных данных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165, 29.07.2006);</w:t>
      </w:r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Федеральный </w:t>
      </w:r>
      <w:hyperlink r:id="rId12" w:history="1"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закон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от 27.07.2010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210-ФЗ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168, 30.07.2010);</w:t>
      </w:r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Федеральный </w:t>
      </w:r>
      <w:hyperlink r:id="rId13" w:history="1"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закон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от 17.01.1992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2202-1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О прокуратуре 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lastRenderedPageBreak/>
        <w:t>Российской Федерации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229, 25.11.1995);</w:t>
      </w:r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Федеральный </w:t>
      </w:r>
      <w:hyperlink r:id="rId14" w:history="1"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закон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от 27.05.1998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76-ФЗ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О статусе военнослужащих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104, 02.06.1998);</w:t>
      </w:r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Федеральный </w:t>
      </w:r>
      <w:hyperlink r:id="rId15" w:history="1"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закон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от 30.12.2012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283-ФЗ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О социальных гарантиях сотрудникам некоторых федеральных органов исполнительной власти и внесения изменений в отдельных законодательные акты Российской Федерации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3, 11.01.2013);</w:t>
      </w:r>
      <w:proofErr w:type="gramEnd"/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hyperlink r:id="rId16" w:history="1"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Закон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Российской Федерации от 15.05.1991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1244-1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О социальной защите граждан, подвергшихся воздействию радиации вследствие катастрофы на Чернобыльской АЭС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Ведомости СНД и </w:t>
      </w:r>
      <w:proofErr w:type="gramStart"/>
      <w:r w:rsidRPr="00413E28">
        <w:rPr>
          <w:rFonts w:ascii="Times New Roman" w:hAnsi="Times New Roman"/>
          <w:color w:val="000000" w:themeColor="text1"/>
          <w:sz w:val="28"/>
          <w:szCs w:val="28"/>
        </w:rPr>
        <w:t>ВС</w:t>
      </w:r>
      <w:proofErr w:type="gramEnd"/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РСФСР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1991,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21, ст. 699);</w:t>
      </w:r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hyperlink r:id="rId17" w:history="1"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Закон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Российской Федерации от 26.06.1992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3132-1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О статусе судей в Российской Федерации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170, 29.07.1992);</w:t>
      </w:r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hyperlink r:id="rId18" w:history="1"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Указ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Президента РФ от 05.05.1992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431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О мерах по социальной поддержке многодетных семей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Ведомости СНД и </w:t>
      </w:r>
      <w:proofErr w:type="gramStart"/>
      <w:r w:rsidRPr="00413E28">
        <w:rPr>
          <w:rFonts w:ascii="Times New Roman" w:hAnsi="Times New Roman"/>
          <w:color w:val="000000" w:themeColor="text1"/>
          <w:sz w:val="28"/>
          <w:szCs w:val="28"/>
        </w:rPr>
        <w:t>ВС</w:t>
      </w:r>
      <w:proofErr w:type="gramEnd"/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РФ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14.05.1992,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19, ст. 1044);</w:t>
      </w:r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hyperlink r:id="rId19" w:history="1"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Указ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Президента РФ 02.10.1992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1157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О дополнительных мерах государственной поддержки инвалидов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Собрание актов Президента и Правительства РФ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05.10.1992,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14, ст. 1098);</w:t>
      </w:r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hyperlink r:id="rId20" w:history="1">
        <w:r w:rsidR="00CD11F9">
          <w:rPr>
            <w:rFonts w:ascii="Times New Roman" w:hAnsi="Times New Roman"/>
            <w:color w:val="000000" w:themeColor="text1"/>
            <w:sz w:val="28"/>
            <w:szCs w:val="28"/>
          </w:rPr>
          <w:t>П</w:t>
        </w:r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остановление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Правительства РФ от 09.02.2004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65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О дополнительных гарантиях и компенсациях военнослужащим и сотрудникам федеральных органов исполнительной власти, участвующим в </w:t>
      </w:r>
      <w:proofErr w:type="spellStart"/>
      <w:r w:rsidRPr="00413E28">
        <w:rPr>
          <w:rFonts w:ascii="Times New Roman" w:hAnsi="Times New Roman"/>
          <w:color w:val="000000" w:themeColor="text1"/>
          <w:sz w:val="28"/>
          <w:szCs w:val="28"/>
        </w:rPr>
        <w:t>контртеррористических</w:t>
      </w:r>
      <w:proofErr w:type="spellEnd"/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операциях и обеспечивающим правопорядок и общественную безопасность на территории </w:t>
      </w:r>
      <w:proofErr w:type="spellStart"/>
      <w:r w:rsidRPr="00413E28">
        <w:rPr>
          <w:rFonts w:ascii="Times New Roman" w:hAnsi="Times New Roman"/>
          <w:color w:val="000000" w:themeColor="text1"/>
          <w:sz w:val="28"/>
          <w:szCs w:val="28"/>
        </w:rPr>
        <w:t>Северо-Кавказского</w:t>
      </w:r>
      <w:proofErr w:type="spellEnd"/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региона Российской Федерации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28, 13.02.2004);</w:t>
      </w:r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hyperlink r:id="rId21" w:history="1">
        <w:r w:rsidR="00CD11F9">
          <w:rPr>
            <w:rFonts w:ascii="Times New Roman" w:hAnsi="Times New Roman"/>
            <w:color w:val="000000" w:themeColor="text1"/>
            <w:sz w:val="28"/>
            <w:szCs w:val="28"/>
          </w:rPr>
          <w:t>П</w:t>
        </w:r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остановление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Правительства РФ от 25.08.1999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936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О дополнительных мерах по социальной защите членов семей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169, 31.08.1999);</w:t>
      </w:r>
      <w:proofErr w:type="gramEnd"/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hyperlink r:id="rId22" w:history="1">
        <w:r w:rsidR="00CD11F9">
          <w:rPr>
            <w:rFonts w:ascii="Times New Roman" w:hAnsi="Times New Roman"/>
            <w:color w:val="000000" w:themeColor="text1"/>
            <w:sz w:val="28"/>
            <w:szCs w:val="28"/>
          </w:rPr>
          <w:t>П</w:t>
        </w:r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остановление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Правительства РФ от 12.08.2008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587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О 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lastRenderedPageBreak/>
        <w:t>дополнительных мерах по усилению социальной защиты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и Абхазии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173, 15.08.2008);</w:t>
      </w:r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hyperlink r:id="rId23" w:history="1">
        <w:r w:rsidR="00CD11F9">
          <w:rPr>
            <w:rFonts w:ascii="Times New Roman" w:hAnsi="Times New Roman"/>
            <w:color w:val="000000" w:themeColor="text1"/>
            <w:sz w:val="28"/>
            <w:szCs w:val="28"/>
          </w:rPr>
          <w:t>П</w:t>
        </w:r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риказ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413E28">
        <w:rPr>
          <w:rFonts w:ascii="Times New Roman" w:hAnsi="Times New Roman"/>
          <w:color w:val="000000" w:themeColor="text1"/>
          <w:sz w:val="28"/>
          <w:szCs w:val="28"/>
        </w:rPr>
        <w:t>Минобрнауки</w:t>
      </w:r>
      <w:proofErr w:type="spellEnd"/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России от 30.08.2013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1014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238, 23.10.2013);</w:t>
      </w:r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hyperlink r:id="rId24" w:history="1">
        <w:r w:rsidR="00CD11F9">
          <w:rPr>
            <w:rFonts w:ascii="Times New Roman" w:hAnsi="Times New Roman"/>
            <w:color w:val="000000" w:themeColor="text1"/>
            <w:sz w:val="28"/>
            <w:szCs w:val="28"/>
          </w:rPr>
          <w:t>П</w:t>
        </w:r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риказ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413E28">
        <w:rPr>
          <w:rFonts w:ascii="Times New Roman" w:hAnsi="Times New Roman"/>
          <w:color w:val="000000" w:themeColor="text1"/>
          <w:sz w:val="28"/>
          <w:szCs w:val="28"/>
        </w:rPr>
        <w:t>Минобрнауки</w:t>
      </w:r>
      <w:proofErr w:type="spellEnd"/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России от 08.04.2014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293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Об утверждении Порядка приема на </w:t>
      </w:r>
      <w:proofErr w:type="gramStart"/>
      <w:r w:rsidRPr="00413E28">
        <w:rPr>
          <w:rFonts w:ascii="Times New Roman" w:hAnsi="Times New Roman"/>
          <w:color w:val="000000" w:themeColor="text1"/>
          <w:sz w:val="28"/>
          <w:szCs w:val="28"/>
        </w:rPr>
        <w:t>обучение по</w:t>
      </w:r>
      <w:proofErr w:type="gramEnd"/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образовательным программам дошкольного образования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109, 16.05.2014);</w:t>
      </w:r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hyperlink r:id="rId25" w:history="1">
        <w:r w:rsidR="00CD11F9">
          <w:rPr>
            <w:rFonts w:ascii="Times New Roman" w:hAnsi="Times New Roman"/>
            <w:color w:val="000000" w:themeColor="text1"/>
            <w:sz w:val="28"/>
            <w:szCs w:val="28"/>
          </w:rPr>
          <w:t>П</w:t>
        </w:r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остановление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Главного государственного санитарного врача РФ от 15.05.2013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26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Об утверждении </w:t>
      </w:r>
      <w:proofErr w:type="spellStart"/>
      <w:r w:rsidRPr="00413E28">
        <w:rPr>
          <w:rFonts w:ascii="Times New Roman" w:hAnsi="Times New Roman"/>
          <w:color w:val="000000" w:themeColor="text1"/>
          <w:sz w:val="28"/>
          <w:szCs w:val="28"/>
        </w:rPr>
        <w:t>СанПиН</w:t>
      </w:r>
      <w:proofErr w:type="spellEnd"/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2.4.1.3049-13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Санитарно-эпидемиологические требования к устройству, содержанию и организации режима работы дошкольных образовательных организаций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19.07.2013,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157);</w:t>
      </w:r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hyperlink r:id="rId26" w:history="1"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Закон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Курской области от 10.12.2008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108-ЗКО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О государственной поддержке семей, имеющих детей, в Курской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Курск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 222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-223, 17.12.2008);</w:t>
      </w:r>
    </w:p>
    <w:p w:rsidR="00CD11F9" w:rsidRPr="00C401A9" w:rsidRDefault="00CD11F9" w:rsidP="00CD11F9">
      <w:pPr>
        <w:ind w:firstLine="567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C401A9">
        <w:rPr>
          <w:rStyle w:val="a3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>- Закон Курской области от 04.01.2003г. № 1-ЗКО «Об административных правонарушениях в Курской области» (в ред. Закона Курской области от 25.11.2013 года №110-ЗКО) («</w:t>
      </w:r>
      <w:proofErr w:type="gramStart"/>
      <w:r w:rsidRPr="00C401A9">
        <w:rPr>
          <w:rStyle w:val="a3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>Курская</w:t>
      </w:r>
      <w:proofErr w:type="gramEnd"/>
      <w:r w:rsidRPr="00C401A9">
        <w:rPr>
          <w:rStyle w:val="a3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 xml:space="preserve">  правда» от 30.11.2013г. №143);</w:t>
      </w:r>
      <w:r w:rsidRPr="00C401A9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</w:p>
    <w:p w:rsidR="00CD11F9" w:rsidRPr="00C401A9" w:rsidRDefault="00CD11F9" w:rsidP="00CD11F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 Постановление  Администрации   Курской  области от  13.07.2016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</w:t>
      </w:r>
      <w:r w:rsidRPr="00C401A9">
        <w:rPr>
          <w:rFonts w:ascii="Times New Roman" w:hAnsi="Times New Roman"/>
          <w:color w:val="000000" w:themeColor="text1"/>
          <w:sz w:val="28"/>
          <w:szCs w:val="28"/>
        </w:rPr>
        <w:t>№ 507-па «О перечне услуг, для которых предусмотрена возможность предоставления их в электронной форме» («</w:t>
      </w:r>
      <w:proofErr w:type="gramStart"/>
      <w:r w:rsidRPr="00C401A9">
        <w:rPr>
          <w:rFonts w:ascii="Times New Roman" w:hAnsi="Times New Roman"/>
          <w:color w:val="000000" w:themeColor="text1"/>
          <w:sz w:val="28"/>
          <w:szCs w:val="28"/>
        </w:rPr>
        <w:t>Курская</w:t>
      </w:r>
      <w:proofErr w:type="gramEnd"/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 правда», № 86, 19.07.2016);</w:t>
      </w:r>
    </w:p>
    <w:p w:rsidR="00CD11F9" w:rsidRDefault="00CD11F9" w:rsidP="009322DB">
      <w:pPr>
        <w:pStyle w:val="ConsPlusTitle"/>
        <w:spacing w:line="276" w:lineRule="auto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0E0FAD">
        <w:rPr>
          <w:rFonts w:ascii="Times New Roman" w:hAnsi="Times New Roman" w:cs="Times New Roman"/>
          <w:b w:val="0"/>
          <w:sz w:val="28"/>
          <w:szCs w:val="28"/>
        </w:rPr>
        <w:t xml:space="preserve">-  </w:t>
      </w:r>
      <w:r w:rsidR="000E0FAD" w:rsidRPr="000E0FAD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  <w:r w:rsidRPr="000E0FAD">
        <w:rPr>
          <w:rFonts w:ascii="Times New Roman" w:hAnsi="Times New Roman" w:cs="Times New Roman"/>
          <w:b w:val="0"/>
          <w:sz w:val="28"/>
          <w:szCs w:val="28"/>
        </w:rPr>
        <w:t xml:space="preserve">  Администрации Курской области от 18</w:t>
      </w:r>
      <w:r w:rsidR="000E0FAD" w:rsidRPr="000E0FAD">
        <w:rPr>
          <w:rFonts w:ascii="Times New Roman" w:hAnsi="Times New Roman" w:cs="Times New Roman"/>
          <w:b w:val="0"/>
          <w:sz w:val="28"/>
          <w:szCs w:val="28"/>
        </w:rPr>
        <w:t>.11.</w:t>
      </w:r>
      <w:r w:rsidRPr="000E0FAD">
        <w:rPr>
          <w:rFonts w:ascii="Times New Roman" w:hAnsi="Times New Roman" w:cs="Times New Roman"/>
          <w:b w:val="0"/>
          <w:sz w:val="28"/>
          <w:szCs w:val="28"/>
        </w:rPr>
        <w:t>20</w:t>
      </w:r>
      <w:r w:rsidR="000E0FAD" w:rsidRPr="000E0FAD">
        <w:rPr>
          <w:rFonts w:ascii="Times New Roman" w:hAnsi="Times New Roman" w:cs="Times New Roman"/>
          <w:b w:val="0"/>
          <w:sz w:val="28"/>
          <w:szCs w:val="28"/>
        </w:rPr>
        <w:t>20</w:t>
      </w:r>
      <w:r w:rsidRPr="000E0FAD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0E0FAD" w:rsidRPr="000E0FAD">
        <w:rPr>
          <w:rFonts w:ascii="Times New Roman" w:hAnsi="Times New Roman" w:cs="Times New Roman"/>
          <w:b w:val="0"/>
          <w:sz w:val="28"/>
          <w:szCs w:val="28"/>
        </w:rPr>
        <w:t>1152</w:t>
      </w:r>
      <w:r w:rsidRPr="000E0FAD">
        <w:rPr>
          <w:rFonts w:ascii="Times New Roman" w:hAnsi="Times New Roman" w:cs="Times New Roman"/>
          <w:b w:val="0"/>
          <w:sz w:val="28"/>
          <w:szCs w:val="28"/>
        </w:rPr>
        <w:t xml:space="preserve">  «</w:t>
      </w:r>
      <w:r w:rsidR="000E0FAD" w:rsidRPr="000E0FAD">
        <w:rPr>
          <w:rFonts w:ascii="Times New Roman" w:hAnsi="Times New Roman" w:cs="Times New Roman"/>
          <w:b w:val="0"/>
          <w:sz w:val="28"/>
          <w:szCs w:val="28"/>
        </w:rPr>
        <w:t>О перечне услуг и функций по осуществлению государственного контроля (надзора) в Курской области</w:t>
      </w:r>
      <w:r w:rsidRPr="000E0FAD">
        <w:rPr>
          <w:rFonts w:ascii="Times New Roman" w:hAnsi="Times New Roman" w:cs="Times New Roman"/>
          <w:b w:val="0"/>
          <w:sz w:val="28"/>
          <w:szCs w:val="28"/>
        </w:rPr>
        <w:t>»</w:t>
      </w:r>
      <w:r w:rsidRPr="00DF69D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A5162">
        <w:rPr>
          <w:rFonts w:ascii="Times New Roman" w:hAnsi="Times New Roman"/>
          <w:b w:val="0"/>
          <w:sz w:val="28"/>
          <w:szCs w:val="28"/>
        </w:rPr>
        <w:t xml:space="preserve">(Официальный сайт Администрации Курской области http://adm.rkursk.ru, </w:t>
      </w:r>
      <w:r w:rsidR="004A5162" w:rsidRPr="004A5162">
        <w:rPr>
          <w:rFonts w:ascii="Times New Roman" w:hAnsi="Times New Roman"/>
          <w:b w:val="0"/>
          <w:sz w:val="28"/>
          <w:szCs w:val="28"/>
        </w:rPr>
        <w:t>19</w:t>
      </w:r>
      <w:r w:rsidRPr="004A5162">
        <w:rPr>
          <w:rFonts w:ascii="Times New Roman" w:hAnsi="Times New Roman"/>
          <w:b w:val="0"/>
          <w:sz w:val="28"/>
          <w:szCs w:val="28"/>
        </w:rPr>
        <w:t>.</w:t>
      </w:r>
      <w:r w:rsidR="004A5162" w:rsidRPr="004A5162">
        <w:rPr>
          <w:rFonts w:ascii="Times New Roman" w:hAnsi="Times New Roman"/>
          <w:b w:val="0"/>
          <w:sz w:val="28"/>
          <w:szCs w:val="28"/>
        </w:rPr>
        <w:t>11</w:t>
      </w:r>
      <w:r w:rsidRPr="004A5162">
        <w:rPr>
          <w:rFonts w:ascii="Times New Roman" w:hAnsi="Times New Roman"/>
          <w:b w:val="0"/>
          <w:sz w:val="28"/>
          <w:szCs w:val="28"/>
        </w:rPr>
        <w:t>.20</w:t>
      </w:r>
      <w:r w:rsidR="004A5162" w:rsidRPr="004A5162">
        <w:rPr>
          <w:rFonts w:ascii="Times New Roman" w:hAnsi="Times New Roman"/>
          <w:b w:val="0"/>
          <w:sz w:val="28"/>
          <w:szCs w:val="28"/>
        </w:rPr>
        <w:t>20</w:t>
      </w:r>
      <w:r w:rsidRPr="004A5162">
        <w:rPr>
          <w:rFonts w:ascii="Times New Roman" w:hAnsi="Times New Roman"/>
          <w:b w:val="0"/>
          <w:sz w:val="28"/>
          <w:szCs w:val="28"/>
        </w:rPr>
        <w:t>);</w:t>
      </w:r>
    </w:p>
    <w:p w:rsidR="00CD11F9" w:rsidRDefault="00CD11F9" w:rsidP="001A7079">
      <w:pPr>
        <w:widowControl w:val="0"/>
        <w:tabs>
          <w:tab w:val="left" w:pos="426"/>
          <w:tab w:val="left" w:pos="567"/>
          <w:tab w:val="left" w:pos="2268"/>
        </w:tabs>
        <w:spacing w:before="240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ab/>
      </w:r>
      <w:r w:rsidRPr="003670B8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Постановление Администрации Курского района Курской области от 15.09.2014 №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r w:rsidRPr="003670B8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2265 «Об утверждении Положения об особенностях подачи и </w:t>
      </w:r>
      <w:r w:rsidRPr="003670B8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lastRenderedPageBreak/>
        <w:t>рассмотрения жалоб на решения и действия (бездействие) Администрации Курского района Курской области и ее должностных лиц, муниципальных служащих, замещающих должности муниципальной службы в Администрации Курского района Курской области»;</w:t>
      </w:r>
    </w:p>
    <w:p w:rsidR="00CD11F9" w:rsidRDefault="00CD11F9" w:rsidP="00CD11F9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Администрации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Курского района Курской области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25.10.2018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2826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равил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разработки и утверждения административных регламентов предоставления муниципальных услуг»;</w:t>
      </w:r>
    </w:p>
    <w:p w:rsidR="00CD11F9" w:rsidRPr="00DF69DE" w:rsidRDefault="00CD11F9" w:rsidP="00DF69DE">
      <w:pPr>
        <w:pStyle w:val="a5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DF69DE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Курского района Курской области от </w:t>
      </w:r>
      <w:r w:rsidR="00DF69DE" w:rsidRPr="00DF69DE">
        <w:rPr>
          <w:rFonts w:ascii="Times New Roman" w:hAnsi="Times New Roman" w:cs="Times New Roman"/>
          <w:sz w:val="28"/>
          <w:szCs w:val="28"/>
        </w:rPr>
        <w:t>06</w:t>
      </w:r>
      <w:r w:rsidRPr="00DF69DE">
        <w:rPr>
          <w:rFonts w:ascii="Times New Roman" w:hAnsi="Times New Roman" w:cs="Times New Roman"/>
          <w:sz w:val="28"/>
          <w:szCs w:val="28"/>
        </w:rPr>
        <w:t>.</w:t>
      </w:r>
      <w:r w:rsidR="00DF69DE" w:rsidRPr="00DF69DE">
        <w:rPr>
          <w:rFonts w:ascii="Times New Roman" w:hAnsi="Times New Roman" w:cs="Times New Roman"/>
          <w:sz w:val="28"/>
          <w:szCs w:val="28"/>
        </w:rPr>
        <w:t>05</w:t>
      </w:r>
      <w:r w:rsidRPr="00DF69DE">
        <w:rPr>
          <w:rFonts w:ascii="Times New Roman" w:hAnsi="Times New Roman" w:cs="Times New Roman"/>
          <w:sz w:val="28"/>
          <w:szCs w:val="28"/>
        </w:rPr>
        <w:t>.20</w:t>
      </w:r>
      <w:r w:rsidR="00DF69DE" w:rsidRPr="00DF69DE">
        <w:rPr>
          <w:rFonts w:ascii="Times New Roman" w:hAnsi="Times New Roman" w:cs="Times New Roman"/>
          <w:sz w:val="28"/>
          <w:szCs w:val="28"/>
        </w:rPr>
        <w:t>20</w:t>
      </w:r>
      <w:r w:rsidRPr="00DF69DE">
        <w:rPr>
          <w:rFonts w:ascii="Times New Roman" w:hAnsi="Times New Roman" w:cs="Times New Roman"/>
          <w:sz w:val="28"/>
          <w:szCs w:val="28"/>
        </w:rPr>
        <w:t xml:space="preserve"> №</w:t>
      </w:r>
      <w:r w:rsidR="00DF69DE" w:rsidRPr="00DF69DE">
        <w:rPr>
          <w:rFonts w:ascii="Times New Roman" w:hAnsi="Times New Roman" w:cs="Times New Roman"/>
          <w:sz w:val="28"/>
          <w:szCs w:val="28"/>
        </w:rPr>
        <w:t>574</w:t>
      </w:r>
      <w:r w:rsidRPr="00DF69DE">
        <w:rPr>
          <w:rFonts w:ascii="Times New Roman" w:hAnsi="Times New Roman" w:cs="Times New Roman"/>
          <w:sz w:val="28"/>
          <w:szCs w:val="28"/>
        </w:rPr>
        <w:t xml:space="preserve"> «</w:t>
      </w:r>
      <w:r w:rsidR="00DF69DE" w:rsidRPr="00DF69DE">
        <w:rPr>
          <w:rFonts w:ascii="Times New Roman" w:hAnsi="Times New Roman" w:cs="Times New Roman"/>
          <w:sz w:val="28"/>
          <w:szCs w:val="28"/>
        </w:rPr>
        <w:t>Об утверждении Перечня муниципальных услуг и функций по осуществлению муниципального контроля Администрации Курского района Курской области и муниципальных учреждений Курского района Курской области</w:t>
      </w:r>
      <w:r w:rsidRPr="00DF69DE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CD11F9" w:rsidRPr="007E6366" w:rsidRDefault="00CD11F9" w:rsidP="00DF69DE">
      <w:pPr>
        <w:widowControl w:val="0"/>
        <w:tabs>
          <w:tab w:val="left" w:pos="426"/>
          <w:tab w:val="left" w:pos="993"/>
          <w:tab w:val="left" w:pos="2268"/>
        </w:tabs>
        <w:spacing w:before="240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proofErr w:type="gramStart"/>
      <w:r w:rsidRPr="007E6366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Устав муниципального района «Курский район» (принят решением Представительного Собрания Курского района Курской области от 07.12.2005 № 813 («Сельская новь», № 130 (6252) от 13.12.2005).</w:t>
      </w:r>
      <w:proofErr w:type="gramEnd"/>
    </w:p>
    <w:p w:rsidR="00413E28" w:rsidRDefault="00413E28" w:rsidP="000D7D36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413E28" w:rsidSect="00773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01A9"/>
    <w:rsid w:val="000B0BC9"/>
    <w:rsid w:val="000D7D36"/>
    <w:rsid w:val="000E0FAD"/>
    <w:rsid w:val="001A7079"/>
    <w:rsid w:val="002E1DD3"/>
    <w:rsid w:val="00413E28"/>
    <w:rsid w:val="004A5162"/>
    <w:rsid w:val="00510C53"/>
    <w:rsid w:val="005359E6"/>
    <w:rsid w:val="00773975"/>
    <w:rsid w:val="00923BFC"/>
    <w:rsid w:val="009322DB"/>
    <w:rsid w:val="00C401A9"/>
    <w:rsid w:val="00CD11F9"/>
    <w:rsid w:val="00DF69DE"/>
    <w:rsid w:val="00E3768F"/>
    <w:rsid w:val="00F67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401A9"/>
    <w:rPr>
      <w:b/>
      <w:bCs/>
    </w:rPr>
  </w:style>
  <w:style w:type="paragraph" w:customStyle="1" w:styleId="ConsPlusNormal">
    <w:name w:val="ConsPlusNormal"/>
    <w:link w:val="ConsPlusNormal0"/>
    <w:rsid w:val="00C40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4">
    <w:name w:val="Базовый"/>
    <w:rsid w:val="00C401A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a5">
    <w:name w:val="Содержимое таблицы"/>
    <w:basedOn w:val="a"/>
    <w:uiPriority w:val="99"/>
    <w:rsid w:val="00C401A9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1">
    <w:name w:val="Абзац списка1"/>
    <w:rsid w:val="00413E28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413E28"/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E0F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63124162232475BDBCC56823A108D357E8A5BD36E376FFBA76E87BB4Y6h6G" TargetMode="External"/><Relationship Id="rId13" Type="http://schemas.openxmlformats.org/officeDocument/2006/relationships/hyperlink" Target="consultantplus://offline/ref=8B63124162232475BDBCC56823A108D357E5A3B236E376FFBA76E87BB4Y6h6G" TargetMode="External"/><Relationship Id="rId18" Type="http://schemas.openxmlformats.org/officeDocument/2006/relationships/hyperlink" Target="consultantplus://offline/ref=8B63124162232475BDBCC56823A108D352ECA0B13FEA2BF5B22FE479YBh3G" TargetMode="External"/><Relationship Id="rId26" Type="http://schemas.openxmlformats.org/officeDocument/2006/relationships/hyperlink" Target="consultantplus://offline/ref=8B63124162232475BDBCDB6535CD52DF51E6FFB83AE77EAEE129B326E36FB962Y8hA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8B63124162232475BDBCC56823A108D357EAA2B636E076FFBA76E87BB4Y6h6G" TargetMode="External"/><Relationship Id="rId7" Type="http://schemas.openxmlformats.org/officeDocument/2006/relationships/hyperlink" Target="consultantplus://offline/ref=8B63124162232475BDBCC56823A108D357EAA2B33FE376FFBA76E87BB4Y6h6G" TargetMode="External"/><Relationship Id="rId12" Type="http://schemas.openxmlformats.org/officeDocument/2006/relationships/hyperlink" Target="consultantplus://offline/ref=8B63124162232475BDBCC56823A108D357E5A3BC3FE076FFBA76E87BB466B335CD182F7729BE6B34YBhDG" TargetMode="External"/><Relationship Id="rId17" Type="http://schemas.openxmlformats.org/officeDocument/2006/relationships/hyperlink" Target="consultantplus://offline/ref=8B63124162232475BDBCC56823A108D357EAA6B33AE076FFBA76E87BB4Y6h6G" TargetMode="External"/><Relationship Id="rId25" Type="http://schemas.openxmlformats.org/officeDocument/2006/relationships/hyperlink" Target="consultantplus://offline/ref=8B63124162232475BDBCC56823A108D357E5A5B53CE176FFBA76E87BB4Y6h6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B63124162232475BDBCC56823A108D357E5A0BC36E876FFBA76E87BB4Y6h6G" TargetMode="External"/><Relationship Id="rId20" Type="http://schemas.openxmlformats.org/officeDocument/2006/relationships/hyperlink" Target="consultantplus://offline/ref=8B63124162232475BDBCC56823A108D357E5A4B739E876FFBA76E87BB4Y6h6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B63124162232475BDBCC56823A108D357E5A3BC3AE276FFBA76E87BB4Y6h6G" TargetMode="External"/><Relationship Id="rId11" Type="http://schemas.openxmlformats.org/officeDocument/2006/relationships/hyperlink" Target="consultantplus://offline/ref=8B63124162232475BDBCC56823A108D357EAA9B23AE876FFBA76E87BB4Y6h6G" TargetMode="External"/><Relationship Id="rId24" Type="http://schemas.openxmlformats.org/officeDocument/2006/relationships/hyperlink" Target="consultantplus://offline/ref=8B63124162232475BDBCC56823A108D357EBA2B53CE976FFBA76E87BB4Y6h6G" TargetMode="External"/><Relationship Id="rId5" Type="http://schemas.openxmlformats.org/officeDocument/2006/relationships/hyperlink" Target="consultantplus://offline/ref=8B63124162232475BDBCC56823A108D357E5A3BC3FE776FFBA76E87BB4Y6h6G" TargetMode="External"/><Relationship Id="rId15" Type="http://schemas.openxmlformats.org/officeDocument/2006/relationships/hyperlink" Target="consultantplus://offline/ref=8B63124162232475BDBCC56823A108D357EAA1B036E876FFBA76E87BB4Y6h6G" TargetMode="External"/><Relationship Id="rId23" Type="http://schemas.openxmlformats.org/officeDocument/2006/relationships/hyperlink" Target="consultantplus://offline/ref=8B63124162232475BDBCC56823A108D357E8A3B337E676FFBA76E87BB4Y6h6G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8B63124162232475BDBCC56823A108D357E5A3B438E276FFBA76E87BB4Y6h6G" TargetMode="External"/><Relationship Id="rId19" Type="http://schemas.openxmlformats.org/officeDocument/2006/relationships/hyperlink" Target="consultantplus://offline/ref=8B63124162232475BDBCC56823A108D357EBA4B538E976FFBA76E87BB4Y6h6G" TargetMode="External"/><Relationship Id="rId4" Type="http://schemas.openxmlformats.org/officeDocument/2006/relationships/hyperlink" Target="consultantplus://offline/ref=8B63124162232475BDBCC56823A108D354E5A6B035B721FDEB23E6Y7hEG" TargetMode="External"/><Relationship Id="rId9" Type="http://schemas.openxmlformats.org/officeDocument/2006/relationships/hyperlink" Target="consultantplus://offline/ref=8B63124162232475BDBCC56823A108D357E5A3BC3BE076FFBA76E87BB4Y6h6G" TargetMode="External"/><Relationship Id="rId14" Type="http://schemas.openxmlformats.org/officeDocument/2006/relationships/hyperlink" Target="consultantplus://offline/ref=8B63124162232475BDBCC56823A108D357E5A3B23EE676FFBA76E87BB4Y6h6G" TargetMode="External"/><Relationship Id="rId22" Type="http://schemas.openxmlformats.org/officeDocument/2006/relationships/hyperlink" Target="consultantplus://offline/ref=8B63124162232475BDBCC56823A108D357EDA6BD38E676FFBA76E87BB4Y6h6G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1381</Words>
  <Characters>7873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Chernenko</cp:lastModifiedBy>
  <cp:revision>11</cp:revision>
  <dcterms:created xsi:type="dcterms:W3CDTF">2018-11-19T12:24:00Z</dcterms:created>
  <dcterms:modified xsi:type="dcterms:W3CDTF">2021-03-23T08:40:00Z</dcterms:modified>
</cp:coreProperties>
</file>