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507" w:rsidRPr="00B92891" w:rsidRDefault="00C401A9" w:rsidP="0008650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8650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086507"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«Организация оздоровления и отдыха детей,</w:t>
      </w:r>
    </w:p>
    <w:p w:rsidR="00086507" w:rsidRDefault="00086507" w:rsidP="0008650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включая мероприятия по обеспечению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безопасности их </w:t>
      </w:r>
    </w:p>
    <w:p w:rsidR="00086507" w:rsidRPr="00B92891" w:rsidRDefault="00086507" w:rsidP="000865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жизни и здоровья»</w:t>
      </w:r>
    </w:p>
    <w:p w:rsidR="00C401A9" w:rsidRP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86507" w:rsidRPr="00086507" w:rsidRDefault="00086507" w:rsidP="00086507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</w:t>
      </w:r>
      <w:r w:rsidRPr="00082650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Конституция  Российской Федерации от 12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.12.</w:t>
      </w:r>
      <w:r w:rsidRPr="00082650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1993 («Российская газета» от 25.12.1993 № 237);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</w:t>
      </w:r>
      <w:r>
        <w:rPr>
          <w:rFonts w:ascii="Times New Roman" w:hAnsi="Times New Roman"/>
          <w:color w:val="000000" w:themeColor="text1"/>
          <w:sz w:val="28"/>
          <w:szCs w:val="28"/>
        </w:rPr>
        <w:t>едеральный закон от 06.10.2003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опубликован в «Российской газете» от 25.03.2011;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Российской Федерации от 24.07.1998 № 124-ФЗ «Об основных гарантиях прав ребенка в Российской Федерации», опубликован в «Российской газете» № 147 от 05.08.1998;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от 24.06.1999 № 120-ФЗ «Об основах системы профилактики безнадзорности и правонарушений несовершеннолетних»;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Российской Федерации от 30.03.1999 № 52-ФЗ «О санитарно-эпидемиологическом благополучии населения», опубликован в «Российской газете» от 30.09.2010;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Российской Федерации от 21.12.1996 № 159-ФЗ «О дополнительных гарантиях по социальной поддержке детей-сирот и детей, оставшихся без попечения родителей», опубликован в «Российской газете» 22.12.2011;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Российской Федерации от 05.12.2006 № 207-ФЗ «О внесении изменений в отдельные законодательные акты  РФ в части государственной поддержки граждан, имеющих детей», опубликован  в «Российской газете» от 31.12.2010;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6507">
        <w:rPr>
          <w:rFonts w:ascii="Times New Roman" w:hAnsi="Times New Roman"/>
          <w:color w:val="000000" w:themeColor="text1"/>
          <w:sz w:val="28"/>
          <w:szCs w:val="28"/>
        </w:rPr>
        <w:t>- 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27.07.2010 № 210-ФЗ «Об организации предоставления государственных и муниципальных услуг», </w:t>
      </w:r>
      <w:proofErr w:type="gramStart"/>
      <w:r w:rsidRPr="00086507">
        <w:rPr>
          <w:rFonts w:ascii="Times New Roman" w:hAnsi="Times New Roman"/>
          <w:color w:val="000000" w:themeColor="text1"/>
          <w:sz w:val="28"/>
          <w:szCs w:val="28"/>
        </w:rPr>
        <w:t>опубликованным</w:t>
      </w:r>
      <w:proofErr w:type="gramEnd"/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в «Российской газете» от 30.07.2010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168;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- Постановление Правительства РФ от 16.08.2012 №40 «О порядке подачи и рассмотрения  жалоб на решения и действия (бездействия) федеральных органов исполнительной власти и их должностных лиц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 в соответствии с федеральными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lastRenderedPageBreak/>
        <w:t>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статьи федерального закона «Об организации предоставления,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Главного государственного санитарного врача РФ от 27.12.2013 № 73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</w:t>
      </w:r>
      <w:proofErr w:type="spellStart"/>
      <w:r w:rsidRPr="00086507">
        <w:rPr>
          <w:rFonts w:ascii="Times New Roman" w:hAnsi="Times New Roman"/>
          <w:color w:val="000000" w:themeColor="text1"/>
          <w:sz w:val="28"/>
          <w:szCs w:val="28"/>
        </w:rPr>
        <w:t>СанПиН</w:t>
      </w:r>
      <w:proofErr w:type="spellEnd"/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2.4.4.3155-13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Санитарно-эпидемиологические требования к устройству, содержанию и организации работы стационарных организаций отдыха и оздоровления детей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(Зарегистрировано в Минюсте России 18.04.2014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32024)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Методические рекомендации по обеспечению санитарно-эпидемиологического благополучия и безопасности перевозок организованных групп детей автомоби</w:t>
      </w:r>
      <w:r>
        <w:rPr>
          <w:rFonts w:ascii="Times New Roman" w:hAnsi="Times New Roman"/>
          <w:color w:val="000000" w:themeColor="text1"/>
          <w:sz w:val="28"/>
          <w:szCs w:val="28"/>
        </w:rPr>
        <w:t>льным транспортом от 21.09.2006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, утвержденные Главным государственным инспектором безопасности дорожного движения РФ и Главным государственным санитарным врачом РФ;</w:t>
      </w:r>
    </w:p>
    <w:p w:rsidR="00086507" w:rsidRPr="00C401A9" w:rsidRDefault="00086507" w:rsidP="00086507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30.11.2013г.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086507" w:rsidRPr="00C401A9" w:rsidRDefault="00086507" w:rsidP="0008650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Постановление  Администрации   Курской  области от  13.07.2016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D93BF2" w:rsidRDefault="00D93BF2" w:rsidP="00D93BF2">
      <w:pPr>
        <w:pStyle w:val="ConsPlusTitle"/>
        <w:spacing w:before="240" w:line="276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 Постановление  Администрации Курской области от 18.11.2020 № 1152  «О перечне услуг и функций по осуществлению государственного контроля (надзора) в Курской области»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(Официальный сайт Администрации Курской области http://adm.rkursk.ru, 19.11.2020);</w:t>
      </w:r>
    </w:p>
    <w:p w:rsidR="00086507" w:rsidRDefault="00086507" w:rsidP="00D93BF2">
      <w:pPr>
        <w:widowControl w:val="0"/>
        <w:tabs>
          <w:tab w:val="left" w:pos="426"/>
          <w:tab w:val="left" w:pos="567"/>
          <w:tab w:val="left" w:pos="2268"/>
        </w:tabs>
        <w:spacing w:before="24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086507" w:rsidRDefault="00086507" w:rsidP="00086507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086507" w:rsidRDefault="00086507" w:rsidP="00086507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E7775">
        <w:rPr>
          <w:rFonts w:ascii="Times New Roman" w:hAnsi="Times New Roman" w:cs="Times New Roman"/>
          <w:sz w:val="28"/>
          <w:szCs w:val="28"/>
        </w:rPr>
        <w:t>Постановление Администрации Курского района Курской области от 06.05.2020 №574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области»;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86507" w:rsidRPr="00022D9C" w:rsidRDefault="00086507" w:rsidP="00086507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086507" w:rsidRPr="007E6366" w:rsidRDefault="00086507" w:rsidP="00086507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sectPr w:rsidR="00086507" w:rsidRPr="007E6366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86507"/>
    <w:rsid w:val="000D7D36"/>
    <w:rsid w:val="000E5BCB"/>
    <w:rsid w:val="002E0A7D"/>
    <w:rsid w:val="002E1DD3"/>
    <w:rsid w:val="003E7775"/>
    <w:rsid w:val="00773975"/>
    <w:rsid w:val="007B2A81"/>
    <w:rsid w:val="00923BFC"/>
    <w:rsid w:val="00C401A9"/>
    <w:rsid w:val="00D9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5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onsPlusTitle">
    <w:name w:val="ConsPlusTitle"/>
    <w:rsid w:val="00086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No Spacing"/>
    <w:uiPriority w:val="99"/>
    <w:qFormat/>
    <w:rsid w:val="0008650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086507"/>
    <w:rPr>
      <w:rFonts w:ascii="Calibri" w:eastAsia="Times New Roman" w:hAnsi="Calibri" w:cs="Calibri"/>
      <w:szCs w:val="20"/>
    </w:rPr>
  </w:style>
  <w:style w:type="paragraph" w:customStyle="1" w:styleId="1">
    <w:name w:val="Абзац списка1"/>
    <w:uiPriority w:val="99"/>
    <w:rsid w:val="0008650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758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10</cp:revision>
  <dcterms:created xsi:type="dcterms:W3CDTF">2018-11-19T12:24:00Z</dcterms:created>
  <dcterms:modified xsi:type="dcterms:W3CDTF">2021-03-23T08:45:00Z</dcterms:modified>
</cp:coreProperties>
</file>