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63B" w:rsidRDefault="0030063B" w:rsidP="00690AD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063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Перечень нормативных правовых актов, </w:t>
      </w:r>
    </w:p>
    <w:p w:rsidR="0030063B" w:rsidRDefault="0030063B" w:rsidP="00690AD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30063B">
        <w:rPr>
          <w:rFonts w:ascii="Times New Roman" w:hAnsi="Times New Roman"/>
          <w:b/>
          <w:color w:val="000000" w:themeColor="text1"/>
          <w:sz w:val="28"/>
          <w:szCs w:val="28"/>
        </w:rPr>
        <w:t>регулирующих</w:t>
      </w:r>
      <w:proofErr w:type="gramEnd"/>
      <w:r w:rsidRPr="0030063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предоставление муниципальной услуги </w:t>
      </w:r>
    </w:p>
    <w:p w:rsidR="0030063B" w:rsidRPr="00146B74" w:rsidRDefault="0030063B" w:rsidP="00690AD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146B7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отдельным категориям граждан в собственность бесплатно»</w:t>
      </w:r>
    </w:p>
    <w:p w:rsidR="0030063B" w:rsidRDefault="0030063B" w:rsidP="003006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063B" w:rsidRPr="0030063B" w:rsidRDefault="0030063B" w:rsidP="0030063B">
      <w:pPr>
        <w:suppressLineNumbers/>
        <w:tabs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b/>
          <w:bCs/>
          <w:color w:val="000000" w:themeColor="text1"/>
          <w:kern w:val="2"/>
          <w:sz w:val="28"/>
          <w:szCs w:val="28"/>
          <w:lang w:eastAsia="ar-SA"/>
        </w:rPr>
      </w:pPr>
    </w:p>
    <w:p w:rsidR="0030063B" w:rsidRPr="0030063B" w:rsidRDefault="0030063B" w:rsidP="003006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30063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30063B" w:rsidRPr="0030063B" w:rsidRDefault="0030063B" w:rsidP="0030063B">
      <w:pPr>
        <w:pStyle w:val="ConsPlusNormal"/>
        <w:spacing w:before="240"/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>-</w:t>
      </w:r>
      <w:r w:rsidRPr="0030063B">
        <w:rPr>
          <w:color w:val="000000" w:themeColor="text1"/>
          <w:sz w:val="28"/>
          <w:szCs w:val="28"/>
        </w:rPr>
        <w:t xml:space="preserve"> Земельный кодекс Российской Федерации   от 25.10.2001 N 136-ФЗ (</w:t>
      </w:r>
      <w:r w:rsidRPr="0030063B">
        <w:rPr>
          <w:rFonts w:eastAsiaTheme="minorHAnsi"/>
          <w:color w:val="000000" w:themeColor="text1"/>
          <w:sz w:val="28"/>
          <w:szCs w:val="28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30063B" w:rsidRDefault="0030063B" w:rsidP="003006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0063B" w:rsidRPr="0030063B" w:rsidRDefault="0030063B" w:rsidP="003006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</w:t>
      </w:r>
      <w:proofErr w:type="gramStart"/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"С</w:t>
      </w:r>
      <w:proofErr w:type="gramEnd"/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обрание законодательства РФ", 06.10.2003, N 40, ст. 3822, «Парламентская газета», № 86, 08.10.2003, «Российская газета», №  202, 08.10.2003.</w:t>
      </w:r>
    </w:p>
    <w:p w:rsidR="0030063B" w:rsidRPr="0030063B" w:rsidRDefault="0030063B" w:rsidP="00300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Федеральный </w:t>
      </w:r>
      <w:hyperlink r:id="rId4" w:history="1">
        <w:r w:rsidRPr="0030063B">
          <w:rPr>
            <w:rStyle w:val="a3"/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закон</w:t>
        </w:r>
      </w:hyperlink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30063B" w:rsidRDefault="0030063B" w:rsidP="003006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0063B" w:rsidRPr="0030063B" w:rsidRDefault="0030063B" w:rsidP="003006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30063B" w:rsidRDefault="0030063B" w:rsidP="003006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0063B" w:rsidRPr="0030063B" w:rsidRDefault="0030063B" w:rsidP="003006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</w:t>
      </w:r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30063B" w:rsidRDefault="0030063B" w:rsidP="0030063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063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0063B" w:rsidRPr="0030063B" w:rsidRDefault="0030063B" w:rsidP="0030063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0063B">
        <w:rPr>
          <w:rFonts w:ascii="Times New Roman" w:hAnsi="Times New Roman" w:cs="Times New Roman"/>
          <w:color w:val="000000" w:themeColor="text1"/>
          <w:sz w:val="28"/>
          <w:szCs w:val="28"/>
        </w:rPr>
        <w:t>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Первоначальный текст документа опубликован в изданиях  «</w:t>
      </w:r>
      <w:proofErr w:type="gramStart"/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Курская</w:t>
      </w:r>
      <w:proofErr w:type="gramEnd"/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правда», № 116, 29.09.2011, «Курские ведомости», №  10, октябрь, 2011.);</w:t>
      </w:r>
    </w:p>
    <w:p w:rsidR="0030063B" w:rsidRDefault="0030063B" w:rsidP="0030063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ab/>
      </w:r>
    </w:p>
    <w:p w:rsidR="0030063B" w:rsidRPr="0030063B" w:rsidRDefault="0030063B" w:rsidP="0030063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       - </w:t>
      </w:r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Курская</w:t>
      </w:r>
      <w:proofErr w:type="gramEnd"/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  правда»  №  143 от 30.11.2013 года);</w:t>
      </w:r>
    </w:p>
    <w:p w:rsidR="0030063B" w:rsidRPr="0030063B" w:rsidRDefault="0030063B" w:rsidP="0030063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0063B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  Администрации Курской области от 18.05.2015 № 350-</w:t>
      </w:r>
      <w:r w:rsidRPr="0030063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0063B" w:rsidRDefault="0030063B" w:rsidP="0030063B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0063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</w:p>
    <w:p w:rsidR="0030063B" w:rsidRPr="0030063B" w:rsidRDefault="0030063B" w:rsidP="0030063B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</w:t>
      </w:r>
      <w:r w:rsidRPr="0030063B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Администрации Курского района Курской области от 15.09.2014 № 2265 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служащих, замещающих должности муниципальной службы в Администрации Курского района Курской области»;</w:t>
      </w:r>
    </w:p>
    <w:p w:rsidR="0030063B" w:rsidRPr="0030063B" w:rsidRDefault="0030063B" w:rsidP="0030063B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30063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- Постановление Администрации Курского района Курской области от 25.10.2018 № 2826 «Об утверждении Правил разработки и утверждения административных регламентов предоставления муниципальных услуг»;</w:t>
      </w:r>
    </w:p>
    <w:p w:rsidR="0030063B" w:rsidRPr="0030063B" w:rsidRDefault="0030063B" w:rsidP="0030063B">
      <w:pPr>
        <w:pStyle w:val="a4"/>
        <w:spacing w:after="240" w:line="276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006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Постановление Администрации Курского района Курской области от 19.11.2018 №3052 «Об утверждении Перечня муниципальных услуг и функций по осуществлению муниципального контроля Администрации Курского района Курской области и муниципальных учреждений Курского района Курской области»; </w:t>
      </w:r>
    </w:p>
    <w:p w:rsidR="0030063B" w:rsidRPr="0030063B" w:rsidRDefault="0030063B" w:rsidP="0030063B">
      <w:pPr>
        <w:pStyle w:val="a4"/>
        <w:spacing w:after="240" w:line="276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0063B">
        <w:rPr>
          <w:rFonts w:ascii="Times New Roman" w:hAnsi="Times New Roman" w:cs="Times New Roman"/>
          <w:color w:val="000000" w:themeColor="text1"/>
          <w:sz w:val="28"/>
          <w:szCs w:val="28"/>
        </w:rPr>
        <w:t>- Решение Представительного собрания Курского района Курской области от 20.06.2017 № 25-3-187 «Об утверждении перечня услуг, которые являются необходимыми и обязательными для предоставления Администрацией Курского района Курской области муниципальных услуг и предоставляются организациями, участвующими в предоставлении  муниципальных услуг, а также порядка определения размера платы за оказание таких услуг»;</w:t>
      </w:r>
    </w:p>
    <w:p w:rsidR="0030063B" w:rsidRPr="0030063B" w:rsidRDefault="0030063B" w:rsidP="0030063B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30063B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gramStart"/>
      <w:r w:rsidRPr="0030063B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Устав муниципального района «Курский район» (принят решением Представительного Собрания Курского района Курской области от 07.12.2005 № 813 («Сельская новь», № 130 (6252) от 13.12.2005).</w:t>
      </w:r>
      <w:proofErr w:type="gramEnd"/>
    </w:p>
    <w:p w:rsidR="000252FB" w:rsidRDefault="000252FB"/>
    <w:sectPr w:rsidR="00025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063B"/>
    <w:rsid w:val="000252FB"/>
    <w:rsid w:val="0030063B"/>
    <w:rsid w:val="00690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06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uiPriority w:val="99"/>
    <w:semiHidden/>
    <w:unhideWhenUsed/>
    <w:rsid w:val="0030063B"/>
    <w:rPr>
      <w:color w:val="0000FF"/>
      <w:u w:val="single"/>
    </w:rPr>
  </w:style>
  <w:style w:type="paragraph" w:customStyle="1" w:styleId="a4">
    <w:name w:val="Содержимое таблицы"/>
    <w:basedOn w:val="a"/>
    <w:uiPriority w:val="99"/>
    <w:rsid w:val="0030063B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5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381A1B3F99B0182E5629F0250FBC294F38D81CB9D7D7898B8E4AC5F6n8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600</Words>
  <Characters>3421</Characters>
  <Application>Microsoft Office Word</Application>
  <DocSecurity>0</DocSecurity>
  <Lines>28</Lines>
  <Paragraphs>8</Paragraphs>
  <ScaleCrop>false</ScaleCrop>
  <Company>Ya Blondinko Edition</Company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3</cp:revision>
  <dcterms:created xsi:type="dcterms:W3CDTF">2020-08-25T05:13:00Z</dcterms:created>
  <dcterms:modified xsi:type="dcterms:W3CDTF">2020-08-25T05:18:00Z</dcterms:modified>
</cp:coreProperties>
</file>