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C4" w:rsidRPr="006D1AA4" w:rsidRDefault="009918A8" w:rsidP="000663C4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663C4" w:rsidRDefault="000663C4" w:rsidP="00066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C4" w:rsidRDefault="000663C4" w:rsidP="00066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C4" w:rsidRDefault="000663C4" w:rsidP="00066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C4" w:rsidRPr="006D1AA4" w:rsidRDefault="000663C4" w:rsidP="000663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C4" w:rsidRPr="00060BA4" w:rsidRDefault="009918A8" w:rsidP="000663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63C4" w:rsidRDefault="000663C4" w:rsidP="000663C4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C4" w:rsidRDefault="000663C4" w:rsidP="000663C4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C4" w:rsidRDefault="000663C4" w:rsidP="000663C4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C4" w:rsidRDefault="000663C4" w:rsidP="000663C4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C4" w:rsidRDefault="000663C4" w:rsidP="000663C4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EA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6A34EA" w:rsidRPr="00060BA4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причинения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 (ущерба) охраняемым законом ценностям</w:t>
      </w:r>
    </w:p>
    <w:p w:rsidR="006A34EA" w:rsidRPr="00060BA4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земельного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</w:t>
      </w:r>
    </w:p>
    <w:p w:rsidR="006A34EA" w:rsidRDefault="006A34EA" w:rsidP="006A34EA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7768636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 сельских поселений</w:t>
      </w: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Курского района</w:t>
      </w:r>
    </w:p>
    <w:p w:rsidR="006A34EA" w:rsidRPr="00060BA4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918A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6A34E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8B11AA">
        <w:rPr>
          <w:rFonts w:ascii="Times New Roman" w:hAnsi="Times New Roman"/>
          <w:sz w:val="28"/>
          <w:szCs w:val="28"/>
        </w:rPr>
        <w:t xml:space="preserve">, </w:t>
      </w:r>
      <w:r w:rsidR="008B11AA" w:rsidRPr="00A4252F">
        <w:rPr>
          <w:rFonts w:ascii="Times New Roman" w:hAnsi="Times New Roman"/>
          <w:sz w:val="28"/>
          <w:szCs w:val="28"/>
        </w:rPr>
        <w:t>Решением Представительного Собрания К</w:t>
      </w:r>
      <w:r w:rsidR="008B11AA">
        <w:rPr>
          <w:rFonts w:ascii="Times New Roman" w:hAnsi="Times New Roman"/>
          <w:sz w:val="28"/>
          <w:szCs w:val="28"/>
        </w:rPr>
        <w:t>урского</w:t>
      </w:r>
      <w:r w:rsidR="008B11AA" w:rsidRPr="00A4252F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8B11AA">
        <w:rPr>
          <w:rFonts w:ascii="Times New Roman" w:hAnsi="Times New Roman"/>
          <w:sz w:val="28"/>
          <w:szCs w:val="28"/>
        </w:rPr>
        <w:t xml:space="preserve">30 ноября </w:t>
      </w:r>
      <w:r w:rsidR="008B11AA" w:rsidRPr="00A4252F">
        <w:rPr>
          <w:rFonts w:ascii="Times New Roman" w:hAnsi="Times New Roman"/>
          <w:sz w:val="28"/>
          <w:szCs w:val="28"/>
        </w:rPr>
        <w:t>2021</w:t>
      </w:r>
      <w:r w:rsidR="008B11AA">
        <w:rPr>
          <w:rFonts w:ascii="Times New Roman" w:hAnsi="Times New Roman"/>
          <w:sz w:val="28"/>
          <w:szCs w:val="28"/>
        </w:rPr>
        <w:t xml:space="preserve"> </w:t>
      </w:r>
      <w:r w:rsidR="008B11AA" w:rsidRPr="00A4252F">
        <w:rPr>
          <w:rFonts w:ascii="Times New Roman" w:hAnsi="Times New Roman"/>
          <w:sz w:val="28"/>
          <w:szCs w:val="28"/>
        </w:rPr>
        <w:t>г</w:t>
      </w:r>
      <w:r w:rsidR="008B11AA">
        <w:rPr>
          <w:rFonts w:ascii="Times New Roman" w:hAnsi="Times New Roman"/>
          <w:sz w:val="28"/>
          <w:szCs w:val="28"/>
        </w:rPr>
        <w:t>ода</w:t>
      </w:r>
      <w:r w:rsidR="008B11AA" w:rsidRPr="00A4252F">
        <w:rPr>
          <w:rFonts w:ascii="Times New Roman" w:hAnsi="Times New Roman"/>
          <w:sz w:val="28"/>
          <w:szCs w:val="28"/>
        </w:rPr>
        <w:t xml:space="preserve"> №</w:t>
      </w:r>
      <w:r w:rsidR="008B11AA">
        <w:rPr>
          <w:rFonts w:ascii="Times New Roman" w:hAnsi="Times New Roman"/>
          <w:sz w:val="28"/>
          <w:szCs w:val="28"/>
        </w:rPr>
        <w:t>20-4-182</w:t>
      </w:r>
      <w:r w:rsidR="008B11AA" w:rsidRPr="00A4252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 в границах сельских поселений Кур</w:t>
      </w:r>
      <w:r w:rsidR="008B11AA">
        <w:rPr>
          <w:rFonts w:ascii="Times New Roman" w:hAnsi="Times New Roman"/>
          <w:sz w:val="28"/>
          <w:szCs w:val="28"/>
        </w:rPr>
        <w:t>ского</w:t>
      </w:r>
      <w:r w:rsidR="008B11AA" w:rsidRPr="00A4252F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841C8B">
        <w:rPr>
          <w:rFonts w:ascii="Times New Roman" w:hAnsi="Times New Roman"/>
          <w:sz w:val="28"/>
          <w:szCs w:val="28"/>
        </w:rPr>
        <w:t xml:space="preserve">,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5152C3" w:rsidRPr="002E6B04" w:rsidRDefault="005152C3" w:rsidP="006A3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A34E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6A34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4EA" w:rsidRPr="00446779">
        <w:rPr>
          <w:rFonts w:ascii="Times New Roman" w:hAnsi="Times New Roman"/>
          <w:sz w:val="28"/>
          <w:szCs w:val="28"/>
        </w:rPr>
        <w:t xml:space="preserve">границах сельских поселений </w:t>
      </w:r>
      <w:r w:rsidR="006A34EA" w:rsidRPr="00446779">
        <w:rPr>
          <w:rFonts w:ascii="Times New Roman" w:hAnsi="Times New Roman" w:cs="Times New Roman"/>
          <w:bCs/>
          <w:color w:val="000000"/>
          <w:sz w:val="28"/>
          <w:szCs w:val="28"/>
        </w:rPr>
        <w:t>Курского</w:t>
      </w:r>
      <w:r w:rsidR="006A34EA" w:rsidRPr="00D42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6A34EA" w:rsidRPr="00D4269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9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34EA" w:rsidRPr="00D4269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EF7696" w:rsidRPr="00ED379B" w:rsidRDefault="00EF7696" w:rsidP="006A34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34EA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6A34EA" w:rsidRPr="00DB25EA">
        <w:rPr>
          <w:rFonts w:ascii="Times New Roman" w:hAnsi="Times New Roman" w:cs="Times New Roman"/>
          <w:color w:val="000000"/>
          <w:sz w:val="28"/>
          <w:szCs w:val="28"/>
        </w:rPr>
        <w:t xml:space="preserve"> по земельным правоотношениям, вопросам АПК и муниципальному земельному контролю</w:t>
      </w:r>
      <w:r w:rsidR="006A34EA" w:rsidRPr="00843F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Курского района Курской области</w:t>
      </w:r>
      <w:r w:rsidR="006A34EA">
        <w:rPr>
          <w:rFonts w:ascii="Times New Roman" w:hAnsi="Times New Roman" w:cs="Times New Roman"/>
          <w:color w:val="000000"/>
          <w:sz w:val="28"/>
          <w:szCs w:val="28"/>
        </w:rPr>
        <w:t xml:space="preserve"> (С.В. </w:t>
      </w:r>
      <w:proofErr w:type="spellStart"/>
      <w:r w:rsidR="006A34EA">
        <w:rPr>
          <w:rFonts w:ascii="Times New Roman" w:hAnsi="Times New Roman" w:cs="Times New Roman"/>
          <w:color w:val="000000"/>
          <w:sz w:val="28"/>
          <w:szCs w:val="28"/>
        </w:rPr>
        <w:t>Марьенков</w:t>
      </w:r>
      <w:proofErr w:type="spellEnd"/>
      <w:r w:rsidR="006A34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</w:t>
      </w:r>
      <w:r w:rsidRPr="00ED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</w:t>
      </w:r>
      <w:r w:rsidR="006A34EA" w:rsidRPr="00ED37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земельного контроля в </w:t>
      </w:r>
      <w:r w:rsidR="006A34EA" w:rsidRPr="00ED379B">
        <w:rPr>
          <w:rFonts w:ascii="Times New Roman" w:hAnsi="Times New Roman"/>
          <w:sz w:val="28"/>
          <w:szCs w:val="28"/>
        </w:rPr>
        <w:t xml:space="preserve">границах сельских поселений </w:t>
      </w:r>
      <w:r w:rsidR="006A34EA" w:rsidRPr="00ED3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6A34EA" w:rsidRPr="00ED379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9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34EA" w:rsidRPr="00ED379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D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8F" w:rsidRPr="00ED379B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="00ED379B">
        <w:rPr>
          <w:rFonts w:ascii="Times New Roman" w:hAnsi="Times New Roman"/>
          <w:sz w:val="28"/>
          <w:szCs w:val="28"/>
        </w:rPr>
        <w:t xml:space="preserve"> в</w:t>
      </w:r>
      <w:r w:rsidR="00ED379B" w:rsidRPr="00ED379B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информационно-телекоммуникационной сети «Интернет»</w:t>
      </w:r>
      <w:r w:rsidRPr="00ED379B">
        <w:rPr>
          <w:rFonts w:ascii="Times New Roman" w:hAnsi="Times New Roman"/>
          <w:sz w:val="28"/>
          <w:szCs w:val="28"/>
        </w:rPr>
        <w:t>.</w:t>
      </w:r>
    </w:p>
    <w:p w:rsidR="00EF7696" w:rsidRDefault="00EF7696" w:rsidP="006A34E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6A34EA" w:rsidRPr="006A34EA">
        <w:rPr>
          <w:rFonts w:ascii="Times New Roman" w:hAnsi="Times New Roman"/>
          <w:sz w:val="28"/>
          <w:szCs w:val="28"/>
        </w:rPr>
        <w:t xml:space="preserve"> </w:t>
      </w:r>
      <w:r w:rsidR="006A34EA" w:rsidRPr="00843F8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Курского района Курской области Е.С. Шадрина.</w:t>
      </w:r>
    </w:p>
    <w:p w:rsidR="00EF7696" w:rsidRDefault="00EF7696" w:rsidP="006A34E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</w:t>
      </w:r>
      <w:r w:rsidR="006A34EA">
        <w:rPr>
          <w:rFonts w:ascii="Times New Roman" w:hAnsi="Times New Roman"/>
          <w:sz w:val="28"/>
          <w:szCs w:val="28"/>
        </w:rPr>
        <w:t>т в силу со дня его подписания.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3C4" w:rsidRPr="002E6B04" w:rsidRDefault="000663C4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918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</w:t>
      </w:r>
      <w:r w:rsidR="009918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918A8">
        <w:rPr>
          <w:rFonts w:ascii="Times New Roman" w:hAnsi="Times New Roman"/>
          <w:sz w:val="28"/>
          <w:szCs w:val="28"/>
        </w:rPr>
        <w:t>А</w:t>
      </w:r>
      <w:r w:rsidR="00B76117">
        <w:rPr>
          <w:rFonts w:ascii="Times New Roman" w:hAnsi="Times New Roman"/>
          <w:sz w:val="28"/>
          <w:szCs w:val="28"/>
        </w:rPr>
        <w:t xml:space="preserve">.В. </w:t>
      </w:r>
      <w:r w:rsidR="009918A8">
        <w:rPr>
          <w:rFonts w:ascii="Times New Roman" w:hAnsi="Times New Roman"/>
          <w:sz w:val="28"/>
          <w:szCs w:val="28"/>
        </w:rPr>
        <w:t>Телегин</w:t>
      </w: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0663C4" w:rsidRDefault="000663C4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101A94" w:rsidRDefault="008A38C2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8A38C2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350463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</w:t>
      </w:r>
      <w:r w:rsidR="008A38C2">
        <w:rPr>
          <w:color w:val="000000"/>
          <w:sz w:val="27"/>
          <w:szCs w:val="27"/>
        </w:rPr>
        <w:t>________ № ______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06A5D" w:rsidRDefault="00706A5D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6A34E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6A34E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причинения вреда (ущерба) охраняемым законом </w:t>
      </w:r>
    </w:p>
    <w:p w:rsidR="006A34EA" w:rsidRDefault="0057379C" w:rsidP="006A34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ценностям </w:t>
      </w:r>
      <w:r w:rsidR="00334834" w:rsidRPr="006A34EA">
        <w:rPr>
          <w:b/>
          <w:color w:val="000000"/>
          <w:sz w:val="28"/>
          <w:szCs w:val="28"/>
        </w:rPr>
        <w:t xml:space="preserve">при осуществлении </w:t>
      </w:r>
      <w:r w:rsidR="006A34EA" w:rsidRPr="006A34EA">
        <w:rPr>
          <w:b/>
          <w:sz w:val="28"/>
          <w:szCs w:val="28"/>
        </w:rPr>
        <w:t>муниципального</w:t>
      </w:r>
    </w:p>
    <w:p w:rsidR="006A34EA" w:rsidRDefault="006A34EA" w:rsidP="006A34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34EA">
        <w:rPr>
          <w:b/>
          <w:sz w:val="28"/>
          <w:szCs w:val="28"/>
        </w:rPr>
        <w:t>земельного контроля в границах сельских поселений</w:t>
      </w:r>
    </w:p>
    <w:p w:rsidR="00350463" w:rsidRPr="006A34EA" w:rsidRDefault="006A34EA" w:rsidP="006A34E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bCs/>
          <w:color w:val="000000"/>
          <w:sz w:val="28"/>
          <w:szCs w:val="28"/>
        </w:rPr>
        <w:t xml:space="preserve">Курского района Курской области </w:t>
      </w:r>
      <w:r w:rsidRPr="006A34EA">
        <w:rPr>
          <w:b/>
          <w:sz w:val="28"/>
          <w:szCs w:val="28"/>
        </w:rPr>
        <w:t>на 202</w:t>
      </w:r>
      <w:r w:rsidR="009918A8">
        <w:rPr>
          <w:b/>
          <w:sz w:val="28"/>
          <w:szCs w:val="28"/>
        </w:rPr>
        <w:t>4</w:t>
      </w:r>
      <w:r w:rsidRPr="006A34EA">
        <w:rPr>
          <w:b/>
          <w:sz w:val="28"/>
          <w:szCs w:val="28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53268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7C334D" w:rsidRPr="007C334D" w:rsidRDefault="0053089B" w:rsidP="000E4EB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F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</w:t>
      </w:r>
      <w:r w:rsidR="00334834" w:rsidRPr="006A34EA">
        <w:rPr>
          <w:rFonts w:ascii="Times New Roman" w:hAnsi="Times New Roman" w:cs="Times New Roman"/>
          <w:b w:val="0"/>
          <w:sz w:val="28"/>
          <w:szCs w:val="28"/>
        </w:rPr>
        <w:t xml:space="preserve">охраняемым законом ценностям при осуществлении </w:t>
      </w:r>
      <w:r w:rsidR="006A34EA"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земельного контроля в </w:t>
      </w:r>
      <w:r w:rsidR="006A34EA" w:rsidRPr="006A34EA">
        <w:rPr>
          <w:rFonts w:ascii="Times New Roman" w:hAnsi="Times New Roman"/>
          <w:b w:val="0"/>
          <w:sz w:val="28"/>
          <w:szCs w:val="28"/>
        </w:rPr>
        <w:t xml:space="preserve">границах сельских поселений </w:t>
      </w:r>
      <w:r w:rsidR="006A34EA" w:rsidRPr="006A34E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Курского района Курской области </w:t>
      </w:r>
      <w:r w:rsidR="006A34EA"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>на 202</w:t>
      </w:r>
      <w:r w:rsidR="009918A8">
        <w:rPr>
          <w:rFonts w:ascii="Times New Roman" w:eastAsia="Times New Roman" w:hAnsi="Times New Roman" w:cs="Times New Roman"/>
          <w:b w:val="0"/>
          <w:sz w:val="28"/>
          <w:szCs w:val="28"/>
        </w:rPr>
        <w:t>4</w:t>
      </w:r>
      <w:r w:rsidR="006A34EA"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</w:t>
      </w:r>
      <w:r w:rsidR="00334834" w:rsidRPr="006A34EA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</w:t>
      </w:r>
      <w:r w:rsidRPr="006A34EA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6A34EA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</w:t>
      </w:r>
      <w:r w:rsidR="00245C8F">
        <w:rPr>
          <w:rFonts w:ascii="Times New Roman" w:hAnsi="Times New Roman" w:cs="Times New Roman"/>
          <w:b w:val="0"/>
          <w:sz w:val="28"/>
          <w:szCs w:val="28"/>
        </w:rPr>
        <w:t>объектов земельных отношений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C94F4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3089B">
        <w:rPr>
          <w:rFonts w:ascii="Times New Roman" w:hAnsi="Times New Roman" w:cs="Times New Roman"/>
          <w:sz w:val="28"/>
          <w:szCs w:val="28"/>
        </w:rPr>
        <w:t>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706A5D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>
        <w:rPr>
          <w:rFonts w:ascii="Times New Roman" w:hAnsi="Times New Roman" w:cs="Times New Roman"/>
          <w:sz w:val="28"/>
          <w:szCs w:val="28"/>
        </w:rPr>
        <w:t>2020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087">
        <w:rPr>
          <w:rFonts w:ascii="Times New Roman" w:hAnsi="Times New Roman" w:cs="Times New Roman"/>
          <w:sz w:val="28"/>
          <w:szCs w:val="28"/>
        </w:rPr>
        <w:t xml:space="preserve">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7379C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7379C">
        <w:rPr>
          <w:rFonts w:ascii="Times New Roman" w:hAnsi="Times New Roman" w:cs="Times New Roman"/>
          <w:sz w:val="28"/>
          <w:szCs w:val="28"/>
        </w:rPr>
        <w:t>2021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2D9F">
        <w:rPr>
          <w:rFonts w:ascii="Times New Roman" w:hAnsi="Times New Roman" w:cs="Times New Roman"/>
          <w:sz w:val="28"/>
          <w:szCs w:val="28"/>
        </w:rPr>
        <w:t xml:space="preserve"> </w:t>
      </w:r>
      <w:r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C94F4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1.3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4"/>
      <w:bookmarkEnd w:id="3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9918A8">
        <w:rPr>
          <w:rFonts w:ascii="Times New Roman" w:hAnsi="Times New Roman" w:cs="Times New Roman"/>
          <w:sz w:val="28"/>
          <w:szCs w:val="28"/>
        </w:rPr>
        <w:t>4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0E4EB4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706A5D">
        <w:rPr>
          <w:b/>
          <w:szCs w:val="28"/>
        </w:rPr>
        <w:t>земельного</w:t>
      </w:r>
      <w:r w:rsidR="00334834">
        <w:rPr>
          <w:b/>
          <w:szCs w:val="28"/>
        </w:rPr>
        <w:t xml:space="preserve"> </w:t>
      </w:r>
      <w:r w:rsidR="00334834"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D908C3" w:rsidRPr="00932D91" w:rsidRDefault="00393F94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908C3" w:rsidRPr="00B40CD7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D908C3">
        <w:rPr>
          <w:rFonts w:ascii="Times New Roman" w:hAnsi="Times New Roman" w:cs="Times New Roman"/>
          <w:sz w:val="28"/>
          <w:szCs w:val="28"/>
        </w:rPr>
        <w:t>,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</w:t>
      </w:r>
      <w:r w:rsidR="00D908C3" w:rsidRPr="00B40CD7">
        <w:rPr>
          <w:rFonts w:ascii="Times New Roman" w:hAnsi="Times New Roman" w:cs="Times New Roman"/>
          <w:color w:val="000000"/>
          <w:sz w:val="28"/>
          <w:szCs w:val="28"/>
        </w:rPr>
        <w:t>в лице управления по земельным правоотношениям, вопросам АПК и муниципальному земельному контролю Администрации Курского района Курской области (далее – орган муниципального контроля)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08C3" w:rsidRPr="00B40CD7">
        <w:rPr>
          <w:rFonts w:ascii="Times New Roman" w:hAnsi="Times New Roman" w:cs="Times New Roman"/>
          <w:sz w:val="28"/>
          <w:szCs w:val="28"/>
        </w:rPr>
        <w:lastRenderedPageBreak/>
        <w:t>с Положением о муниципальном земельном контроле в границах сельских поселений Кур</w:t>
      </w:r>
      <w:r w:rsidR="00D908C3">
        <w:rPr>
          <w:rFonts w:ascii="Times New Roman" w:hAnsi="Times New Roman" w:cs="Times New Roman"/>
          <w:sz w:val="28"/>
          <w:szCs w:val="28"/>
        </w:rPr>
        <w:t>ского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Положение), утвержденным Решением Представительного Собрания Кур</w:t>
      </w:r>
      <w:r w:rsidR="00D908C3">
        <w:rPr>
          <w:rFonts w:ascii="Times New Roman" w:hAnsi="Times New Roman" w:cs="Times New Roman"/>
          <w:sz w:val="28"/>
          <w:szCs w:val="28"/>
        </w:rPr>
        <w:t>ского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908C3" w:rsidRPr="00A4252F">
        <w:rPr>
          <w:rFonts w:ascii="Times New Roman" w:hAnsi="Times New Roman"/>
          <w:sz w:val="28"/>
          <w:szCs w:val="28"/>
        </w:rPr>
        <w:t xml:space="preserve">от </w:t>
      </w:r>
      <w:r w:rsidR="00D908C3">
        <w:rPr>
          <w:rFonts w:ascii="Times New Roman" w:hAnsi="Times New Roman"/>
          <w:sz w:val="28"/>
          <w:szCs w:val="28"/>
        </w:rPr>
        <w:t xml:space="preserve">30 ноября </w:t>
      </w:r>
      <w:r w:rsidR="00D908C3" w:rsidRPr="00A4252F">
        <w:rPr>
          <w:rFonts w:ascii="Times New Roman" w:hAnsi="Times New Roman"/>
          <w:sz w:val="28"/>
          <w:szCs w:val="28"/>
        </w:rPr>
        <w:t>2021</w:t>
      </w:r>
      <w:r w:rsidR="00D908C3">
        <w:rPr>
          <w:rFonts w:ascii="Times New Roman" w:hAnsi="Times New Roman"/>
          <w:sz w:val="28"/>
          <w:szCs w:val="28"/>
        </w:rPr>
        <w:t xml:space="preserve"> </w:t>
      </w:r>
      <w:r w:rsidR="00D908C3" w:rsidRPr="00A4252F">
        <w:rPr>
          <w:rFonts w:ascii="Times New Roman" w:hAnsi="Times New Roman"/>
          <w:sz w:val="28"/>
          <w:szCs w:val="28"/>
        </w:rPr>
        <w:t>г</w:t>
      </w:r>
      <w:r w:rsidR="00D908C3">
        <w:rPr>
          <w:rFonts w:ascii="Times New Roman" w:hAnsi="Times New Roman"/>
          <w:sz w:val="28"/>
          <w:szCs w:val="28"/>
        </w:rPr>
        <w:t>ода</w:t>
      </w:r>
      <w:r w:rsidR="00D908C3" w:rsidRPr="00A4252F">
        <w:rPr>
          <w:rFonts w:ascii="Times New Roman" w:hAnsi="Times New Roman"/>
          <w:sz w:val="28"/>
          <w:szCs w:val="28"/>
        </w:rPr>
        <w:t xml:space="preserve"> №</w:t>
      </w:r>
      <w:r w:rsidR="00D908C3">
        <w:rPr>
          <w:rFonts w:ascii="Times New Roman" w:hAnsi="Times New Roman"/>
          <w:sz w:val="28"/>
          <w:szCs w:val="28"/>
        </w:rPr>
        <w:t>20-4-182</w:t>
      </w:r>
      <w:r w:rsidR="00D908C3" w:rsidRPr="00B40CD7">
        <w:rPr>
          <w:rFonts w:ascii="Times New Roman" w:hAnsi="Times New Roman" w:cs="Times New Roman"/>
          <w:sz w:val="28"/>
          <w:szCs w:val="28"/>
        </w:rPr>
        <w:t>, осуществляет муниципальный</w:t>
      </w:r>
      <w:r w:rsidR="00D908C3" w:rsidRPr="00932D91">
        <w:rPr>
          <w:rFonts w:ascii="Times New Roman" w:hAnsi="Times New Roman" w:cs="Times New Roman"/>
          <w:sz w:val="28"/>
          <w:szCs w:val="28"/>
        </w:rPr>
        <w:t xml:space="preserve"> земельный контроль за: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1) соблюдением требований </w:t>
      </w:r>
      <w:r w:rsidRPr="00FC0CCB">
        <w:rPr>
          <w:rFonts w:ascii="Times New Roman" w:hAnsi="Times New Roman" w:cs="Times New Roman"/>
          <w:color w:val="000000"/>
          <w:sz w:val="28"/>
          <w:szCs w:val="28"/>
        </w:rPr>
        <w:t>о недопущении самовольного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2) соблюдением требований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3)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4)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требований, связанных с обязанностью по приведению земель в состояние, пригодное для использования по целевому назначению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5)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 xml:space="preserve">земли, земельные участки или части земельных участков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«Курский район» Курской области</w:t>
      </w:r>
      <w:r w:rsidRPr="00932D91">
        <w:rPr>
          <w:rFonts w:ascii="Times New Roman" w:hAnsi="Times New Roman" w:cs="Times New Roman"/>
          <w:sz w:val="28"/>
          <w:szCs w:val="28"/>
        </w:rPr>
        <w:t xml:space="preserve"> (далее – объекты контроля).</w:t>
      </w:r>
    </w:p>
    <w:p w:rsidR="00D908C3" w:rsidRPr="004E30F3" w:rsidRDefault="00393F94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908C3" w:rsidRPr="00932D91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в границах сельских поселений </w:t>
      </w:r>
      <w:r w:rsidR="00D908C3">
        <w:rPr>
          <w:rFonts w:ascii="Times New Roman" w:hAnsi="Times New Roman" w:cs="Times New Roman"/>
          <w:sz w:val="28"/>
          <w:szCs w:val="28"/>
        </w:rPr>
        <w:t>Курского</w:t>
      </w:r>
      <w:r w:rsidR="00D908C3" w:rsidRPr="00932D9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</w:t>
      </w:r>
      <w:r w:rsidR="00D908C3" w:rsidRPr="004E30F3">
        <w:rPr>
          <w:rFonts w:ascii="Times New Roman" w:hAnsi="Times New Roman" w:cs="Times New Roman"/>
          <w:sz w:val="28"/>
          <w:szCs w:val="28"/>
        </w:rPr>
        <w:t>контроля.</w:t>
      </w:r>
    </w:p>
    <w:p w:rsidR="0097581E" w:rsidRDefault="0097581E" w:rsidP="003D166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Штатная численность должностных лиц Администрации Курского района Курской области, уполномоченных осуществлять муниципальный земельный контроль </w:t>
      </w:r>
      <w:r w:rsidR="00EA2D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человек.</w:t>
      </w:r>
    </w:p>
    <w:p w:rsidR="003D1666" w:rsidRDefault="003D1666" w:rsidP="003D166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плановых проверок в рамках муниципального земельного контроля на 202</w:t>
      </w:r>
      <w:r w:rsidR="009918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не запланировано </w:t>
      </w:r>
      <w:r w:rsidR="00245C8F" w:rsidRPr="00BB1A70">
        <w:rPr>
          <w:rFonts w:ascii="Times New Roman" w:hAnsi="Times New Roman"/>
          <w:sz w:val="28"/>
          <w:szCs w:val="28"/>
        </w:rPr>
        <w:t xml:space="preserve">в связи с вступлением в силу </w:t>
      </w:r>
      <w:r w:rsidR="00EA2D9F">
        <w:rPr>
          <w:rFonts w:ascii="Times New Roman" w:hAnsi="Times New Roman"/>
          <w:sz w:val="28"/>
          <w:szCs w:val="28"/>
        </w:rPr>
        <w:t>п</w:t>
      </w:r>
      <w:r w:rsidR="00245C8F" w:rsidRPr="00BB1A70">
        <w:rPr>
          <w:rFonts w:ascii="Times New Roman" w:hAnsi="Times New Roman"/>
          <w:sz w:val="28"/>
          <w:szCs w:val="28"/>
        </w:rPr>
        <w:t>остановления Правительства Р</w:t>
      </w:r>
      <w:r w:rsidR="00EA2D9F">
        <w:rPr>
          <w:rFonts w:ascii="Times New Roman" w:hAnsi="Times New Roman"/>
          <w:sz w:val="28"/>
          <w:szCs w:val="28"/>
        </w:rPr>
        <w:t xml:space="preserve">оссийской </w:t>
      </w:r>
      <w:r w:rsidR="00245C8F" w:rsidRPr="00BB1A70">
        <w:rPr>
          <w:rFonts w:ascii="Times New Roman" w:hAnsi="Times New Roman"/>
          <w:sz w:val="28"/>
          <w:szCs w:val="28"/>
        </w:rPr>
        <w:t>Ф</w:t>
      </w:r>
      <w:r w:rsidR="00EA2D9F">
        <w:rPr>
          <w:rFonts w:ascii="Times New Roman" w:hAnsi="Times New Roman"/>
          <w:sz w:val="28"/>
          <w:szCs w:val="28"/>
        </w:rPr>
        <w:t>едерации</w:t>
      </w:r>
      <w:r w:rsidR="00245C8F" w:rsidRPr="00BB1A70">
        <w:rPr>
          <w:rFonts w:ascii="Times New Roman" w:hAnsi="Times New Roman"/>
          <w:sz w:val="28"/>
          <w:szCs w:val="28"/>
        </w:rPr>
        <w:t xml:space="preserve"> от 1</w:t>
      </w:r>
      <w:r w:rsidR="009918A8">
        <w:rPr>
          <w:rFonts w:ascii="Times New Roman" w:hAnsi="Times New Roman"/>
          <w:sz w:val="28"/>
          <w:szCs w:val="28"/>
        </w:rPr>
        <w:t>0</w:t>
      </w:r>
      <w:r w:rsidR="00EA2D9F">
        <w:rPr>
          <w:rFonts w:ascii="Times New Roman" w:hAnsi="Times New Roman"/>
          <w:sz w:val="28"/>
          <w:szCs w:val="28"/>
        </w:rPr>
        <w:t xml:space="preserve"> </w:t>
      </w:r>
      <w:r w:rsidR="009918A8">
        <w:rPr>
          <w:rFonts w:ascii="Times New Roman" w:hAnsi="Times New Roman"/>
          <w:sz w:val="28"/>
          <w:szCs w:val="28"/>
        </w:rPr>
        <w:t>марта</w:t>
      </w:r>
      <w:r w:rsidR="00EA2D9F">
        <w:rPr>
          <w:rFonts w:ascii="Times New Roman" w:hAnsi="Times New Roman"/>
          <w:sz w:val="28"/>
          <w:szCs w:val="28"/>
        </w:rPr>
        <w:t xml:space="preserve"> </w:t>
      </w:r>
      <w:r w:rsidR="00245C8F" w:rsidRPr="00BB1A70">
        <w:rPr>
          <w:rFonts w:ascii="Times New Roman" w:hAnsi="Times New Roman"/>
          <w:sz w:val="28"/>
          <w:szCs w:val="28"/>
        </w:rPr>
        <w:t>202</w:t>
      </w:r>
      <w:r w:rsidR="009918A8">
        <w:rPr>
          <w:rFonts w:ascii="Times New Roman" w:hAnsi="Times New Roman"/>
          <w:sz w:val="28"/>
          <w:szCs w:val="28"/>
        </w:rPr>
        <w:t>3</w:t>
      </w:r>
      <w:r w:rsidR="00245C8F" w:rsidRPr="00BB1A70">
        <w:rPr>
          <w:rFonts w:ascii="Times New Roman" w:hAnsi="Times New Roman"/>
          <w:sz w:val="28"/>
          <w:szCs w:val="28"/>
        </w:rPr>
        <w:t xml:space="preserve"> №3</w:t>
      </w:r>
      <w:r w:rsidR="009918A8">
        <w:rPr>
          <w:rFonts w:ascii="Times New Roman" w:hAnsi="Times New Roman"/>
          <w:sz w:val="28"/>
          <w:szCs w:val="28"/>
        </w:rPr>
        <w:t>72</w:t>
      </w:r>
      <w:r w:rsidR="00245C8F" w:rsidRPr="00BB1A70">
        <w:rPr>
          <w:rFonts w:ascii="Times New Roman" w:hAnsi="Times New Roman"/>
          <w:sz w:val="28"/>
          <w:szCs w:val="28"/>
        </w:rPr>
        <w:t xml:space="preserve"> </w:t>
      </w:r>
      <w:r w:rsidR="005334DD" w:rsidRPr="00906D2B">
        <w:rPr>
          <w:rFonts w:ascii="Times New Roman" w:hAnsi="Times New Roman"/>
          <w:color w:val="000000"/>
          <w:sz w:val="28"/>
          <w:szCs w:val="28"/>
        </w:rPr>
        <w:t>«</w:t>
      </w:r>
      <w:r w:rsidR="00245C8F" w:rsidRPr="00BB1A7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918A8">
        <w:rPr>
          <w:rFonts w:ascii="Times New Roman" w:hAnsi="Times New Roman"/>
          <w:sz w:val="28"/>
          <w:szCs w:val="28"/>
        </w:rPr>
        <w:t xml:space="preserve">некоторые акты </w:t>
      </w:r>
      <w:r w:rsidR="00245C8F" w:rsidRPr="00BB1A70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9918A8">
        <w:rPr>
          <w:rFonts w:ascii="Times New Roman" w:hAnsi="Times New Roman"/>
          <w:sz w:val="28"/>
          <w:szCs w:val="28"/>
        </w:rPr>
        <w:t xml:space="preserve">и признании утратившим силу отдельного положения акта </w:t>
      </w:r>
      <w:r w:rsidR="009918A8" w:rsidRPr="00BB1A70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5334DD" w:rsidRPr="00906D2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5C8F" w:rsidRDefault="00245C8F" w:rsidP="0024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Указанное постановление разрешает проводить</w:t>
      </w:r>
      <w:r w:rsidRPr="00BB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A70">
        <w:rPr>
          <w:rFonts w:ascii="Times New Roman" w:eastAsia="Times New Roman" w:hAnsi="Times New Roman" w:cs="Times New Roman"/>
          <w:sz w:val="28"/>
          <w:szCs w:val="28"/>
        </w:rPr>
        <w:t>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5C8F" w:rsidRDefault="00245C8F" w:rsidP="00245C8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7B3">
        <w:rPr>
          <w:rFonts w:ascii="Times New Roman" w:hAnsi="Times New Roman" w:cs="Times New Roman"/>
          <w:bCs/>
          <w:sz w:val="28"/>
          <w:szCs w:val="28"/>
        </w:rPr>
        <w:t>На территории Курского района Курской области отсутствуют объекты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отнесенные к высокой и чрезвычайно высокой категориям риска.</w:t>
      </w:r>
      <w:r w:rsidRPr="0000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бъекты земельных отношений относятся к категории среднего, умеренного и низкого риска.</w:t>
      </w:r>
    </w:p>
    <w:p w:rsidR="00245C8F" w:rsidRDefault="00393F94" w:rsidP="00245C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45C8F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в соответствии с Федеральным законом от 31</w:t>
      </w:r>
      <w:r w:rsidR="00EA2D9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45C8F">
        <w:rPr>
          <w:rFonts w:ascii="Times New Roman" w:hAnsi="Times New Roman" w:cs="Times New Roman"/>
          <w:sz w:val="28"/>
          <w:szCs w:val="28"/>
        </w:rPr>
        <w:t>2020</w:t>
      </w:r>
      <w:r w:rsidR="00EA2D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C8F">
        <w:rPr>
          <w:rFonts w:ascii="Times New Roman" w:hAnsi="Times New Roman" w:cs="Times New Roman"/>
          <w:sz w:val="28"/>
          <w:szCs w:val="28"/>
        </w:rPr>
        <w:t xml:space="preserve"> №248-ФЗ </w:t>
      </w:r>
      <w:r w:rsidR="00EA2D9F" w:rsidRPr="0053089B">
        <w:rPr>
          <w:rFonts w:ascii="Times New Roman" w:hAnsi="Times New Roman" w:cs="Times New Roman"/>
          <w:sz w:val="28"/>
          <w:szCs w:val="28"/>
        </w:rPr>
        <w:t>«</w:t>
      </w:r>
      <w:r w:rsidR="00245C8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A2D9F">
        <w:rPr>
          <w:rFonts w:ascii="Times New Roman" w:hAnsi="Times New Roman" w:cs="Times New Roman"/>
          <w:sz w:val="28"/>
          <w:szCs w:val="28"/>
        </w:rPr>
        <w:t>»</w:t>
      </w:r>
      <w:r w:rsidR="00245C8F">
        <w:rPr>
          <w:rFonts w:ascii="Times New Roman" w:hAnsi="Times New Roman" w:cs="Times New Roman"/>
          <w:sz w:val="28"/>
          <w:szCs w:val="28"/>
        </w:rPr>
        <w:t xml:space="preserve"> Администрацией Курского района Курской области в рамках муниципально</w:t>
      </w:r>
      <w:r w:rsidR="005334DD">
        <w:rPr>
          <w:rFonts w:ascii="Times New Roman" w:hAnsi="Times New Roman" w:cs="Times New Roman"/>
          <w:sz w:val="28"/>
          <w:szCs w:val="28"/>
        </w:rPr>
        <w:t>го земельного контроля проведены</w:t>
      </w:r>
      <w:r w:rsidR="00245C8F">
        <w:rPr>
          <w:rFonts w:ascii="Times New Roman" w:hAnsi="Times New Roman" w:cs="Times New Roman"/>
          <w:sz w:val="28"/>
          <w:szCs w:val="28"/>
        </w:rPr>
        <w:t xml:space="preserve"> </w:t>
      </w:r>
      <w:r w:rsidR="0097581E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5334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581E">
        <w:rPr>
          <w:rFonts w:ascii="Times New Roman" w:hAnsi="Times New Roman" w:cs="Times New Roman"/>
          <w:sz w:val="28"/>
          <w:szCs w:val="28"/>
        </w:rPr>
        <w:t>, осуществляемые</w:t>
      </w:r>
      <w:r w:rsidR="0097581E" w:rsidRPr="00954389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 w:rsidR="0097581E">
        <w:rPr>
          <w:rFonts w:ascii="Times New Roman" w:hAnsi="Times New Roman" w:cs="Times New Roman"/>
          <w:sz w:val="28"/>
          <w:szCs w:val="28"/>
        </w:rPr>
        <w:t xml:space="preserve"> (</w:t>
      </w:r>
      <w:r w:rsidR="00245C8F">
        <w:rPr>
          <w:rFonts w:ascii="Times New Roman" w:hAnsi="Times New Roman" w:cs="Times New Roman"/>
          <w:sz w:val="28"/>
          <w:szCs w:val="28"/>
        </w:rPr>
        <w:t>выездных обследований</w:t>
      </w:r>
      <w:r w:rsidR="0097581E">
        <w:rPr>
          <w:rFonts w:ascii="Times New Roman" w:hAnsi="Times New Roman" w:cs="Times New Roman"/>
          <w:sz w:val="28"/>
          <w:szCs w:val="28"/>
        </w:rPr>
        <w:t>)</w:t>
      </w:r>
      <w:r w:rsidR="00245C8F">
        <w:rPr>
          <w:rFonts w:ascii="Times New Roman" w:hAnsi="Times New Roman" w:cs="Times New Roman"/>
          <w:sz w:val="28"/>
          <w:szCs w:val="28"/>
        </w:rPr>
        <w:t xml:space="preserve">, по результатам которых выдано </w:t>
      </w:r>
      <w:r w:rsidR="005334DD">
        <w:rPr>
          <w:rFonts w:ascii="Times New Roman" w:hAnsi="Times New Roman" w:cs="Times New Roman"/>
          <w:sz w:val="28"/>
          <w:szCs w:val="28"/>
        </w:rPr>
        <w:t>9 предостережений</w:t>
      </w:r>
      <w:r w:rsidR="00245C8F">
        <w:rPr>
          <w:rFonts w:ascii="Times New Roman" w:hAnsi="Times New Roman" w:cs="Times New Roman"/>
          <w:sz w:val="28"/>
          <w:szCs w:val="28"/>
        </w:rPr>
        <w:t xml:space="preserve"> о недопущении нарушения обязательных требований.</w:t>
      </w:r>
    </w:p>
    <w:p w:rsidR="003D1666" w:rsidRDefault="00245C8F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3D1666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3D1666" w:rsidRPr="00B436D0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393F9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202</w:t>
      </w:r>
      <w:r w:rsidR="005334DD">
        <w:rPr>
          <w:rFonts w:ascii="Times New Roman" w:hAnsi="Times New Roman" w:cs="Times New Roman"/>
          <w:sz w:val="28"/>
          <w:szCs w:val="28"/>
        </w:rPr>
        <w:t>3</w:t>
      </w:r>
      <w:r w:rsidR="00393F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3F94" w:rsidRPr="0095438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393F9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93F94" w:rsidRPr="00954389">
        <w:rPr>
          <w:rFonts w:ascii="Times New Roman" w:hAnsi="Times New Roman" w:cs="Times New Roman"/>
          <w:sz w:val="28"/>
          <w:szCs w:val="28"/>
        </w:rPr>
        <w:t>контроля</w:t>
      </w:r>
      <w:r w:rsidR="00393F94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 осуществлялись следующие мероприятия</w:t>
      </w:r>
      <w:r w:rsidR="003D1666" w:rsidRPr="00B436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D1666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</w:p>
    <w:p w:rsidR="003D1666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4D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3F94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информирования проведена следующая работа: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Pr="00153175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>ежедневного консультирования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393F94" w:rsidRPr="005C6913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D908C3" w:rsidRPr="00815912" w:rsidRDefault="00D908C3" w:rsidP="00D9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12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 лицом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0E4EB4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  <w:bookmarkStart w:id="5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17308D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53089B" w:rsidRPr="0053089B" w:rsidRDefault="00C94F4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C94F4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.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8E08CD">
        <w:rPr>
          <w:rFonts w:ascii="Times New Roman" w:hAnsi="Times New Roman" w:cs="Times New Roman"/>
          <w:sz w:val="28"/>
          <w:szCs w:val="28"/>
        </w:rPr>
        <w:t>объектов земельных правоотношений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сфере </w:t>
      </w:r>
      <w:r w:rsidR="008E08CD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правоотношений;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696"/>
        <w:gridCol w:w="3665"/>
        <w:gridCol w:w="2977"/>
        <w:gridCol w:w="2126"/>
      </w:tblGrid>
      <w:tr w:rsidR="00D64F3D" w:rsidRPr="00A26A73" w:rsidTr="00A20D1A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64F3D" w:rsidRPr="00A26A73" w:rsidRDefault="00A26A73" w:rsidP="0078540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97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A20D1A">
        <w:tc>
          <w:tcPr>
            <w:tcW w:w="696" w:type="dxa"/>
          </w:tcPr>
          <w:p w:rsidR="00A26A73" w:rsidRPr="009B5522" w:rsidRDefault="00A26A73" w:rsidP="008B24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6E0087" w:rsidRPr="009B5522" w:rsidRDefault="00A26A73" w:rsidP="00AD1F3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8E0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официальном сайте</w:t>
            </w:r>
            <w:r w:rsidR="00F26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Курского района </w:t>
            </w:r>
            <w:r w:rsidR="00101A94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F26CDC">
              <w:rPr>
                <w:rFonts w:ascii="Times New Roman" w:hAnsi="Times New Roman" w:cs="Times New Roman"/>
                <w:b w:val="0"/>
                <w:sz w:val="24"/>
                <w:szCs w:val="24"/>
              </w:rPr>
              <w:t>урской области</w:t>
            </w:r>
          </w:p>
        </w:tc>
        <w:tc>
          <w:tcPr>
            <w:tcW w:w="2977" w:type="dxa"/>
          </w:tcPr>
          <w:p w:rsidR="00A26A73" w:rsidRPr="009B5522" w:rsidRDefault="00A20D1A" w:rsidP="00D841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2126" w:type="dxa"/>
          </w:tcPr>
          <w:p w:rsidR="00A26A73" w:rsidRPr="008E08CD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B5522" w:rsidRPr="009B5522" w:rsidTr="00A20D1A">
        <w:tc>
          <w:tcPr>
            <w:tcW w:w="696" w:type="dxa"/>
          </w:tcPr>
          <w:p w:rsidR="009B5522" w:rsidRPr="009B5522" w:rsidRDefault="009B5522" w:rsidP="008B24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5" w:type="dxa"/>
          </w:tcPr>
          <w:p w:rsidR="009B5522" w:rsidRPr="009B5522" w:rsidRDefault="009B5522" w:rsidP="00AD1F3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977" w:type="dxa"/>
          </w:tcPr>
          <w:p w:rsidR="00785403" w:rsidRPr="009B5522" w:rsidRDefault="00A20D1A" w:rsidP="00D841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126" w:type="dxa"/>
          </w:tcPr>
          <w:p w:rsidR="00A20D1A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A20D1A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B5522" w:rsidRPr="009B5522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реже 1 раза в месяц</w:t>
            </w:r>
          </w:p>
        </w:tc>
      </w:tr>
      <w:tr w:rsidR="009B5522" w:rsidRPr="009B5522" w:rsidTr="00A20D1A">
        <w:tc>
          <w:tcPr>
            <w:tcW w:w="696" w:type="dxa"/>
          </w:tcPr>
          <w:p w:rsidR="009B5522" w:rsidRDefault="009B5522" w:rsidP="008B24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9B5522" w:rsidRPr="009B5522" w:rsidRDefault="009B5522" w:rsidP="00AD1F3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7854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</w:p>
        </w:tc>
        <w:tc>
          <w:tcPr>
            <w:tcW w:w="2977" w:type="dxa"/>
          </w:tcPr>
          <w:p w:rsidR="00AD1F3A" w:rsidRPr="009B5522" w:rsidRDefault="00A20D1A" w:rsidP="00D841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126" w:type="dxa"/>
          </w:tcPr>
          <w:p w:rsidR="00A20D1A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A20D1A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обращении</w:t>
            </w:r>
          </w:p>
          <w:p w:rsidR="009B5522" w:rsidRPr="009B5522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заинтересованных лиц, но не реже 1 раз в квартал</w:t>
            </w:r>
          </w:p>
        </w:tc>
      </w:tr>
      <w:tr w:rsidR="009B5522" w:rsidRPr="00392647" w:rsidTr="00A20D1A">
        <w:tc>
          <w:tcPr>
            <w:tcW w:w="696" w:type="dxa"/>
          </w:tcPr>
          <w:p w:rsidR="009B5522" w:rsidRPr="00392647" w:rsidRDefault="009B5522" w:rsidP="008B24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 w:rsidR="00392647" w:rsidRPr="00392647" w:rsidRDefault="009B5522" w:rsidP="00AD1F3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101A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</w:p>
        </w:tc>
        <w:tc>
          <w:tcPr>
            <w:tcW w:w="2977" w:type="dxa"/>
          </w:tcPr>
          <w:p w:rsidR="009B5522" w:rsidRPr="00392647" w:rsidRDefault="00A20D1A" w:rsidP="00D841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126" w:type="dxa"/>
          </w:tcPr>
          <w:p w:rsidR="00A20D1A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9B5522" w:rsidRPr="00392647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(в случае необходимости)</w:t>
            </w:r>
          </w:p>
        </w:tc>
      </w:tr>
      <w:tr w:rsidR="003E2B11" w:rsidRPr="00392647" w:rsidTr="00A20D1A">
        <w:tc>
          <w:tcPr>
            <w:tcW w:w="696" w:type="dxa"/>
          </w:tcPr>
          <w:p w:rsidR="003E2B11" w:rsidRPr="00392647" w:rsidRDefault="003E2B11" w:rsidP="008B24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B24E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3E2B11" w:rsidRPr="003E2B11" w:rsidRDefault="003E2B11" w:rsidP="00AD1F3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жегодный доклад о муниципальном земельном контроле</w:t>
            </w:r>
          </w:p>
        </w:tc>
        <w:tc>
          <w:tcPr>
            <w:tcW w:w="2977" w:type="dxa"/>
          </w:tcPr>
          <w:p w:rsidR="003E2B11" w:rsidRPr="003E2B11" w:rsidRDefault="00A20D1A" w:rsidP="00936F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126" w:type="dxa"/>
          </w:tcPr>
          <w:p w:rsidR="008B24E7" w:rsidRPr="003E2B11" w:rsidRDefault="00A20D1A" w:rsidP="00936F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 до 3 дней со дня утверждения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оклада (не позднее 15 марта 2025</w:t>
            </w: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г.)</w:t>
            </w:r>
          </w:p>
        </w:tc>
      </w:tr>
      <w:tr w:rsidR="003E2B11" w:rsidRPr="00392647" w:rsidTr="00A20D1A">
        <w:tc>
          <w:tcPr>
            <w:tcW w:w="696" w:type="dxa"/>
          </w:tcPr>
          <w:p w:rsidR="003E2B11" w:rsidRDefault="003E2B11" w:rsidP="008B24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8B24E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3E2B11" w:rsidRPr="003E2B11" w:rsidRDefault="00DE4980" w:rsidP="00936FD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="003E2B1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на 202</w:t>
            </w:r>
            <w:r w:rsidR="0093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B11" w:rsidRPr="003E2B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977" w:type="dxa"/>
          </w:tcPr>
          <w:p w:rsidR="003E2B11" w:rsidRPr="00932D91" w:rsidRDefault="00A20D1A" w:rsidP="008B24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</w:t>
            </w:r>
            <w:r w:rsidRPr="008E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Администрации Курского района Курской области</w:t>
            </w:r>
          </w:p>
        </w:tc>
        <w:tc>
          <w:tcPr>
            <w:tcW w:w="2126" w:type="dxa"/>
          </w:tcPr>
          <w:p w:rsidR="00A20D1A" w:rsidRPr="00A20D1A" w:rsidRDefault="00A20D1A" w:rsidP="00A20D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E2B11" w:rsidRPr="008E08CD" w:rsidRDefault="00A20D1A" w:rsidP="00A20D1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>1 октября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</w:tr>
    </w:tbl>
    <w:p w:rsid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410"/>
      </w:tblGrid>
      <w:tr w:rsidR="004D5EAC" w:rsidRPr="004D5EAC" w:rsidTr="00FD5C13">
        <w:trPr>
          <w:trHeight w:val="1042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B76117">
              <w:t>3</w:t>
            </w:r>
            <w:r w:rsidRPr="004D5EAC">
              <w:t xml:space="preserve">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FD5C13">
        <w:trPr>
          <w:trHeight w:val="73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785403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F26CDC">
              <w:t xml:space="preserve">Администрации Курского района Курской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785403" w:rsidP="00785403">
            <w:pPr>
              <w:pStyle w:val="ConsPlusNormal"/>
              <w:jc w:val="center"/>
            </w:pPr>
            <w:r>
              <w:t>не менее 75</w:t>
            </w:r>
            <w:r w:rsidR="004D5EAC" w:rsidRPr="004D5EAC">
              <w:t>%</w:t>
            </w:r>
          </w:p>
        </w:tc>
      </w:tr>
      <w:tr w:rsidR="00350463" w:rsidRPr="004D5EAC" w:rsidTr="00FD5C13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785403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785403" w:rsidP="00785403">
            <w:pPr>
              <w:pStyle w:val="ConsPlusNormal"/>
              <w:jc w:val="center"/>
            </w:pPr>
            <w:r>
              <w:t>не менее 75</w:t>
            </w:r>
            <w:r w:rsidRPr="004D5EAC">
              <w:t>%</w:t>
            </w:r>
          </w:p>
        </w:tc>
      </w:tr>
      <w:tr w:rsidR="00785403" w:rsidRPr="004D5EAC" w:rsidTr="00FD5C13">
        <w:trPr>
          <w:trHeight w:val="50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3" w:rsidRDefault="00785403" w:rsidP="00785403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3" w:rsidRDefault="00785403" w:rsidP="00785403">
            <w:pPr>
              <w:pStyle w:val="ConsPlusNormal"/>
              <w:jc w:val="center"/>
            </w:pPr>
            <w:r>
              <w:t>не менее 20 мероприятий в течение года</w:t>
            </w:r>
          </w:p>
        </w:tc>
      </w:tr>
      <w:bookmarkEnd w:id="8"/>
    </w:tbl>
    <w:p w:rsidR="00B76117" w:rsidRDefault="00B76117" w:rsidP="0078540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353843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Перечень контролируемых лиц,в отношении которых предусмотрено проведение обязательных профилактических визитов</w:t>
      </w:r>
    </w:p>
    <w:p w:rsidR="00127CF2" w:rsidRDefault="00127CF2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4252"/>
        <w:gridCol w:w="1701"/>
        <w:gridCol w:w="3260"/>
      </w:tblGrid>
      <w:tr w:rsidR="00FC0EF3" w:rsidTr="008C7DCD">
        <w:tc>
          <w:tcPr>
            <w:tcW w:w="53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52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юридическое (физическое) лицо</w:t>
            </w:r>
          </w:p>
        </w:tc>
        <w:tc>
          <w:tcPr>
            <w:tcW w:w="1701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3260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FC0EF3" w:rsidTr="008C7DCD">
        <w:tc>
          <w:tcPr>
            <w:tcW w:w="53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C0EF3" w:rsidRPr="00A26A73" w:rsidRDefault="00FC0EF3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F3" w:rsidTr="008C7DCD">
        <w:trPr>
          <w:trHeight w:val="1845"/>
        </w:trPr>
        <w:tc>
          <w:tcPr>
            <w:tcW w:w="534" w:type="dxa"/>
          </w:tcPr>
          <w:p w:rsidR="00FC0EF3" w:rsidRPr="00FC0EF3" w:rsidRDefault="00A54F05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C0EF3" w:rsidRDefault="00A54F05" w:rsidP="00A54F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"Нефтебаза Полевая"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ОГРН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1177746571760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ИНН</w:t>
            </w:r>
            <w:r w:rsidR="008B385D"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9705099620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385D"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934" w:rsidRPr="008B385D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="008B385D"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область, Курский район, д. Полевая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адрес земельного участка: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Курская обл</w:t>
            </w:r>
            <w:r w:rsidR="00FF4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 w:rsidR="00FF4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Полевской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FF4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/с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46:11:1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50516</w:t>
            </w:r>
            <w:r w:rsidR="008B385D"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</w:tcPr>
          <w:p w:rsidR="00FC0EF3" w:rsidRDefault="003F7C03" w:rsidP="003F7C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 / февраль</w:t>
            </w:r>
            <w:r w:rsid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FC0EF3" w:rsidRPr="008B385D" w:rsidRDefault="003F7C03" w:rsidP="00B6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D95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F452C0" w:rsidTr="008C7DCD">
        <w:trPr>
          <w:trHeight w:val="1845"/>
        </w:trPr>
        <w:tc>
          <w:tcPr>
            <w:tcW w:w="534" w:type="dxa"/>
          </w:tcPr>
          <w:p w:rsidR="00F452C0" w:rsidRDefault="00A54F05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452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452C0" w:rsidRDefault="00F452C0" w:rsidP="006B0F2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 Зоя Алексеевна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ОГРН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5461102700130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ИНН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FE3" w:rsidRPr="00B66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461100206302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юр. адрес: </w:t>
            </w:r>
            <w:r w:rsidR="00135FE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1-е </w:t>
            </w:r>
            <w:proofErr w:type="spellStart"/>
            <w:r w:rsidR="00135FE3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  <w:r w:rsidR="00135FE3">
              <w:rPr>
                <w:rFonts w:ascii="Times New Roman" w:hAnsi="Times New Roman" w:cs="Times New Roman"/>
                <w:sz w:val="24"/>
                <w:szCs w:val="24"/>
              </w:rPr>
              <w:t>, ул. Советская, д. 59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Новопоселеновский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с\с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452C0" w:rsidRPr="008B385D" w:rsidRDefault="00F452C0" w:rsidP="00135F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Цветово</w:t>
            </w:r>
            <w:proofErr w:type="spellEnd"/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Советская, д. 68а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46:11:1</w:t>
            </w:r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:4</w:t>
            </w:r>
            <w:r w:rsidR="00135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</w:tcPr>
          <w:p w:rsidR="00F452C0" w:rsidRDefault="003F7C03" w:rsidP="003F7C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квартал / </w:t>
            </w:r>
            <w:r w:rsidR="00FF4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  <w:r w:rsidR="00F452C0"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452C0"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F452C0" w:rsidRDefault="00F452C0"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D95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F452C0" w:rsidTr="008C7DCD">
        <w:trPr>
          <w:trHeight w:val="1845"/>
        </w:trPr>
        <w:tc>
          <w:tcPr>
            <w:tcW w:w="534" w:type="dxa"/>
          </w:tcPr>
          <w:p w:rsidR="00F452C0" w:rsidRDefault="003F7C0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452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F7C03" w:rsidRDefault="003F7C03" w:rsidP="009B57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Полыгалов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Денис Сергеевич</w:t>
            </w:r>
          </w:p>
          <w:p w:rsidR="00F452C0" w:rsidRPr="008B385D" w:rsidRDefault="00F452C0" w:rsidP="003F7C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="003F7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Рышковский</w:t>
            </w:r>
            <w:proofErr w:type="spellEnd"/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с\с</w:t>
            </w:r>
            <w:proofErr w:type="spellEnd"/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F7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F7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Рышково</w:t>
            </w:r>
            <w:proofErr w:type="spellEnd"/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46:11:</w:t>
            </w:r>
            <w:r w:rsidR="003F7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170302</w:t>
            </w:r>
            <w:r w:rsidRPr="00014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F7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F452C0" w:rsidRDefault="003F7C03" w:rsidP="003F7C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 / июль</w:t>
            </w:r>
            <w:r w:rsidR="00F452C0"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3260" w:type="dxa"/>
          </w:tcPr>
          <w:p w:rsidR="00F452C0" w:rsidRDefault="00F452C0"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D95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</w:tbl>
    <w:p w:rsidR="00FC0EF3" w:rsidRPr="00B76117" w:rsidRDefault="00FC0EF3" w:rsidP="003F7C0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sectPr w:rsidR="00FC0EF3" w:rsidRPr="00B76117" w:rsidSect="000663C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6577"/>
    <w:rsid w:val="000101CD"/>
    <w:rsid w:val="0001252E"/>
    <w:rsid w:val="00014CAD"/>
    <w:rsid w:val="00037FF6"/>
    <w:rsid w:val="00060BA4"/>
    <w:rsid w:val="000663C4"/>
    <w:rsid w:val="000745E7"/>
    <w:rsid w:val="000C5060"/>
    <w:rsid w:val="000E4EB4"/>
    <w:rsid w:val="000F6D98"/>
    <w:rsid w:val="00101A94"/>
    <w:rsid w:val="0011578E"/>
    <w:rsid w:val="00117DDE"/>
    <w:rsid w:val="00127CF2"/>
    <w:rsid w:val="00135F0C"/>
    <w:rsid w:val="00135FE3"/>
    <w:rsid w:val="00153175"/>
    <w:rsid w:val="0017308D"/>
    <w:rsid w:val="001D3C9F"/>
    <w:rsid w:val="001E0CB4"/>
    <w:rsid w:val="00230078"/>
    <w:rsid w:val="002327B4"/>
    <w:rsid w:val="00241934"/>
    <w:rsid w:val="00245C8F"/>
    <w:rsid w:val="002913BD"/>
    <w:rsid w:val="0029720D"/>
    <w:rsid w:val="002D17C5"/>
    <w:rsid w:val="002E2586"/>
    <w:rsid w:val="00334834"/>
    <w:rsid w:val="00340425"/>
    <w:rsid w:val="00340992"/>
    <w:rsid w:val="00350463"/>
    <w:rsid w:val="00353843"/>
    <w:rsid w:val="00375FA3"/>
    <w:rsid w:val="00386919"/>
    <w:rsid w:val="0039210F"/>
    <w:rsid w:val="00392647"/>
    <w:rsid w:val="00393F94"/>
    <w:rsid w:val="003C4720"/>
    <w:rsid w:val="003D1666"/>
    <w:rsid w:val="003E2B11"/>
    <w:rsid w:val="003F7C03"/>
    <w:rsid w:val="00431A76"/>
    <w:rsid w:val="00433000"/>
    <w:rsid w:val="004A3C64"/>
    <w:rsid w:val="004B1617"/>
    <w:rsid w:val="004B6D8F"/>
    <w:rsid w:val="004D5EAC"/>
    <w:rsid w:val="004F7AFF"/>
    <w:rsid w:val="0051437E"/>
    <w:rsid w:val="005152C3"/>
    <w:rsid w:val="0053089B"/>
    <w:rsid w:val="00532685"/>
    <w:rsid w:val="005334DD"/>
    <w:rsid w:val="0053628F"/>
    <w:rsid w:val="0057379C"/>
    <w:rsid w:val="00587A58"/>
    <w:rsid w:val="005C6913"/>
    <w:rsid w:val="005D3656"/>
    <w:rsid w:val="005E4D00"/>
    <w:rsid w:val="00601B31"/>
    <w:rsid w:val="00631DA1"/>
    <w:rsid w:val="006A34EA"/>
    <w:rsid w:val="006B0F2A"/>
    <w:rsid w:val="006B3131"/>
    <w:rsid w:val="006E0087"/>
    <w:rsid w:val="006F1DED"/>
    <w:rsid w:val="00706A5D"/>
    <w:rsid w:val="007132B0"/>
    <w:rsid w:val="00785403"/>
    <w:rsid w:val="007A2AC8"/>
    <w:rsid w:val="007B7B0D"/>
    <w:rsid w:val="007C334D"/>
    <w:rsid w:val="007E1D29"/>
    <w:rsid w:val="0083008C"/>
    <w:rsid w:val="00841C8B"/>
    <w:rsid w:val="00841D8B"/>
    <w:rsid w:val="0085493C"/>
    <w:rsid w:val="008728FA"/>
    <w:rsid w:val="008A38C2"/>
    <w:rsid w:val="008B11AA"/>
    <w:rsid w:val="008B24E7"/>
    <w:rsid w:val="008B385D"/>
    <w:rsid w:val="008C7DCD"/>
    <w:rsid w:val="008D6577"/>
    <w:rsid w:val="008E08CD"/>
    <w:rsid w:val="00900983"/>
    <w:rsid w:val="009229BA"/>
    <w:rsid w:val="0093455C"/>
    <w:rsid w:val="00936FD3"/>
    <w:rsid w:val="00937834"/>
    <w:rsid w:val="00941386"/>
    <w:rsid w:val="00954389"/>
    <w:rsid w:val="0097581E"/>
    <w:rsid w:val="00980CCA"/>
    <w:rsid w:val="009918A8"/>
    <w:rsid w:val="009A4D51"/>
    <w:rsid w:val="009B5522"/>
    <w:rsid w:val="009B5774"/>
    <w:rsid w:val="009B6C51"/>
    <w:rsid w:val="009D3C43"/>
    <w:rsid w:val="00A20D1A"/>
    <w:rsid w:val="00A2526D"/>
    <w:rsid w:val="00A26A73"/>
    <w:rsid w:val="00A54F05"/>
    <w:rsid w:val="00A668C2"/>
    <w:rsid w:val="00AA1F1A"/>
    <w:rsid w:val="00AB1441"/>
    <w:rsid w:val="00AD1F3A"/>
    <w:rsid w:val="00AD480A"/>
    <w:rsid w:val="00B20920"/>
    <w:rsid w:val="00B32854"/>
    <w:rsid w:val="00B66F4A"/>
    <w:rsid w:val="00B745EC"/>
    <w:rsid w:val="00B76117"/>
    <w:rsid w:val="00BA1A1B"/>
    <w:rsid w:val="00BB1A2C"/>
    <w:rsid w:val="00C17E7D"/>
    <w:rsid w:val="00C21335"/>
    <w:rsid w:val="00C26592"/>
    <w:rsid w:val="00C26A43"/>
    <w:rsid w:val="00C939A3"/>
    <w:rsid w:val="00C94F4B"/>
    <w:rsid w:val="00CE3E60"/>
    <w:rsid w:val="00D47E09"/>
    <w:rsid w:val="00D64F3D"/>
    <w:rsid w:val="00D76959"/>
    <w:rsid w:val="00D84188"/>
    <w:rsid w:val="00D908C3"/>
    <w:rsid w:val="00DE4980"/>
    <w:rsid w:val="00E111F7"/>
    <w:rsid w:val="00E21FEC"/>
    <w:rsid w:val="00E37547"/>
    <w:rsid w:val="00E80716"/>
    <w:rsid w:val="00E9439B"/>
    <w:rsid w:val="00EA2D9F"/>
    <w:rsid w:val="00EB1A0A"/>
    <w:rsid w:val="00ED379B"/>
    <w:rsid w:val="00EF4E61"/>
    <w:rsid w:val="00EF7696"/>
    <w:rsid w:val="00F26CDC"/>
    <w:rsid w:val="00F33288"/>
    <w:rsid w:val="00F452C0"/>
    <w:rsid w:val="00FC0EF3"/>
    <w:rsid w:val="00FD5A33"/>
    <w:rsid w:val="00FD5C13"/>
    <w:rsid w:val="00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34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RUSS</cp:lastModifiedBy>
  <cp:revision>41</cp:revision>
  <cp:lastPrinted>2022-12-22T12:12:00Z</cp:lastPrinted>
  <dcterms:created xsi:type="dcterms:W3CDTF">2021-12-13T08:56:00Z</dcterms:created>
  <dcterms:modified xsi:type="dcterms:W3CDTF">2023-09-29T10:11:00Z</dcterms:modified>
</cp:coreProperties>
</file>