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94000E">
        <w:rPr>
          <w:sz w:val="20"/>
          <w:szCs w:val="20"/>
        </w:rPr>
        <w:t xml:space="preserve"> </w:t>
      </w:r>
      <w:r>
        <w:rPr>
          <w:sz w:val="20"/>
          <w:szCs w:val="20"/>
        </w:rPr>
        <w:t>1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муниципальной службы в Курском районе 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Курской области» </w:t>
      </w: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8F56DD">
      <w:pPr>
        <w:jc w:val="center"/>
        <w:rPr>
          <w:b/>
        </w:rPr>
      </w:pPr>
      <w:r>
        <w:rPr>
          <w:b/>
        </w:rPr>
        <w:t>Сведения</w:t>
      </w:r>
    </w:p>
    <w:p w:rsidR="00B40355" w:rsidRDefault="008F56DD">
      <w:pPr>
        <w:jc w:val="center"/>
        <w:rPr>
          <w:b/>
        </w:rPr>
      </w:pPr>
      <w:r>
        <w:rPr>
          <w:b/>
        </w:rPr>
        <w:t>о показателях (индикаторах)  муниципальной программы</w:t>
      </w:r>
      <w:r w:rsidR="0055353B">
        <w:rPr>
          <w:b/>
        </w:rPr>
        <w:t xml:space="preserve"> «</w:t>
      </w:r>
      <w:r>
        <w:rPr>
          <w:b/>
        </w:rPr>
        <w:t>Развитие муниципальной службы в</w:t>
      </w:r>
      <w:r w:rsidR="0055353B">
        <w:rPr>
          <w:b/>
        </w:rPr>
        <w:t xml:space="preserve"> Курском районе Курской области»</w:t>
      </w:r>
      <w:r>
        <w:rPr>
          <w:b/>
        </w:rPr>
        <w:t xml:space="preserve"> и их значениях</w:t>
      </w:r>
    </w:p>
    <w:tbl>
      <w:tblPr>
        <w:tblW w:w="15010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99"/>
        <w:gridCol w:w="6754"/>
        <w:gridCol w:w="1211"/>
        <w:gridCol w:w="997"/>
        <w:gridCol w:w="908"/>
        <w:gridCol w:w="1087"/>
        <w:gridCol w:w="797"/>
        <w:gridCol w:w="797"/>
        <w:gridCol w:w="797"/>
        <w:gridCol w:w="1063"/>
      </w:tblGrid>
      <w:tr w:rsidR="00B40355">
        <w:trPr>
          <w:trHeight w:val="126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N п/п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Наименование показателя (индикатора)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Ед. </w:t>
            </w:r>
            <w:proofErr w:type="spellStart"/>
            <w:r>
              <w:t>изме</w:t>
            </w:r>
            <w:proofErr w:type="spellEnd"/>
            <w:r>
              <w:t>-рения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2018 отчетный год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2019 текущий 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2020 очередной год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2021 год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2022 год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2023 год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2024 год</w:t>
            </w:r>
          </w:p>
        </w:tc>
      </w:tr>
      <w:tr w:rsidR="00B40355">
        <w:trPr>
          <w:trHeight w:val="315"/>
        </w:trPr>
        <w:tc>
          <w:tcPr>
            <w:tcW w:w="150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r>
              <w:t>Подпрограмма 1 «Реализация мероприятий, направленных на развитие муниципальной службы»</w:t>
            </w:r>
          </w:p>
        </w:tc>
      </w:tr>
      <w:tr w:rsidR="00B40355">
        <w:trPr>
          <w:trHeight w:val="90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1.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 w:rsidP="007D7B30">
            <w:pPr>
              <w:pStyle w:val="ac"/>
            </w:pPr>
            <w:r>
              <w:t>Доля муниципальных служащих</w:t>
            </w:r>
            <w:r w:rsidR="003C162E">
              <w:t xml:space="preserve">, </w:t>
            </w:r>
            <w:r>
              <w:t xml:space="preserve"> </w:t>
            </w:r>
            <w:r w:rsidR="007D7B30">
              <w:t xml:space="preserve">прошедших обучение по программам </w:t>
            </w:r>
            <w:r>
              <w:t xml:space="preserve"> дополнительно</w:t>
            </w:r>
            <w:r w:rsidR="007D7B30">
              <w:t>го</w:t>
            </w:r>
            <w:r>
              <w:t xml:space="preserve"> профессионально</w:t>
            </w:r>
            <w:r w:rsidR="007D7B30">
              <w:t>го</w:t>
            </w:r>
            <w:r>
              <w:t xml:space="preserve"> образовани</w:t>
            </w:r>
            <w:r w:rsidR="007D7B30">
              <w:t>я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процентов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21,00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25,00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30,00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31,00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32,00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33,00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33,00</w:t>
            </w:r>
          </w:p>
        </w:tc>
      </w:tr>
      <w:tr w:rsidR="00B40355">
        <w:trPr>
          <w:trHeight w:val="8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2.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Доля вакантных должностей муниципальной службы, замещаемых на основе назначения из кадрового резерва, от числа назначений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процентов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30,00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31,00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32,00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33,00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34,00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38,00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40,00</w:t>
            </w:r>
          </w:p>
        </w:tc>
      </w:tr>
      <w:tr w:rsidR="00B40355">
        <w:trPr>
          <w:trHeight w:val="97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3.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Количество муниципальных нормативных правовых актов прошедших независимую антикоррупционной экспертизу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единиц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9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12</w:t>
            </w:r>
          </w:p>
        </w:tc>
      </w:tr>
      <w:tr w:rsidR="00B40355">
        <w:trPr>
          <w:trHeight w:val="148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4.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Доля муниципальных служащих, прошедших аттестацию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 процентов 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35,00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35,00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50,00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70,00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90.00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100,00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100,00</w:t>
            </w:r>
          </w:p>
        </w:tc>
      </w:tr>
      <w:tr w:rsidR="00B40355">
        <w:trPr>
          <w:trHeight w:val="1485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rPr>
                <w:rFonts w:ascii="Times New Roman;serif" w:hAnsi="Times New Roman;serif" w:cs="Times New Roman;serif"/>
                <w:sz w:val="22"/>
                <w:szCs w:val="22"/>
              </w:rPr>
            </w:pPr>
            <w:r>
              <w:t>5</w:t>
            </w:r>
            <w:r w:rsidR="0055353B">
              <w:t>.</w:t>
            </w:r>
          </w:p>
        </w:tc>
        <w:tc>
          <w:tcPr>
            <w:tcW w:w="67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jc w:val="both"/>
              <w:rPr>
                <w:rFonts w:ascii="Times New Roman;serif" w:hAnsi="Times New Roman;serif" w:cs="Times New Roman;serif"/>
                <w:sz w:val="22"/>
                <w:szCs w:val="22"/>
              </w:rPr>
            </w:pPr>
            <w:r>
              <w:rPr>
                <w:rFonts w:ascii="Times New Roman;serif" w:hAnsi="Times New Roman;serif" w:cs="Times New Roman;serif"/>
                <w:sz w:val="22"/>
                <w:szCs w:val="22"/>
              </w:rPr>
              <w:t>Доля муниципальных служащих, прошедших  диспансеризацию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процентов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0,00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50,00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70,00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80,00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90,00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100,00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100,00</w:t>
            </w:r>
          </w:p>
        </w:tc>
      </w:tr>
      <w:tr w:rsidR="00B40355">
        <w:trPr>
          <w:trHeight w:val="1485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7F3EFF">
            <w:pPr>
              <w:pStyle w:val="ac"/>
              <w:rPr>
                <w:rFonts w:eastAsia="Calibri"/>
                <w:color w:val="0E0B0D"/>
                <w:lang w:eastAsia="ru-RU"/>
              </w:rPr>
            </w:pPr>
            <w:r>
              <w:rPr>
                <w:rFonts w:eastAsia="Calibri"/>
                <w:color w:val="0E0B0D"/>
                <w:lang w:eastAsia="ru-RU"/>
              </w:rPr>
              <w:lastRenderedPageBreak/>
              <w:t>6</w:t>
            </w:r>
            <w:r w:rsidR="0055353B">
              <w:rPr>
                <w:rFonts w:eastAsia="Calibri"/>
                <w:color w:val="0E0B0D"/>
                <w:lang w:eastAsia="ru-RU"/>
              </w:rPr>
              <w:t>.</w:t>
            </w:r>
          </w:p>
        </w:tc>
        <w:tc>
          <w:tcPr>
            <w:tcW w:w="67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autoSpaceDE w:val="0"/>
              <w:spacing w:after="120"/>
              <w:jc w:val="both"/>
              <w:rPr>
                <w:rFonts w:eastAsia="Calibri"/>
                <w:color w:val="0E0B0D"/>
                <w:lang w:eastAsia="ru-RU"/>
              </w:rPr>
            </w:pPr>
            <w:r>
              <w:rPr>
                <w:rFonts w:eastAsia="Calibri"/>
                <w:color w:val="0E0B0D"/>
                <w:lang w:eastAsia="ru-RU"/>
              </w:rPr>
              <w:t>Количество обучающих семинаров и совещаний для муниципальных служащих, включая вопросы противодействия коррупции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единиц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4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4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6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7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8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9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10</w:t>
            </w:r>
          </w:p>
        </w:tc>
      </w:tr>
      <w:tr w:rsidR="00B40355">
        <w:trPr>
          <w:trHeight w:val="1485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7F3EFF">
            <w:pPr>
              <w:pStyle w:val="ac"/>
              <w:rPr>
                <w:rFonts w:eastAsia="Calibri"/>
                <w:color w:val="0E0B0D"/>
                <w:lang w:eastAsia="ru-RU"/>
              </w:rPr>
            </w:pPr>
            <w:r>
              <w:t>7</w:t>
            </w:r>
            <w:r w:rsidR="0055353B">
              <w:t>.</w:t>
            </w:r>
          </w:p>
        </w:tc>
        <w:tc>
          <w:tcPr>
            <w:tcW w:w="67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autoSpaceDE w:val="0"/>
              <w:spacing w:after="120"/>
              <w:jc w:val="both"/>
              <w:rPr>
                <w:rFonts w:eastAsia="Calibri"/>
                <w:color w:val="0E0B0D"/>
                <w:lang w:eastAsia="ru-RU"/>
              </w:rPr>
            </w:pPr>
            <w:r>
              <w:rPr>
                <w:rFonts w:eastAsia="Calibri"/>
                <w:color w:val="0E0B0D"/>
                <w:lang w:eastAsia="ru-RU"/>
              </w:rPr>
              <w:t xml:space="preserve">Количество разработанных памяток об основах антикоррупционного поведения 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единиц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0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2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3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4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5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355" w:rsidRDefault="008F56DD">
            <w:pPr>
              <w:pStyle w:val="ac"/>
              <w:snapToGrid w:val="0"/>
            </w:pPr>
            <w:r>
              <w:t>6</w:t>
            </w:r>
          </w:p>
        </w:tc>
      </w:tr>
    </w:tbl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9E2B43" w:rsidRDefault="009E2B43">
      <w:pPr>
        <w:jc w:val="center"/>
        <w:rPr>
          <w:b/>
        </w:rPr>
      </w:pPr>
    </w:p>
    <w:p w:rsidR="009E2B43" w:rsidRDefault="009E2B43">
      <w:pPr>
        <w:jc w:val="center"/>
        <w:rPr>
          <w:b/>
        </w:rPr>
      </w:pPr>
    </w:p>
    <w:p w:rsidR="009E2B43" w:rsidRDefault="009E2B43">
      <w:pPr>
        <w:jc w:val="center"/>
        <w:rPr>
          <w:b/>
        </w:rPr>
      </w:pPr>
    </w:p>
    <w:p w:rsidR="009E2B43" w:rsidRDefault="009E2B43">
      <w:pPr>
        <w:jc w:val="center"/>
        <w:rPr>
          <w:b/>
        </w:rPr>
      </w:pPr>
    </w:p>
    <w:p w:rsidR="009E2B43" w:rsidRDefault="009E2B43">
      <w:pPr>
        <w:jc w:val="center"/>
        <w:rPr>
          <w:b/>
        </w:rPr>
      </w:pPr>
    </w:p>
    <w:p w:rsidR="007F3EFF" w:rsidRDefault="007F3EFF">
      <w:pPr>
        <w:jc w:val="center"/>
        <w:rPr>
          <w:b/>
        </w:rPr>
      </w:pPr>
    </w:p>
    <w:p w:rsidR="007F3EFF" w:rsidRDefault="007F3EFF">
      <w:pPr>
        <w:jc w:val="center"/>
        <w:rPr>
          <w:b/>
        </w:rPr>
      </w:pPr>
    </w:p>
    <w:p w:rsidR="007F3EFF" w:rsidRDefault="007F3EFF">
      <w:pPr>
        <w:jc w:val="center"/>
        <w:rPr>
          <w:b/>
        </w:rPr>
      </w:pPr>
    </w:p>
    <w:p w:rsidR="007F3EFF" w:rsidRDefault="007F3EFF">
      <w:pPr>
        <w:jc w:val="center"/>
        <w:rPr>
          <w:b/>
        </w:rPr>
      </w:pPr>
    </w:p>
    <w:p w:rsidR="007F3EFF" w:rsidRDefault="007F3EFF">
      <w:pPr>
        <w:jc w:val="center"/>
        <w:rPr>
          <w:b/>
        </w:rPr>
      </w:pPr>
    </w:p>
    <w:p w:rsidR="007F3EFF" w:rsidRDefault="007F3EFF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B40355" w:rsidRDefault="00B40355">
      <w:pPr>
        <w:jc w:val="center"/>
        <w:rPr>
          <w:b/>
        </w:rPr>
      </w:pPr>
    </w:p>
    <w:p w:rsidR="007F3EFF" w:rsidRDefault="007F3EFF">
      <w:pPr>
        <w:jc w:val="right"/>
        <w:rPr>
          <w:sz w:val="20"/>
          <w:szCs w:val="20"/>
        </w:rPr>
      </w:pP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</w:t>
      </w:r>
      <w:r w:rsidR="00A6065B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муниципальной службы в Курском районе 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Курской области» </w:t>
      </w: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8F56DD">
      <w:pPr>
        <w:jc w:val="center"/>
        <w:rPr>
          <w:sz w:val="20"/>
          <w:szCs w:val="20"/>
        </w:rPr>
      </w:pPr>
      <w:r>
        <w:rPr>
          <w:b/>
        </w:rPr>
        <w:t xml:space="preserve">Перечень основных мероприятий </w:t>
      </w:r>
      <w:r w:rsidR="00A6065B">
        <w:rPr>
          <w:b/>
        </w:rPr>
        <w:t>муниципальной программы «Развитие муниципальной службы в Курском районе Курской области»</w:t>
      </w:r>
      <w:r>
        <w:rPr>
          <w:b/>
        </w:rPr>
        <w:t xml:space="preserve"> </w:t>
      </w:r>
    </w:p>
    <w:p w:rsidR="00B40355" w:rsidRDefault="00B40355">
      <w:pPr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301"/>
        <w:gridCol w:w="1840"/>
        <w:gridCol w:w="2066"/>
        <w:gridCol w:w="993"/>
        <w:gridCol w:w="983"/>
        <w:gridCol w:w="3059"/>
        <w:gridCol w:w="2528"/>
        <w:gridCol w:w="3101"/>
      </w:tblGrid>
      <w:tr w:rsidR="003C162E" w:rsidTr="00836CA5">
        <w:trPr>
          <w:trHeight w:hRule="exact" w:val="338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8F56DD" w:rsidRDefault="008F56DD" w:rsidP="007339BF">
            <w:pPr>
              <w:spacing w:line="180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  <w:lang w:val="en-US" w:eastAsia="en-US" w:bidi="en-US"/>
              </w:rPr>
              <w:t xml:space="preserve">N </w:t>
            </w:r>
            <w:r>
              <w:rPr>
                <w:rStyle w:val="20"/>
                <w:rFonts w:eastAsia="Andale Sans UI;Arial Unicode MS"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F24FA5" w:rsidRDefault="008F56DD" w:rsidP="007339BF">
            <w:pPr>
              <w:spacing w:line="235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 xml:space="preserve">Номер и наименование </w:t>
            </w:r>
          </w:p>
          <w:p w:rsidR="008F56DD" w:rsidRDefault="00931267" w:rsidP="007339BF">
            <w:pPr>
              <w:spacing w:line="235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п</w:t>
            </w:r>
            <w:r w:rsidR="00F24FA5">
              <w:rPr>
                <w:rStyle w:val="20"/>
                <w:rFonts w:eastAsia="Andale Sans UI;Arial Unicode MS"/>
                <w:sz w:val="20"/>
                <w:szCs w:val="20"/>
              </w:rPr>
              <w:t>одпрограммы</w:t>
            </w:r>
            <w:r>
              <w:rPr>
                <w:rStyle w:val="20"/>
                <w:rFonts w:eastAsia="Andale Sans UI;Arial Unicode MS"/>
                <w:sz w:val="20"/>
                <w:szCs w:val="20"/>
              </w:rPr>
              <w:t>,</w:t>
            </w:r>
            <w:r w:rsidR="00F24FA5">
              <w:rPr>
                <w:rStyle w:val="20"/>
                <w:rFonts w:eastAsia="Andale Sans UI;Arial Unicode MS"/>
                <w:sz w:val="20"/>
                <w:szCs w:val="20"/>
              </w:rPr>
              <w:t xml:space="preserve"> </w:t>
            </w:r>
            <w:r w:rsidR="008F56DD">
              <w:rPr>
                <w:rStyle w:val="20"/>
                <w:rFonts w:eastAsia="Andale Sans UI;Arial Unicode MS"/>
                <w:sz w:val="20"/>
                <w:szCs w:val="20"/>
              </w:rPr>
              <w:t>основного мероприятия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8F56DD" w:rsidRDefault="008F56DD" w:rsidP="007339BF">
            <w:pPr>
              <w:spacing w:after="120" w:line="180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Ответственный</w:t>
            </w:r>
          </w:p>
          <w:p w:rsidR="008F56DD" w:rsidRDefault="008F56DD" w:rsidP="007339BF">
            <w:pPr>
              <w:spacing w:before="120" w:line="180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8F56DD" w:rsidRDefault="008F56DD" w:rsidP="007339BF">
            <w:pPr>
              <w:spacing w:line="180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Срок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8F56DD" w:rsidRDefault="008F56DD" w:rsidP="007339BF">
            <w:pPr>
              <w:spacing w:line="235" w:lineRule="exact"/>
              <w:ind w:left="300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8F56DD" w:rsidRDefault="008F56DD" w:rsidP="007339BF">
            <w:pPr>
              <w:spacing w:line="235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 xml:space="preserve">Основные направления реализации 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8F56DD" w:rsidRDefault="008F56DD" w:rsidP="007339BF">
            <w:pPr>
              <w:spacing w:line="235" w:lineRule="exact"/>
              <w:jc w:val="center"/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Связь с показателями муниципальной  программы (подпрограммы)</w:t>
            </w:r>
          </w:p>
        </w:tc>
      </w:tr>
      <w:tr w:rsidR="003C162E" w:rsidTr="00F24FA5">
        <w:trPr>
          <w:trHeight w:hRule="exact" w:val="1046"/>
        </w:trPr>
        <w:tc>
          <w:tcPr>
            <w:tcW w:w="0" w:type="auto"/>
            <w:vMerge/>
            <w:shd w:val="clear" w:color="auto" w:fill="FFFFFF"/>
            <w:vAlign w:val="center"/>
          </w:tcPr>
          <w:p w:rsidR="008F56DD" w:rsidRDefault="008F56DD" w:rsidP="007339B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8F56DD" w:rsidRDefault="008F56DD" w:rsidP="007339B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8F56DD" w:rsidRDefault="008F56DD" w:rsidP="007339B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F56DD" w:rsidRDefault="008F56DD" w:rsidP="007339BF">
            <w:pPr>
              <w:spacing w:line="235" w:lineRule="exact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 xml:space="preserve">начала </w:t>
            </w:r>
          </w:p>
          <w:p w:rsidR="008F56DD" w:rsidRDefault="008F56DD" w:rsidP="007339BF">
            <w:pPr>
              <w:spacing w:line="235" w:lineRule="exact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реализации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F56DD" w:rsidRDefault="008F56DD" w:rsidP="007339BF">
            <w:pPr>
              <w:spacing w:after="120" w:line="180" w:lineRule="exact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окончания</w:t>
            </w:r>
          </w:p>
          <w:p w:rsidR="008F56DD" w:rsidRDefault="008F56DD" w:rsidP="007339BF">
            <w:pPr>
              <w:spacing w:before="120" w:line="180" w:lineRule="exact"/>
              <w:ind w:left="-10"/>
              <w:rPr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реализации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8F56DD" w:rsidRDefault="008F56DD" w:rsidP="007339B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8F56DD" w:rsidRDefault="008F56DD" w:rsidP="007339B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8F56DD" w:rsidRDefault="008F56DD" w:rsidP="007339BF">
            <w:pPr>
              <w:snapToGrid w:val="0"/>
              <w:rPr>
                <w:sz w:val="20"/>
                <w:szCs w:val="20"/>
              </w:rPr>
            </w:pPr>
          </w:p>
        </w:tc>
      </w:tr>
      <w:tr w:rsidR="008F56DD" w:rsidTr="00F24FA5">
        <w:trPr>
          <w:trHeight w:hRule="exact" w:val="707"/>
        </w:trPr>
        <w:tc>
          <w:tcPr>
            <w:tcW w:w="0" w:type="auto"/>
            <w:gridSpan w:val="8"/>
            <w:shd w:val="clear" w:color="auto" w:fill="FFFFFF"/>
            <w:vAlign w:val="bottom"/>
          </w:tcPr>
          <w:p w:rsidR="008F56DD" w:rsidRDefault="008F56DD" w:rsidP="007339BF">
            <w:pPr>
              <w:snapToGrid w:val="0"/>
              <w:spacing w:line="180" w:lineRule="exact"/>
              <w:jc w:val="center"/>
              <w:rPr>
                <w:sz w:val="20"/>
                <w:szCs w:val="20"/>
              </w:rPr>
            </w:pPr>
          </w:p>
          <w:p w:rsidR="008F56DD" w:rsidRDefault="008F56DD" w:rsidP="007339BF">
            <w:pPr>
              <w:spacing w:line="180" w:lineRule="exact"/>
              <w:jc w:val="center"/>
            </w:pPr>
            <w:r>
              <w:rPr>
                <w:rStyle w:val="21"/>
                <w:rFonts w:eastAsia="Andale Sans UI;Arial Unicode MS"/>
                <w:sz w:val="24"/>
                <w:szCs w:val="24"/>
              </w:rPr>
              <w:t>Подпрограмма 1 «Реализация мероприятий, направленных на развитие муниципальной службы»</w:t>
            </w:r>
          </w:p>
          <w:p w:rsidR="008F56DD" w:rsidRDefault="008F56DD" w:rsidP="007339BF">
            <w:pPr>
              <w:spacing w:line="180" w:lineRule="exact"/>
            </w:pPr>
          </w:p>
        </w:tc>
      </w:tr>
      <w:tr w:rsidR="003C162E" w:rsidTr="00836CA5">
        <w:trPr>
          <w:trHeight w:hRule="exact" w:val="2251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F24FA5" w:rsidRDefault="00F24FA5" w:rsidP="007339BF">
            <w:pPr>
              <w:spacing w:line="180" w:lineRule="exact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F24FA5" w:rsidRDefault="00F24FA5" w:rsidP="007339BF">
            <w:pPr>
              <w:spacing w:line="235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Основное мероприятие</w:t>
            </w:r>
          </w:p>
          <w:p w:rsidR="00F24FA5" w:rsidRDefault="00F24FA5" w:rsidP="007339BF">
            <w:pPr>
              <w:spacing w:line="235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01 «Повышение качества и эффективности муниципального управления»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F24FA5" w:rsidRDefault="00F24FA5" w:rsidP="007339BF">
            <w:pPr>
              <w:spacing w:line="235" w:lineRule="exact"/>
              <w:ind w:left="142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Управление по делопроизводству, кадрам и муниципальной службе</w:t>
            </w:r>
          </w:p>
          <w:p w:rsidR="00F24FA5" w:rsidRDefault="00F24FA5" w:rsidP="007339BF">
            <w:pPr>
              <w:spacing w:line="235" w:lineRule="exact"/>
              <w:ind w:left="142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F24FA5" w:rsidRDefault="00F24FA5" w:rsidP="007339BF">
            <w:pPr>
              <w:spacing w:line="180" w:lineRule="exact"/>
              <w:jc w:val="center"/>
              <w:rPr>
                <w:rStyle w:val="20"/>
                <w:rFonts w:eastAsia="Andale Sans UI;Arial Unicode MS"/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2020 г.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F24FA5" w:rsidRDefault="00F24FA5" w:rsidP="007339BF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Style w:val="20"/>
                <w:rFonts w:eastAsia="Andale Sans UI;Arial Unicode MS"/>
                <w:sz w:val="20"/>
                <w:szCs w:val="20"/>
              </w:rPr>
              <w:t>2024 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A554E9" w:rsidRDefault="00F24FA5" w:rsidP="003C162E">
            <w:pPr>
              <w:widowControl/>
              <w:suppressAutoHyphens w:val="0"/>
              <w:spacing w:before="100" w:beforeAutospacing="1"/>
              <w:jc w:val="center"/>
              <w:rPr>
                <w:sz w:val="22"/>
                <w:szCs w:val="22"/>
              </w:rPr>
            </w:pPr>
            <w:r w:rsidRPr="00A554E9">
              <w:rPr>
                <w:rFonts w:eastAsia="Times New Roman"/>
                <w:kern w:val="0"/>
                <w:sz w:val="22"/>
                <w:szCs w:val="22"/>
                <w:lang w:eastAsia="ru-RU"/>
              </w:rPr>
              <w:t>У</w:t>
            </w: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величение на 8,0 </w:t>
            </w: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% доли муниципальных служащих</w:t>
            </w:r>
            <w:r w:rsidR="003C162E">
              <w:rPr>
                <w:rFonts w:eastAsia="Times New Roman"/>
                <w:kern w:val="0"/>
                <w:sz w:val="22"/>
                <w:szCs w:val="22"/>
                <w:lang w:eastAsia="ru-RU"/>
              </w:rPr>
              <w:t>,</w:t>
            </w: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</w:t>
            </w:r>
            <w:r w:rsidR="003C162E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прошедших </w:t>
            </w:r>
            <w:r w:rsidR="003C162E">
              <w:t>обучение по программам дополнительного профессионального образования   </w:t>
            </w:r>
            <w:r w:rsidR="003C162E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  <w:r w:rsidRPr="00A554E9">
              <w:rPr>
                <w:rStyle w:val="20"/>
                <w:rFonts w:eastAsia="Andale Sans UI;Arial Unicode MS"/>
                <w:sz w:val="22"/>
                <w:szCs w:val="22"/>
              </w:rPr>
              <w:t>Повышение профессионализма муниципальных служащих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Доля муниципальных служащих, </w:t>
            </w:r>
            <w:r w:rsidR="003C162E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прошедших </w:t>
            </w:r>
            <w:r w:rsidR="003C162E">
              <w:t>обучение по программам дополнительного профессионального образования   </w:t>
            </w:r>
          </w:p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</w:p>
        </w:tc>
      </w:tr>
      <w:tr w:rsidR="003C162E" w:rsidRPr="00A554E9" w:rsidTr="00F24FA5">
        <w:trPr>
          <w:trHeight w:hRule="exact" w:val="1974"/>
        </w:trPr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A554E9">
              <w:rPr>
                <w:rFonts w:eastAsia="Times New Roman"/>
                <w:kern w:val="0"/>
                <w:sz w:val="22"/>
                <w:szCs w:val="22"/>
                <w:lang w:eastAsia="ru-RU"/>
              </w:rPr>
              <w:t>У</w:t>
            </w: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>величение на 6</w:t>
            </w: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,0 </w:t>
            </w: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% доли муниципальных служащих, прошедших аттестацию</w:t>
            </w:r>
          </w:p>
          <w:p w:rsidR="00F24FA5" w:rsidRPr="00A554E9" w:rsidRDefault="00F24FA5" w:rsidP="007339B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  <w:r w:rsidRPr="00A554E9">
              <w:rPr>
                <w:sz w:val="22"/>
                <w:szCs w:val="22"/>
              </w:rPr>
              <w:t>Повышение качества муниципальной службы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Доля муниципальных служащих, прошедших аттестацию</w:t>
            </w:r>
          </w:p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</w:p>
        </w:tc>
      </w:tr>
      <w:tr w:rsidR="003C162E" w:rsidRPr="00A554E9" w:rsidTr="00F24FA5">
        <w:trPr>
          <w:trHeight w:hRule="exact" w:val="1727"/>
        </w:trPr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A554E9">
              <w:rPr>
                <w:rFonts w:eastAsia="Times New Roman"/>
                <w:kern w:val="0"/>
                <w:sz w:val="22"/>
                <w:szCs w:val="22"/>
                <w:lang w:eastAsia="ru-RU"/>
              </w:rPr>
              <w:t>У</w:t>
            </w: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>величение на 8 ед.</w:t>
            </w: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количества муниципальных нормативных правовых актов прошедших независимую антикоррупционной экспертизу</w:t>
            </w:r>
          </w:p>
          <w:p w:rsidR="00F24FA5" w:rsidRPr="00A554E9" w:rsidRDefault="00F24FA5" w:rsidP="007339B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  <w:r w:rsidRPr="00A554E9">
              <w:rPr>
                <w:sz w:val="22"/>
                <w:szCs w:val="22"/>
              </w:rPr>
              <w:t>Развитие механизма предупреждения коррупции на муниципальной службе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Количество муниципальных нормативных правовых актов (проектов) </w:t>
            </w:r>
            <w:proofErr w:type="spellStart"/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прошедщих</w:t>
            </w:r>
            <w:proofErr w:type="spellEnd"/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независимую антикоррупционную экспертизу</w:t>
            </w:r>
          </w:p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</w:p>
        </w:tc>
      </w:tr>
      <w:tr w:rsidR="003C162E" w:rsidRPr="00A554E9" w:rsidTr="00F24FA5">
        <w:trPr>
          <w:trHeight w:hRule="exact" w:val="1677"/>
        </w:trPr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A554E9" w:rsidRDefault="00F24FA5" w:rsidP="007339BF">
            <w:pPr>
              <w:snapToGrid w:val="0"/>
              <w:jc w:val="center"/>
              <w:rPr>
                <w:sz w:val="22"/>
                <w:szCs w:val="22"/>
              </w:rPr>
            </w:pPr>
            <w:r w:rsidRPr="00A554E9">
              <w:rPr>
                <w:rFonts w:eastAsia="Times New Roman"/>
                <w:kern w:val="0"/>
                <w:sz w:val="22"/>
                <w:szCs w:val="22"/>
                <w:lang w:eastAsia="ru-RU"/>
              </w:rPr>
              <w:t>У</w:t>
            </w: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величение на 9,0 </w:t>
            </w: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% доли вакантных должностей муниципальной службы, замещаемых на основе назначения из кадрового резерва, от числа</w:t>
            </w:r>
            <w:r w:rsidRPr="00A554E9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назначений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  <w:r w:rsidRPr="00A554E9">
              <w:rPr>
                <w:sz w:val="22"/>
                <w:szCs w:val="22"/>
              </w:rPr>
              <w:t>Повышение качества муниципальной службы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Доля вакантных должностей муниципальной службы, замещаемых на основе назначения из кадрового резерва, от числа назначений</w:t>
            </w:r>
          </w:p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</w:p>
        </w:tc>
      </w:tr>
      <w:tr w:rsidR="003C162E" w:rsidRPr="00A554E9" w:rsidTr="007339BF">
        <w:trPr>
          <w:trHeight w:hRule="exact" w:val="1695"/>
        </w:trPr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A554E9">
              <w:rPr>
                <w:rFonts w:eastAsia="Times New Roman"/>
                <w:kern w:val="0"/>
                <w:sz w:val="22"/>
                <w:szCs w:val="22"/>
                <w:lang w:eastAsia="ru-RU"/>
              </w:rPr>
              <w:t>У</w:t>
            </w: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>величение на 5</w:t>
            </w: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,0 </w:t>
            </w: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% доли муниципальных служащих, прошедших диспансеризацию</w:t>
            </w:r>
          </w:p>
          <w:p w:rsidR="00F24FA5" w:rsidRPr="00A554E9" w:rsidRDefault="00F24FA5" w:rsidP="007339B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  <w:r w:rsidRPr="00A554E9">
              <w:rPr>
                <w:rStyle w:val="20"/>
                <w:rFonts w:eastAsia="Arial"/>
                <w:sz w:val="22"/>
                <w:szCs w:val="22"/>
                <w:lang w:eastAsia="ru-RU"/>
              </w:rPr>
              <w:t xml:space="preserve">предупреждение рисков развития </w:t>
            </w:r>
            <w:r w:rsidR="000B697A">
              <w:rPr>
                <w:rStyle w:val="20"/>
                <w:rFonts w:eastAsia="Arial"/>
                <w:sz w:val="22"/>
                <w:szCs w:val="22"/>
                <w:lang w:eastAsia="ru-RU"/>
              </w:rPr>
              <w:t xml:space="preserve">профессиональных </w:t>
            </w:r>
            <w:r w:rsidRPr="00A554E9">
              <w:rPr>
                <w:rStyle w:val="20"/>
                <w:rFonts w:eastAsia="Arial"/>
                <w:sz w:val="22"/>
                <w:szCs w:val="22"/>
                <w:lang w:eastAsia="ru-RU"/>
              </w:rPr>
              <w:t>заболеваний, раннее выявление имеющихся заболеваний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762B19">
              <w:rPr>
                <w:rFonts w:eastAsia="Times New Roman"/>
                <w:kern w:val="0"/>
                <w:sz w:val="22"/>
                <w:szCs w:val="22"/>
                <w:lang w:eastAsia="ru-RU"/>
              </w:rPr>
              <w:t>Доля муниципальных служащих, прошедших диспансеризацию</w:t>
            </w:r>
          </w:p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</w:p>
        </w:tc>
      </w:tr>
      <w:tr w:rsidR="003C162E" w:rsidRPr="00A554E9" w:rsidTr="007339BF">
        <w:trPr>
          <w:trHeight w:hRule="exact" w:val="1287"/>
        </w:trPr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9E2B43" w:rsidRDefault="00F24FA5" w:rsidP="007339BF">
            <w:pPr>
              <w:widowControl/>
              <w:suppressAutoHyphens w:val="0"/>
              <w:spacing w:before="100" w:beforeAutospacing="1" w:after="119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A554E9">
              <w:rPr>
                <w:rFonts w:eastAsia="Times New Roman"/>
                <w:color w:val="0E0B0D"/>
                <w:kern w:val="0"/>
                <w:sz w:val="22"/>
                <w:szCs w:val="22"/>
                <w:lang w:eastAsia="ru-RU"/>
              </w:rPr>
              <w:t>У</w:t>
            </w:r>
            <w:r>
              <w:rPr>
                <w:rFonts w:eastAsia="Times New Roman"/>
                <w:color w:val="0E0B0D"/>
                <w:kern w:val="0"/>
                <w:sz w:val="22"/>
                <w:szCs w:val="22"/>
                <w:lang w:eastAsia="ru-RU"/>
              </w:rPr>
              <w:t>величение на 6 ед.</w:t>
            </w:r>
            <w:r w:rsidRPr="009E2B43">
              <w:rPr>
                <w:rFonts w:eastAsia="Times New Roman"/>
                <w:color w:val="0E0B0D"/>
                <w:kern w:val="0"/>
                <w:sz w:val="22"/>
                <w:szCs w:val="22"/>
                <w:lang w:eastAsia="ru-RU"/>
              </w:rPr>
              <w:t xml:space="preserve"> количество разработанных памяток об основах антикоррупционного поведения</w:t>
            </w:r>
          </w:p>
          <w:p w:rsidR="00F24FA5" w:rsidRPr="00A554E9" w:rsidRDefault="00F24FA5" w:rsidP="007339B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  <w:r w:rsidRPr="00A554E9">
              <w:rPr>
                <w:sz w:val="22"/>
                <w:szCs w:val="22"/>
              </w:rPr>
              <w:t>Развитие механизма предупреждения коррупции на муниципальной службе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 w:after="119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762B19">
              <w:rPr>
                <w:rFonts w:eastAsia="Times New Roman"/>
                <w:color w:val="0E0B0D"/>
                <w:kern w:val="0"/>
                <w:sz w:val="22"/>
                <w:szCs w:val="22"/>
                <w:lang w:eastAsia="ru-RU"/>
              </w:rPr>
              <w:t>Количество разработанных памяток об основах антикоррупционного поведения</w:t>
            </w:r>
          </w:p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</w:p>
        </w:tc>
      </w:tr>
      <w:tr w:rsidR="003C162E" w:rsidRPr="00A554E9" w:rsidTr="00F24FA5">
        <w:trPr>
          <w:trHeight w:val="1841"/>
        </w:trPr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F24FA5" w:rsidRPr="00A554E9" w:rsidRDefault="00F24FA5" w:rsidP="00A554E9">
            <w:pPr>
              <w:snapToGrid w:val="0"/>
              <w:spacing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9E2B43" w:rsidRDefault="00F24FA5" w:rsidP="007339B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A554E9">
              <w:rPr>
                <w:rFonts w:eastAsia="Times New Roman"/>
                <w:color w:val="0E0B0D"/>
                <w:kern w:val="0"/>
                <w:sz w:val="22"/>
                <w:szCs w:val="22"/>
                <w:lang w:eastAsia="ru-RU"/>
              </w:rPr>
              <w:t>У</w:t>
            </w:r>
            <w:r>
              <w:rPr>
                <w:rFonts w:eastAsia="Times New Roman"/>
                <w:color w:val="0E0B0D"/>
                <w:kern w:val="0"/>
                <w:sz w:val="22"/>
                <w:szCs w:val="22"/>
                <w:lang w:eastAsia="ru-RU"/>
              </w:rPr>
              <w:t xml:space="preserve">величение на 6 ед. </w:t>
            </w:r>
            <w:r w:rsidRPr="009E2B43">
              <w:rPr>
                <w:rFonts w:eastAsia="Times New Roman"/>
                <w:color w:val="0E0B0D"/>
                <w:kern w:val="0"/>
                <w:sz w:val="22"/>
                <w:szCs w:val="22"/>
                <w:lang w:eastAsia="ru-RU"/>
              </w:rPr>
              <w:t>количества обучающих семинаров и совещаний для муниципальных служащих, включая вопросы противодействия коррупции</w:t>
            </w:r>
          </w:p>
          <w:p w:rsidR="00F24FA5" w:rsidRPr="00A554E9" w:rsidRDefault="00F24FA5" w:rsidP="007339B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  <w:r w:rsidRPr="00A554E9">
              <w:rPr>
                <w:rStyle w:val="20"/>
                <w:rFonts w:eastAsia="Andale Sans UI;Arial Unicode MS"/>
                <w:sz w:val="22"/>
                <w:szCs w:val="22"/>
              </w:rPr>
              <w:t>Повышение профессионализма муниципальных служащих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24FA5" w:rsidRPr="00762B19" w:rsidRDefault="00F24FA5" w:rsidP="007339BF">
            <w:pPr>
              <w:widowControl/>
              <w:suppressAutoHyphens w:val="0"/>
              <w:spacing w:before="100" w:beforeAutospacing="1" w:after="119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762B19">
              <w:rPr>
                <w:rFonts w:eastAsia="Times New Roman"/>
                <w:color w:val="0E0B0D"/>
                <w:kern w:val="0"/>
                <w:sz w:val="22"/>
                <w:szCs w:val="22"/>
                <w:lang w:eastAsia="ru-RU"/>
              </w:rPr>
              <w:t>Количество обучающих информационно-практических семинаров и совещаний для муниципальных служащих, включая вопросы противодействия коррупции</w:t>
            </w:r>
          </w:p>
          <w:p w:rsidR="00F24FA5" w:rsidRPr="00A554E9" w:rsidRDefault="00F24FA5" w:rsidP="007339BF">
            <w:pPr>
              <w:snapToGrid w:val="0"/>
              <w:spacing w:line="235" w:lineRule="exact"/>
              <w:jc w:val="center"/>
              <w:rPr>
                <w:sz w:val="22"/>
                <w:szCs w:val="22"/>
              </w:rPr>
            </w:pPr>
          </w:p>
        </w:tc>
      </w:tr>
    </w:tbl>
    <w:p w:rsidR="00B40355" w:rsidRPr="00A554E9" w:rsidRDefault="00B40355" w:rsidP="00A554E9">
      <w:pPr>
        <w:jc w:val="center"/>
        <w:rPr>
          <w:sz w:val="22"/>
          <w:szCs w:val="22"/>
        </w:rPr>
      </w:pPr>
    </w:p>
    <w:p w:rsidR="00B40355" w:rsidRPr="00A554E9" w:rsidRDefault="00B40355" w:rsidP="00A554E9">
      <w:pPr>
        <w:jc w:val="center"/>
        <w:rPr>
          <w:sz w:val="22"/>
          <w:szCs w:val="22"/>
        </w:rPr>
      </w:pPr>
    </w:p>
    <w:p w:rsidR="00B40355" w:rsidRPr="00A554E9" w:rsidRDefault="00B40355" w:rsidP="00A554E9">
      <w:pPr>
        <w:jc w:val="center"/>
        <w:rPr>
          <w:sz w:val="22"/>
          <w:szCs w:val="22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  <w:sectPr w:rsidR="00B40355" w:rsidSect="00CB41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848" w:bottom="907" w:left="1134" w:header="0" w:footer="0" w:gutter="0"/>
          <w:pgNumType w:start="13"/>
          <w:cols w:space="720"/>
          <w:formProt w:val="0"/>
          <w:docGrid w:linePitch="600" w:charSpace="32768"/>
        </w:sectPr>
      </w:pP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</w:t>
      </w:r>
      <w:r w:rsidR="000B697A">
        <w:rPr>
          <w:sz w:val="20"/>
          <w:szCs w:val="20"/>
        </w:rPr>
        <w:t xml:space="preserve"> </w:t>
      </w:r>
      <w:r>
        <w:rPr>
          <w:sz w:val="20"/>
          <w:szCs w:val="20"/>
        </w:rPr>
        <w:t>3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муниципальной службы в Курском районе 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Курской области» </w:t>
      </w: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8F56DD">
      <w:pPr>
        <w:jc w:val="center"/>
        <w:rPr>
          <w:b/>
        </w:rPr>
      </w:pPr>
      <w:r>
        <w:rPr>
          <w:b/>
        </w:rPr>
        <w:t>Сведения</w:t>
      </w:r>
    </w:p>
    <w:p w:rsidR="00B40355" w:rsidRDefault="008F56DD">
      <w:pPr>
        <w:jc w:val="center"/>
        <w:rPr>
          <w:b/>
        </w:rPr>
      </w:pPr>
      <w:r>
        <w:rPr>
          <w:b/>
        </w:rPr>
        <w:t>об основных мерах правового регулирования в сфере</w:t>
      </w:r>
    </w:p>
    <w:p w:rsidR="00B40355" w:rsidRDefault="008F56DD">
      <w:pPr>
        <w:jc w:val="center"/>
        <w:rPr>
          <w:sz w:val="20"/>
          <w:szCs w:val="20"/>
        </w:rPr>
      </w:pPr>
      <w:r>
        <w:rPr>
          <w:b/>
        </w:rPr>
        <w:t>реализации  муниципальной  программы "Развитие муниципальной службы в Курском районе Курской области"</w:t>
      </w: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8"/>
        <w:gridCol w:w="3917"/>
        <w:gridCol w:w="3547"/>
        <w:gridCol w:w="4098"/>
        <w:gridCol w:w="2580"/>
      </w:tblGrid>
      <w:tr w:rsidR="00B40355" w:rsidTr="008F56DD">
        <w:trPr>
          <w:trHeight w:val="1020"/>
        </w:trPr>
        <w:tc>
          <w:tcPr>
            <w:tcW w:w="61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 N п/п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     </w:t>
            </w:r>
            <w:r>
              <w:rPr>
                <w:rFonts w:eastAsia="Times New Roman"/>
              </w:rPr>
              <w:t xml:space="preserve"> </w:t>
            </w:r>
            <w:r>
              <w:t>Вид нормативного правового акта 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    </w:t>
            </w:r>
            <w:r>
              <w:rPr>
                <w:rFonts w:eastAsia="Times New Roman"/>
              </w:rPr>
              <w:t xml:space="preserve"> </w:t>
            </w:r>
            <w:r>
              <w:t>Основные положения нормативного правового акта </w:t>
            </w:r>
          </w:p>
        </w:tc>
        <w:tc>
          <w:tcPr>
            <w:tcW w:w="409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Ответственный исполнитель, соисполнители, участники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 </w:t>
            </w:r>
            <w:r>
              <w:rPr>
                <w:rFonts w:eastAsia="Times New Roman"/>
              </w:rPr>
              <w:t xml:space="preserve"> </w:t>
            </w:r>
            <w:r>
              <w:t>Ожидаемые сроки принятия</w:t>
            </w:r>
          </w:p>
        </w:tc>
      </w:tr>
      <w:tr w:rsidR="00B40355" w:rsidTr="008F56DD">
        <w:trPr>
          <w:trHeight w:val="255"/>
        </w:trPr>
        <w:tc>
          <w:tcPr>
            <w:tcW w:w="14760" w:type="dxa"/>
            <w:gridSpan w:val="5"/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bookmarkStart w:id="1" w:name="RANGE!A4"/>
            <w:bookmarkEnd w:id="1"/>
            <w:r>
              <w:t>Подпрограмма 1 «Реализация мероприятий, направленных на развитие муниципальной службы»    </w:t>
            </w:r>
          </w:p>
        </w:tc>
      </w:tr>
      <w:tr w:rsidR="00B40355" w:rsidTr="008F56DD">
        <w:trPr>
          <w:trHeight w:val="2040"/>
        </w:trPr>
        <w:tc>
          <w:tcPr>
            <w:tcW w:w="618" w:type="dxa"/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r>
              <w:t>1.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Постановление Администрации  Курского района Курской области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B40355" w:rsidRDefault="008F56DD" w:rsidP="000B697A">
            <w:pPr>
              <w:pStyle w:val="ac"/>
            </w:pPr>
            <w:r>
              <w:t> </w:t>
            </w:r>
            <w:r w:rsidR="000B697A">
              <w:t>У</w:t>
            </w:r>
            <w:r>
              <w:t>тверждение состава   аттестационной комиссии Администрации Курского района Курской области </w:t>
            </w:r>
          </w:p>
        </w:tc>
        <w:tc>
          <w:tcPr>
            <w:tcW w:w="409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2020 </w:t>
            </w:r>
            <w:r w:rsidR="000B697A">
              <w:t>–</w:t>
            </w:r>
            <w:r>
              <w:t xml:space="preserve"> 2024</w:t>
            </w:r>
            <w:r w:rsidR="000B697A">
              <w:t xml:space="preserve"> </w:t>
            </w:r>
            <w:r>
              <w:t>гг. (по мере возникновения необходимости)</w:t>
            </w:r>
          </w:p>
        </w:tc>
      </w:tr>
      <w:tr w:rsidR="00B40355" w:rsidTr="008F56DD">
        <w:trPr>
          <w:trHeight w:val="2040"/>
        </w:trPr>
        <w:tc>
          <w:tcPr>
            <w:tcW w:w="618" w:type="dxa"/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r>
              <w:t>2.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Распоряжение Администрации  Курского района Курской области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B40355" w:rsidRDefault="000B697A">
            <w:pPr>
              <w:pStyle w:val="ac"/>
            </w:pPr>
            <w:r>
              <w:t>У</w:t>
            </w:r>
            <w:r w:rsidR="008F56DD">
              <w:t>тверждение   номенклатуры должностей, для формирования резерва управленческих кадров Курского района Курской области</w:t>
            </w:r>
          </w:p>
        </w:tc>
        <w:tc>
          <w:tcPr>
            <w:tcW w:w="409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2020 </w:t>
            </w:r>
            <w:r w:rsidR="000B697A">
              <w:t>–</w:t>
            </w:r>
            <w:r>
              <w:t xml:space="preserve"> 2024</w:t>
            </w:r>
            <w:r w:rsidR="000B697A">
              <w:t xml:space="preserve"> </w:t>
            </w:r>
            <w:r>
              <w:t>гг. (по мере возникновения необходимости)</w:t>
            </w:r>
          </w:p>
        </w:tc>
      </w:tr>
      <w:tr w:rsidR="00B40355" w:rsidTr="008F56DD">
        <w:trPr>
          <w:trHeight w:val="2040"/>
        </w:trPr>
        <w:tc>
          <w:tcPr>
            <w:tcW w:w="618" w:type="dxa"/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r>
              <w:lastRenderedPageBreak/>
              <w:t>3</w:t>
            </w:r>
            <w:r w:rsidR="0055353B">
              <w:t>.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Распоряжение Администрации  Курского района Курской области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B40355" w:rsidRDefault="000B697A" w:rsidP="003C162E">
            <w:pPr>
              <w:pStyle w:val="ac"/>
            </w:pPr>
            <w:r>
              <w:t>У</w:t>
            </w:r>
            <w:r w:rsidR="008F56DD">
              <w:t>тверждение списка муниципальных служащих направляемых на  обучение по программам дополнительного профессионального образования   </w:t>
            </w:r>
          </w:p>
        </w:tc>
        <w:tc>
          <w:tcPr>
            <w:tcW w:w="409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2020 -2024 гг. </w:t>
            </w:r>
            <w:r w:rsidR="000B697A">
              <w:t>(</w:t>
            </w:r>
            <w:r>
              <w:t>ежегодно</w:t>
            </w:r>
            <w:r w:rsidR="000B697A">
              <w:t>)</w:t>
            </w:r>
          </w:p>
        </w:tc>
      </w:tr>
      <w:tr w:rsidR="00B40355" w:rsidTr="008F56DD">
        <w:trPr>
          <w:trHeight w:val="2040"/>
        </w:trPr>
        <w:tc>
          <w:tcPr>
            <w:tcW w:w="618" w:type="dxa"/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r>
              <w:t>4</w:t>
            </w:r>
            <w:r w:rsidR="0055353B">
              <w:t>.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Распоряжение Администрации  Курского района Курской области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B40355" w:rsidRDefault="000B697A">
            <w:pPr>
              <w:pStyle w:val="ac"/>
            </w:pPr>
            <w:r>
              <w:t>О</w:t>
            </w:r>
            <w:r w:rsidR="008F56DD">
              <w:t>бъявление  о проведении открытого конкурса по формированию резерва управленческих  кадров Курского района Курской области</w:t>
            </w:r>
          </w:p>
        </w:tc>
        <w:tc>
          <w:tcPr>
            <w:tcW w:w="409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2020 </w:t>
            </w:r>
            <w:r w:rsidR="000B697A">
              <w:t>–</w:t>
            </w:r>
            <w:r>
              <w:t xml:space="preserve"> 2019</w:t>
            </w:r>
            <w:r w:rsidR="000B697A">
              <w:t xml:space="preserve"> </w:t>
            </w:r>
            <w:r>
              <w:t>гг. (по мере возникновения необходимости)</w:t>
            </w:r>
          </w:p>
        </w:tc>
      </w:tr>
      <w:tr w:rsidR="00B40355" w:rsidTr="008F56DD">
        <w:trPr>
          <w:trHeight w:val="2040"/>
        </w:trPr>
        <w:tc>
          <w:tcPr>
            <w:tcW w:w="618" w:type="dxa"/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r>
              <w:t>5</w:t>
            </w:r>
            <w:r w:rsidR="0055353B">
              <w:t>.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Постановление Администрации Курского района Курской области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B40355" w:rsidRDefault="000B697A">
            <w:pPr>
              <w:pStyle w:val="ac"/>
            </w:pPr>
            <w:r>
              <w:t>У</w:t>
            </w:r>
            <w:r w:rsidR="008F56DD">
              <w:t>тверждение Перечня должностей муниципальной службы Администрации Курского района Курской области,  замещение которых  связано с коррупционными рисками</w:t>
            </w:r>
          </w:p>
        </w:tc>
        <w:tc>
          <w:tcPr>
            <w:tcW w:w="409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2020 </w:t>
            </w:r>
            <w:r w:rsidR="000B697A">
              <w:t>–</w:t>
            </w:r>
            <w:r>
              <w:t xml:space="preserve"> 2024</w:t>
            </w:r>
            <w:r w:rsidR="000B697A">
              <w:t xml:space="preserve"> </w:t>
            </w:r>
            <w:r>
              <w:t>гг. (по мере возникновения необходимости)</w:t>
            </w:r>
          </w:p>
        </w:tc>
      </w:tr>
      <w:tr w:rsidR="00B40355" w:rsidTr="008F56DD">
        <w:trPr>
          <w:trHeight w:val="2040"/>
        </w:trPr>
        <w:tc>
          <w:tcPr>
            <w:tcW w:w="618" w:type="dxa"/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r>
              <w:t>6</w:t>
            </w:r>
            <w:r w:rsidR="0055353B">
              <w:t>.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Распоряжение Администрации  Курского района Курской области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B40355" w:rsidRDefault="000B697A">
            <w:pPr>
              <w:pStyle w:val="ac"/>
            </w:pPr>
            <w:r>
              <w:t>У</w:t>
            </w:r>
            <w:r w:rsidR="008F56DD">
              <w:t>тверждение списка муниципальных служащих направляемых на прохождение диспансеризации</w:t>
            </w:r>
          </w:p>
        </w:tc>
        <w:tc>
          <w:tcPr>
            <w:tcW w:w="409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2020 -2024 гг. </w:t>
            </w:r>
            <w:r w:rsidR="000B697A">
              <w:t>(</w:t>
            </w:r>
            <w:r>
              <w:t>ежегодно</w:t>
            </w:r>
            <w:r w:rsidR="000B697A">
              <w:t>)</w:t>
            </w:r>
          </w:p>
        </w:tc>
      </w:tr>
      <w:tr w:rsidR="00B40355" w:rsidTr="008F56DD">
        <w:trPr>
          <w:trHeight w:val="2040"/>
        </w:trPr>
        <w:tc>
          <w:tcPr>
            <w:tcW w:w="618" w:type="dxa"/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r>
              <w:lastRenderedPageBreak/>
              <w:t>7</w:t>
            </w:r>
            <w:r w:rsidR="0055353B">
              <w:t>.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Распоряжение Администрации  Курского района Курской области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B40355" w:rsidRDefault="000B697A">
            <w:pPr>
              <w:pStyle w:val="ac"/>
            </w:pPr>
            <w:r>
              <w:t>У</w:t>
            </w:r>
            <w:r w:rsidR="008F56DD">
              <w:t>тверждение тематик обучающих семинаров и совещаний для муниципальных служащих, включая вопросы противодействия коррупции</w:t>
            </w:r>
          </w:p>
        </w:tc>
        <w:tc>
          <w:tcPr>
            <w:tcW w:w="409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2020 -2024 гг. </w:t>
            </w:r>
            <w:r w:rsidR="000B697A">
              <w:t>(</w:t>
            </w:r>
            <w:r>
              <w:t>ежегодно</w:t>
            </w:r>
            <w:r w:rsidR="000B697A">
              <w:t>)</w:t>
            </w:r>
          </w:p>
        </w:tc>
      </w:tr>
      <w:tr w:rsidR="00B40355" w:rsidTr="008F56DD">
        <w:trPr>
          <w:trHeight w:val="2040"/>
        </w:trPr>
        <w:tc>
          <w:tcPr>
            <w:tcW w:w="618" w:type="dxa"/>
            <w:shd w:val="clear" w:color="auto" w:fill="auto"/>
            <w:vAlign w:val="center"/>
          </w:tcPr>
          <w:p w:rsidR="00B40355" w:rsidRDefault="008F56DD">
            <w:pPr>
              <w:pStyle w:val="ac"/>
              <w:jc w:val="center"/>
            </w:pPr>
            <w:r>
              <w:t>8</w:t>
            </w:r>
            <w:r w:rsidR="0055353B">
              <w:t>.</w:t>
            </w:r>
          </w:p>
        </w:tc>
        <w:tc>
          <w:tcPr>
            <w:tcW w:w="391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Распоряжение Администрации  Курского района Курской области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Утверждение тематик памяток об основах антикоррупционного поведения </w:t>
            </w:r>
          </w:p>
        </w:tc>
        <w:tc>
          <w:tcPr>
            <w:tcW w:w="4098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B40355" w:rsidRDefault="008F56DD">
            <w:pPr>
              <w:pStyle w:val="ac"/>
            </w:pPr>
            <w:r>
              <w:t xml:space="preserve">2020 -2024 гг. </w:t>
            </w:r>
            <w:r w:rsidR="000B697A">
              <w:t>(</w:t>
            </w:r>
            <w:r>
              <w:t>ежегодно</w:t>
            </w:r>
            <w:r w:rsidR="000B697A">
              <w:t>)</w:t>
            </w:r>
          </w:p>
        </w:tc>
      </w:tr>
    </w:tbl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B40355">
      <w:pPr>
        <w:jc w:val="right"/>
        <w:rPr>
          <w:sz w:val="20"/>
          <w:szCs w:val="20"/>
        </w:rPr>
      </w:pP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</w:t>
      </w:r>
      <w:r w:rsidR="000B697A">
        <w:rPr>
          <w:sz w:val="20"/>
          <w:szCs w:val="20"/>
        </w:rPr>
        <w:t xml:space="preserve">  </w:t>
      </w:r>
      <w:r>
        <w:rPr>
          <w:sz w:val="20"/>
          <w:szCs w:val="20"/>
        </w:rPr>
        <w:t>4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муниципальной службы в Курском районе </w:t>
      </w:r>
    </w:p>
    <w:p w:rsidR="00B40355" w:rsidRDefault="008F56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Курской области» </w:t>
      </w:r>
    </w:p>
    <w:p w:rsidR="00B40355" w:rsidRDefault="00B40355">
      <w:pPr>
        <w:jc w:val="right"/>
        <w:rPr>
          <w:sz w:val="20"/>
          <w:szCs w:val="20"/>
        </w:rPr>
      </w:pPr>
    </w:p>
    <w:p w:rsidR="00B40355" w:rsidRDefault="008F56DD">
      <w:pPr>
        <w:jc w:val="center"/>
        <w:rPr>
          <w:b/>
        </w:rPr>
      </w:pPr>
      <w:r>
        <w:rPr>
          <w:b/>
        </w:rPr>
        <w:t xml:space="preserve">Ресурсное обеспечение реализации муниципальной программы  «Развитие муниципальной службы в  Курском районе </w:t>
      </w:r>
    </w:p>
    <w:p w:rsidR="00B40355" w:rsidRDefault="008F56DD">
      <w:pPr>
        <w:jc w:val="center"/>
        <w:rPr>
          <w:rFonts w:eastAsia="Times New Roman"/>
          <w:sz w:val="20"/>
          <w:szCs w:val="20"/>
        </w:rPr>
      </w:pPr>
      <w:r>
        <w:rPr>
          <w:b/>
        </w:rPr>
        <w:t>Курской области»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330"/>
        <w:gridCol w:w="1985"/>
        <w:gridCol w:w="709"/>
        <w:gridCol w:w="992"/>
        <w:gridCol w:w="1134"/>
        <w:gridCol w:w="1134"/>
        <w:gridCol w:w="992"/>
        <w:gridCol w:w="1134"/>
        <w:gridCol w:w="992"/>
        <w:gridCol w:w="1134"/>
        <w:gridCol w:w="1134"/>
      </w:tblGrid>
      <w:tr w:rsidR="000B697A" w:rsidRPr="001846F1" w:rsidTr="007339BF">
        <w:tc>
          <w:tcPr>
            <w:tcW w:w="1701" w:type="dxa"/>
            <w:vMerge w:val="restart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Статус</w:t>
            </w:r>
          </w:p>
        </w:tc>
        <w:tc>
          <w:tcPr>
            <w:tcW w:w="2330" w:type="dxa"/>
            <w:vMerge w:val="restart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Наименование муниципальной программы, подпрограммы муниципальной программы,  основного мероприятия</w:t>
            </w:r>
          </w:p>
        </w:tc>
        <w:tc>
          <w:tcPr>
            <w:tcW w:w="1985" w:type="dxa"/>
            <w:vMerge w:val="restart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Ответственный исполнитель, соисполнители, участники (ГРБС)</w:t>
            </w:r>
          </w:p>
        </w:tc>
        <w:tc>
          <w:tcPr>
            <w:tcW w:w="3969" w:type="dxa"/>
            <w:gridSpan w:val="4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</w:tcPr>
          <w:p w:rsidR="000B697A" w:rsidRPr="001846F1" w:rsidRDefault="000B697A" w:rsidP="000B697A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Объемы бюджетных ассигнований</w:t>
            </w:r>
            <w:r>
              <w:rPr>
                <w:color w:val="000000"/>
                <w:szCs w:val="24"/>
              </w:rPr>
              <w:t xml:space="preserve"> по годам, рубл</w:t>
            </w:r>
            <w:r w:rsidR="0055353B">
              <w:rPr>
                <w:color w:val="000000"/>
                <w:szCs w:val="24"/>
              </w:rPr>
              <w:t>ей</w:t>
            </w:r>
          </w:p>
        </w:tc>
      </w:tr>
      <w:tr w:rsidR="000B697A" w:rsidRPr="001846F1" w:rsidTr="000B697A">
        <w:tc>
          <w:tcPr>
            <w:tcW w:w="1701" w:type="dxa"/>
            <w:vMerge/>
          </w:tcPr>
          <w:p w:rsidR="000B697A" w:rsidRPr="001846F1" w:rsidRDefault="000B697A" w:rsidP="007339BF">
            <w:pPr>
              <w:rPr>
                <w:color w:val="000000"/>
              </w:rPr>
            </w:pPr>
          </w:p>
        </w:tc>
        <w:tc>
          <w:tcPr>
            <w:tcW w:w="2330" w:type="dxa"/>
            <w:vMerge/>
          </w:tcPr>
          <w:p w:rsidR="000B697A" w:rsidRPr="001846F1" w:rsidRDefault="000B697A" w:rsidP="007339BF">
            <w:pPr>
              <w:rPr>
                <w:color w:val="000000"/>
              </w:rPr>
            </w:pPr>
          </w:p>
        </w:tc>
        <w:tc>
          <w:tcPr>
            <w:tcW w:w="1985" w:type="dxa"/>
            <w:vMerge/>
          </w:tcPr>
          <w:p w:rsidR="000B697A" w:rsidRPr="001846F1" w:rsidRDefault="000B697A" w:rsidP="007339BF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ГРБС</w:t>
            </w:r>
          </w:p>
        </w:tc>
        <w:tc>
          <w:tcPr>
            <w:tcW w:w="992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ГП (муниципальная программа)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proofErr w:type="spellStart"/>
            <w:r w:rsidRPr="001846F1">
              <w:rPr>
                <w:color w:val="000000"/>
                <w:szCs w:val="24"/>
              </w:rPr>
              <w:t>пГП</w:t>
            </w:r>
            <w:proofErr w:type="spellEnd"/>
            <w:r w:rsidRPr="001846F1">
              <w:rPr>
                <w:color w:val="000000"/>
                <w:szCs w:val="24"/>
              </w:rPr>
              <w:t xml:space="preserve"> (подпрограмма муниципальной программы)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ОМ (основное мероприятие)</w:t>
            </w:r>
          </w:p>
        </w:tc>
        <w:tc>
          <w:tcPr>
            <w:tcW w:w="992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2020 г.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2021 г.</w:t>
            </w:r>
          </w:p>
        </w:tc>
        <w:tc>
          <w:tcPr>
            <w:tcW w:w="992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2022 г.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2023 г.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 г.</w:t>
            </w:r>
          </w:p>
        </w:tc>
      </w:tr>
      <w:tr w:rsidR="000B697A" w:rsidRPr="001846F1" w:rsidTr="000B697A">
        <w:tc>
          <w:tcPr>
            <w:tcW w:w="1701" w:type="dxa"/>
          </w:tcPr>
          <w:p w:rsidR="000B697A" w:rsidRPr="001846F1" w:rsidRDefault="000B697A" w:rsidP="007339BF">
            <w:pPr>
              <w:pStyle w:val="ConsPlusNormal"/>
              <w:ind w:left="787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1</w:t>
            </w:r>
          </w:p>
        </w:tc>
        <w:tc>
          <w:tcPr>
            <w:tcW w:w="2330" w:type="dxa"/>
          </w:tcPr>
          <w:p w:rsidR="000B697A" w:rsidRPr="001846F1" w:rsidRDefault="000B697A" w:rsidP="007339BF">
            <w:pPr>
              <w:pStyle w:val="ConsPlusNormal"/>
              <w:ind w:left="864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2</w:t>
            </w:r>
          </w:p>
        </w:tc>
        <w:tc>
          <w:tcPr>
            <w:tcW w:w="1985" w:type="dxa"/>
          </w:tcPr>
          <w:p w:rsidR="000B697A" w:rsidRPr="001846F1" w:rsidRDefault="000B697A" w:rsidP="007339BF">
            <w:pPr>
              <w:pStyle w:val="ConsPlusNormal"/>
              <w:ind w:left="902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</w:tcPr>
          <w:p w:rsidR="000B697A" w:rsidRPr="001846F1" w:rsidRDefault="000B697A" w:rsidP="007339BF">
            <w:pPr>
              <w:pStyle w:val="ConsPlusNormal"/>
              <w:ind w:left="202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4</w:t>
            </w:r>
          </w:p>
        </w:tc>
        <w:tc>
          <w:tcPr>
            <w:tcW w:w="992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7</w:t>
            </w:r>
          </w:p>
        </w:tc>
        <w:tc>
          <w:tcPr>
            <w:tcW w:w="992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8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9</w:t>
            </w:r>
          </w:p>
        </w:tc>
        <w:tc>
          <w:tcPr>
            <w:tcW w:w="992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10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11</w:t>
            </w:r>
          </w:p>
        </w:tc>
        <w:tc>
          <w:tcPr>
            <w:tcW w:w="1134" w:type="dxa"/>
          </w:tcPr>
          <w:p w:rsidR="000B697A" w:rsidRPr="001846F1" w:rsidRDefault="000B697A" w:rsidP="007339BF">
            <w:pPr>
              <w:pStyle w:val="ConsPlusNormal"/>
              <w:jc w:val="center"/>
              <w:rPr>
                <w:color w:val="000000"/>
                <w:szCs w:val="24"/>
              </w:rPr>
            </w:pPr>
          </w:p>
        </w:tc>
      </w:tr>
      <w:tr w:rsidR="000B697A" w:rsidRPr="001846F1" w:rsidTr="007339BF">
        <w:tc>
          <w:tcPr>
            <w:tcW w:w="1701" w:type="dxa"/>
            <w:vMerge w:val="restart"/>
          </w:tcPr>
          <w:p w:rsidR="000B697A" w:rsidRPr="000B697A" w:rsidRDefault="000B697A" w:rsidP="007339BF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Муниципальная программа</w:t>
            </w:r>
          </w:p>
        </w:tc>
        <w:tc>
          <w:tcPr>
            <w:tcW w:w="2330" w:type="dxa"/>
            <w:vMerge w:val="restart"/>
          </w:tcPr>
          <w:p w:rsidR="000B697A" w:rsidRPr="000B697A" w:rsidRDefault="000B697A" w:rsidP="000B697A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sz w:val="20"/>
              </w:rPr>
              <w:t>«Развитие муниципальной службы в  Курском районе Курской»</w:t>
            </w:r>
          </w:p>
        </w:tc>
        <w:tc>
          <w:tcPr>
            <w:tcW w:w="1985" w:type="dxa"/>
          </w:tcPr>
          <w:p w:rsidR="000B697A" w:rsidRPr="000B697A" w:rsidRDefault="00931267" w:rsidP="007339BF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</w:t>
            </w:r>
            <w:r w:rsidR="000B697A" w:rsidRPr="000B697A">
              <w:rPr>
                <w:color w:val="000000"/>
                <w:sz w:val="20"/>
              </w:rPr>
              <w:t>сего,</w:t>
            </w:r>
          </w:p>
          <w:p w:rsidR="000B697A" w:rsidRPr="000B697A" w:rsidRDefault="000B697A" w:rsidP="007339BF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709" w:type="dxa"/>
          </w:tcPr>
          <w:p w:rsidR="000B697A" w:rsidRPr="000B697A" w:rsidRDefault="000B697A" w:rsidP="007339BF">
            <w:pPr>
              <w:pStyle w:val="ConsPlusNormal"/>
              <w:ind w:left="202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x</w:t>
            </w:r>
          </w:p>
        </w:tc>
        <w:tc>
          <w:tcPr>
            <w:tcW w:w="992" w:type="dxa"/>
          </w:tcPr>
          <w:p w:rsidR="000B697A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0B697A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0B697A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0B697A" w:rsidRPr="000B697A" w:rsidRDefault="00590382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352110</w:t>
            </w:r>
            <w:r w:rsidR="000B697A" w:rsidRPr="000B697A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0B697A" w:rsidRPr="000B697A" w:rsidRDefault="000B697A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440000,00</w:t>
            </w:r>
          </w:p>
        </w:tc>
        <w:tc>
          <w:tcPr>
            <w:tcW w:w="992" w:type="dxa"/>
            <w:vAlign w:val="center"/>
          </w:tcPr>
          <w:p w:rsidR="000B697A" w:rsidRPr="000B697A" w:rsidRDefault="000B697A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134" w:type="dxa"/>
            <w:vAlign w:val="center"/>
          </w:tcPr>
          <w:p w:rsidR="000B697A" w:rsidRPr="000B697A" w:rsidRDefault="000B697A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34" w:type="dxa"/>
            <w:vAlign w:val="center"/>
          </w:tcPr>
          <w:p w:rsidR="000B697A" w:rsidRPr="000B697A" w:rsidRDefault="000B697A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</w:tr>
      <w:tr w:rsidR="00931267" w:rsidRPr="001846F1" w:rsidTr="007339BF">
        <w:tc>
          <w:tcPr>
            <w:tcW w:w="1701" w:type="dxa"/>
            <w:vMerge/>
          </w:tcPr>
          <w:p w:rsidR="00931267" w:rsidRPr="000B697A" w:rsidRDefault="00931267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2330" w:type="dxa"/>
            <w:vMerge/>
          </w:tcPr>
          <w:p w:rsidR="00931267" w:rsidRPr="000B697A" w:rsidRDefault="00931267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931267" w:rsidRPr="000B697A" w:rsidRDefault="00931267" w:rsidP="00BD261C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</w:tcPr>
          <w:p w:rsidR="00931267" w:rsidRPr="000B697A" w:rsidRDefault="00931267" w:rsidP="007339BF">
            <w:pPr>
              <w:pStyle w:val="ConsPlusNormal"/>
              <w:ind w:left="202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x</w:t>
            </w:r>
          </w:p>
        </w:tc>
        <w:tc>
          <w:tcPr>
            <w:tcW w:w="992" w:type="dxa"/>
          </w:tcPr>
          <w:p w:rsidR="00931267" w:rsidRDefault="00931267" w:rsidP="00931267">
            <w:pPr>
              <w:jc w:val="center"/>
            </w:pPr>
            <w:r w:rsidRPr="007E318E"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931267" w:rsidRDefault="00931267" w:rsidP="00931267">
            <w:pPr>
              <w:jc w:val="center"/>
            </w:pPr>
            <w:r w:rsidRPr="007E318E"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931267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931267" w:rsidRPr="000B697A" w:rsidRDefault="00590382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352110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931267" w:rsidRPr="000B697A" w:rsidRDefault="00931267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440000,00</w:t>
            </w:r>
          </w:p>
        </w:tc>
        <w:tc>
          <w:tcPr>
            <w:tcW w:w="992" w:type="dxa"/>
            <w:vAlign w:val="center"/>
          </w:tcPr>
          <w:p w:rsidR="00931267" w:rsidRPr="000B697A" w:rsidRDefault="00931267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134" w:type="dxa"/>
            <w:vAlign w:val="center"/>
          </w:tcPr>
          <w:p w:rsidR="00931267" w:rsidRPr="000B697A" w:rsidRDefault="00931267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34" w:type="dxa"/>
            <w:vAlign w:val="center"/>
          </w:tcPr>
          <w:p w:rsidR="00931267" w:rsidRPr="000B697A" w:rsidRDefault="00931267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</w:tr>
      <w:tr w:rsidR="00931267" w:rsidRPr="001846F1" w:rsidTr="000B697A">
        <w:tc>
          <w:tcPr>
            <w:tcW w:w="1701" w:type="dxa"/>
            <w:vMerge/>
          </w:tcPr>
          <w:p w:rsidR="00931267" w:rsidRPr="000B697A" w:rsidRDefault="00931267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2330" w:type="dxa"/>
            <w:vMerge/>
          </w:tcPr>
          <w:p w:rsidR="00931267" w:rsidRPr="000B697A" w:rsidRDefault="00931267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931267" w:rsidRPr="000B697A" w:rsidRDefault="00931267" w:rsidP="007339BF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sz w:val="20"/>
              </w:rP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709" w:type="dxa"/>
          </w:tcPr>
          <w:p w:rsidR="00931267" w:rsidRPr="000B697A" w:rsidRDefault="00931267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</w:tcPr>
          <w:p w:rsidR="00931267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09</w:t>
            </w:r>
          </w:p>
        </w:tc>
        <w:tc>
          <w:tcPr>
            <w:tcW w:w="1134" w:type="dxa"/>
          </w:tcPr>
          <w:p w:rsidR="00931267" w:rsidRDefault="00931267" w:rsidP="00931267">
            <w:pPr>
              <w:jc w:val="center"/>
            </w:pPr>
            <w:r w:rsidRPr="007523A2"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931267" w:rsidRDefault="00931267" w:rsidP="00931267">
            <w:pPr>
              <w:jc w:val="center"/>
            </w:pPr>
            <w:r w:rsidRPr="007523A2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</w:tcPr>
          <w:p w:rsidR="00931267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</w:tcPr>
          <w:p w:rsidR="00931267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</w:tcPr>
          <w:p w:rsidR="00931267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</w:tcPr>
          <w:p w:rsidR="00931267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</w:tcPr>
          <w:p w:rsidR="00931267" w:rsidRPr="000B697A" w:rsidRDefault="00931267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931267" w:rsidRPr="000B697A" w:rsidTr="007339BF">
        <w:tc>
          <w:tcPr>
            <w:tcW w:w="1701" w:type="dxa"/>
            <w:vMerge/>
          </w:tcPr>
          <w:p w:rsidR="00931267" w:rsidRPr="000B697A" w:rsidRDefault="00931267" w:rsidP="00931267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2330" w:type="dxa"/>
            <w:vMerge/>
          </w:tcPr>
          <w:p w:rsidR="00931267" w:rsidRPr="000B697A" w:rsidRDefault="00931267" w:rsidP="00931267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931267" w:rsidRPr="000B697A" w:rsidRDefault="00931267" w:rsidP="00931267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sz w:val="20"/>
              </w:rPr>
              <w:t xml:space="preserve">Администрация  Курского района Курской области </w:t>
            </w:r>
            <w:r w:rsidRPr="000B697A">
              <w:rPr>
                <w:sz w:val="20"/>
              </w:rPr>
              <w:lastRenderedPageBreak/>
              <w:t>(отдел бухгалтерского учета и отчетности  Администрации Курского  района Курской</w:t>
            </w:r>
            <w:r w:rsidR="007A28BD">
              <w:rPr>
                <w:sz w:val="20"/>
              </w:rPr>
              <w:t xml:space="preserve"> об</w:t>
            </w:r>
            <w:r>
              <w:rPr>
                <w:sz w:val="20"/>
              </w:rPr>
              <w:t>ласти)</w:t>
            </w:r>
          </w:p>
        </w:tc>
        <w:tc>
          <w:tcPr>
            <w:tcW w:w="709" w:type="dxa"/>
          </w:tcPr>
          <w:p w:rsidR="00931267" w:rsidRDefault="00931267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931267" w:rsidRPr="000B697A" w:rsidRDefault="00931267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001</w:t>
            </w:r>
          </w:p>
        </w:tc>
        <w:tc>
          <w:tcPr>
            <w:tcW w:w="992" w:type="dxa"/>
          </w:tcPr>
          <w:p w:rsidR="00931267" w:rsidRDefault="00931267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931267" w:rsidRPr="000B697A" w:rsidRDefault="00931267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09</w:t>
            </w:r>
          </w:p>
        </w:tc>
        <w:tc>
          <w:tcPr>
            <w:tcW w:w="1134" w:type="dxa"/>
          </w:tcPr>
          <w:p w:rsidR="00931267" w:rsidRDefault="00931267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931267" w:rsidRPr="000B697A" w:rsidRDefault="00931267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931267" w:rsidRDefault="00931267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931267" w:rsidRPr="000B697A" w:rsidRDefault="00931267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931267" w:rsidRPr="000B697A" w:rsidRDefault="00590382" w:rsidP="00931267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352110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931267" w:rsidRPr="000B697A" w:rsidRDefault="00931267" w:rsidP="00931267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440000,00</w:t>
            </w:r>
          </w:p>
        </w:tc>
        <w:tc>
          <w:tcPr>
            <w:tcW w:w="992" w:type="dxa"/>
            <w:vAlign w:val="center"/>
          </w:tcPr>
          <w:p w:rsidR="00931267" w:rsidRPr="000B697A" w:rsidRDefault="00931267" w:rsidP="00931267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134" w:type="dxa"/>
            <w:vAlign w:val="center"/>
          </w:tcPr>
          <w:p w:rsidR="00931267" w:rsidRPr="000B697A" w:rsidRDefault="00931267" w:rsidP="00931267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34" w:type="dxa"/>
            <w:vAlign w:val="center"/>
          </w:tcPr>
          <w:p w:rsidR="00931267" w:rsidRPr="000B697A" w:rsidRDefault="00931267" w:rsidP="00931267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</w:tr>
      <w:tr w:rsidR="00BD261C" w:rsidRPr="000B697A" w:rsidTr="007339BF">
        <w:tc>
          <w:tcPr>
            <w:tcW w:w="1701" w:type="dxa"/>
            <w:vMerge w:val="restart"/>
          </w:tcPr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Default="00BD261C" w:rsidP="00931267">
            <w:pPr>
              <w:pStyle w:val="ConsPlusNormal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Подпрограмма 1</w:t>
            </w:r>
          </w:p>
        </w:tc>
        <w:tc>
          <w:tcPr>
            <w:tcW w:w="2330" w:type="dxa"/>
            <w:vMerge w:val="restart"/>
            <w:vAlign w:val="center"/>
          </w:tcPr>
          <w:p w:rsidR="00BD261C" w:rsidRPr="000B697A" w:rsidRDefault="00BD261C" w:rsidP="007339B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B697A">
              <w:rPr>
                <w:rFonts w:eastAsia="Times New Roman"/>
                <w:sz w:val="20"/>
                <w:szCs w:val="20"/>
              </w:rPr>
              <w:t>«Реализация мероприятий, направленных на развитие муниципальной службы»</w:t>
            </w:r>
          </w:p>
        </w:tc>
        <w:tc>
          <w:tcPr>
            <w:tcW w:w="1985" w:type="dxa"/>
          </w:tcPr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</w:t>
            </w:r>
            <w:r w:rsidRPr="000B697A">
              <w:rPr>
                <w:color w:val="000000"/>
                <w:sz w:val="20"/>
              </w:rPr>
              <w:t>сего,</w:t>
            </w:r>
          </w:p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в том числе</w:t>
            </w:r>
          </w:p>
        </w:tc>
        <w:tc>
          <w:tcPr>
            <w:tcW w:w="709" w:type="dxa"/>
          </w:tcPr>
          <w:p w:rsidR="00BD261C" w:rsidRDefault="00BD261C" w:rsidP="007339BF">
            <w:pPr>
              <w:pStyle w:val="ConsPlusNormal"/>
              <w:ind w:left="211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ind w:left="211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ind w:left="211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x</w:t>
            </w:r>
          </w:p>
        </w:tc>
        <w:tc>
          <w:tcPr>
            <w:tcW w:w="992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09</w:t>
            </w:r>
          </w:p>
        </w:tc>
        <w:tc>
          <w:tcPr>
            <w:tcW w:w="1134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BD261C" w:rsidRPr="000B697A" w:rsidRDefault="00590382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352110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440000,00</w:t>
            </w:r>
          </w:p>
        </w:tc>
        <w:tc>
          <w:tcPr>
            <w:tcW w:w="992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134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34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</w:tr>
      <w:tr w:rsidR="00BD261C" w:rsidRPr="000B697A" w:rsidTr="007339BF">
        <w:tc>
          <w:tcPr>
            <w:tcW w:w="1701" w:type="dxa"/>
            <w:vMerge/>
          </w:tcPr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2330" w:type="dxa"/>
            <w:vMerge/>
          </w:tcPr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BD261C" w:rsidRPr="000B697A" w:rsidRDefault="00BD261C" w:rsidP="00931267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Курского района Курской области</w:t>
            </w:r>
          </w:p>
        </w:tc>
        <w:tc>
          <w:tcPr>
            <w:tcW w:w="709" w:type="dxa"/>
          </w:tcPr>
          <w:p w:rsidR="00BD261C" w:rsidRDefault="00BD261C" w:rsidP="007339BF">
            <w:pPr>
              <w:pStyle w:val="ConsPlusNormal"/>
              <w:ind w:left="211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ind w:left="211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x</w:t>
            </w:r>
          </w:p>
        </w:tc>
        <w:tc>
          <w:tcPr>
            <w:tcW w:w="992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09</w:t>
            </w:r>
          </w:p>
        </w:tc>
        <w:tc>
          <w:tcPr>
            <w:tcW w:w="1134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BD261C" w:rsidRPr="000B697A" w:rsidRDefault="00590382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352110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440000,00</w:t>
            </w:r>
          </w:p>
        </w:tc>
        <w:tc>
          <w:tcPr>
            <w:tcW w:w="992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134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34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</w:tr>
      <w:tr w:rsidR="00BD261C" w:rsidRPr="000B697A" w:rsidTr="000B697A">
        <w:tc>
          <w:tcPr>
            <w:tcW w:w="1701" w:type="dxa"/>
            <w:vMerge/>
          </w:tcPr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2330" w:type="dxa"/>
            <w:vMerge/>
          </w:tcPr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sz w:val="20"/>
              </w:rP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709" w:type="dxa"/>
          </w:tcPr>
          <w:p w:rsidR="00BD261C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</w:tcPr>
          <w:p w:rsidR="00BD261C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09</w:t>
            </w:r>
          </w:p>
        </w:tc>
        <w:tc>
          <w:tcPr>
            <w:tcW w:w="1134" w:type="dxa"/>
          </w:tcPr>
          <w:p w:rsidR="00BD261C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BD261C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</w:tcPr>
          <w:p w:rsidR="00BD261C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</w:tcPr>
          <w:p w:rsidR="00BD261C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</w:tcPr>
          <w:p w:rsidR="00BD261C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</w:tcPr>
          <w:p w:rsidR="00BD261C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</w:tcPr>
          <w:p w:rsidR="00BD261C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931267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BD261C" w:rsidRPr="000B697A" w:rsidTr="007339BF">
        <w:tc>
          <w:tcPr>
            <w:tcW w:w="1701" w:type="dxa"/>
            <w:vMerge/>
          </w:tcPr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2330" w:type="dxa"/>
            <w:vMerge/>
          </w:tcPr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BD261C" w:rsidRPr="000B697A" w:rsidRDefault="00BD261C" w:rsidP="007339BF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sz w:val="20"/>
              </w:rPr>
              <w:t>Администрация  Курского района Курской области (отдел бухгалтерского учета и отчетности  Администрации Курского  района Курской</w:t>
            </w:r>
            <w:r>
              <w:rPr>
                <w:sz w:val="20"/>
              </w:rPr>
              <w:t xml:space="preserve"> области)</w:t>
            </w:r>
          </w:p>
        </w:tc>
        <w:tc>
          <w:tcPr>
            <w:tcW w:w="709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001</w:t>
            </w:r>
          </w:p>
        </w:tc>
        <w:tc>
          <w:tcPr>
            <w:tcW w:w="992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09</w:t>
            </w:r>
          </w:p>
        </w:tc>
        <w:tc>
          <w:tcPr>
            <w:tcW w:w="1134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BD261C" w:rsidRPr="000B697A" w:rsidRDefault="00BD261C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BD261C" w:rsidRPr="000B697A" w:rsidRDefault="00590382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352110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440000,00</w:t>
            </w:r>
          </w:p>
        </w:tc>
        <w:tc>
          <w:tcPr>
            <w:tcW w:w="992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134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34" w:type="dxa"/>
            <w:vAlign w:val="center"/>
          </w:tcPr>
          <w:p w:rsidR="00BD261C" w:rsidRPr="000B697A" w:rsidRDefault="00BD261C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</w:tr>
      <w:tr w:rsidR="007D7B30" w:rsidRPr="000B697A" w:rsidTr="007339BF">
        <w:tc>
          <w:tcPr>
            <w:tcW w:w="1701" w:type="dxa"/>
            <w:vMerge w:val="restart"/>
          </w:tcPr>
          <w:p w:rsidR="007D7B30" w:rsidRPr="000B697A" w:rsidRDefault="007D7B30" w:rsidP="007339BF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Основное мероприятие 01</w:t>
            </w:r>
          </w:p>
        </w:tc>
        <w:tc>
          <w:tcPr>
            <w:tcW w:w="2330" w:type="dxa"/>
            <w:vMerge w:val="restart"/>
          </w:tcPr>
          <w:p w:rsidR="007D7B30" w:rsidRPr="000B697A" w:rsidRDefault="007D7B30" w:rsidP="007339BF">
            <w:pPr>
              <w:pStyle w:val="ConsPlusNormal"/>
              <w:rPr>
                <w:color w:val="000000"/>
                <w:sz w:val="20"/>
              </w:rPr>
            </w:pPr>
            <w:r>
              <w:rPr>
                <w:sz w:val="20"/>
              </w:rPr>
              <w:t>«</w:t>
            </w:r>
            <w:r w:rsidRPr="000B697A">
              <w:rPr>
                <w:sz w:val="20"/>
              </w:rPr>
              <w:t>Повышение качества и эффективности муниципального управления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</w:tcPr>
          <w:p w:rsidR="007D7B30" w:rsidRPr="000B697A" w:rsidRDefault="007D7B30" w:rsidP="007339BF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</w:t>
            </w:r>
            <w:r w:rsidRPr="000B697A">
              <w:rPr>
                <w:color w:val="000000"/>
                <w:sz w:val="20"/>
              </w:rPr>
              <w:t>сего,</w:t>
            </w:r>
          </w:p>
          <w:p w:rsidR="007D7B30" w:rsidRPr="000B697A" w:rsidRDefault="007D7B30" w:rsidP="007339BF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709" w:type="dxa"/>
          </w:tcPr>
          <w:p w:rsidR="007D7B30" w:rsidRDefault="007D7B30" w:rsidP="007339BF">
            <w:pPr>
              <w:pStyle w:val="ConsPlusNormal"/>
              <w:ind w:left="202"/>
              <w:rPr>
                <w:color w:val="000000"/>
                <w:sz w:val="20"/>
              </w:rPr>
            </w:pPr>
          </w:p>
          <w:p w:rsidR="007D7B30" w:rsidRDefault="007D7B30" w:rsidP="007339BF">
            <w:pPr>
              <w:pStyle w:val="ConsPlusNormal"/>
              <w:ind w:left="202"/>
              <w:rPr>
                <w:color w:val="000000"/>
                <w:sz w:val="20"/>
              </w:rPr>
            </w:pPr>
          </w:p>
          <w:p w:rsidR="007D7B30" w:rsidRPr="000B697A" w:rsidRDefault="007D7B30" w:rsidP="007339BF">
            <w:pPr>
              <w:pStyle w:val="ConsPlusNormal"/>
              <w:ind w:left="202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x</w:t>
            </w:r>
          </w:p>
        </w:tc>
        <w:tc>
          <w:tcPr>
            <w:tcW w:w="992" w:type="dxa"/>
          </w:tcPr>
          <w:p w:rsidR="007D7B30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7D7B30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09</w:t>
            </w:r>
          </w:p>
        </w:tc>
        <w:tc>
          <w:tcPr>
            <w:tcW w:w="1134" w:type="dxa"/>
          </w:tcPr>
          <w:p w:rsidR="007D7B30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7D7B30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7D7B30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7D7B30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352110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440000,00</w:t>
            </w:r>
          </w:p>
        </w:tc>
        <w:tc>
          <w:tcPr>
            <w:tcW w:w="992" w:type="dxa"/>
            <w:vAlign w:val="center"/>
          </w:tcPr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134" w:type="dxa"/>
            <w:vAlign w:val="center"/>
          </w:tcPr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34" w:type="dxa"/>
            <w:vAlign w:val="center"/>
          </w:tcPr>
          <w:p w:rsidR="007D7B30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7D7B30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7D7B30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  <w:p w:rsidR="007D7B30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7D7B30" w:rsidRPr="000B697A" w:rsidTr="007339BF">
        <w:tc>
          <w:tcPr>
            <w:tcW w:w="1701" w:type="dxa"/>
            <w:vMerge/>
          </w:tcPr>
          <w:p w:rsidR="007D7B30" w:rsidRPr="000B697A" w:rsidRDefault="007D7B30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2330" w:type="dxa"/>
            <w:vMerge/>
          </w:tcPr>
          <w:p w:rsidR="007D7B30" w:rsidRPr="000B697A" w:rsidRDefault="007D7B30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7D7B30" w:rsidRPr="000B697A" w:rsidRDefault="007D7B30" w:rsidP="007A28BD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 xml:space="preserve">Бюджет Курского района Курской </w:t>
            </w:r>
            <w:r w:rsidRPr="000B697A">
              <w:rPr>
                <w:color w:val="000000"/>
                <w:sz w:val="20"/>
              </w:rPr>
              <w:lastRenderedPageBreak/>
              <w:t xml:space="preserve">области </w:t>
            </w:r>
          </w:p>
        </w:tc>
        <w:tc>
          <w:tcPr>
            <w:tcW w:w="709" w:type="dxa"/>
          </w:tcPr>
          <w:p w:rsidR="007D7B30" w:rsidRDefault="007D7B30" w:rsidP="007339BF">
            <w:pPr>
              <w:pStyle w:val="ConsPlusNormal"/>
              <w:ind w:left="192"/>
              <w:rPr>
                <w:color w:val="000000"/>
                <w:sz w:val="20"/>
              </w:rPr>
            </w:pPr>
          </w:p>
          <w:p w:rsidR="007D7B30" w:rsidRPr="000B697A" w:rsidRDefault="007D7B30" w:rsidP="007339BF">
            <w:pPr>
              <w:pStyle w:val="ConsPlusNormal"/>
              <w:ind w:left="192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x</w:t>
            </w:r>
          </w:p>
        </w:tc>
        <w:tc>
          <w:tcPr>
            <w:tcW w:w="992" w:type="dxa"/>
          </w:tcPr>
          <w:p w:rsidR="007D7B30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09</w:t>
            </w:r>
          </w:p>
        </w:tc>
        <w:tc>
          <w:tcPr>
            <w:tcW w:w="1134" w:type="dxa"/>
          </w:tcPr>
          <w:p w:rsidR="007D7B30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7D7B30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</w:p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352110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440000,00</w:t>
            </w:r>
          </w:p>
        </w:tc>
        <w:tc>
          <w:tcPr>
            <w:tcW w:w="992" w:type="dxa"/>
            <w:vAlign w:val="center"/>
          </w:tcPr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134" w:type="dxa"/>
            <w:vAlign w:val="center"/>
          </w:tcPr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34" w:type="dxa"/>
            <w:vAlign w:val="center"/>
          </w:tcPr>
          <w:p w:rsidR="007D7B30" w:rsidRPr="000B697A" w:rsidRDefault="007D7B30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</w:tr>
      <w:tr w:rsidR="007D7B30" w:rsidRPr="000B697A" w:rsidTr="000B697A">
        <w:tc>
          <w:tcPr>
            <w:tcW w:w="1701" w:type="dxa"/>
            <w:vMerge/>
          </w:tcPr>
          <w:p w:rsidR="007D7B30" w:rsidRPr="000B697A" w:rsidRDefault="007D7B30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2330" w:type="dxa"/>
            <w:vMerge/>
          </w:tcPr>
          <w:p w:rsidR="007D7B30" w:rsidRPr="000B697A" w:rsidRDefault="007D7B30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7D7B30" w:rsidRPr="000B697A" w:rsidRDefault="007D7B30" w:rsidP="007339BF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sz w:val="20"/>
              </w:rPr>
              <w:t>Управление по делопроизводству, кадрам и муниципальной службе Администрации Курского района Курской области</w:t>
            </w:r>
          </w:p>
        </w:tc>
        <w:tc>
          <w:tcPr>
            <w:tcW w:w="709" w:type="dxa"/>
          </w:tcPr>
          <w:p w:rsidR="007D7B30" w:rsidRPr="000B697A" w:rsidRDefault="007D7B30" w:rsidP="007A28BD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</w:tcPr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09</w:t>
            </w:r>
          </w:p>
        </w:tc>
        <w:tc>
          <w:tcPr>
            <w:tcW w:w="1134" w:type="dxa"/>
          </w:tcPr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х</w:t>
            </w:r>
          </w:p>
        </w:tc>
        <w:tc>
          <w:tcPr>
            <w:tcW w:w="1134" w:type="dxa"/>
          </w:tcPr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0B697A">
              <w:rPr>
                <w:color w:val="000000"/>
                <w:sz w:val="20"/>
              </w:rPr>
              <w:t>х</w:t>
            </w:r>
          </w:p>
        </w:tc>
        <w:tc>
          <w:tcPr>
            <w:tcW w:w="992" w:type="dxa"/>
          </w:tcPr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</w:tcPr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</w:tcPr>
          <w:p w:rsidR="007D7B30" w:rsidRPr="000B697A" w:rsidRDefault="007D7B30" w:rsidP="007A28BD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</w:tcPr>
          <w:p w:rsidR="007D7B30" w:rsidRPr="000B697A" w:rsidRDefault="007D7B30" w:rsidP="007A28BD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34" w:type="dxa"/>
          </w:tcPr>
          <w:p w:rsidR="007D7B30" w:rsidRPr="000B697A" w:rsidRDefault="007D7B30" w:rsidP="007339BF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455965" w:rsidRPr="000B697A" w:rsidTr="00AA63F1">
        <w:trPr>
          <w:trHeight w:val="2284"/>
        </w:trPr>
        <w:tc>
          <w:tcPr>
            <w:tcW w:w="1701" w:type="dxa"/>
            <w:vMerge/>
          </w:tcPr>
          <w:p w:rsidR="00455965" w:rsidRPr="000B697A" w:rsidRDefault="00455965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2330" w:type="dxa"/>
            <w:vMerge/>
          </w:tcPr>
          <w:p w:rsidR="00455965" w:rsidRPr="000B697A" w:rsidRDefault="00455965" w:rsidP="007339BF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985" w:type="dxa"/>
          </w:tcPr>
          <w:p w:rsidR="00455965" w:rsidRPr="000B697A" w:rsidRDefault="00455965" w:rsidP="0084508E">
            <w:pPr>
              <w:pStyle w:val="ConsPlusNormal"/>
              <w:rPr>
                <w:color w:val="000000"/>
                <w:sz w:val="20"/>
              </w:rPr>
            </w:pPr>
            <w:r w:rsidRPr="000B697A">
              <w:rPr>
                <w:sz w:val="20"/>
              </w:rPr>
              <w:t>Администрация  Курского района Курской области (отдел бухгалтерского учета и отчетности  Администрации Курского  района Курской</w:t>
            </w:r>
            <w:r>
              <w:rPr>
                <w:sz w:val="20"/>
              </w:rPr>
              <w:t xml:space="preserve"> области)</w:t>
            </w:r>
          </w:p>
        </w:tc>
        <w:tc>
          <w:tcPr>
            <w:tcW w:w="709" w:type="dxa"/>
            <w:vAlign w:val="center"/>
          </w:tcPr>
          <w:p w:rsidR="00455965" w:rsidRPr="000B697A" w:rsidRDefault="00455965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992" w:type="dxa"/>
            <w:vAlign w:val="center"/>
          </w:tcPr>
          <w:p w:rsidR="00455965" w:rsidRPr="000B697A" w:rsidRDefault="00455965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center"/>
          </w:tcPr>
          <w:p w:rsidR="00455965" w:rsidRPr="000B697A" w:rsidRDefault="00455965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55965" w:rsidRPr="000B697A" w:rsidRDefault="00455965" w:rsidP="007339BF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455965" w:rsidRPr="000B697A" w:rsidRDefault="00455965" w:rsidP="00A6045D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352110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455965" w:rsidRPr="000B697A" w:rsidRDefault="00455965" w:rsidP="00A6045D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440000,00</w:t>
            </w:r>
          </w:p>
        </w:tc>
        <w:tc>
          <w:tcPr>
            <w:tcW w:w="992" w:type="dxa"/>
            <w:vAlign w:val="center"/>
          </w:tcPr>
          <w:p w:rsidR="00455965" w:rsidRPr="000B697A" w:rsidRDefault="00455965" w:rsidP="00A6045D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697A">
              <w:rPr>
                <w:rFonts w:eastAsia="Times New Roman"/>
                <w:color w:val="000000"/>
                <w:sz w:val="20"/>
                <w:szCs w:val="20"/>
              </w:rPr>
              <w:t>480000,00</w:t>
            </w:r>
          </w:p>
        </w:tc>
        <w:tc>
          <w:tcPr>
            <w:tcW w:w="1134" w:type="dxa"/>
            <w:vAlign w:val="center"/>
          </w:tcPr>
          <w:p w:rsidR="00455965" w:rsidRPr="000B697A" w:rsidRDefault="00455965" w:rsidP="00A6045D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52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1134" w:type="dxa"/>
            <w:vAlign w:val="center"/>
          </w:tcPr>
          <w:p w:rsidR="00455965" w:rsidRPr="000B697A" w:rsidRDefault="00455965" w:rsidP="00A6045D">
            <w:pPr>
              <w:snapToGrid w:val="0"/>
              <w:ind w:left="-108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  <w:r w:rsidRPr="000B697A">
              <w:rPr>
                <w:rFonts w:eastAsia="Times New Roman"/>
                <w:color w:val="000000"/>
                <w:sz w:val="20"/>
                <w:szCs w:val="20"/>
              </w:rPr>
              <w:t>0000,00</w:t>
            </w:r>
          </w:p>
        </w:tc>
      </w:tr>
    </w:tbl>
    <w:p w:rsidR="00017E30" w:rsidRDefault="00017E30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p w:rsidR="007339BF" w:rsidRDefault="007339BF">
      <w:pPr>
        <w:pStyle w:val="ab"/>
        <w:shd w:val="clear" w:color="auto" w:fill="FFFFFF"/>
        <w:autoSpaceDE w:val="0"/>
        <w:spacing w:before="0" w:after="0" w:line="265" w:lineRule="atLeast"/>
        <w:ind w:firstLine="540"/>
        <w:jc w:val="both"/>
        <w:textAlignment w:val="baseline"/>
        <w:rPr>
          <w:rFonts w:eastAsia="Calibri"/>
          <w:lang w:bidi="ru-RU"/>
        </w:rPr>
      </w:pPr>
    </w:p>
    <w:sectPr w:rsidR="007339BF" w:rsidSect="00147A37">
      <w:pgSz w:w="16838" w:h="11906" w:orient="landscape"/>
      <w:pgMar w:top="1134" w:right="848" w:bottom="907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1A5" w:rsidRDefault="00CB41A5" w:rsidP="00CB41A5">
      <w:r>
        <w:separator/>
      </w:r>
    </w:p>
  </w:endnote>
  <w:endnote w:type="continuationSeparator" w:id="0">
    <w:p w:rsidR="00CB41A5" w:rsidRDefault="00CB41A5" w:rsidP="00CB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;Arial Unicode MS">
    <w:altName w:val="Times New Roman"/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1A5" w:rsidRDefault="00CB41A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1A5" w:rsidRDefault="00CB41A5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1A5" w:rsidRDefault="00CB41A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1A5" w:rsidRDefault="00CB41A5" w:rsidP="00CB41A5">
      <w:r>
        <w:separator/>
      </w:r>
    </w:p>
  </w:footnote>
  <w:footnote w:type="continuationSeparator" w:id="0">
    <w:p w:rsidR="00CB41A5" w:rsidRDefault="00CB41A5" w:rsidP="00CB4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1A5" w:rsidRDefault="00CB41A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285068"/>
      <w:docPartObj>
        <w:docPartGallery w:val="Page Numbers (Top of Page)"/>
        <w:docPartUnique/>
      </w:docPartObj>
    </w:sdtPr>
    <w:sdtContent>
      <w:p w:rsidR="00CB41A5" w:rsidRDefault="00CB41A5">
        <w:pPr>
          <w:pStyle w:val="af"/>
          <w:jc w:val="center"/>
        </w:pPr>
      </w:p>
      <w:p w:rsidR="00CB41A5" w:rsidRDefault="00CB41A5">
        <w:pPr>
          <w:pStyle w:val="af"/>
          <w:jc w:val="center"/>
        </w:pPr>
      </w:p>
      <w:bookmarkStart w:id="0" w:name="_GoBack"/>
      <w:bookmarkEnd w:id="0"/>
      <w:p w:rsidR="00CB41A5" w:rsidRDefault="00CB41A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CB41A5" w:rsidRDefault="00CB41A5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1A5" w:rsidRDefault="00CB41A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12157"/>
    <w:multiLevelType w:val="multilevel"/>
    <w:tmpl w:val="A30A424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40355"/>
    <w:rsid w:val="00017E30"/>
    <w:rsid w:val="00092E23"/>
    <w:rsid w:val="000B697A"/>
    <w:rsid w:val="00147A37"/>
    <w:rsid w:val="00276A7A"/>
    <w:rsid w:val="00290338"/>
    <w:rsid w:val="00331DE0"/>
    <w:rsid w:val="003C162E"/>
    <w:rsid w:val="00407248"/>
    <w:rsid w:val="00455965"/>
    <w:rsid w:val="0055353B"/>
    <w:rsid w:val="00573B06"/>
    <w:rsid w:val="00590382"/>
    <w:rsid w:val="005D0C8A"/>
    <w:rsid w:val="005D2265"/>
    <w:rsid w:val="0069678D"/>
    <w:rsid w:val="006A3DD7"/>
    <w:rsid w:val="007339BF"/>
    <w:rsid w:val="00762B19"/>
    <w:rsid w:val="007A28BD"/>
    <w:rsid w:val="007D7B30"/>
    <w:rsid w:val="007F3EFF"/>
    <w:rsid w:val="00836CA5"/>
    <w:rsid w:val="0084508E"/>
    <w:rsid w:val="00881FE1"/>
    <w:rsid w:val="008C1AF5"/>
    <w:rsid w:val="008C3B3B"/>
    <w:rsid w:val="008F56DD"/>
    <w:rsid w:val="00931267"/>
    <w:rsid w:val="0094000E"/>
    <w:rsid w:val="00951B24"/>
    <w:rsid w:val="009E2B43"/>
    <w:rsid w:val="00A21B4E"/>
    <w:rsid w:val="00A554E9"/>
    <w:rsid w:val="00A6065B"/>
    <w:rsid w:val="00A60B22"/>
    <w:rsid w:val="00A75BB6"/>
    <w:rsid w:val="00B15E42"/>
    <w:rsid w:val="00B40355"/>
    <w:rsid w:val="00BD261C"/>
    <w:rsid w:val="00C204D5"/>
    <w:rsid w:val="00CB41A5"/>
    <w:rsid w:val="00EF5B5C"/>
    <w:rsid w:val="00F24FA5"/>
    <w:rsid w:val="00F3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A37"/>
    <w:pPr>
      <w:widowControl w:val="0"/>
      <w:suppressAutoHyphens/>
    </w:pPr>
    <w:rPr>
      <w:rFonts w:ascii="Times New Roman" w:eastAsia="Andale Sans UI;Arial Unicode MS" w:hAnsi="Times New Roman" w:cs="Times New Roman"/>
      <w:kern w:val="2"/>
      <w:sz w:val="24"/>
      <w:lang w:bidi="ar-SA"/>
    </w:rPr>
  </w:style>
  <w:style w:type="paragraph" w:styleId="1">
    <w:name w:val="heading 1"/>
    <w:basedOn w:val="a"/>
    <w:next w:val="a"/>
    <w:qFormat/>
    <w:rsid w:val="00147A37"/>
    <w:pPr>
      <w:keepNext/>
      <w:numPr>
        <w:numId w:val="1"/>
      </w:numPr>
      <w:jc w:val="center"/>
      <w:outlineLvl w:val="0"/>
    </w:pPr>
    <w:rPr>
      <w:rFonts w:eastAsia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47A37"/>
  </w:style>
  <w:style w:type="character" w:customStyle="1" w:styleId="WW8Num1z1">
    <w:name w:val="WW8Num1z1"/>
    <w:qFormat/>
    <w:rsid w:val="00147A37"/>
  </w:style>
  <w:style w:type="character" w:customStyle="1" w:styleId="WW8Num1z2">
    <w:name w:val="WW8Num1z2"/>
    <w:qFormat/>
    <w:rsid w:val="00147A37"/>
  </w:style>
  <w:style w:type="character" w:customStyle="1" w:styleId="WW8Num1z3">
    <w:name w:val="WW8Num1z3"/>
    <w:qFormat/>
    <w:rsid w:val="00147A37"/>
  </w:style>
  <w:style w:type="character" w:customStyle="1" w:styleId="WW8Num1z4">
    <w:name w:val="WW8Num1z4"/>
    <w:qFormat/>
    <w:rsid w:val="00147A37"/>
  </w:style>
  <w:style w:type="character" w:customStyle="1" w:styleId="WW8Num1z5">
    <w:name w:val="WW8Num1z5"/>
    <w:qFormat/>
    <w:rsid w:val="00147A37"/>
  </w:style>
  <w:style w:type="character" w:customStyle="1" w:styleId="WW8Num1z6">
    <w:name w:val="WW8Num1z6"/>
    <w:qFormat/>
    <w:rsid w:val="00147A37"/>
  </w:style>
  <w:style w:type="character" w:customStyle="1" w:styleId="WW8Num1z7">
    <w:name w:val="WW8Num1z7"/>
    <w:qFormat/>
    <w:rsid w:val="00147A37"/>
  </w:style>
  <w:style w:type="character" w:customStyle="1" w:styleId="WW8Num1z8">
    <w:name w:val="WW8Num1z8"/>
    <w:qFormat/>
    <w:rsid w:val="00147A37"/>
  </w:style>
  <w:style w:type="character" w:customStyle="1" w:styleId="WW8Num2z0">
    <w:name w:val="WW8Num2z0"/>
    <w:qFormat/>
    <w:rsid w:val="00147A37"/>
  </w:style>
  <w:style w:type="character" w:customStyle="1" w:styleId="WW8Num2z1">
    <w:name w:val="WW8Num2z1"/>
    <w:qFormat/>
    <w:rsid w:val="00147A37"/>
  </w:style>
  <w:style w:type="character" w:customStyle="1" w:styleId="WW8Num2z2">
    <w:name w:val="WW8Num2z2"/>
    <w:qFormat/>
    <w:rsid w:val="00147A37"/>
  </w:style>
  <w:style w:type="character" w:customStyle="1" w:styleId="WW8Num2z3">
    <w:name w:val="WW8Num2z3"/>
    <w:qFormat/>
    <w:rsid w:val="00147A37"/>
  </w:style>
  <w:style w:type="character" w:customStyle="1" w:styleId="WW8Num2z4">
    <w:name w:val="WW8Num2z4"/>
    <w:qFormat/>
    <w:rsid w:val="00147A37"/>
  </w:style>
  <w:style w:type="character" w:customStyle="1" w:styleId="WW8Num2z5">
    <w:name w:val="WW8Num2z5"/>
    <w:qFormat/>
    <w:rsid w:val="00147A37"/>
  </w:style>
  <w:style w:type="character" w:customStyle="1" w:styleId="WW8Num2z6">
    <w:name w:val="WW8Num2z6"/>
    <w:qFormat/>
    <w:rsid w:val="00147A37"/>
  </w:style>
  <w:style w:type="character" w:customStyle="1" w:styleId="WW8Num2z7">
    <w:name w:val="WW8Num2z7"/>
    <w:qFormat/>
    <w:rsid w:val="00147A37"/>
  </w:style>
  <w:style w:type="character" w:customStyle="1" w:styleId="WW8Num2z8">
    <w:name w:val="WW8Num2z8"/>
    <w:qFormat/>
    <w:rsid w:val="00147A37"/>
  </w:style>
  <w:style w:type="character" w:customStyle="1" w:styleId="WW8Num3z0">
    <w:name w:val="WW8Num3z0"/>
    <w:qFormat/>
    <w:rsid w:val="00147A37"/>
  </w:style>
  <w:style w:type="character" w:customStyle="1" w:styleId="Absatz-Standardschriftart">
    <w:name w:val="Absatz-Standardschriftart"/>
    <w:qFormat/>
    <w:rsid w:val="00147A37"/>
  </w:style>
  <w:style w:type="character" w:customStyle="1" w:styleId="2">
    <w:name w:val="Основной шрифт абзаца2"/>
    <w:qFormat/>
    <w:rsid w:val="00147A37"/>
  </w:style>
  <w:style w:type="character" w:customStyle="1" w:styleId="-">
    <w:name w:val="Интернет-ссылка"/>
    <w:basedOn w:val="2"/>
    <w:rsid w:val="00147A37"/>
    <w:rPr>
      <w:color w:val="000080"/>
      <w:u w:val="single"/>
    </w:rPr>
  </w:style>
  <w:style w:type="character" w:customStyle="1" w:styleId="10">
    <w:name w:val="Основной шрифт абзаца1"/>
    <w:qFormat/>
    <w:rsid w:val="00147A37"/>
  </w:style>
  <w:style w:type="character" w:customStyle="1" w:styleId="a3">
    <w:name w:val="Выделение жирным"/>
    <w:basedOn w:val="10"/>
    <w:qFormat/>
    <w:rsid w:val="00147A37"/>
    <w:rPr>
      <w:b/>
      <w:bCs/>
    </w:rPr>
  </w:style>
  <w:style w:type="character" w:customStyle="1" w:styleId="a4">
    <w:name w:val="Маркеры списка"/>
    <w:qFormat/>
    <w:rsid w:val="00147A37"/>
    <w:rPr>
      <w:rFonts w:ascii="OpenSymbol;Arial Unicode MS" w:eastAsia="OpenSymbol;Arial Unicode MS" w:hAnsi="OpenSymbol;Arial Unicode MS" w:cs="OpenSymbol;Arial Unicode MS"/>
    </w:rPr>
  </w:style>
  <w:style w:type="character" w:customStyle="1" w:styleId="apple-converted-space">
    <w:name w:val="apple-converted-space"/>
    <w:basedOn w:val="2"/>
    <w:qFormat/>
    <w:rsid w:val="00147A37"/>
  </w:style>
  <w:style w:type="character" w:customStyle="1" w:styleId="3">
    <w:name w:val="Основной текст (3)_"/>
    <w:basedOn w:val="a0"/>
    <w:qFormat/>
    <w:rsid w:val="00147A37"/>
    <w:rPr>
      <w:b/>
      <w:bCs/>
      <w:sz w:val="18"/>
      <w:szCs w:val="18"/>
      <w:shd w:val="clear" w:color="auto" w:fill="FFFFFF"/>
    </w:rPr>
  </w:style>
  <w:style w:type="character" w:customStyle="1" w:styleId="20">
    <w:name w:val="Основной текст (2)"/>
    <w:basedOn w:val="a0"/>
    <w:qFormat/>
    <w:rsid w:val="00147A3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 w:bidi="ru-RU"/>
    </w:rPr>
  </w:style>
  <w:style w:type="character" w:customStyle="1" w:styleId="21">
    <w:name w:val="Основной текст (2) + Полужирный"/>
    <w:basedOn w:val="a0"/>
    <w:qFormat/>
    <w:rsid w:val="00147A3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 w:bidi="ru-RU"/>
    </w:rPr>
  </w:style>
  <w:style w:type="paragraph" w:styleId="a5">
    <w:name w:val="Title"/>
    <w:basedOn w:val="a"/>
    <w:next w:val="a6"/>
    <w:qFormat/>
    <w:rsid w:val="00147A37"/>
  </w:style>
  <w:style w:type="paragraph" w:styleId="a7">
    <w:name w:val="Body Text"/>
    <w:basedOn w:val="a"/>
    <w:rsid w:val="00147A37"/>
    <w:pPr>
      <w:spacing w:after="120"/>
    </w:pPr>
  </w:style>
  <w:style w:type="paragraph" w:styleId="a8">
    <w:name w:val="List"/>
    <w:basedOn w:val="a7"/>
    <w:rsid w:val="00147A37"/>
    <w:rPr>
      <w:rFonts w:cs="Tahoma"/>
    </w:rPr>
  </w:style>
  <w:style w:type="paragraph" w:styleId="a9">
    <w:name w:val="caption"/>
    <w:basedOn w:val="a"/>
    <w:qFormat/>
    <w:rsid w:val="00147A37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147A37"/>
    <w:pPr>
      <w:suppressLineNumbers/>
    </w:pPr>
    <w:rPr>
      <w:rFonts w:cs="Mangal"/>
    </w:rPr>
  </w:style>
  <w:style w:type="paragraph" w:customStyle="1" w:styleId="11">
    <w:name w:val="Название1"/>
    <w:basedOn w:val="a"/>
    <w:qFormat/>
    <w:rsid w:val="00147A3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147A37"/>
    <w:pPr>
      <w:suppressLineNumbers/>
    </w:pPr>
    <w:rPr>
      <w:rFonts w:cs="Tahoma"/>
    </w:rPr>
  </w:style>
  <w:style w:type="paragraph" w:styleId="a6">
    <w:name w:val="Subtitle"/>
    <w:basedOn w:val="a"/>
    <w:next w:val="a7"/>
    <w:qFormat/>
    <w:rsid w:val="00147A37"/>
    <w:pPr>
      <w:jc w:val="center"/>
    </w:pPr>
    <w:rPr>
      <w:i/>
      <w:iCs/>
      <w:sz w:val="28"/>
      <w:szCs w:val="28"/>
    </w:rPr>
  </w:style>
  <w:style w:type="paragraph" w:styleId="ab">
    <w:name w:val="Normal (Web)"/>
    <w:basedOn w:val="a"/>
    <w:uiPriority w:val="99"/>
    <w:qFormat/>
    <w:rsid w:val="00147A37"/>
    <w:pPr>
      <w:spacing w:before="280" w:after="280"/>
    </w:pPr>
    <w:rPr>
      <w:rFonts w:eastAsia="Times New Roman"/>
      <w:color w:val="000000"/>
    </w:rPr>
  </w:style>
  <w:style w:type="paragraph" w:customStyle="1" w:styleId="ac">
    <w:name w:val="Содержимое таблицы"/>
    <w:basedOn w:val="a"/>
    <w:qFormat/>
    <w:rsid w:val="00147A37"/>
    <w:pPr>
      <w:suppressLineNumbers/>
    </w:pPr>
  </w:style>
  <w:style w:type="paragraph" w:customStyle="1" w:styleId="ad">
    <w:name w:val="Заголовок таблицы"/>
    <w:basedOn w:val="ac"/>
    <w:qFormat/>
    <w:rsid w:val="00147A37"/>
    <w:pPr>
      <w:jc w:val="center"/>
    </w:pPr>
    <w:rPr>
      <w:b/>
      <w:bCs/>
    </w:rPr>
  </w:style>
  <w:style w:type="paragraph" w:customStyle="1" w:styleId="30">
    <w:name w:val="Основной текст (3)"/>
    <w:basedOn w:val="a"/>
    <w:qFormat/>
    <w:rsid w:val="00147A37"/>
    <w:pPr>
      <w:shd w:val="clear" w:color="auto" w:fill="FFFFFF"/>
      <w:suppressAutoHyphens w:val="0"/>
      <w:spacing w:before="720" w:after="60"/>
      <w:jc w:val="center"/>
    </w:pPr>
    <w:rPr>
      <w:rFonts w:eastAsia="Times New Roman"/>
      <w:b/>
      <w:bCs/>
      <w:sz w:val="18"/>
      <w:szCs w:val="18"/>
    </w:rPr>
  </w:style>
  <w:style w:type="paragraph" w:customStyle="1" w:styleId="ae">
    <w:name w:val="Содержимое врезки"/>
    <w:basedOn w:val="a7"/>
    <w:qFormat/>
    <w:rsid w:val="00147A37"/>
  </w:style>
  <w:style w:type="numbering" w:customStyle="1" w:styleId="WW8Num1">
    <w:name w:val="WW8Num1"/>
    <w:qFormat/>
    <w:rsid w:val="00147A37"/>
  </w:style>
  <w:style w:type="paragraph" w:customStyle="1" w:styleId="ConsPlusNormal">
    <w:name w:val="ConsPlusNormal"/>
    <w:rsid w:val="00017E3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0"/>
      <w:lang w:eastAsia="ru-RU" w:bidi="ar-SA"/>
    </w:rPr>
  </w:style>
  <w:style w:type="paragraph" w:styleId="af">
    <w:name w:val="header"/>
    <w:basedOn w:val="a"/>
    <w:link w:val="af0"/>
    <w:uiPriority w:val="99"/>
    <w:unhideWhenUsed/>
    <w:rsid w:val="00CB41A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B41A5"/>
    <w:rPr>
      <w:rFonts w:ascii="Times New Roman" w:eastAsia="Andale Sans UI;Arial Unicode MS" w:hAnsi="Times New Roman" w:cs="Times New Roman"/>
      <w:kern w:val="2"/>
      <w:sz w:val="24"/>
      <w:lang w:bidi="ar-SA"/>
    </w:rPr>
  </w:style>
  <w:style w:type="paragraph" w:styleId="af1">
    <w:name w:val="footer"/>
    <w:basedOn w:val="a"/>
    <w:link w:val="af2"/>
    <w:uiPriority w:val="99"/>
    <w:unhideWhenUsed/>
    <w:rsid w:val="00CB41A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B41A5"/>
    <w:rPr>
      <w:rFonts w:ascii="Times New Roman" w:eastAsia="Andale Sans UI;Arial Unicode MS" w:hAnsi="Times New Roman" w:cs="Times New Roman"/>
      <w:kern w:val="2"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10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Курский район</Company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Андрей</cp:lastModifiedBy>
  <cp:revision>27</cp:revision>
  <cp:lastPrinted>2019-11-29T06:21:00Z</cp:lastPrinted>
  <dcterms:created xsi:type="dcterms:W3CDTF">2009-04-16T11:32:00Z</dcterms:created>
  <dcterms:modified xsi:type="dcterms:W3CDTF">2019-12-02T08:56:00Z</dcterms:modified>
  <dc:language>ru-RU</dc:language>
</cp:coreProperties>
</file>