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23" w:rsidRPr="002F5DA9" w:rsidRDefault="006E7F23" w:rsidP="003B0B91">
      <w:pPr>
        <w:pStyle w:val="1"/>
        <w:jc w:val="right"/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Приложение № 4</w:t>
      </w:r>
    </w:p>
    <w:p w:rsidR="006E7F23" w:rsidRPr="002F5DA9" w:rsidRDefault="006E7F23" w:rsidP="003B0B91">
      <w:pPr>
        <w:pStyle w:val="1"/>
        <w:jc w:val="right"/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 w:rsidRPr="002F5DA9"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 xml:space="preserve">к муниципальной программе </w:t>
      </w:r>
    </w:p>
    <w:p w:rsidR="006E7F23" w:rsidRDefault="006E7F23" w:rsidP="003B0B91">
      <w:pPr>
        <w:pStyle w:val="1"/>
        <w:jc w:val="right"/>
        <w:rPr>
          <w:rFonts w:ascii="Times New Roman" w:hAnsi="Times New Roman" w:cs="Times New Roman"/>
        </w:rPr>
      </w:pPr>
      <w:r>
        <w:rPr>
          <w:rStyle w:val="a4"/>
          <w:sz w:val="24"/>
          <w:szCs w:val="24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доступным и комфортным жильем </w:t>
      </w:r>
    </w:p>
    <w:p w:rsidR="006E7F23" w:rsidRDefault="006E7F23" w:rsidP="003B0B91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коммунальными услугами граждан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F23" w:rsidRPr="00C50152" w:rsidRDefault="006E7F23" w:rsidP="003B0B91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152">
        <w:rPr>
          <w:rFonts w:ascii="Times New Roman" w:hAnsi="Times New Roman" w:cs="Times New Roman"/>
          <w:sz w:val="24"/>
          <w:szCs w:val="24"/>
        </w:rPr>
        <w:t>Курской области»</w:t>
      </w:r>
    </w:p>
    <w:p w:rsidR="006E7F23" w:rsidRDefault="006E7F23" w:rsidP="003B0B91">
      <w:pPr>
        <w:pStyle w:val="ConsPlusNormal"/>
        <w:jc w:val="center"/>
        <w:rPr>
          <w:rFonts w:ascii="Times New Roman" w:hAnsi="Times New Roman"/>
          <w:b/>
          <w:bCs/>
        </w:rPr>
      </w:pPr>
    </w:p>
    <w:p w:rsidR="00C50152" w:rsidRPr="00C50152" w:rsidRDefault="00C50152" w:rsidP="003B0B91">
      <w:pPr>
        <w:pStyle w:val="ConsPlusNormal"/>
        <w:jc w:val="center"/>
        <w:rPr>
          <w:rFonts w:ascii="Times New Roman" w:hAnsi="Times New Roman"/>
          <w:b/>
          <w:bCs/>
        </w:rPr>
      </w:pPr>
    </w:p>
    <w:p w:rsidR="006E7F23" w:rsidRPr="00C50152" w:rsidRDefault="006E7F23" w:rsidP="003B0B91">
      <w:pPr>
        <w:pStyle w:val="ConsPlusNormal"/>
        <w:jc w:val="center"/>
        <w:rPr>
          <w:rFonts w:ascii="Times New Roman" w:hAnsi="Times New Roman"/>
          <w:b/>
          <w:bCs/>
        </w:rPr>
      </w:pPr>
      <w:r w:rsidRPr="00C50152">
        <w:rPr>
          <w:rFonts w:ascii="Times New Roman" w:hAnsi="Times New Roman"/>
          <w:b/>
          <w:bCs/>
        </w:rPr>
        <w:t>Ресурсное обеспечение</w:t>
      </w:r>
    </w:p>
    <w:p w:rsidR="006E7F23" w:rsidRPr="00C50152" w:rsidRDefault="006E7F23" w:rsidP="003B0B91">
      <w:pPr>
        <w:pStyle w:val="ConsPlusNormal"/>
        <w:jc w:val="center"/>
        <w:rPr>
          <w:rFonts w:ascii="Times New Roman" w:hAnsi="Times New Roman"/>
          <w:b/>
          <w:bCs/>
        </w:rPr>
      </w:pPr>
      <w:r w:rsidRPr="00C50152">
        <w:rPr>
          <w:rFonts w:ascii="Times New Roman" w:hAnsi="Times New Roman"/>
          <w:b/>
          <w:bCs/>
        </w:rPr>
        <w:t xml:space="preserve">и прогнозная (справочная) оценка расходов федерального бюджета, областного бюджета, </w:t>
      </w:r>
    </w:p>
    <w:p w:rsidR="006E7F23" w:rsidRPr="00C50152" w:rsidRDefault="006E7F23" w:rsidP="003B0B91">
      <w:pPr>
        <w:pStyle w:val="ConsPlusNormal"/>
        <w:jc w:val="center"/>
        <w:rPr>
          <w:rFonts w:ascii="Times New Roman" w:hAnsi="Times New Roman"/>
          <w:b/>
          <w:bCs/>
        </w:rPr>
      </w:pPr>
      <w:r w:rsidRPr="00C50152">
        <w:rPr>
          <w:rFonts w:ascii="Times New Roman" w:hAnsi="Times New Roman"/>
          <w:b/>
          <w:bCs/>
        </w:rPr>
        <w:t>бюджета Курского района Курской области на реализацию целей муниципальной программы</w:t>
      </w:r>
    </w:p>
    <w:p w:rsidR="006E7F23" w:rsidRDefault="006E7F23" w:rsidP="00C50152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15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«</w:t>
      </w:r>
      <w:r w:rsidRPr="00C50152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Обеспечение доступным и комфортным жильем и коммунальными услугами граждан в Курском районе Курской области» </w:t>
      </w:r>
    </w:p>
    <w:p w:rsidR="002533BC" w:rsidRPr="00C50152" w:rsidRDefault="002533BC" w:rsidP="00C50152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23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2127"/>
        <w:gridCol w:w="1842"/>
        <w:gridCol w:w="1418"/>
        <w:gridCol w:w="1417"/>
        <w:gridCol w:w="1418"/>
        <w:gridCol w:w="1417"/>
        <w:gridCol w:w="1418"/>
        <w:gridCol w:w="1417"/>
        <w:gridCol w:w="1560"/>
      </w:tblGrid>
      <w:tr w:rsidR="006E7F23" w:rsidRPr="00C50152">
        <w:tc>
          <w:tcPr>
            <w:tcW w:w="1196" w:type="dxa"/>
            <w:vMerge w:val="restart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127" w:type="dxa"/>
            <w:vMerge w:val="restart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1842" w:type="dxa"/>
            <w:vMerge w:val="restart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w="10065" w:type="dxa"/>
            <w:gridSpan w:val="7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 xml:space="preserve">Оценка расходов </w:t>
            </w:r>
            <w:r w:rsidRPr="00C50152">
              <w:rPr>
                <w:rFonts w:ascii="Times New Roman" w:hAnsi="Times New Roman"/>
              </w:rPr>
              <w:t>по годам, рублей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</w:tr>
      <w:tr w:rsidR="006E7F23" w:rsidRPr="00C50152" w:rsidTr="00C50152">
        <w:trPr>
          <w:trHeight w:val="213"/>
        </w:trPr>
        <w:tc>
          <w:tcPr>
            <w:tcW w:w="1196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2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6E7F23" w:rsidRPr="00C50152">
        <w:tc>
          <w:tcPr>
            <w:tcW w:w="1196" w:type="dxa"/>
            <w:vMerge w:val="restart"/>
          </w:tcPr>
          <w:p w:rsidR="006E7F23" w:rsidRPr="00C50152" w:rsidRDefault="002533BC" w:rsidP="00C50152">
            <w:pPr>
              <w:pStyle w:val="ConsPlusNormal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Муници-пальная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програ</w:t>
            </w:r>
            <w:r w:rsidR="006E7F23" w:rsidRPr="00C50152">
              <w:rPr>
                <w:rFonts w:ascii="Times New Roman" w:hAnsi="Times New Roman"/>
                <w:color w:val="000000"/>
              </w:rPr>
              <w:t>м-ма</w:t>
            </w:r>
            <w:proofErr w:type="spellEnd"/>
          </w:p>
        </w:tc>
        <w:tc>
          <w:tcPr>
            <w:tcW w:w="2127" w:type="dxa"/>
            <w:vMerge w:val="restart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proofErr w:type="spellStart"/>
            <w:proofErr w:type="gramStart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дос-тупным</w:t>
            </w:r>
            <w:proofErr w:type="spellEnd"/>
            <w:proofErr w:type="gramEnd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ком-фортным</w:t>
            </w:r>
            <w:proofErr w:type="spellEnd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 xml:space="preserve"> жильем и коммунальными услугами граждан в Курском районе Курской области»</w:t>
            </w:r>
          </w:p>
        </w:tc>
        <w:tc>
          <w:tcPr>
            <w:tcW w:w="1842" w:type="dxa"/>
          </w:tcPr>
          <w:p w:rsidR="006E7F23" w:rsidRPr="00C50152" w:rsidRDefault="00C50152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</w:rPr>
              <w:t>В</w:t>
            </w:r>
            <w:r w:rsidR="006E7F23" w:rsidRPr="00C50152">
              <w:rPr>
                <w:rFonts w:ascii="Times New Roman" w:hAnsi="Times New Roman"/>
              </w:rPr>
              <w:t>сег</w:t>
            </w:r>
            <w:r w:rsidR="006E7F23" w:rsidRPr="00C50152">
              <w:rPr>
                <w:rFonts w:ascii="Times New Roman" w:hAnsi="Times New Roman"/>
                <w:color w:val="000000"/>
              </w:rPr>
              <w:t>о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tabs>
                <w:tab w:val="left" w:pos="-108"/>
              </w:tabs>
              <w:spacing w:after="0" w:line="240" w:lineRule="auto"/>
              <w:ind w:right="-43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5217111,57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5706994,00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8387688,96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15883894,38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22606429,00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18251415,70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3414556,00</w:t>
            </w:r>
          </w:p>
        </w:tc>
      </w:tr>
      <w:tr w:rsidR="006E7F23" w:rsidRPr="00C50152" w:rsidTr="00C50152">
        <w:trPr>
          <w:trHeight w:val="511"/>
        </w:trPr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 w:rsidTr="00C50152">
        <w:trPr>
          <w:trHeight w:val="452"/>
        </w:trPr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1130609,10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5047770,00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7160810,00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13711235,00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16657713,00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 xml:space="preserve">бюджет Курского района Курской </w:t>
            </w:r>
            <w:r w:rsidRPr="00C50152">
              <w:rPr>
                <w:rFonts w:ascii="Times New Roman" w:hAnsi="Times New Roman"/>
                <w:color w:val="000000"/>
              </w:rPr>
              <w:lastRenderedPageBreak/>
              <w:t>области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lastRenderedPageBreak/>
              <w:t>4086502,47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659224,00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1226878,96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2172659,00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5948716,00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18251415,70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3414556,00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местные бюджеты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 w:val="restart"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Подпрог-рамма</w:t>
            </w:r>
            <w:proofErr w:type="spellEnd"/>
            <w:proofErr w:type="gramEnd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127" w:type="dxa"/>
            <w:vMerge w:val="restart"/>
          </w:tcPr>
          <w:p w:rsidR="006E7F23" w:rsidRPr="00C50152" w:rsidRDefault="006E7F23" w:rsidP="00CF6A56">
            <w:pPr>
              <w:pStyle w:val="ConsPlusNormal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</w:rPr>
              <w:t>«Создание условий для обеспечения доступным и комфортным жильем граждан в Курском районе Курской области»</w:t>
            </w:r>
          </w:p>
        </w:tc>
        <w:tc>
          <w:tcPr>
            <w:tcW w:w="1842" w:type="dxa"/>
          </w:tcPr>
          <w:p w:rsidR="006E7F23" w:rsidRPr="00C50152" w:rsidRDefault="00C50152" w:rsidP="00C50152">
            <w:pPr>
              <w:pStyle w:val="ConsPlusNormal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В</w:t>
            </w:r>
            <w:r w:rsidR="006E7F23" w:rsidRPr="00C50152">
              <w:rPr>
                <w:rFonts w:ascii="Times New Roman" w:hAnsi="Times New Roman"/>
              </w:rPr>
              <w:t>сего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905256,00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5502994,00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8087688,96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14679021,00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21991873,33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17636859,70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2800000,00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519092,00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4843770,00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6860810,00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13348661,00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16657713,00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386164,00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659224,00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1226878,96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1330360,00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5334160,00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17636859,00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</w:rPr>
              <w:t>2800000,00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местные бюджеты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  <w:color w:val="000000"/>
              </w:rPr>
            </w:pPr>
            <w:r w:rsidRPr="00C50152"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 w:val="restart"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Подпрог-рамма</w:t>
            </w:r>
            <w:proofErr w:type="spellEnd"/>
            <w:proofErr w:type="gramEnd"/>
            <w:r w:rsidRPr="00C5015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127" w:type="dxa"/>
            <w:vMerge w:val="restart"/>
          </w:tcPr>
          <w:p w:rsidR="006E7F23" w:rsidRPr="00C50152" w:rsidRDefault="006E7F23" w:rsidP="00C50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качественными услугами ЖКХ населения Курского района Курской области»</w:t>
            </w:r>
          </w:p>
        </w:tc>
        <w:tc>
          <w:tcPr>
            <w:tcW w:w="1842" w:type="dxa"/>
          </w:tcPr>
          <w:p w:rsidR="006E7F23" w:rsidRPr="00C50152" w:rsidRDefault="00C50152" w:rsidP="00C50152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6E7F23" w:rsidRPr="00C50152">
              <w:rPr>
                <w:rFonts w:ascii="Times New Roman" w:hAnsi="Times New Roman"/>
              </w:rPr>
              <w:t>сего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4311855,57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204000,00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1204873</w:t>
            </w: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501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614556,00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614556,00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614556,00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611517,10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204000,00</w:t>
            </w:r>
          </w:p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  <w:lang w:val="en-US"/>
              </w:rPr>
              <w:t>300000</w:t>
            </w:r>
            <w:r w:rsidRPr="00C50152">
              <w:rPr>
                <w:rFonts w:ascii="Times New Roman" w:hAnsi="Times New Roman"/>
              </w:rPr>
              <w:t>,</w:t>
            </w:r>
            <w:r w:rsidRPr="00C50152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362574,00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бюджет Курского района Курской области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3700338,47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842299,00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614556,00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614556,00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614556,00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7F23" w:rsidRPr="00C50152">
        <w:tc>
          <w:tcPr>
            <w:tcW w:w="1196" w:type="dxa"/>
            <w:vMerge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E7F23" w:rsidRPr="00C50152" w:rsidRDefault="006E7F23" w:rsidP="00C50152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7F23" w:rsidRPr="00C50152" w:rsidRDefault="006E7F23" w:rsidP="00C50152">
            <w:pPr>
              <w:pStyle w:val="ConsPlusNormal"/>
              <w:rPr>
                <w:rFonts w:ascii="Times New Roman" w:hAnsi="Times New Roman"/>
              </w:rPr>
            </w:pPr>
            <w:r w:rsidRPr="00C5015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6E7F23" w:rsidRPr="00C50152" w:rsidRDefault="006E7F23" w:rsidP="00C5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5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E7F23" w:rsidRPr="00C50152" w:rsidRDefault="006E7F23" w:rsidP="00C50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7F23" w:rsidRPr="00C50152" w:rsidSect="00C50152">
      <w:pgSz w:w="16838" w:h="11906" w:orient="landscape"/>
      <w:pgMar w:top="1276" w:right="851" w:bottom="127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B91"/>
    <w:rsid w:val="000B2FDB"/>
    <w:rsid w:val="000B641B"/>
    <w:rsid w:val="000F2CE3"/>
    <w:rsid w:val="001A4383"/>
    <w:rsid w:val="00227C5C"/>
    <w:rsid w:val="002533BC"/>
    <w:rsid w:val="002603C4"/>
    <w:rsid w:val="002D244F"/>
    <w:rsid w:val="002F5DA9"/>
    <w:rsid w:val="003048EE"/>
    <w:rsid w:val="00364F7A"/>
    <w:rsid w:val="003B0B91"/>
    <w:rsid w:val="00434D31"/>
    <w:rsid w:val="00493EBD"/>
    <w:rsid w:val="004A1CE5"/>
    <w:rsid w:val="004A25CB"/>
    <w:rsid w:val="00575027"/>
    <w:rsid w:val="00672D94"/>
    <w:rsid w:val="006E7F23"/>
    <w:rsid w:val="006F0DBC"/>
    <w:rsid w:val="00780F72"/>
    <w:rsid w:val="008229D8"/>
    <w:rsid w:val="00842024"/>
    <w:rsid w:val="008916DB"/>
    <w:rsid w:val="00915592"/>
    <w:rsid w:val="00921AC2"/>
    <w:rsid w:val="00A10FF9"/>
    <w:rsid w:val="00A225D9"/>
    <w:rsid w:val="00AB244C"/>
    <w:rsid w:val="00B13BD8"/>
    <w:rsid w:val="00B66E43"/>
    <w:rsid w:val="00BA4D83"/>
    <w:rsid w:val="00C17896"/>
    <w:rsid w:val="00C50152"/>
    <w:rsid w:val="00CF6A56"/>
    <w:rsid w:val="00D10A18"/>
    <w:rsid w:val="00E15E4A"/>
    <w:rsid w:val="00F42182"/>
    <w:rsid w:val="00F6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C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0B91"/>
    <w:rPr>
      <w:rFonts w:cs="Calibri"/>
      <w:sz w:val="22"/>
      <w:szCs w:val="22"/>
    </w:rPr>
  </w:style>
  <w:style w:type="paragraph" w:customStyle="1" w:styleId="1">
    <w:name w:val="Без интервала1"/>
    <w:uiPriority w:val="99"/>
    <w:rsid w:val="003B0B91"/>
    <w:rPr>
      <w:rFonts w:cs="Calibri"/>
      <w:sz w:val="22"/>
      <w:szCs w:val="22"/>
      <w:lang w:eastAsia="en-US"/>
    </w:rPr>
  </w:style>
  <w:style w:type="character" w:styleId="a4">
    <w:name w:val="Strong"/>
    <w:basedOn w:val="a0"/>
    <w:uiPriority w:val="99"/>
    <w:qFormat/>
    <w:rsid w:val="003B0B91"/>
    <w:rPr>
      <w:b/>
      <w:bCs/>
    </w:rPr>
  </w:style>
  <w:style w:type="paragraph" w:customStyle="1" w:styleId="ConsPlusNormal">
    <w:name w:val="ConsPlusNormal"/>
    <w:uiPriority w:val="99"/>
    <w:rsid w:val="003B0B91"/>
    <w:pPr>
      <w:widowControl w:val="0"/>
      <w:autoSpaceDE w:val="0"/>
      <w:autoSpaceDN w:val="0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21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2019-10-29T11:39:00Z</dcterms:created>
  <dcterms:modified xsi:type="dcterms:W3CDTF">2019-12-02T11:48:00Z</dcterms:modified>
</cp:coreProperties>
</file>