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309" w:rsidRPr="00114E76" w:rsidRDefault="00C11CF2" w:rsidP="00114E76">
      <w:pPr>
        <w:pStyle w:val="a6"/>
        <w:shd w:val="clear" w:color="auto" w:fill="FFFFFF"/>
        <w:tabs>
          <w:tab w:val="left" w:pos="1013"/>
        </w:tabs>
        <w:ind w:left="4536"/>
        <w:jc w:val="right"/>
      </w:pPr>
      <w:r>
        <w:t>Утверждена</w:t>
      </w:r>
    </w:p>
    <w:p w:rsidR="00195309" w:rsidRPr="00114E76" w:rsidRDefault="00AC4EF4" w:rsidP="00114E76">
      <w:pPr>
        <w:pStyle w:val="a6"/>
        <w:shd w:val="clear" w:color="auto" w:fill="FFFFFF"/>
        <w:tabs>
          <w:tab w:val="left" w:pos="1013"/>
        </w:tabs>
        <w:ind w:left="4536"/>
        <w:jc w:val="right"/>
      </w:pPr>
      <w:r>
        <w:t>п</w:t>
      </w:r>
      <w:r w:rsidR="00C11CF2">
        <w:t>остановлением</w:t>
      </w:r>
      <w:r w:rsidR="00195309" w:rsidRPr="00114E76">
        <w:t xml:space="preserve"> </w:t>
      </w:r>
      <w:r w:rsidR="0063271F" w:rsidRPr="00114E76">
        <w:t xml:space="preserve">Администрации </w:t>
      </w:r>
    </w:p>
    <w:p w:rsidR="0063271F" w:rsidRPr="00114E76" w:rsidRDefault="0063271F" w:rsidP="00114E76">
      <w:pPr>
        <w:pStyle w:val="a6"/>
        <w:shd w:val="clear" w:color="auto" w:fill="FFFFFF"/>
        <w:tabs>
          <w:tab w:val="left" w:pos="1013"/>
        </w:tabs>
        <w:ind w:left="4536"/>
        <w:jc w:val="right"/>
      </w:pPr>
      <w:r w:rsidRPr="00114E76">
        <w:t>Курского района Курской области</w:t>
      </w:r>
    </w:p>
    <w:p w:rsidR="0063271F" w:rsidRPr="00114E76" w:rsidRDefault="0063271F" w:rsidP="00114E76">
      <w:pPr>
        <w:pStyle w:val="a6"/>
        <w:shd w:val="clear" w:color="auto" w:fill="FFFFFF"/>
        <w:ind w:left="4536"/>
        <w:jc w:val="right"/>
      </w:pPr>
      <w:r w:rsidRPr="00114E76">
        <w:t>от «____»_</w:t>
      </w:r>
      <w:r w:rsidR="00114E76">
        <w:t>_</w:t>
      </w:r>
      <w:r w:rsidRPr="00114E76">
        <w:t>________201</w:t>
      </w:r>
      <w:r w:rsidR="00195309" w:rsidRPr="00114E76">
        <w:t>9</w:t>
      </w:r>
      <w:r w:rsidRPr="00114E76">
        <w:t xml:space="preserve"> г.</w:t>
      </w:r>
      <w:r w:rsidR="00114E76" w:rsidRPr="00114E76">
        <w:t xml:space="preserve"> №____</w:t>
      </w:r>
    </w:p>
    <w:p w:rsidR="0063271F" w:rsidRPr="005C6DF5" w:rsidRDefault="0063271F" w:rsidP="0063271F">
      <w:pPr>
        <w:pStyle w:val="a6"/>
        <w:shd w:val="clear" w:color="auto" w:fill="FFFFFF"/>
        <w:tabs>
          <w:tab w:val="left" w:pos="1013"/>
        </w:tabs>
        <w:ind w:left="0"/>
        <w:jc w:val="both"/>
        <w:rPr>
          <w:sz w:val="24"/>
          <w:szCs w:val="24"/>
        </w:rPr>
      </w:pPr>
      <w:r w:rsidRPr="005C6DF5">
        <w:rPr>
          <w:sz w:val="24"/>
          <w:szCs w:val="24"/>
        </w:rPr>
        <w:t xml:space="preserve">                                                </w:t>
      </w:r>
    </w:p>
    <w:p w:rsidR="0063271F" w:rsidRDefault="0063271F" w:rsidP="00A64363">
      <w:pPr>
        <w:pStyle w:val="1"/>
        <w:widowControl w:val="0"/>
        <w:rPr>
          <w:b/>
          <w:caps/>
        </w:rPr>
      </w:pPr>
    </w:p>
    <w:p w:rsidR="00A64363" w:rsidRPr="00684562" w:rsidRDefault="00A64363" w:rsidP="00A64363">
      <w:pPr>
        <w:pStyle w:val="1"/>
        <w:widowControl w:val="0"/>
        <w:rPr>
          <w:b/>
          <w:caps/>
        </w:rPr>
      </w:pPr>
      <w:r w:rsidRPr="00684562">
        <w:rPr>
          <w:b/>
          <w:caps/>
        </w:rPr>
        <w:t xml:space="preserve">МУНИЦИПАЛЬНая ПРОГРАММа </w:t>
      </w:r>
    </w:p>
    <w:p w:rsidR="00A64363" w:rsidRPr="00622CC5" w:rsidRDefault="00A64363" w:rsidP="008979D3">
      <w:pPr>
        <w:pStyle w:val="a3"/>
        <w:jc w:val="center"/>
        <w:rPr>
          <w:rFonts w:ascii="Times New Roman" w:hAnsi="Times New Roman" w:cs="Times New Roman"/>
          <w:b/>
          <w:sz w:val="28"/>
          <w:szCs w:val="28"/>
        </w:rPr>
      </w:pPr>
      <w:r w:rsidRPr="00622CC5">
        <w:rPr>
          <w:rFonts w:ascii="Times New Roman" w:hAnsi="Times New Roman" w:cs="Times New Roman"/>
          <w:b/>
          <w:sz w:val="28"/>
          <w:szCs w:val="28"/>
        </w:rPr>
        <w:t>«</w:t>
      </w:r>
      <w:r>
        <w:rPr>
          <w:rFonts w:ascii="Times New Roman" w:hAnsi="Times New Roman" w:cs="Times New Roman"/>
          <w:b/>
          <w:sz w:val="28"/>
          <w:szCs w:val="28"/>
        </w:rPr>
        <w:t>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p w:rsidR="00A64363" w:rsidRPr="00684562" w:rsidRDefault="00A64363" w:rsidP="00A64363">
      <w:pPr>
        <w:rPr>
          <w:sz w:val="28"/>
          <w:szCs w:val="28"/>
        </w:rPr>
      </w:pPr>
    </w:p>
    <w:tbl>
      <w:tblPr>
        <w:tblW w:w="0" w:type="auto"/>
        <w:tblLook w:val="04A0"/>
      </w:tblPr>
      <w:tblGrid>
        <w:gridCol w:w="4634"/>
        <w:gridCol w:w="4653"/>
      </w:tblGrid>
      <w:tr w:rsidR="00A64363" w:rsidRPr="00260E86" w:rsidTr="00AC35F4">
        <w:tc>
          <w:tcPr>
            <w:tcW w:w="4780" w:type="dxa"/>
          </w:tcPr>
          <w:p w:rsidR="00A64363" w:rsidRPr="00AC35F4"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 xml:space="preserve">Ответственный исполнитель </w:t>
            </w:r>
          </w:p>
        </w:tc>
        <w:tc>
          <w:tcPr>
            <w:tcW w:w="4791" w:type="dxa"/>
          </w:tcPr>
          <w:p w:rsidR="00A64363"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Отдел ГО и ЧС Администрации Курского района Курской области</w:t>
            </w:r>
          </w:p>
          <w:p w:rsidR="00AC35F4" w:rsidRPr="00AC35F4" w:rsidRDefault="00AC35F4" w:rsidP="00AC35F4">
            <w:pPr>
              <w:pStyle w:val="a3"/>
              <w:spacing w:line="276" w:lineRule="auto"/>
              <w:rPr>
                <w:rFonts w:ascii="Times New Roman" w:hAnsi="Times New Roman" w:cs="Times New Roman"/>
                <w:sz w:val="28"/>
                <w:szCs w:val="28"/>
              </w:rPr>
            </w:pPr>
          </w:p>
        </w:tc>
      </w:tr>
      <w:tr w:rsidR="00A64363" w:rsidRPr="00260E86" w:rsidTr="00AC35F4">
        <w:tc>
          <w:tcPr>
            <w:tcW w:w="4780" w:type="dxa"/>
          </w:tcPr>
          <w:p w:rsidR="00A64363"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Дата составления проекта  Программы</w:t>
            </w:r>
          </w:p>
          <w:p w:rsidR="00AC35F4" w:rsidRPr="00AC35F4" w:rsidRDefault="00AC35F4" w:rsidP="00AC35F4">
            <w:pPr>
              <w:pStyle w:val="a3"/>
              <w:spacing w:line="276" w:lineRule="auto"/>
              <w:rPr>
                <w:rFonts w:ascii="Times New Roman" w:hAnsi="Times New Roman" w:cs="Times New Roman"/>
                <w:sz w:val="28"/>
                <w:szCs w:val="28"/>
              </w:rPr>
            </w:pPr>
          </w:p>
        </w:tc>
        <w:tc>
          <w:tcPr>
            <w:tcW w:w="4791" w:type="dxa"/>
          </w:tcPr>
          <w:p w:rsidR="00A64363" w:rsidRPr="00AC35F4" w:rsidRDefault="00D60EF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30</w:t>
            </w:r>
            <w:r w:rsidR="00A64363" w:rsidRPr="00AC35F4">
              <w:rPr>
                <w:rFonts w:ascii="Times New Roman" w:hAnsi="Times New Roman" w:cs="Times New Roman"/>
                <w:sz w:val="28"/>
                <w:szCs w:val="28"/>
              </w:rPr>
              <w:t>.</w:t>
            </w:r>
            <w:r w:rsidR="00195309" w:rsidRPr="00AC35F4">
              <w:rPr>
                <w:rFonts w:ascii="Times New Roman" w:hAnsi="Times New Roman" w:cs="Times New Roman"/>
                <w:sz w:val="28"/>
                <w:szCs w:val="28"/>
              </w:rPr>
              <w:t>09</w:t>
            </w:r>
            <w:r w:rsidR="00A64363" w:rsidRPr="00AC35F4">
              <w:rPr>
                <w:rFonts w:ascii="Times New Roman" w:hAnsi="Times New Roman" w:cs="Times New Roman"/>
                <w:sz w:val="28"/>
                <w:szCs w:val="28"/>
              </w:rPr>
              <w:t>.201</w:t>
            </w:r>
            <w:r w:rsidR="00195309" w:rsidRPr="00AC35F4">
              <w:rPr>
                <w:rFonts w:ascii="Times New Roman" w:hAnsi="Times New Roman" w:cs="Times New Roman"/>
                <w:sz w:val="28"/>
                <w:szCs w:val="28"/>
              </w:rPr>
              <w:t>9</w:t>
            </w:r>
            <w:r w:rsidR="00A64363" w:rsidRPr="00AC35F4">
              <w:rPr>
                <w:rFonts w:ascii="Times New Roman" w:hAnsi="Times New Roman" w:cs="Times New Roman"/>
                <w:sz w:val="28"/>
                <w:szCs w:val="28"/>
              </w:rPr>
              <w:t xml:space="preserve"> года</w:t>
            </w:r>
          </w:p>
        </w:tc>
      </w:tr>
      <w:tr w:rsidR="00A64363" w:rsidRPr="00260E86" w:rsidTr="00AC35F4">
        <w:tc>
          <w:tcPr>
            <w:tcW w:w="4780" w:type="dxa"/>
          </w:tcPr>
          <w:p w:rsidR="00A64363"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Начальник отдел ГО и ЧС Администрации Курского района Курской области</w:t>
            </w:r>
          </w:p>
          <w:p w:rsidR="00AC35F4" w:rsidRPr="00AC35F4" w:rsidRDefault="00AC35F4" w:rsidP="00AC35F4">
            <w:pPr>
              <w:pStyle w:val="a3"/>
              <w:spacing w:line="276" w:lineRule="auto"/>
              <w:rPr>
                <w:rFonts w:ascii="Times New Roman" w:hAnsi="Times New Roman" w:cs="Times New Roman"/>
                <w:sz w:val="28"/>
                <w:szCs w:val="28"/>
              </w:rPr>
            </w:pPr>
          </w:p>
        </w:tc>
        <w:tc>
          <w:tcPr>
            <w:tcW w:w="4791" w:type="dxa"/>
          </w:tcPr>
          <w:p w:rsidR="00AC35F4" w:rsidRDefault="00AC35F4" w:rsidP="00AC35F4">
            <w:pPr>
              <w:pStyle w:val="a3"/>
              <w:spacing w:line="276" w:lineRule="auto"/>
              <w:rPr>
                <w:rFonts w:ascii="Times New Roman" w:hAnsi="Times New Roman" w:cs="Times New Roman"/>
                <w:sz w:val="28"/>
                <w:szCs w:val="28"/>
              </w:rPr>
            </w:pPr>
          </w:p>
          <w:p w:rsidR="00AC35F4" w:rsidRDefault="00AC35F4" w:rsidP="00AC35F4">
            <w:pPr>
              <w:pStyle w:val="a3"/>
              <w:spacing w:line="276" w:lineRule="auto"/>
              <w:rPr>
                <w:rFonts w:ascii="Times New Roman" w:hAnsi="Times New Roman" w:cs="Times New Roman"/>
                <w:sz w:val="28"/>
                <w:szCs w:val="28"/>
              </w:rPr>
            </w:pPr>
          </w:p>
          <w:p w:rsidR="00A64363" w:rsidRPr="00AC35F4" w:rsidRDefault="0063271F"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Добренков А.Д.</w:t>
            </w:r>
            <w:r w:rsidR="00A64363" w:rsidRPr="00AC35F4">
              <w:rPr>
                <w:rFonts w:ascii="Times New Roman" w:hAnsi="Times New Roman" w:cs="Times New Roman"/>
                <w:sz w:val="28"/>
                <w:szCs w:val="28"/>
              </w:rPr>
              <w:t>____</w:t>
            </w:r>
            <w:r w:rsidRPr="00AC35F4">
              <w:rPr>
                <w:rFonts w:ascii="Times New Roman" w:hAnsi="Times New Roman" w:cs="Times New Roman"/>
                <w:sz w:val="28"/>
                <w:szCs w:val="28"/>
              </w:rPr>
              <w:t>______</w:t>
            </w:r>
            <w:r w:rsidR="00A64363" w:rsidRPr="00AC35F4">
              <w:rPr>
                <w:rFonts w:ascii="Times New Roman" w:hAnsi="Times New Roman" w:cs="Times New Roman"/>
                <w:sz w:val="28"/>
                <w:szCs w:val="28"/>
              </w:rPr>
              <w:t>_</w:t>
            </w:r>
          </w:p>
        </w:tc>
      </w:tr>
      <w:tr w:rsidR="00A64363" w:rsidRPr="00260E86" w:rsidTr="00AC35F4">
        <w:trPr>
          <w:trHeight w:val="1130"/>
        </w:trPr>
        <w:tc>
          <w:tcPr>
            <w:tcW w:w="4780" w:type="dxa"/>
          </w:tcPr>
          <w:p w:rsidR="00A64363" w:rsidRPr="00AC35F4"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Исполнитель</w:t>
            </w:r>
          </w:p>
        </w:tc>
        <w:tc>
          <w:tcPr>
            <w:tcW w:w="4791" w:type="dxa"/>
          </w:tcPr>
          <w:p w:rsidR="00A64363"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 xml:space="preserve">Начальник отдел ГО и ЧС Администрации Курского района Курской области  </w:t>
            </w:r>
            <w:r w:rsidR="0063271F" w:rsidRPr="00AC35F4">
              <w:rPr>
                <w:rFonts w:ascii="Times New Roman" w:hAnsi="Times New Roman" w:cs="Times New Roman"/>
                <w:sz w:val="28"/>
                <w:szCs w:val="28"/>
              </w:rPr>
              <w:t>Добренков А.Д.</w:t>
            </w:r>
          </w:p>
          <w:p w:rsidR="00AC35F4" w:rsidRPr="00AC35F4" w:rsidRDefault="00AC35F4" w:rsidP="00AC35F4">
            <w:pPr>
              <w:pStyle w:val="a3"/>
              <w:spacing w:line="276" w:lineRule="auto"/>
              <w:rPr>
                <w:rFonts w:ascii="Times New Roman" w:hAnsi="Times New Roman" w:cs="Times New Roman"/>
                <w:sz w:val="28"/>
                <w:szCs w:val="28"/>
              </w:rPr>
            </w:pPr>
          </w:p>
        </w:tc>
      </w:tr>
      <w:tr w:rsidR="00A64363" w:rsidRPr="00260E86" w:rsidTr="00AC35F4">
        <w:tc>
          <w:tcPr>
            <w:tcW w:w="4780" w:type="dxa"/>
          </w:tcPr>
          <w:p w:rsidR="00A64363"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 xml:space="preserve">Телефон </w:t>
            </w:r>
          </w:p>
          <w:p w:rsidR="00AC35F4" w:rsidRPr="00AC35F4" w:rsidRDefault="00AC35F4" w:rsidP="00AC35F4">
            <w:pPr>
              <w:pStyle w:val="a3"/>
              <w:spacing w:line="276" w:lineRule="auto"/>
              <w:rPr>
                <w:rFonts w:ascii="Times New Roman" w:hAnsi="Times New Roman" w:cs="Times New Roman"/>
                <w:sz w:val="28"/>
                <w:szCs w:val="28"/>
              </w:rPr>
            </w:pPr>
          </w:p>
        </w:tc>
        <w:tc>
          <w:tcPr>
            <w:tcW w:w="4791" w:type="dxa"/>
          </w:tcPr>
          <w:p w:rsidR="00A64363" w:rsidRPr="00AC35F4" w:rsidRDefault="00E65C59"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8(4712) 54-89-</w:t>
            </w:r>
            <w:r w:rsidR="00114E76" w:rsidRPr="00AC35F4">
              <w:rPr>
                <w:rFonts w:ascii="Times New Roman" w:hAnsi="Times New Roman" w:cs="Times New Roman"/>
                <w:sz w:val="28"/>
                <w:szCs w:val="28"/>
              </w:rPr>
              <w:t>12</w:t>
            </w:r>
          </w:p>
        </w:tc>
      </w:tr>
      <w:tr w:rsidR="00A64363" w:rsidRPr="00260E86" w:rsidTr="00AC35F4">
        <w:tc>
          <w:tcPr>
            <w:tcW w:w="4780" w:type="dxa"/>
          </w:tcPr>
          <w:p w:rsidR="00A64363" w:rsidRDefault="00A64363" w:rsidP="00AC35F4">
            <w:pPr>
              <w:pStyle w:val="a3"/>
              <w:spacing w:line="276" w:lineRule="auto"/>
              <w:rPr>
                <w:rFonts w:ascii="Times New Roman" w:hAnsi="Times New Roman" w:cs="Times New Roman"/>
                <w:sz w:val="28"/>
                <w:szCs w:val="28"/>
              </w:rPr>
            </w:pPr>
            <w:r w:rsidRPr="00AC35F4">
              <w:rPr>
                <w:rFonts w:ascii="Times New Roman" w:hAnsi="Times New Roman" w:cs="Times New Roman"/>
                <w:sz w:val="28"/>
                <w:szCs w:val="28"/>
              </w:rPr>
              <w:t>Адрес электронной почты</w:t>
            </w:r>
          </w:p>
          <w:p w:rsidR="00AC35F4" w:rsidRPr="00AC35F4" w:rsidRDefault="00AC35F4" w:rsidP="00AC35F4">
            <w:pPr>
              <w:pStyle w:val="a3"/>
              <w:spacing w:line="276" w:lineRule="auto"/>
              <w:rPr>
                <w:rFonts w:ascii="Times New Roman" w:hAnsi="Times New Roman" w:cs="Times New Roman"/>
                <w:sz w:val="28"/>
                <w:szCs w:val="28"/>
              </w:rPr>
            </w:pPr>
          </w:p>
        </w:tc>
        <w:tc>
          <w:tcPr>
            <w:tcW w:w="4791" w:type="dxa"/>
          </w:tcPr>
          <w:p w:rsidR="00A64363" w:rsidRPr="00AC35F4" w:rsidRDefault="00A95FEC" w:rsidP="00AC35F4">
            <w:pPr>
              <w:pStyle w:val="a3"/>
              <w:spacing w:line="276" w:lineRule="auto"/>
              <w:rPr>
                <w:rFonts w:ascii="Times New Roman" w:hAnsi="Times New Roman" w:cs="Times New Roman"/>
                <w:sz w:val="28"/>
                <w:szCs w:val="28"/>
                <w:lang w:val="en-US"/>
              </w:rPr>
            </w:pPr>
            <w:r w:rsidRPr="00AC35F4">
              <w:rPr>
                <w:rFonts w:ascii="Times New Roman" w:hAnsi="Times New Roman" w:cs="Times New Roman"/>
                <w:sz w:val="28"/>
                <w:szCs w:val="28"/>
                <w:lang w:val="en-US"/>
              </w:rPr>
              <w:t>goichskr@mail.ru</w:t>
            </w:r>
          </w:p>
        </w:tc>
      </w:tr>
    </w:tbl>
    <w:p w:rsidR="00A64363" w:rsidRPr="00260E86" w:rsidRDefault="00A64363" w:rsidP="00A64363">
      <w:pPr>
        <w:rPr>
          <w:rFonts w:ascii="Times New Roman" w:hAnsi="Times New Roman" w:cs="Times New Roman"/>
          <w:sz w:val="28"/>
          <w:szCs w:val="28"/>
        </w:rPr>
      </w:pPr>
    </w:p>
    <w:p w:rsidR="00CB03F0" w:rsidRDefault="00CB03F0"/>
    <w:p w:rsidR="00F14FDB" w:rsidRDefault="00F14FDB"/>
    <w:p w:rsidR="00F14FDB" w:rsidRDefault="00F14FDB"/>
    <w:p w:rsidR="00F14FDB" w:rsidRDefault="00F14FDB"/>
    <w:p w:rsidR="00F14FDB" w:rsidRDefault="00F14FDB"/>
    <w:p w:rsidR="00AC35F4" w:rsidRDefault="00AC35F4" w:rsidP="00F14FDB">
      <w:pPr>
        <w:pStyle w:val="a7"/>
        <w:spacing w:after="0"/>
        <w:jc w:val="center"/>
        <w:rPr>
          <w:b/>
          <w:sz w:val="28"/>
        </w:rPr>
      </w:pPr>
    </w:p>
    <w:p w:rsidR="00AC35F4" w:rsidRDefault="00AC35F4" w:rsidP="00F14FDB">
      <w:pPr>
        <w:pStyle w:val="a7"/>
        <w:spacing w:after="0"/>
        <w:jc w:val="center"/>
        <w:rPr>
          <w:b/>
          <w:sz w:val="28"/>
        </w:rPr>
      </w:pPr>
    </w:p>
    <w:p w:rsidR="00AC35F4" w:rsidRDefault="00AC35F4" w:rsidP="00F14FDB">
      <w:pPr>
        <w:pStyle w:val="a7"/>
        <w:spacing w:after="0"/>
        <w:jc w:val="center"/>
        <w:rPr>
          <w:b/>
          <w:sz w:val="28"/>
        </w:rPr>
      </w:pPr>
    </w:p>
    <w:p w:rsidR="00F14FDB" w:rsidRDefault="00F14FDB" w:rsidP="00F14FDB">
      <w:pPr>
        <w:pStyle w:val="a7"/>
        <w:spacing w:after="0"/>
        <w:jc w:val="center"/>
        <w:rPr>
          <w:b/>
          <w:sz w:val="28"/>
        </w:rPr>
      </w:pPr>
      <w:r>
        <w:rPr>
          <w:b/>
          <w:sz w:val="28"/>
        </w:rPr>
        <w:lastRenderedPageBreak/>
        <w:t>ПАСПОРТ</w:t>
      </w:r>
    </w:p>
    <w:p w:rsidR="00F14FDB" w:rsidRDefault="00F14FDB" w:rsidP="00F14FDB">
      <w:pPr>
        <w:pStyle w:val="a7"/>
        <w:spacing w:after="0"/>
        <w:jc w:val="center"/>
        <w:rPr>
          <w:b/>
          <w:sz w:val="28"/>
        </w:rPr>
      </w:pPr>
      <w:r>
        <w:rPr>
          <w:b/>
          <w:sz w:val="28"/>
        </w:rPr>
        <w:t xml:space="preserve">МУНИЦИПАЛЬНОЙ ПРОГРАММЫ </w:t>
      </w:r>
    </w:p>
    <w:p w:rsidR="00F14FDB" w:rsidRDefault="00F14FDB" w:rsidP="00F14FDB">
      <w:pPr>
        <w:pStyle w:val="a7"/>
        <w:spacing w:after="0"/>
        <w:jc w:val="center"/>
        <w:rPr>
          <w:b/>
          <w:sz w:val="28"/>
        </w:rPr>
      </w:pPr>
      <w:r>
        <w:rPr>
          <w:b/>
          <w:sz w:val="28"/>
        </w:rPr>
        <w:t xml:space="preserve">«ЗАЩИТА НАСЕЛЕНИЯ И ТЕРРИТОРИИ ОТ </w:t>
      </w:r>
      <w:proofErr w:type="gramStart"/>
      <w:r>
        <w:rPr>
          <w:b/>
          <w:sz w:val="28"/>
        </w:rPr>
        <w:t>ЧРЕЗВЫЧАЙНЫХ</w:t>
      </w:r>
      <w:proofErr w:type="gramEnd"/>
    </w:p>
    <w:p w:rsidR="00F14FDB" w:rsidRDefault="00F14FDB" w:rsidP="00F14FDB">
      <w:pPr>
        <w:pStyle w:val="a7"/>
        <w:spacing w:after="0"/>
        <w:jc w:val="center"/>
        <w:rPr>
          <w:b/>
          <w:sz w:val="28"/>
        </w:rPr>
      </w:pPr>
      <w:r>
        <w:rPr>
          <w:b/>
          <w:sz w:val="28"/>
        </w:rPr>
        <w:t>СИТУАЦИЙ, ОБЕСПЕЧЕНИЕ ПОЖАРНОЙ БЕЗОПАСНОСТИ</w:t>
      </w:r>
    </w:p>
    <w:p w:rsidR="00F14FDB" w:rsidRDefault="00F14FDB" w:rsidP="00F14FDB">
      <w:pPr>
        <w:pStyle w:val="a7"/>
        <w:spacing w:after="0"/>
        <w:jc w:val="center"/>
        <w:rPr>
          <w:b/>
          <w:sz w:val="28"/>
        </w:rPr>
      </w:pPr>
      <w:r>
        <w:rPr>
          <w:b/>
          <w:sz w:val="28"/>
        </w:rPr>
        <w:t xml:space="preserve">И БЕЗОПАСНОСТИ ЛЮДЕЙ НА ВОДНЫХ ОБЪЕКТАХ </w:t>
      </w:r>
      <w:proofErr w:type="gramStart"/>
      <w:r>
        <w:rPr>
          <w:b/>
          <w:sz w:val="28"/>
        </w:rPr>
        <w:t>В</w:t>
      </w:r>
      <w:proofErr w:type="gramEnd"/>
    </w:p>
    <w:p w:rsidR="00F14FDB" w:rsidRDefault="00F14FDB" w:rsidP="00F14FDB">
      <w:pPr>
        <w:pStyle w:val="a7"/>
        <w:spacing w:after="0"/>
        <w:jc w:val="center"/>
        <w:rPr>
          <w:b/>
          <w:sz w:val="28"/>
        </w:rPr>
      </w:pPr>
      <w:r>
        <w:rPr>
          <w:b/>
          <w:sz w:val="28"/>
        </w:rPr>
        <w:t>КУРСК</w:t>
      </w:r>
      <w:r w:rsidR="00D522C9">
        <w:rPr>
          <w:b/>
          <w:sz w:val="28"/>
        </w:rPr>
        <w:t xml:space="preserve">ОМ </w:t>
      </w:r>
      <w:proofErr w:type="gramStart"/>
      <w:r w:rsidR="00D522C9">
        <w:rPr>
          <w:b/>
          <w:sz w:val="28"/>
        </w:rPr>
        <w:t>РАЙОНЕ</w:t>
      </w:r>
      <w:proofErr w:type="gramEnd"/>
      <w:r w:rsidR="00D522C9">
        <w:rPr>
          <w:b/>
          <w:sz w:val="28"/>
        </w:rPr>
        <w:t xml:space="preserve"> КУРСКОЙ ОБЛАСТИ</w:t>
      </w:r>
      <w:r>
        <w:rPr>
          <w:b/>
          <w:sz w:val="28"/>
        </w:rPr>
        <w:t>»</w:t>
      </w:r>
    </w:p>
    <w:p w:rsidR="00F14FDB" w:rsidRDefault="00F14FDB" w:rsidP="00F14FDB">
      <w:pPr>
        <w:pStyle w:val="a7"/>
        <w:spacing w:after="0"/>
        <w:jc w:val="center"/>
      </w:pPr>
      <w:r>
        <w:rPr>
          <w:b/>
          <w:sz w:val="28"/>
        </w:rPr>
        <w:t xml:space="preserve"> </w:t>
      </w:r>
    </w:p>
    <w:tbl>
      <w:tblPr>
        <w:tblW w:w="9356" w:type="dxa"/>
        <w:tblInd w:w="-87" w:type="dxa"/>
        <w:tblLayout w:type="fixed"/>
        <w:tblCellMar>
          <w:top w:w="55" w:type="dxa"/>
          <w:left w:w="55" w:type="dxa"/>
          <w:bottom w:w="55" w:type="dxa"/>
          <w:right w:w="55" w:type="dxa"/>
        </w:tblCellMar>
        <w:tblLook w:val="0000"/>
      </w:tblPr>
      <w:tblGrid>
        <w:gridCol w:w="3119"/>
        <w:gridCol w:w="6237"/>
      </w:tblGrid>
      <w:tr w:rsidR="00F14FDB" w:rsidTr="00F6511A">
        <w:tc>
          <w:tcPr>
            <w:tcW w:w="3119" w:type="dxa"/>
            <w:tcBorders>
              <w:top w:val="single" w:sz="1" w:space="0" w:color="000000"/>
              <w:left w:val="single" w:sz="1" w:space="0" w:color="000000"/>
              <w:bottom w:val="single" w:sz="1" w:space="0" w:color="000000"/>
            </w:tcBorders>
            <w:shd w:val="clear" w:color="auto" w:fill="auto"/>
          </w:tcPr>
          <w:p w:rsidR="00F14FDB" w:rsidRPr="00CE575D" w:rsidRDefault="00F14FDB" w:rsidP="00F02323">
            <w:pPr>
              <w:pStyle w:val="a9"/>
              <w:rPr>
                <w:color w:val="000000"/>
              </w:rPr>
            </w:pPr>
            <w:r w:rsidRPr="00CE575D">
              <w:rPr>
                <w:color w:val="000000"/>
                <w:sz w:val="28"/>
              </w:rPr>
              <w:t>Ответственный исполнитель программы</w:t>
            </w:r>
          </w:p>
        </w:tc>
        <w:tc>
          <w:tcPr>
            <w:tcW w:w="6237" w:type="dxa"/>
            <w:tcBorders>
              <w:top w:val="single" w:sz="1" w:space="0" w:color="000000"/>
              <w:left w:val="single" w:sz="1" w:space="0" w:color="000000"/>
              <w:bottom w:val="single" w:sz="1" w:space="0" w:color="000000"/>
              <w:right w:val="single" w:sz="1" w:space="0" w:color="000000"/>
            </w:tcBorders>
            <w:shd w:val="clear" w:color="auto" w:fill="auto"/>
          </w:tcPr>
          <w:p w:rsidR="00F14FDB" w:rsidRDefault="00F14FDB" w:rsidP="00F02323">
            <w:pPr>
              <w:pStyle w:val="a9"/>
              <w:jc w:val="both"/>
              <w:rPr>
                <w:sz w:val="28"/>
                <w:szCs w:val="28"/>
              </w:rPr>
            </w:pPr>
            <w:r>
              <w:rPr>
                <w:sz w:val="28"/>
                <w:szCs w:val="28"/>
              </w:rPr>
              <w:t>Отдел ГО и ЧС Администрации Курского района Курской области</w:t>
            </w:r>
            <w:r w:rsidR="00AC35F4">
              <w:rPr>
                <w:sz w:val="28"/>
                <w:szCs w:val="28"/>
              </w:rPr>
              <w:t>.</w:t>
            </w:r>
          </w:p>
        </w:tc>
      </w:tr>
      <w:tr w:rsidR="00AC35F4" w:rsidTr="00F6511A">
        <w:tc>
          <w:tcPr>
            <w:tcW w:w="3119" w:type="dxa"/>
            <w:tcBorders>
              <w:left w:val="single" w:sz="1" w:space="0" w:color="000000"/>
              <w:bottom w:val="single" w:sz="1" w:space="0" w:color="000000"/>
            </w:tcBorders>
            <w:shd w:val="clear" w:color="auto" w:fill="auto"/>
          </w:tcPr>
          <w:p w:rsidR="00AC35F4" w:rsidRPr="00CE575D" w:rsidRDefault="00AC35F4" w:rsidP="00F02323">
            <w:pPr>
              <w:pStyle w:val="a9"/>
              <w:rPr>
                <w:color w:val="000000"/>
                <w:sz w:val="28"/>
                <w:szCs w:val="28"/>
              </w:rPr>
            </w:pPr>
            <w:r w:rsidRPr="00CE575D">
              <w:rPr>
                <w:color w:val="000000"/>
                <w:sz w:val="28"/>
                <w:szCs w:val="28"/>
              </w:rPr>
              <w:t>Соисполнители программы</w:t>
            </w:r>
          </w:p>
        </w:tc>
        <w:tc>
          <w:tcPr>
            <w:tcW w:w="6237" w:type="dxa"/>
            <w:tcBorders>
              <w:left w:val="single" w:sz="1" w:space="0" w:color="000000"/>
              <w:bottom w:val="single" w:sz="1" w:space="0" w:color="000000"/>
              <w:right w:val="single" w:sz="1" w:space="0" w:color="000000"/>
            </w:tcBorders>
            <w:shd w:val="clear" w:color="auto" w:fill="auto"/>
          </w:tcPr>
          <w:p w:rsidR="00AC35F4" w:rsidRDefault="00AC35F4" w:rsidP="00394E62">
            <w:pPr>
              <w:pStyle w:val="a9"/>
              <w:jc w:val="both"/>
              <w:rPr>
                <w:sz w:val="28"/>
                <w:szCs w:val="28"/>
              </w:rPr>
            </w:pPr>
            <w:r>
              <w:rPr>
                <w:sz w:val="28"/>
                <w:szCs w:val="28"/>
              </w:rPr>
              <w:t>Отсутствуют.</w:t>
            </w:r>
          </w:p>
        </w:tc>
      </w:tr>
      <w:tr w:rsidR="00AC35F4" w:rsidTr="00F6511A">
        <w:tc>
          <w:tcPr>
            <w:tcW w:w="3119" w:type="dxa"/>
            <w:tcBorders>
              <w:left w:val="single" w:sz="1" w:space="0" w:color="000000"/>
              <w:bottom w:val="single" w:sz="1" w:space="0" w:color="000000"/>
            </w:tcBorders>
            <w:shd w:val="clear" w:color="auto" w:fill="auto"/>
          </w:tcPr>
          <w:p w:rsidR="00AC35F4" w:rsidRPr="00AC35F4" w:rsidRDefault="00AC35F4" w:rsidP="00A33FEC">
            <w:pPr>
              <w:widowControl w:val="0"/>
              <w:rPr>
                <w:rFonts w:ascii="Times New Roman" w:hAnsi="Times New Roman" w:cs="Times New Roman"/>
                <w:sz w:val="28"/>
                <w:szCs w:val="28"/>
              </w:rPr>
            </w:pPr>
            <w:r w:rsidRPr="00AC35F4">
              <w:rPr>
                <w:rFonts w:ascii="Times New Roman" w:hAnsi="Times New Roman" w:cs="Times New Roman"/>
                <w:sz w:val="28"/>
                <w:szCs w:val="28"/>
              </w:rPr>
              <w:t>Участники программы</w:t>
            </w:r>
          </w:p>
        </w:tc>
        <w:tc>
          <w:tcPr>
            <w:tcW w:w="6237" w:type="dxa"/>
            <w:tcBorders>
              <w:left w:val="single" w:sz="1" w:space="0" w:color="000000"/>
              <w:bottom w:val="single" w:sz="1" w:space="0" w:color="000000"/>
              <w:right w:val="single" w:sz="1" w:space="0" w:color="000000"/>
            </w:tcBorders>
            <w:shd w:val="clear" w:color="auto" w:fill="auto"/>
          </w:tcPr>
          <w:p w:rsidR="00AC35F4" w:rsidRPr="009B509C" w:rsidRDefault="00AC35F4" w:rsidP="009B509C">
            <w:pPr>
              <w:pStyle w:val="a3"/>
              <w:rPr>
                <w:rFonts w:ascii="Times New Roman" w:hAnsi="Times New Roman" w:cs="Times New Roman"/>
                <w:sz w:val="28"/>
                <w:szCs w:val="28"/>
              </w:rPr>
            </w:pPr>
            <w:r w:rsidRPr="009B509C">
              <w:rPr>
                <w:rFonts w:ascii="Times New Roman" w:hAnsi="Times New Roman" w:cs="Times New Roman"/>
                <w:sz w:val="28"/>
                <w:szCs w:val="28"/>
              </w:rPr>
              <w:t>Администрация Курского района Курской области (отдел бухгалтерского учета и отчетности Администрации Курского района Курской области</w:t>
            </w:r>
            <w:r w:rsidR="009B509C" w:rsidRPr="009B509C">
              <w:rPr>
                <w:rFonts w:ascii="Times New Roman" w:hAnsi="Times New Roman" w:cs="Times New Roman"/>
                <w:sz w:val="28"/>
                <w:szCs w:val="28"/>
              </w:rPr>
              <w:t>)</w:t>
            </w:r>
            <w:r w:rsidRPr="009B509C">
              <w:rPr>
                <w:rFonts w:ascii="Times New Roman" w:hAnsi="Times New Roman" w:cs="Times New Roman"/>
                <w:sz w:val="28"/>
                <w:szCs w:val="28"/>
              </w:rPr>
              <w:t>, Управление по делам образования и здравоохранения Администрации Курского района Курской области, Отдел культуры, по делам молодежи, физкультуры и спорта Администрации Курского района Курской области.</w:t>
            </w:r>
          </w:p>
        </w:tc>
      </w:tr>
      <w:tr w:rsidR="00AC35F4" w:rsidTr="00F6511A">
        <w:tc>
          <w:tcPr>
            <w:tcW w:w="3119" w:type="dxa"/>
            <w:tcBorders>
              <w:left w:val="single" w:sz="1" w:space="0" w:color="000000"/>
              <w:bottom w:val="single" w:sz="1" w:space="0" w:color="000000"/>
            </w:tcBorders>
            <w:shd w:val="clear" w:color="auto" w:fill="auto"/>
          </w:tcPr>
          <w:p w:rsidR="00AC35F4" w:rsidRPr="00CE575D" w:rsidRDefault="00AC35F4" w:rsidP="00F02323">
            <w:pPr>
              <w:pStyle w:val="a9"/>
              <w:rPr>
                <w:color w:val="000000"/>
                <w:sz w:val="28"/>
                <w:szCs w:val="28"/>
              </w:rPr>
            </w:pPr>
            <w:r>
              <w:rPr>
                <w:color w:val="000000"/>
                <w:sz w:val="28"/>
                <w:szCs w:val="28"/>
              </w:rPr>
              <w:t>Подпрограмма</w:t>
            </w:r>
            <w:r w:rsidRPr="00CE575D">
              <w:rPr>
                <w:color w:val="000000"/>
                <w:sz w:val="28"/>
                <w:szCs w:val="28"/>
              </w:rPr>
              <w:t xml:space="preserve"> программы </w:t>
            </w:r>
          </w:p>
        </w:tc>
        <w:tc>
          <w:tcPr>
            <w:tcW w:w="6237" w:type="dxa"/>
            <w:tcBorders>
              <w:left w:val="single" w:sz="1" w:space="0" w:color="000000"/>
              <w:bottom w:val="single" w:sz="1" w:space="0" w:color="000000"/>
              <w:right w:val="single" w:sz="1" w:space="0" w:color="000000"/>
            </w:tcBorders>
            <w:shd w:val="clear" w:color="auto" w:fill="auto"/>
          </w:tcPr>
          <w:p w:rsidR="00AC35F4" w:rsidRPr="00CE575D" w:rsidRDefault="00AC35F4" w:rsidP="00AC35F4">
            <w:pPr>
              <w:pStyle w:val="a7"/>
              <w:spacing w:after="0"/>
              <w:jc w:val="both"/>
              <w:rPr>
                <w:color w:val="000000"/>
                <w:sz w:val="28"/>
                <w:szCs w:val="28"/>
              </w:rPr>
            </w:pPr>
            <w:r w:rsidRPr="00CE575D">
              <w:rPr>
                <w:color w:val="000000"/>
                <w:sz w:val="28"/>
                <w:szCs w:val="28"/>
              </w:rPr>
              <w:t xml:space="preserve">Подпрограмма </w:t>
            </w:r>
            <w:r>
              <w:rPr>
                <w:color w:val="000000"/>
                <w:sz w:val="28"/>
                <w:szCs w:val="28"/>
              </w:rPr>
              <w:t xml:space="preserve">2 </w:t>
            </w:r>
            <w:r w:rsidRPr="00CE575D">
              <w:rPr>
                <w:color w:val="000000"/>
                <w:sz w:val="28"/>
                <w:szCs w:val="28"/>
              </w:rPr>
              <w:t>«</w:t>
            </w:r>
            <w:r>
              <w:rPr>
                <w:color w:val="000000"/>
                <w:sz w:val="28"/>
                <w:szCs w:val="28"/>
              </w:rPr>
              <w:t>Снижение рисков и смягчение последствий чрезвычайных ситуаций природного и техногенного характера в Курском районе Курской области</w:t>
            </w:r>
            <w:r w:rsidRPr="00CE575D">
              <w:rPr>
                <w:color w:val="000000"/>
                <w:sz w:val="28"/>
                <w:szCs w:val="28"/>
              </w:rPr>
              <w:t>»</w:t>
            </w:r>
            <w:r>
              <w:rPr>
                <w:color w:val="000000"/>
                <w:sz w:val="28"/>
                <w:szCs w:val="28"/>
              </w:rPr>
              <w:t>.</w:t>
            </w:r>
          </w:p>
        </w:tc>
      </w:tr>
      <w:tr w:rsidR="00AC35F4" w:rsidTr="00F6511A">
        <w:tc>
          <w:tcPr>
            <w:tcW w:w="3119" w:type="dxa"/>
            <w:tcBorders>
              <w:left w:val="single" w:sz="1" w:space="0" w:color="000000"/>
              <w:bottom w:val="single" w:sz="1" w:space="0" w:color="000000"/>
            </w:tcBorders>
            <w:shd w:val="clear" w:color="auto" w:fill="auto"/>
          </w:tcPr>
          <w:p w:rsidR="00AC35F4" w:rsidRPr="00CE575D" w:rsidRDefault="00AC35F4" w:rsidP="00F02323">
            <w:pPr>
              <w:pStyle w:val="a9"/>
              <w:rPr>
                <w:color w:val="000000"/>
                <w:sz w:val="28"/>
                <w:szCs w:val="28"/>
              </w:rPr>
            </w:pPr>
            <w:r w:rsidRPr="00CE575D">
              <w:rPr>
                <w:color w:val="000000"/>
                <w:sz w:val="28"/>
                <w:szCs w:val="28"/>
              </w:rPr>
              <w:t>Программно</w:t>
            </w:r>
            <w:r>
              <w:rPr>
                <w:color w:val="000000"/>
                <w:sz w:val="28"/>
                <w:szCs w:val="28"/>
              </w:rPr>
              <w:t>-</w:t>
            </w:r>
            <w:r w:rsidRPr="00CE575D">
              <w:rPr>
                <w:color w:val="000000"/>
                <w:sz w:val="28"/>
                <w:szCs w:val="28"/>
              </w:rPr>
              <w:t xml:space="preserve"> целевые инструменты </w:t>
            </w:r>
          </w:p>
        </w:tc>
        <w:tc>
          <w:tcPr>
            <w:tcW w:w="6237" w:type="dxa"/>
            <w:tcBorders>
              <w:left w:val="single" w:sz="1" w:space="0" w:color="000000"/>
              <w:bottom w:val="single" w:sz="1" w:space="0" w:color="000000"/>
              <w:right w:val="single" w:sz="1" w:space="0" w:color="000000"/>
            </w:tcBorders>
            <w:shd w:val="clear" w:color="auto" w:fill="auto"/>
          </w:tcPr>
          <w:p w:rsidR="00AC35F4" w:rsidRPr="00CE575D" w:rsidRDefault="00AC35F4" w:rsidP="00F02323">
            <w:pPr>
              <w:pStyle w:val="a9"/>
              <w:jc w:val="both"/>
              <w:rPr>
                <w:color w:val="000000"/>
                <w:sz w:val="28"/>
                <w:szCs w:val="28"/>
              </w:rPr>
            </w:pPr>
            <w:r w:rsidRPr="00CE575D">
              <w:rPr>
                <w:color w:val="000000"/>
                <w:sz w:val="28"/>
                <w:szCs w:val="28"/>
              </w:rPr>
              <w:t>Отсутствуют</w:t>
            </w:r>
            <w:r>
              <w:rPr>
                <w:color w:val="000000"/>
                <w:sz w:val="28"/>
                <w:szCs w:val="28"/>
              </w:rPr>
              <w:t>.</w:t>
            </w:r>
          </w:p>
        </w:tc>
      </w:tr>
      <w:tr w:rsidR="00AC35F4" w:rsidTr="00F6511A">
        <w:tc>
          <w:tcPr>
            <w:tcW w:w="3119" w:type="dxa"/>
            <w:tcBorders>
              <w:left w:val="single" w:sz="1" w:space="0" w:color="000000"/>
              <w:bottom w:val="single" w:sz="1" w:space="0" w:color="000000"/>
            </w:tcBorders>
            <w:shd w:val="clear" w:color="auto" w:fill="auto"/>
          </w:tcPr>
          <w:p w:rsidR="00AC35F4" w:rsidRPr="00CE575D" w:rsidRDefault="00AC35F4" w:rsidP="00F02323">
            <w:pPr>
              <w:pStyle w:val="a9"/>
              <w:rPr>
                <w:color w:val="000000"/>
                <w:sz w:val="28"/>
              </w:rPr>
            </w:pPr>
            <w:r w:rsidRPr="00CE575D">
              <w:rPr>
                <w:color w:val="000000"/>
                <w:sz w:val="28"/>
                <w:szCs w:val="28"/>
              </w:rPr>
              <w:t>Цели программы</w:t>
            </w:r>
          </w:p>
        </w:tc>
        <w:tc>
          <w:tcPr>
            <w:tcW w:w="6237" w:type="dxa"/>
            <w:tcBorders>
              <w:left w:val="single" w:sz="1" w:space="0" w:color="000000"/>
              <w:bottom w:val="single" w:sz="1" w:space="0" w:color="000000"/>
              <w:right w:val="single" w:sz="1" w:space="0" w:color="000000"/>
            </w:tcBorders>
            <w:shd w:val="clear" w:color="auto" w:fill="auto"/>
          </w:tcPr>
          <w:p w:rsidR="00AC35F4" w:rsidRPr="00CE575D" w:rsidRDefault="00AC35F4" w:rsidP="00F02323">
            <w:pPr>
              <w:pStyle w:val="a7"/>
              <w:spacing w:after="0"/>
              <w:jc w:val="both"/>
              <w:rPr>
                <w:color w:val="000000"/>
                <w:sz w:val="28"/>
              </w:rPr>
            </w:pPr>
            <w:r>
              <w:rPr>
                <w:color w:val="000000"/>
                <w:sz w:val="28"/>
              </w:rPr>
              <w:t>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w:t>
            </w:r>
          </w:p>
        </w:tc>
      </w:tr>
      <w:tr w:rsidR="00AC35F4" w:rsidTr="00F6511A">
        <w:tc>
          <w:tcPr>
            <w:tcW w:w="3119" w:type="dxa"/>
            <w:tcBorders>
              <w:left w:val="single" w:sz="1" w:space="0" w:color="000000"/>
              <w:bottom w:val="single" w:sz="1" w:space="0" w:color="000000"/>
            </w:tcBorders>
            <w:shd w:val="clear" w:color="auto" w:fill="auto"/>
          </w:tcPr>
          <w:p w:rsidR="00AC35F4" w:rsidRPr="00CE575D" w:rsidRDefault="00AC35F4" w:rsidP="00F02323">
            <w:pPr>
              <w:pStyle w:val="a9"/>
              <w:rPr>
                <w:color w:val="000000"/>
                <w:sz w:val="28"/>
              </w:rPr>
            </w:pPr>
            <w:r w:rsidRPr="00CE575D">
              <w:rPr>
                <w:color w:val="000000"/>
                <w:sz w:val="28"/>
                <w:szCs w:val="28"/>
              </w:rPr>
              <w:t>Задачи программы</w:t>
            </w:r>
          </w:p>
        </w:tc>
        <w:tc>
          <w:tcPr>
            <w:tcW w:w="6237" w:type="dxa"/>
            <w:tcBorders>
              <w:left w:val="single" w:sz="1" w:space="0" w:color="000000"/>
              <w:bottom w:val="single" w:sz="1" w:space="0" w:color="000000"/>
              <w:right w:val="single" w:sz="1" w:space="0" w:color="000000"/>
            </w:tcBorders>
            <w:shd w:val="clear" w:color="auto" w:fill="auto"/>
          </w:tcPr>
          <w:p w:rsidR="00AC35F4" w:rsidRDefault="00956EE6" w:rsidP="00F02323">
            <w:pPr>
              <w:pStyle w:val="a7"/>
              <w:spacing w:after="0"/>
              <w:jc w:val="both"/>
              <w:rPr>
                <w:color w:val="000000"/>
                <w:sz w:val="28"/>
              </w:rPr>
            </w:pPr>
            <w:r>
              <w:rPr>
                <w:color w:val="000000"/>
                <w:sz w:val="28"/>
              </w:rPr>
              <w:t>С</w:t>
            </w:r>
            <w:r w:rsidR="00AC35F4">
              <w:rPr>
                <w:color w:val="000000"/>
                <w:sz w:val="28"/>
              </w:rPr>
              <w:t>овершенствование мероприятий по предупреждению и ликвидации чрезвычайных ситуаций;</w:t>
            </w:r>
          </w:p>
          <w:p w:rsidR="00AC35F4" w:rsidRPr="00194D45" w:rsidRDefault="00AC35F4" w:rsidP="008427BD">
            <w:pPr>
              <w:pStyle w:val="a7"/>
              <w:spacing w:after="0"/>
              <w:jc w:val="both"/>
              <w:rPr>
                <w:color w:val="000000"/>
                <w:sz w:val="28"/>
              </w:rPr>
            </w:pPr>
            <w:r>
              <w:rPr>
                <w:color w:val="000000"/>
                <w:sz w:val="28"/>
              </w:rPr>
              <w:t>совершенствование объединенной системы оперативно-диспетчерского упра</w:t>
            </w:r>
            <w:r w:rsidR="005C4F60">
              <w:rPr>
                <w:color w:val="000000"/>
                <w:sz w:val="28"/>
              </w:rPr>
              <w:t>вления в чрезвычайных ситуациях.</w:t>
            </w:r>
          </w:p>
        </w:tc>
      </w:tr>
      <w:tr w:rsidR="00C75E7D" w:rsidRPr="007F5F6F" w:rsidTr="00F6511A">
        <w:tc>
          <w:tcPr>
            <w:tcW w:w="3119" w:type="dxa"/>
            <w:tcBorders>
              <w:top w:val="single" w:sz="4" w:space="0" w:color="auto"/>
              <w:left w:val="single" w:sz="1" w:space="0" w:color="000000"/>
              <w:bottom w:val="single" w:sz="4" w:space="0" w:color="auto"/>
            </w:tcBorders>
            <w:shd w:val="clear" w:color="auto" w:fill="auto"/>
          </w:tcPr>
          <w:p w:rsidR="00C75E7D" w:rsidRPr="007F5F6F" w:rsidRDefault="00C75E7D" w:rsidP="00F02323">
            <w:pPr>
              <w:pStyle w:val="a9"/>
              <w:rPr>
                <w:color w:val="000000"/>
                <w:sz w:val="28"/>
                <w:szCs w:val="28"/>
              </w:rPr>
            </w:pPr>
            <w:r w:rsidRPr="007F5F6F">
              <w:rPr>
                <w:color w:val="000000"/>
                <w:sz w:val="28"/>
                <w:szCs w:val="28"/>
              </w:rPr>
              <w:t xml:space="preserve">Целевые индикаторы и показатели программы </w:t>
            </w:r>
          </w:p>
        </w:tc>
        <w:tc>
          <w:tcPr>
            <w:tcW w:w="6237" w:type="dxa"/>
            <w:tcBorders>
              <w:top w:val="single" w:sz="4" w:space="0" w:color="auto"/>
              <w:left w:val="single" w:sz="1" w:space="0" w:color="000000"/>
              <w:bottom w:val="single" w:sz="4" w:space="0" w:color="auto"/>
              <w:right w:val="single" w:sz="1" w:space="0" w:color="000000"/>
            </w:tcBorders>
            <w:shd w:val="clear" w:color="auto" w:fill="auto"/>
          </w:tcPr>
          <w:p w:rsidR="00C75E7D" w:rsidRPr="007F5F6F" w:rsidRDefault="00956EE6" w:rsidP="00956EE6">
            <w:pPr>
              <w:pStyle w:val="a7"/>
              <w:spacing w:after="0"/>
              <w:jc w:val="both"/>
              <w:rPr>
                <w:color w:val="000000"/>
                <w:sz w:val="28"/>
                <w:szCs w:val="28"/>
              </w:rPr>
            </w:pPr>
            <w:r>
              <w:rPr>
                <w:color w:val="000000"/>
                <w:sz w:val="28"/>
                <w:szCs w:val="28"/>
              </w:rPr>
              <w:t>С</w:t>
            </w:r>
            <w:r w:rsidR="00C75E7D" w:rsidRPr="007F5F6F">
              <w:rPr>
                <w:color w:val="000000"/>
                <w:sz w:val="28"/>
                <w:szCs w:val="28"/>
              </w:rPr>
              <w:t>нижение количества пострадавшего населения при чрезвычайных ситуациях;</w:t>
            </w:r>
          </w:p>
          <w:p w:rsidR="00C75E7D" w:rsidRPr="007F5F6F" w:rsidRDefault="00C75E7D" w:rsidP="00956EE6">
            <w:pPr>
              <w:pStyle w:val="a7"/>
              <w:spacing w:after="0"/>
              <w:jc w:val="both"/>
              <w:rPr>
                <w:color w:val="000000"/>
                <w:sz w:val="28"/>
                <w:szCs w:val="28"/>
              </w:rPr>
            </w:pPr>
            <w:r w:rsidRPr="007F5F6F">
              <w:rPr>
                <w:color w:val="000000"/>
                <w:sz w:val="28"/>
                <w:szCs w:val="28"/>
              </w:rPr>
              <w:t>снижение количества пожаров;</w:t>
            </w:r>
          </w:p>
          <w:p w:rsidR="00C75E7D" w:rsidRPr="007F5F6F" w:rsidRDefault="00C75E7D" w:rsidP="00956EE6">
            <w:pPr>
              <w:pStyle w:val="a3"/>
              <w:jc w:val="both"/>
              <w:rPr>
                <w:rFonts w:ascii="Times New Roman" w:hAnsi="Times New Roman" w:cs="Times New Roman"/>
                <w:sz w:val="28"/>
                <w:szCs w:val="28"/>
              </w:rPr>
            </w:pPr>
            <w:r w:rsidRPr="007F5F6F">
              <w:rPr>
                <w:rFonts w:ascii="Times New Roman" w:hAnsi="Times New Roman" w:cs="Times New Roman"/>
                <w:sz w:val="28"/>
                <w:szCs w:val="28"/>
              </w:rPr>
              <w:t>снижение количества погибших при пожарах;</w:t>
            </w:r>
          </w:p>
          <w:p w:rsidR="007F5F6F" w:rsidRPr="007F5F6F" w:rsidRDefault="00C75E7D" w:rsidP="00956EE6">
            <w:pPr>
              <w:pStyle w:val="a3"/>
              <w:jc w:val="both"/>
              <w:rPr>
                <w:rFonts w:ascii="Times New Roman" w:hAnsi="Times New Roman" w:cs="Times New Roman"/>
                <w:sz w:val="28"/>
                <w:szCs w:val="28"/>
              </w:rPr>
            </w:pPr>
            <w:r w:rsidRPr="007F5F6F">
              <w:rPr>
                <w:rFonts w:ascii="Times New Roman" w:hAnsi="Times New Roman" w:cs="Times New Roman"/>
                <w:sz w:val="28"/>
                <w:szCs w:val="28"/>
              </w:rPr>
              <w:t>повышение эффективности системы безопасности населения и территории;</w:t>
            </w:r>
          </w:p>
          <w:p w:rsidR="00C75E7D" w:rsidRPr="007F5F6F" w:rsidRDefault="00C75E7D" w:rsidP="00956EE6">
            <w:pPr>
              <w:pStyle w:val="a3"/>
              <w:jc w:val="both"/>
              <w:rPr>
                <w:rFonts w:ascii="Times New Roman" w:hAnsi="Times New Roman" w:cs="Times New Roman"/>
                <w:sz w:val="28"/>
                <w:szCs w:val="28"/>
              </w:rPr>
            </w:pPr>
            <w:r w:rsidRPr="007F5F6F">
              <w:rPr>
                <w:rFonts w:ascii="Times New Roman" w:hAnsi="Times New Roman" w:cs="Times New Roman"/>
                <w:sz w:val="28"/>
                <w:szCs w:val="28"/>
              </w:rPr>
              <w:lastRenderedPageBreak/>
              <w:t>снижения количества происшествий с участием школьных автобусов.</w:t>
            </w:r>
          </w:p>
        </w:tc>
      </w:tr>
      <w:tr w:rsidR="00AC35F4" w:rsidRPr="00C75E7D" w:rsidTr="00F6511A">
        <w:trPr>
          <w:trHeight w:val="583"/>
        </w:trPr>
        <w:tc>
          <w:tcPr>
            <w:tcW w:w="3119" w:type="dxa"/>
            <w:tcBorders>
              <w:top w:val="single" w:sz="4" w:space="0" w:color="auto"/>
              <w:left w:val="single" w:sz="2" w:space="0" w:color="000000"/>
              <w:bottom w:val="single" w:sz="2" w:space="0" w:color="000000"/>
              <w:right w:val="single" w:sz="2" w:space="0" w:color="000000"/>
            </w:tcBorders>
            <w:shd w:val="clear" w:color="auto" w:fill="auto"/>
          </w:tcPr>
          <w:p w:rsidR="00AC35F4" w:rsidRPr="00C75E7D" w:rsidRDefault="00AC35F4" w:rsidP="00C75E7D">
            <w:pPr>
              <w:pStyle w:val="a3"/>
              <w:rPr>
                <w:rFonts w:ascii="Times New Roman" w:hAnsi="Times New Roman" w:cs="Times New Roman"/>
                <w:sz w:val="28"/>
                <w:szCs w:val="28"/>
              </w:rPr>
            </w:pPr>
            <w:r w:rsidRPr="00C75E7D">
              <w:rPr>
                <w:rFonts w:ascii="Times New Roman" w:hAnsi="Times New Roman" w:cs="Times New Roman"/>
                <w:sz w:val="28"/>
                <w:szCs w:val="28"/>
              </w:rPr>
              <w:lastRenderedPageBreak/>
              <w:t xml:space="preserve">Этапы и сроки реализации программы </w:t>
            </w:r>
          </w:p>
        </w:tc>
        <w:tc>
          <w:tcPr>
            <w:tcW w:w="6237" w:type="dxa"/>
            <w:tcBorders>
              <w:top w:val="single" w:sz="4" w:space="0" w:color="auto"/>
              <w:left w:val="single" w:sz="2" w:space="0" w:color="000000"/>
              <w:bottom w:val="single" w:sz="2" w:space="0" w:color="000000"/>
              <w:right w:val="single" w:sz="2" w:space="0" w:color="000000"/>
            </w:tcBorders>
            <w:shd w:val="clear" w:color="auto" w:fill="auto"/>
          </w:tcPr>
          <w:p w:rsidR="00AC35F4" w:rsidRPr="00C75E7D" w:rsidRDefault="00AC35F4" w:rsidP="00C75E7D">
            <w:pPr>
              <w:pStyle w:val="a3"/>
              <w:rPr>
                <w:rFonts w:ascii="Times New Roman" w:hAnsi="Times New Roman" w:cs="Times New Roman"/>
                <w:sz w:val="28"/>
                <w:szCs w:val="28"/>
                <w:highlight w:val="yellow"/>
              </w:rPr>
            </w:pPr>
            <w:r w:rsidRPr="00C75E7D">
              <w:rPr>
                <w:rFonts w:ascii="Times New Roman" w:hAnsi="Times New Roman" w:cs="Times New Roman"/>
                <w:sz w:val="28"/>
                <w:szCs w:val="28"/>
              </w:rPr>
              <w:t>Программа реализуется в один этап в течение 2020-2024 годов</w:t>
            </w:r>
            <w:r w:rsidR="009B509C">
              <w:rPr>
                <w:rFonts w:ascii="Times New Roman" w:hAnsi="Times New Roman" w:cs="Times New Roman"/>
                <w:sz w:val="28"/>
                <w:szCs w:val="28"/>
              </w:rPr>
              <w:t>.</w:t>
            </w:r>
          </w:p>
        </w:tc>
      </w:tr>
      <w:tr w:rsidR="00AC35F4" w:rsidTr="00F6511A">
        <w:tc>
          <w:tcPr>
            <w:tcW w:w="3119" w:type="dxa"/>
            <w:tcBorders>
              <w:top w:val="single" w:sz="2" w:space="0" w:color="000000"/>
              <w:left w:val="single" w:sz="1" w:space="0" w:color="000000"/>
              <w:bottom w:val="single" w:sz="1" w:space="0" w:color="000000"/>
            </w:tcBorders>
            <w:shd w:val="clear" w:color="auto" w:fill="auto"/>
          </w:tcPr>
          <w:p w:rsidR="00AC35F4" w:rsidRPr="00CE575D" w:rsidRDefault="00AC35F4" w:rsidP="00F02323">
            <w:pPr>
              <w:pStyle w:val="a9"/>
              <w:rPr>
                <w:color w:val="000000"/>
                <w:sz w:val="28"/>
                <w:szCs w:val="28"/>
              </w:rPr>
            </w:pPr>
            <w:r w:rsidRPr="00CE575D">
              <w:rPr>
                <w:color w:val="000000"/>
                <w:sz w:val="28"/>
              </w:rPr>
              <w:t>Объемы бюджетных ассигнований программы</w:t>
            </w:r>
            <w:r w:rsidRPr="00CE575D">
              <w:rPr>
                <w:color w:val="000000"/>
              </w:rPr>
              <w:t xml:space="preserve"> </w:t>
            </w:r>
          </w:p>
        </w:tc>
        <w:tc>
          <w:tcPr>
            <w:tcW w:w="6237" w:type="dxa"/>
            <w:tcBorders>
              <w:top w:val="single" w:sz="2" w:space="0" w:color="000000"/>
              <w:left w:val="single" w:sz="1" w:space="0" w:color="000000"/>
              <w:bottom w:val="single" w:sz="1" w:space="0" w:color="000000"/>
              <w:right w:val="single" w:sz="1" w:space="0" w:color="000000"/>
            </w:tcBorders>
            <w:shd w:val="clear" w:color="auto" w:fill="auto"/>
          </w:tcPr>
          <w:p w:rsidR="00AC35F4" w:rsidRPr="00CE575D" w:rsidRDefault="00AC35F4" w:rsidP="00F02323">
            <w:pPr>
              <w:pStyle w:val="a9"/>
              <w:jc w:val="both"/>
              <w:rPr>
                <w:color w:val="000000"/>
                <w:sz w:val="28"/>
                <w:szCs w:val="28"/>
              </w:rPr>
            </w:pPr>
            <w:r w:rsidRPr="00CE575D">
              <w:rPr>
                <w:color w:val="000000"/>
                <w:sz w:val="28"/>
                <w:szCs w:val="28"/>
              </w:rPr>
              <w:t>Финансирование программных мероприятий предусматри</w:t>
            </w:r>
            <w:r>
              <w:rPr>
                <w:color w:val="000000"/>
                <w:sz w:val="28"/>
                <w:szCs w:val="28"/>
              </w:rPr>
              <w:t>в</w:t>
            </w:r>
            <w:r w:rsidRPr="00CE575D">
              <w:rPr>
                <w:color w:val="000000"/>
                <w:sz w:val="28"/>
                <w:szCs w:val="28"/>
              </w:rPr>
              <w:t>ается за счет средств бюджет</w:t>
            </w:r>
            <w:r>
              <w:rPr>
                <w:color w:val="000000"/>
                <w:sz w:val="28"/>
                <w:szCs w:val="28"/>
              </w:rPr>
              <w:t>а Курского района Курской области</w:t>
            </w:r>
            <w:r w:rsidRPr="00CE575D">
              <w:rPr>
                <w:color w:val="000000"/>
                <w:sz w:val="28"/>
                <w:szCs w:val="28"/>
              </w:rPr>
              <w:t>.</w:t>
            </w:r>
          </w:p>
          <w:p w:rsidR="00AC35F4" w:rsidRPr="00AE6D75" w:rsidRDefault="00AC35F4" w:rsidP="00F02323">
            <w:pPr>
              <w:pStyle w:val="a9"/>
              <w:jc w:val="both"/>
              <w:rPr>
                <w:color w:val="000000" w:themeColor="text1"/>
                <w:sz w:val="28"/>
                <w:szCs w:val="28"/>
              </w:rPr>
            </w:pPr>
            <w:r w:rsidRPr="00CE575D">
              <w:rPr>
                <w:color w:val="000000"/>
                <w:sz w:val="28"/>
                <w:szCs w:val="28"/>
              </w:rPr>
              <w:t xml:space="preserve">Общий объем </w:t>
            </w:r>
            <w:r w:rsidRPr="00394E62">
              <w:rPr>
                <w:sz w:val="28"/>
                <w:szCs w:val="28"/>
              </w:rPr>
              <w:t xml:space="preserve">финансовых средств на реализацию программы </w:t>
            </w:r>
            <w:r w:rsidRPr="00AE6D75">
              <w:rPr>
                <w:color w:val="000000" w:themeColor="text1"/>
                <w:sz w:val="28"/>
                <w:szCs w:val="28"/>
              </w:rPr>
              <w:t>составляет 1</w:t>
            </w:r>
            <w:r w:rsidR="00362267" w:rsidRPr="00AE6D75">
              <w:rPr>
                <w:color w:val="000000" w:themeColor="text1"/>
                <w:sz w:val="28"/>
                <w:szCs w:val="28"/>
              </w:rPr>
              <w:t>337970</w:t>
            </w:r>
            <w:r w:rsidR="009405CB" w:rsidRPr="00AE6D75">
              <w:rPr>
                <w:color w:val="000000" w:themeColor="text1"/>
                <w:sz w:val="28"/>
                <w:szCs w:val="28"/>
              </w:rPr>
              <w:t>,21</w:t>
            </w:r>
            <w:r w:rsidRPr="00AE6D75">
              <w:rPr>
                <w:color w:val="000000" w:themeColor="text1"/>
                <w:sz w:val="28"/>
                <w:szCs w:val="28"/>
              </w:rPr>
              <w:t xml:space="preserve"> рублей, в том числе по годам реализации</w:t>
            </w:r>
            <w:r w:rsidR="004F7777" w:rsidRPr="00AE6D75">
              <w:rPr>
                <w:color w:val="000000" w:themeColor="text1"/>
                <w:sz w:val="28"/>
                <w:szCs w:val="28"/>
              </w:rPr>
              <w:t xml:space="preserve"> п</w:t>
            </w:r>
            <w:r w:rsidRPr="00AE6D75">
              <w:rPr>
                <w:color w:val="000000" w:themeColor="text1"/>
                <w:sz w:val="28"/>
                <w:szCs w:val="28"/>
              </w:rPr>
              <w:t>рограммы:</w:t>
            </w:r>
          </w:p>
          <w:p w:rsidR="00AC35F4" w:rsidRPr="00AE6D75" w:rsidRDefault="00AC35F4" w:rsidP="00F02323">
            <w:pPr>
              <w:pStyle w:val="a9"/>
              <w:jc w:val="both"/>
              <w:rPr>
                <w:color w:val="000000" w:themeColor="text1"/>
                <w:sz w:val="28"/>
                <w:szCs w:val="28"/>
              </w:rPr>
            </w:pPr>
            <w:r w:rsidRPr="00AE6D75">
              <w:rPr>
                <w:color w:val="000000" w:themeColor="text1"/>
                <w:sz w:val="28"/>
                <w:szCs w:val="28"/>
              </w:rPr>
              <w:t xml:space="preserve">2020 год – </w:t>
            </w:r>
            <w:r w:rsidR="00460B69" w:rsidRPr="00AE6D75">
              <w:rPr>
                <w:color w:val="000000" w:themeColor="text1"/>
                <w:sz w:val="28"/>
                <w:szCs w:val="28"/>
              </w:rPr>
              <w:t>760086,41</w:t>
            </w:r>
            <w:r w:rsidRPr="00AE6D75">
              <w:rPr>
                <w:color w:val="000000" w:themeColor="text1"/>
                <w:sz w:val="28"/>
                <w:szCs w:val="28"/>
              </w:rPr>
              <w:t xml:space="preserve"> рублей;</w:t>
            </w:r>
          </w:p>
          <w:p w:rsidR="00AC35F4" w:rsidRPr="00AE6D75" w:rsidRDefault="0008241C" w:rsidP="00F02323">
            <w:pPr>
              <w:pStyle w:val="a9"/>
              <w:jc w:val="both"/>
              <w:rPr>
                <w:color w:val="000000" w:themeColor="text1"/>
                <w:sz w:val="28"/>
                <w:szCs w:val="28"/>
              </w:rPr>
            </w:pPr>
            <w:r w:rsidRPr="00AE6D75">
              <w:rPr>
                <w:color w:val="000000" w:themeColor="text1"/>
                <w:sz w:val="28"/>
                <w:szCs w:val="28"/>
              </w:rPr>
              <w:t xml:space="preserve">2021 год – </w:t>
            </w:r>
            <w:r w:rsidR="009405CB" w:rsidRPr="00AE6D75">
              <w:rPr>
                <w:color w:val="000000" w:themeColor="text1"/>
                <w:sz w:val="28"/>
                <w:szCs w:val="28"/>
              </w:rPr>
              <w:t>147709,82</w:t>
            </w:r>
            <w:r w:rsidR="00AC35F4" w:rsidRPr="00AE6D75">
              <w:rPr>
                <w:color w:val="000000" w:themeColor="text1"/>
                <w:sz w:val="28"/>
                <w:szCs w:val="28"/>
              </w:rPr>
              <w:t xml:space="preserve"> рублей;</w:t>
            </w:r>
          </w:p>
          <w:p w:rsidR="00AC35F4" w:rsidRPr="00AE6D75" w:rsidRDefault="0008241C" w:rsidP="00F02323">
            <w:pPr>
              <w:pStyle w:val="a9"/>
              <w:jc w:val="both"/>
              <w:rPr>
                <w:color w:val="000000" w:themeColor="text1"/>
                <w:sz w:val="28"/>
                <w:szCs w:val="28"/>
              </w:rPr>
            </w:pPr>
            <w:r w:rsidRPr="00AE6D75">
              <w:rPr>
                <w:color w:val="000000" w:themeColor="text1"/>
                <w:sz w:val="28"/>
                <w:szCs w:val="28"/>
              </w:rPr>
              <w:t xml:space="preserve">2022 год – </w:t>
            </w:r>
            <w:r w:rsidR="009405CB" w:rsidRPr="00AE6D75">
              <w:rPr>
                <w:color w:val="000000" w:themeColor="text1"/>
                <w:sz w:val="28"/>
                <w:szCs w:val="28"/>
              </w:rPr>
              <w:t>144470,95</w:t>
            </w:r>
            <w:r w:rsidR="00AC35F4" w:rsidRPr="00AE6D75">
              <w:rPr>
                <w:color w:val="000000" w:themeColor="text1"/>
                <w:sz w:val="28"/>
                <w:szCs w:val="28"/>
              </w:rPr>
              <w:t xml:space="preserve"> рублей;</w:t>
            </w:r>
          </w:p>
          <w:p w:rsidR="00AC35F4" w:rsidRPr="000F4DAE" w:rsidRDefault="0008241C" w:rsidP="00F02323">
            <w:pPr>
              <w:pStyle w:val="a9"/>
              <w:jc w:val="both"/>
              <w:rPr>
                <w:sz w:val="28"/>
                <w:szCs w:val="28"/>
              </w:rPr>
            </w:pPr>
            <w:r>
              <w:rPr>
                <w:sz w:val="28"/>
                <w:szCs w:val="28"/>
              </w:rPr>
              <w:t xml:space="preserve">2023 год – </w:t>
            </w:r>
            <w:r w:rsidR="009405CB">
              <w:rPr>
                <w:sz w:val="28"/>
                <w:szCs w:val="28"/>
              </w:rPr>
              <w:t>144470,95</w:t>
            </w:r>
            <w:r w:rsidR="009405CB" w:rsidRPr="000F4DAE">
              <w:rPr>
                <w:sz w:val="28"/>
                <w:szCs w:val="28"/>
              </w:rPr>
              <w:t xml:space="preserve"> </w:t>
            </w:r>
            <w:r w:rsidR="00AC35F4" w:rsidRPr="000F4DAE">
              <w:rPr>
                <w:sz w:val="28"/>
                <w:szCs w:val="28"/>
              </w:rPr>
              <w:t>рублей;</w:t>
            </w:r>
          </w:p>
          <w:p w:rsidR="00AC35F4" w:rsidRPr="005C4F60" w:rsidRDefault="0008241C" w:rsidP="009405CB">
            <w:pPr>
              <w:pStyle w:val="a9"/>
              <w:jc w:val="both"/>
              <w:rPr>
                <w:sz w:val="28"/>
                <w:szCs w:val="28"/>
              </w:rPr>
            </w:pPr>
            <w:r>
              <w:rPr>
                <w:sz w:val="28"/>
                <w:szCs w:val="28"/>
              </w:rPr>
              <w:t>2024 год – 1</w:t>
            </w:r>
            <w:r w:rsidR="009405CB">
              <w:rPr>
                <w:sz w:val="28"/>
                <w:szCs w:val="28"/>
              </w:rPr>
              <w:t>41232,08</w:t>
            </w:r>
            <w:r w:rsidR="00AC35F4" w:rsidRPr="000F4DAE">
              <w:rPr>
                <w:sz w:val="28"/>
                <w:szCs w:val="28"/>
              </w:rPr>
              <w:t xml:space="preserve"> рублей</w:t>
            </w:r>
            <w:r w:rsidR="000F4DAE">
              <w:rPr>
                <w:sz w:val="28"/>
                <w:szCs w:val="28"/>
              </w:rPr>
              <w:t>.</w:t>
            </w:r>
          </w:p>
        </w:tc>
      </w:tr>
      <w:tr w:rsidR="00AC35F4" w:rsidTr="00F6511A">
        <w:tc>
          <w:tcPr>
            <w:tcW w:w="3119" w:type="dxa"/>
            <w:tcBorders>
              <w:left w:val="single" w:sz="1" w:space="0" w:color="000000"/>
              <w:bottom w:val="single" w:sz="1" w:space="0" w:color="000000"/>
            </w:tcBorders>
            <w:shd w:val="clear" w:color="auto" w:fill="auto"/>
          </w:tcPr>
          <w:p w:rsidR="00AC35F4" w:rsidRPr="00CE575D" w:rsidRDefault="00AC35F4" w:rsidP="00F02323">
            <w:pPr>
              <w:pStyle w:val="a9"/>
              <w:rPr>
                <w:color w:val="000000"/>
                <w:sz w:val="28"/>
              </w:rPr>
            </w:pPr>
            <w:r w:rsidRPr="00CE575D">
              <w:rPr>
                <w:color w:val="000000"/>
                <w:sz w:val="28"/>
              </w:rPr>
              <w:t>Ожидаемые</w:t>
            </w:r>
          </w:p>
          <w:p w:rsidR="00AC35F4" w:rsidRPr="00CE575D" w:rsidRDefault="00AC35F4" w:rsidP="00F02323">
            <w:pPr>
              <w:pStyle w:val="a9"/>
              <w:rPr>
                <w:color w:val="000000"/>
                <w:sz w:val="28"/>
              </w:rPr>
            </w:pPr>
            <w:r w:rsidRPr="00CE575D">
              <w:rPr>
                <w:color w:val="000000"/>
                <w:sz w:val="28"/>
              </w:rPr>
              <w:t>результаты реализации программы</w:t>
            </w:r>
          </w:p>
        </w:tc>
        <w:tc>
          <w:tcPr>
            <w:tcW w:w="6237" w:type="dxa"/>
            <w:tcBorders>
              <w:left w:val="single" w:sz="1" w:space="0" w:color="000000"/>
              <w:bottom w:val="single" w:sz="1" w:space="0" w:color="000000"/>
              <w:right w:val="single" w:sz="1" w:space="0" w:color="000000"/>
            </w:tcBorders>
            <w:shd w:val="clear" w:color="auto" w:fill="auto"/>
          </w:tcPr>
          <w:p w:rsidR="00C75E7D" w:rsidRPr="00366614" w:rsidRDefault="00C75E7D" w:rsidP="009B509C">
            <w:pPr>
              <w:pStyle w:val="a3"/>
              <w:jc w:val="both"/>
              <w:rPr>
                <w:rFonts w:ascii="Times New Roman" w:hAnsi="Times New Roman" w:cs="Times New Roman"/>
                <w:color w:val="000000" w:themeColor="text1"/>
                <w:sz w:val="28"/>
                <w:szCs w:val="28"/>
              </w:rPr>
            </w:pPr>
            <w:r w:rsidRPr="00366614">
              <w:rPr>
                <w:rFonts w:ascii="Times New Roman" w:hAnsi="Times New Roman" w:cs="Times New Roman"/>
                <w:color w:val="000000" w:themeColor="text1"/>
                <w:sz w:val="28"/>
                <w:szCs w:val="28"/>
              </w:rPr>
              <w:t>Реализация программы в полном объеме позволит</w:t>
            </w:r>
            <w:r w:rsidR="004F7777" w:rsidRPr="00366614">
              <w:rPr>
                <w:rFonts w:ascii="Times New Roman" w:hAnsi="Times New Roman" w:cs="Times New Roman"/>
                <w:color w:val="000000" w:themeColor="text1"/>
                <w:sz w:val="28"/>
                <w:szCs w:val="28"/>
              </w:rPr>
              <w:t xml:space="preserve"> обеспечить</w:t>
            </w:r>
            <w:r w:rsidRPr="00366614">
              <w:rPr>
                <w:rFonts w:ascii="Times New Roman" w:hAnsi="Times New Roman" w:cs="Times New Roman"/>
                <w:color w:val="000000" w:themeColor="text1"/>
                <w:sz w:val="28"/>
                <w:szCs w:val="28"/>
              </w:rPr>
              <w:t>:</w:t>
            </w:r>
          </w:p>
          <w:p w:rsidR="00C75E7D" w:rsidRPr="004F7777" w:rsidRDefault="00C75E7D" w:rsidP="009B509C">
            <w:pPr>
              <w:pStyle w:val="a3"/>
              <w:jc w:val="both"/>
              <w:rPr>
                <w:rFonts w:ascii="Times New Roman" w:hAnsi="Times New Roman" w:cs="Times New Roman"/>
                <w:sz w:val="28"/>
                <w:szCs w:val="28"/>
              </w:rPr>
            </w:pPr>
            <w:r w:rsidRPr="004F7777">
              <w:rPr>
                <w:rFonts w:ascii="Times New Roman" w:hAnsi="Times New Roman" w:cs="Times New Roman"/>
                <w:sz w:val="28"/>
                <w:szCs w:val="28"/>
              </w:rPr>
              <w:t>снижение количества пострадавшего населения при чрезвычайных ситуациях на территории Курского района Курской области (до 10</w:t>
            </w:r>
            <w:r w:rsidR="004F7777" w:rsidRPr="004F7777">
              <w:rPr>
                <w:rFonts w:ascii="Times New Roman" w:hAnsi="Times New Roman" w:cs="Times New Roman"/>
                <w:sz w:val="28"/>
                <w:szCs w:val="28"/>
              </w:rPr>
              <w:t xml:space="preserve">,0 </w:t>
            </w:r>
            <w:r w:rsidRPr="004F7777">
              <w:rPr>
                <w:rFonts w:ascii="Times New Roman" w:hAnsi="Times New Roman" w:cs="Times New Roman"/>
                <w:sz w:val="28"/>
                <w:szCs w:val="28"/>
              </w:rPr>
              <w:t xml:space="preserve">%); </w:t>
            </w:r>
          </w:p>
          <w:p w:rsidR="00C75E7D" w:rsidRPr="004F7777" w:rsidRDefault="00C75E7D" w:rsidP="004F7777">
            <w:pPr>
              <w:pStyle w:val="a3"/>
              <w:jc w:val="both"/>
              <w:rPr>
                <w:rFonts w:ascii="Times New Roman" w:hAnsi="Times New Roman" w:cs="Times New Roman"/>
                <w:sz w:val="28"/>
                <w:szCs w:val="28"/>
              </w:rPr>
            </w:pPr>
            <w:r w:rsidRPr="004F7777">
              <w:rPr>
                <w:rFonts w:ascii="Times New Roman" w:hAnsi="Times New Roman" w:cs="Times New Roman"/>
                <w:sz w:val="28"/>
                <w:szCs w:val="28"/>
              </w:rPr>
              <w:t>снижение числа погибших при пожарах на территории Курского района Курской области (до 11</w:t>
            </w:r>
            <w:r w:rsidR="004F7777" w:rsidRPr="004F7777">
              <w:rPr>
                <w:rFonts w:ascii="Times New Roman" w:hAnsi="Times New Roman" w:cs="Times New Roman"/>
                <w:sz w:val="28"/>
                <w:szCs w:val="28"/>
              </w:rPr>
              <w:t xml:space="preserve">,0 </w:t>
            </w:r>
            <w:r w:rsidRPr="004F7777">
              <w:rPr>
                <w:rFonts w:ascii="Times New Roman" w:hAnsi="Times New Roman" w:cs="Times New Roman"/>
                <w:sz w:val="28"/>
                <w:szCs w:val="28"/>
              </w:rPr>
              <w:t>%);</w:t>
            </w:r>
          </w:p>
          <w:p w:rsidR="00C75E7D" w:rsidRPr="004F7777" w:rsidRDefault="00C75E7D" w:rsidP="004F7777">
            <w:pPr>
              <w:pStyle w:val="a3"/>
              <w:jc w:val="both"/>
              <w:rPr>
                <w:rFonts w:ascii="Times New Roman" w:hAnsi="Times New Roman" w:cs="Times New Roman"/>
                <w:sz w:val="28"/>
                <w:szCs w:val="28"/>
              </w:rPr>
            </w:pPr>
            <w:r w:rsidRPr="004F7777">
              <w:rPr>
                <w:rFonts w:ascii="Times New Roman" w:hAnsi="Times New Roman" w:cs="Times New Roman"/>
                <w:sz w:val="28"/>
                <w:szCs w:val="28"/>
              </w:rPr>
              <w:t>повышение эффективности системы безопасности населения и территории на территории Курского района Курской области (до 15</w:t>
            </w:r>
            <w:r w:rsidR="004F7777" w:rsidRPr="004F7777">
              <w:rPr>
                <w:rFonts w:ascii="Times New Roman" w:hAnsi="Times New Roman" w:cs="Times New Roman"/>
                <w:sz w:val="28"/>
                <w:szCs w:val="28"/>
              </w:rPr>
              <w:t xml:space="preserve">,0 </w:t>
            </w:r>
            <w:r w:rsidRPr="004F7777">
              <w:rPr>
                <w:rFonts w:ascii="Times New Roman" w:hAnsi="Times New Roman" w:cs="Times New Roman"/>
                <w:sz w:val="28"/>
                <w:szCs w:val="28"/>
              </w:rPr>
              <w:t>%);</w:t>
            </w:r>
          </w:p>
          <w:p w:rsidR="00C75E7D" w:rsidRPr="004F7777" w:rsidRDefault="00C75E7D" w:rsidP="004F7777">
            <w:pPr>
              <w:pStyle w:val="a3"/>
              <w:jc w:val="both"/>
              <w:rPr>
                <w:rFonts w:ascii="Times New Roman" w:hAnsi="Times New Roman" w:cs="Times New Roman"/>
                <w:sz w:val="28"/>
                <w:szCs w:val="28"/>
              </w:rPr>
            </w:pPr>
            <w:r w:rsidRPr="004F7777">
              <w:rPr>
                <w:rFonts w:ascii="Times New Roman" w:hAnsi="Times New Roman" w:cs="Times New Roman"/>
                <w:sz w:val="28"/>
                <w:szCs w:val="28"/>
              </w:rPr>
              <w:t>снижение количества пожаров на территории Курского района Курской области (до 33</w:t>
            </w:r>
            <w:r w:rsidR="004F7777" w:rsidRPr="004F7777">
              <w:rPr>
                <w:rFonts w:ascii="Times New Roman" w:hAnsi="Times New Roman" w:cs="Times New Roman"/>
                <w:sz w:val="28"/>
                <w:szCs w:val="28"/>
              </w:rPr>
              <w:t xml:space="preserve">,0 </w:t>
            </w:r>
            <w:r w:rsidRPr="004F7777">
              <w:rPr>
                <w:rFonts w:ascii="Times New Roman" w:hAnsi="Times New Roman" w:cs="Times New Roman"/>
                <w:sz w:val="28"/>
                <w:szCs w:val="28"/>
              </w:rPr>
              <w:t>%);</w:t>
            </w:r>
          </w:p>
          <w:p w:rsidR="00AC35F4" w:rsidRPr="005C4F60" w:rsidRDefault="00C75E7D" w:rsidP="004F7777">
            <w:pPr>
              <w:pStyle w:val="a7"/>
              <w:spacing w:after="0"/>
              <w:jc w:val="both"/>
              <w:rPr>
                <w:color w:val="FF0000"/>
              </w:rPr>
            </w:pPr>
            <w:r w:rsidRPr="004F7777">
              <w:rPr>
                <w:sz w:val="28"/>
                <w:szCs w:val="28"/>
              </w:rPr>
              <w:t>снижени</w:t>
            </w:r>
            <w:r w:rsidR="004F7777" w:rsidRPr="004F7777">
              <w:rPr>
                <w:sz w:val="28"/>
                <w:szCs w:val="28"/>
              </w:rPr>
              <w:t>е</w:t>
            </w:r>
            <w:r w:rsidRPr="004F7777">
              <w:rPr>
                <w:sz w:val="28"/>
                <w:szCs w:val="28"/>
              </w:rPr>
              <w:t xml:space="preserve"> количества происшествий с участием школьных автобусов на территории Курского района Курской области (до 20</w:t>
            </w:r>
            <w:r w:rsidR="004F7777">
              <w:rPr>
                <w:sz w:val="28"/>
                <w:szCs w:val="28"/>
              </w:rPr>
              <w:t xml:space="preserve">,0 </w:t>
            </w:r>
            <w:r w:rsidRPr="004F7777">
              <w:rPr>
                <w:sz w:val="28"/>
                <w:szCs w:val="28"/>
              </w:rPr>
              <w:t>%).</w:t>
            </w:r>
          </w:p>
        </w:tc>
      </w:tr>
    </w:tbl>
    <w:p w:rsidR="00F14FDB" w:rsidRDefault="00F14FDB" w:rsidP="00F14FDB"/>
    <w:p w:rsidR="00D522C9" w:rsidRDefault="00D522C9" w:rsidP="00F14FDB"/>
    <w:p w:rsidR="005C4F60" w:rsidRDefault="005C4F60" w:rsidP="00F14FDB"/>
    <w:p w:rsidR="005C4F60" w:rsidRDefault="005C4F60" w:rsidP="00F14FDB"/>
    <w:p w:rsidR="005C4F60" w:rsidRDefault="005C4F60" w:rsidP="00F14FDB"/>
    <w:p w:rsidR="005C4F60" w:rsidRDefault="005C4F60" w:rsidP="00F14FDB"/>
    <w:p w:rsidR="0099515E" w:rsidRDefault="0099515E" w:rsidP="00F14FDB"/>
    <w:p w:rsidR="005A0AD3" w:rsidRDefault="005A0AD3" w:rsidP="00F14FDB"/>
    <w:p w:rsidR="005C4F60" w:rsidRPr="001D3B09" w:rsidRDefault="005C4F60" w:rsidP="005C4F60">
      <w:pPr>
        <w:pStyle w:val="aa"/>
        <w:shd w:val="clear" w:color="auto" w:fill="FFFFFF"/>
        <w:spacing w:before="0" w:beforeAutospacing="0" w:after="0" w:afterAutospacing="0" w:line="265" w:lineRule="atLeast"/>
        <w:jc w:val="center"/>
        <w:textAlignment w:val="baseline"/>
        <w:rPr>
          <w:sz w:val="28"/>
          <w:szCs w:val="28"/>
        </w:rPr>
      </w:pPr>
      <w:r w:rsidRPr="001D3B09">
        <w:rPr>
          <w:rStyle w:val="ab"/>
          <w:sz w:val="28"/>
          <w:szCs w:val="28"/>
          <w:bdr w:val="none" w:sz="0" w:space="0" w:color="auto" w:frame="1"/>
        </w:rPr>
        <w:lastRenderedPageBreak/>
        <w:t>1. Общая характеристика сферы реализации</w:t>
      </w:r>
    </w:p>
    <w:p w:rsidR="005C4F60" w:rsidRDefault="005C4F60" w:rsidP="005C4F60">
      <w:pPr>
        <w:pStyle w:val="aa"/>
        <w:shd w:val="clear" w:color="auto" w:fill="FFFFFF"/>
        <w:spacing w:before="0" w:beforeAutospacing="0" w:after="0" w:afterAutospacing="0" w:line="265" w:lineRule="atLeast"/>
        <w:jc w:val="center"/>
        <w:textAlignment w:val="baseline"/>
        <w:rPr>
          <w:rStyle w:val="ab"/>
          <w:sz w:val="28"/>
          <w:szCs w:val="28"/>
          <w:bdr w:val="none" w:sz="0" w:space="0" w:color="auto" w:frame="1"/>
        </w:rPr>
      </w:pPr>
      <w:r w:rsidRPr="001D3B09">
        <w:rPr>
          <w:rStyle w:val="ab"/>
          <w:sz w:val="28"/>
          <w:szCs w:val="28"/>
          <w:bdr w:val="none" w:sz="0" w:space="0" w:color="auto" w:frame="1"/>
        </w:rPr>
        <w:t xml:space="preserve">муниципальной программы, в том числе </w:t>
      </w:r>
      <w:r>
        <w:rPr>
          <w:rStyle w:val="ab"/>
          <w:sz w:val="28"/>
          <w:szCs w:val="28"/>
          <w:bdr w:val="none" w:sz="0" w:space="0" w:color="auto" w:frame="1"/>
        </w:rPr>
        <w:br/>
      </w:r>
      <w:r w:rsidRPr="001D3B09">
        <w:rPr>
          <w:rStyle w:val="ab"/>
          <w:sz w:val="28"/>
          <w:szCs w:val="28"/>
          <w:bdr w:val="none" w:sz="0" w:space="0" w:color="auto" w:frame="1"/>
        </w:rPr>
        <w:t xml:space="preserve">формулировки основных проблем </w:t>
      </w:r>
      <w:r>
        <w:rPr>
          <w:rStyle w:val="ab"/>
          <w:sz w:val="28"/>
          <w:szCs w:val="28"/>
          <w:bdr w:val="none" w:sz="0" w:space="0" w:color="auto" w:frame="1"/>
        </w:rPr>
        <w:br/>
      </w:r>
      <w:r w:rsidRPr="001D3B09">
        <w:rPr>
          <w:rStyle w:val="ab"/>
          <w:sz w:val="28"/>
          <w:szCs w:val="28"/>
          <w:bdr w:val="none" w:sz="0" w:space="0" w:color="auto" w:frame="1"/>
        </w:rPr>
        <w:t>в указанной сфере и прогноз ее развития</w:t>
      </w:r>
    </w:p>
    <w:p w:rsidR="00CD44FD" w:rsidRDefault="00CD44FD" w:rsidP="0096717E">
      <w:pPr>
        <w:shd w:val="clear" w:color="auto" w:fill="FFFFFF"/>
        <w:spacing w:after="0" w:line="240" w:lineRule="auto"/>
        <w:ind w:right="-1" w:firstLine="540"/>
        <w:jc w:val="both"/>
        <w:rPr>
          <w:rFonts w:ascii="Times New Roman" w:hAnsi="Times New Roman" w:cs="Times New Roman"/>
          <w:color w:val="000000"/>
          <w:sz w:val="28"/>
          <w:szCs w:val="28"/>
        </w:rPr>
      </w:pPr>
    </w:p>
    <w:p w:rsidR="00F8147A" w:rsidRPr="008E6080" w:rsidRDefault="00F8147A" w:rsidP="0096717E">
      <w:pPr>
        <w:shd w:val="clear" w:color="auto" w:fill="FFFFFF"/>
        <w:spacing w:after="0" w:line="240" w:lineRule="auto"/>
        <w:ind w:right="-1" w:firstLine="540"/>
        <w:jc w:val="both"/>
        <w:rPr>
          <w:rFonts w:ascii="Times New Roman" w:hAnsi="Times New Roman" w:cs="Times New Roman"/>
          <w:sz w:val="28"/>
          <w:szCs w:val="28"/>
        </w:rPr>
      </w:pPr>
      <w:r w:rsidRPr="00F14FDB">
        <w:rPr>
          <w:rFonts w:ascii="Times New Roman" w:hAnsi="Times New Roman" w:cs="Times New Roman"/>
          <w:color w:val="000000"/>
          <w:sz w:val="28"/>
          <w:szCs w:val="28"/>
        </w:rPr>
        <w:t xml:space="preserve">Увеличение числа чрезвычайных ситуаций является глобальной проблемой. Эта проблема усугубляется увеличивающимся износом основных производственных фондов, падением производственной дисциплины, стремлением хозяйствующих объектов получить максимальную прибыль без обеспечения надлежащей безопасности производства. </w:t>
      </w:r>
      <w:proofErr w:type="gramStart"/>
      <w:r w:rsidRPr="00F14FDB">
        <w:rPr>
          <w:rFonts w:ascii="Times New Roman" w:hAnsi="Times New Roman" w:cs="Times New Roman"/>
          <w:color w:val="000000"/>
          <w:sz w:val="28"/>
          <w:szCs w:val="28"/>
        </w:rPr>
        <w:t xml:space="preserve">По данным Министерства Российской Федерации по делам гражданской обороны, чрезвычайным ситуациям и </w:t>
      </w:r>
      <w:r w:rsidRPr="008E6080">
        <w:rPr>
          <w:rFonts w:ascii="Times New Roman" w:hAnsi="Times New Roman" w:cs="Times New Roman"/>
          <w:sz w:val="28"/>
          <w:szCs w:val="28"/>
        </w:rPr>
        <w:t>ликвидации последствий стихийных бедствий на территории России в последние 15 лет количество чрезвычайных ситуаций каждый год возрастает в среднем на 5,5</w:t>
      </w:r>
      <w:r w:rsidR="0099515E">
        <w:rPr>
          <w:rFonts w:ascii="Times New Roman" w:hAnsi="Times New Roman" w:cs="Times New Roman"/>
          <w:sz w:val="28"/>
          <w:szCs w:val="28"/>
        </w:rPr>
        <w:t xml:space="preserve"> </w:t>
      </w:r>
      <w:r w:rsidRPr="008E6080">
        <w:rPr>
          <w:rFonts w:ascii="Times New Roman" w:hAnsi="Times New Roman" w:cs="Times New Roman"/>
          <w:sz w:val="28"/>
          <w:szCs w:val="28"/>
        </w:rPr>
        <w:t>%.</w:t>
      </w:r>
      <w:proofErr w:type="gramEnd"/>
    </w:p>
    <w:p w:rsidR="00F8147A" w:rsidRPr="00C5669F" w:rsidRDefault="00F8147A" w:rsidP="0096717E">
      <w:pPr>
        <w:spacing w:after="0" w:line="240" w:lineRule="auto"/>
        <w:ind w:right="-1" w:firstLine="540"/>
        <w:jc w:val="both"/>
        <w:rPr>
          <w:rFonts w:ascii="Times New Roman" w:hAnsi="Times New Roman" w:cs="Times New Roman"/>
          <w:sz w:val="28"/>
          <w:szCs w:val="28"/>
        </w:rPr>
      </w:pPr>
      <w:r w:rsidRPr="008E6080">
        <w:rPr>
          <w:rFonts w:ascii="Times New Roman" w:hAnsi="Times New Roman" w:cs="Times New Roman"/>
          <w:sz w:val="28"/>
          <w:szCs w:val="28"/>
        </w:rPr>
        <w:t>За период с 2018 по 2019 год  на территории</w:t>
      </w:r>
      <w:r>
        <w:rPr>
          <w:rFonts w:ascii="Times New Roman" w:hAnsi="Times New Roman" w:cs="Times New Roman"/>
          <w:sz w:val="28"/>
          <w:szCs w:val="28"/>
        </w:rPr>
        <w:t xml:space="preserve"> Курского</w:t>
      </w:r>
      <w:r w:rsidRPr="008E6080">
        <w:rPr>
          <w:rFonts w:ascii="Times New Roman" w:hAnsi="Times New Roman" w:cs="Times New Roman"/>
          <w:sz w:val="28"/>
          <w:szCs w:val="28"/>
        </w:rPr>
        <w:t xml:space="preserve"> района произошло – 178 происшествий, в которых погибло – 16 человек, в том числе в дорожно-транспортных происшествиях – 8,  на пожарах – 4,  на   водных объектах</w:t>
      </w:r>
      <w:r w:rsidRPr="00C5669F">
        <w:rPr>
          <w:rFonts w:ascii="Times New Roman" w:hAnsi="Times New Roman" w:cs="Times New Roman"/>
          <w:sz w:val="28"/>
          <w:szCs w:val="28"/>
        </w:rPr>
        <w:t xml:space="preserve"> - 4.</w:t>
      </w:r>
    </w:p>
    <w:p w:rsidR="00F8147A" w:rsidRPr="00F14FDB" w:rsidRDefault="00F8147A" w:rsidP="0096717E">
      <w:pPr>
        <w:spacing w:after="0" w:line="240" w:lineRule="auto"/>
        <w:ind w:right="-1" w:firstLine="54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 xml:space="preserve">На территории Курского района функционируют </w:t>
      </w:r>
      <w:r>
        <w:rPr>
          <w:rFonts w:ascii="Times New Roman" w:hAnsi="Times New Roman" w:cs="Times New Roman"/>
          <w:color w:val="000000"/>
          <w:sz w:val="28"/>
          <w:szCs w:val="28"/>
        </w:rPr>
        <w:t>3</w:t>
      </w:r>
      <w:r w:rsidRPr="00F14FDB">
        <w:rPr>
          <w:rFonts w:ascii="Times New Roman" w:hAnsi="Times New Roman" w:cs="Times New Roman"/>
          <w:color w:val="000000"/>
          <w:sz w:val="28"/>
          <w:szCs w:val="28"/>
        </w:rPr>
        <w:t xml:space="preserve"> потенциально опасных объектов, из них: 1 – химически </w:t>
      </w:r>
      <w:proofErr w:type="gramStart"/>
      <w:r w:rsidRPr="00F14FDB">
        <w:rPr>
          <w:rFonts w:ascii="Times New Roman" w:hAnsi="Times New Roman" w:cs="Times New Roman"/>
          <w:color w:val="000000"/>
          <w:sz w:val="28"/>
          <w:szCs w:val="28"/>
        </w:rPr>
        <w:t>опасный</w:t>
      </w:r>
      <w:proofErr w:type="gramEnd"/>
      <w:r w:rsidRPr="00F14F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2</w:t>
      </w:r>
      <w:r w:rsidRPr="00F14FDB">
        <w:rPr>
          <w:rFonts w:ascii="Times New Roman" w:hAnsi="Times New Roman" w:cs="Times New Roman"/>
          <w:color w:val="000000"/>
          <w:sz w:val="28"/>
          <w:szCs w:val="28"/>
        </w:rPr>
        <w:t xml:space="preserve"> – </w:t>
      </w:r>
      <w:proofErr w:type="spellStart"/>
      <w:r w:rsidRPr="00F14FDB">
        <w:rPr>
          <w:rFonts w:ascii="Times New Roman" w:hAnsi="Times New Roman" w:cs="Times New Roman"/>
          <w:color w:val="000000"/>
          <w:sz w:val="28"/>
          <w:szCs w:val="28"/>
        </w:rPr>
        <w:t>взрывопожарноопасных</w:t>
      </w:r>
      <w:proofErr w:type="spellEnd"/>
      <w:r w:rsidRPr="00F14FDB">
        <w:rPr>
          <w:rFonts w:ascii="Times New Roman" w:hAnsi="Times New Roman" w:cs="Times New Roman"/>
          <w:color w:val="000000"/>
          <w:sz w:val="28"/>
          <w:szCs w:val="28"/>
        </w:rPr>
        <w:t xml:space="preserve">. </w:t>
      </w:r>
    </w:p>
    <w:p w:rsidR="00F8147A" w:rsidRPr="00F14FDB" w:rsidRDefault="00F8147A" w:rsidP="0096717E">
      <w:pPr>
        <w:shd w:val="clear" w:color="auto" w:fill="FFFFFF"/>
        <w:spacing w:after="0" w:line="240" w:lineRule="auto"/>
        <w:ind w:right="-1" w:firstLine="54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 xml:space="preserve">На  территории Ворошневского </w:t>
      </w:r>
      <w:r>
        <w:rPr>
          <w:rFonts w:ascii="Times New Roman" w:hAnsi="Times New Roman" w:cs="Times New Roman"/>
          <w:color w:val="000000"/>
          <w:sz w:val="28"/>
          <w:szCs w:val="28"/>
        </w:rPr>
        <w:t xml:space="preserve">сельсовета расположена </w:t>
      </w:r>
      <w:r w:rsidRPr="00F14FDB">
        <w:rPr>
          <w:rFonts w:ascii="Times New Roman" w:hAnsi="Times New Roman" w:cs="Times New Roman"/>
          <w:color w:val="000000"/>
          <w:sz w:val="28"/>
          <w:szCs w:val="28"/>
        </w:rPr>
        <w:t xml:space="preserve">АО «Курская птицефабрика» из агрессивных химически опасных веществ (АХОВ)  имеется </w:t>
      </w:r>
      <w:r>
        <w:rPr>
          <w:rFonts w:ascii="Times New Roman" w:hAnsi="Times New Roman" w:cs="Times New Roman"/>
          <w:color w:val="000000"/>
          <w:sz w:val="28"/>
          <w:szCs w:val="28"/>
        </w:rPr>
        <w:t>6</w:t>
      </w:r>
      <w:r w:rsidRPr="00F14FDB">
        <w:rPr>
          <w:rFonts w:ascii="Times New Roman" w:hAnsi="Times New Roman" w:cs="Times New Roman"/>
          <w:color w:val="000000"/>
          <w:sz w:val="28"/>
          <w:szCs w:val="28"/>
        </w:rPr>
        <w:t xml:space="preserve"> тонн аммиака</w:t>
      </w:r>
      <w:r>
        <w:rPr>
          <w:rFonts w:ascii="Times New Roman" w:hAnsi="Times New Roman" w:cs="Times New Roman"/>
          <w:color w:val="000000"/>
          <w:sz w:val="28"/>
          <w:szCs w:val="28"/>
        </w:rPr>
        <w:t>,  газонаполнительная станция ОО</w:t>
      </w:r>
      <w:r w:rsidRPr="00F14FDB">
        <w:rPr>
          <w:rFonts w:ascii="Times New Roman" w:hAnsi="Times New Roman" w:cs="Times New Roman"/>
          <w:color w:val="000000"/>
          <w:sz w:val="28"/>
          <w:szCs w:val="28"/>
        </w:rPr>
        <w:t>О «</w:t>
      </w:r>
      <w:proofErr w:type="spellStart"/>
      <w:r>
        <w:rPr>
          <w:rFonts w:ascii="Times New Roman" w:hAnsi="Times New Roman" w:cs="Times New Roman"/>
          <w:color w:val="000000"/>
          <w:sz w:val="28"/>
          <w:szCs w:val="28"/>
        </w:rPr>
        <w:t>Газэнергосеть</w:t>
      </w:r>
      <w:proofErr w:type="spellEnd"/>
      <w:r>
        <w:rPr>
          <w:rFonts w:ascii="Times New Roman" w:hAnsi="Times New Roman" w:cs="Times New Roman"/>
          <w:color w:val="000000"/>
          <w:sz w:val="28"/>
          <w:szCs w:val="28"/>
        </w:rPr>
        <w:t xml:space="preserve"> Белгород</w:t>
      </w:r>
      <w:r w:rsidRPr="00F14FDB">
        <w:rPr>
          <w:rFonts w:ascii="Times New Roman" w:hAnsi="Times New Roman" w:cs="Times New Roman"/>
          <w:color w:val="000000"/>
          <w:sz w:val="28"/>
          <w:szCs w:val="28"/>
        </w:rPr>
        <w:t xml:space="preserve">» хранится СУГ – 950 тонн и </w:t>
      </w:r>
      <w:r>
        <w:rPr>
          <w:rFonts w:ascii="Times New Roman" w:hAnsi="Times New Roman" w:cs="Times New Roman"/>
          <w:color w:val="000000"/>
          <w:sz w:val="28"/>
          <w:szCs w:val="28"/>
        </w:rPr>
        <w:t xml:space="preserve">на территории </w:t>
      </w:r>
      <w:proofErr w:type="spellStart"/>
      <w:r>
        <w:rPr>
          <w:rFonts w:ascii="Times New Roman" w:hAnsi="Times New Roman" w:cs="Times New Roman"/>
          <w:color w:val="000000"/>
          <w:sz w:val="28"/>
          <w:szCs w:val="28"/>
        </w:rPr>
        <w:t>д</w:t>
      </w:r>
      <w:proofErr w:type="gramStart"/>
      <w:r>
        <w:rPr>
          <w:rFonts w:ascii="Times New Roman" w:hAnsi="Times New Roman" w:cs="Times New Roman"/>
          <w:color w:val="000000"/>
          <w:sz w:val="28"/>
          <w:szCs w:val="28"/>
        </w:rPr>
        <w:t>.Х</w:t>
      </w:r>
      <w:proofErr w:type="gramEnd"/>
      <w:r>
        <w:rPr>
          <w:rFonts w:ascii="Times New Roman" w:hAnsi="Times New Roman" w:cs="Times New Roman"/>
          <w:color w:val="000000"/>
          <w:sz w:val="28"/>
          <w:szCs w:val="28"/>
        </w:rPr>
        <w:t>алино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Клюквинского</w:t>
      </w:r>
      <w:proofErr w:type="spellEnd"/>
      <w:r>
        <w:rPr>
          <w:rFonts w:ascii="Times New Roman" w:hAnsi="Times New Roman" w:cs="Times New Roman"/>
          <w:color w:val="000000"/>
          <w:sz w:val="28"/>
          <w:szCs w:val="28"/>
        </w:rPr>
        <w:t xml:space="preserve"> сельсовета находится </w:t>
      </w:r>
      <w:r w:rsidRPr="00F14FDB">
        <w:rPr>
          <w:rFonts w:ascii="Times New Roman" w:hAnsi="Times New Roman" w:cs="Times New Roman"/>
          <w:color w:val="000000"/>
          <w:sz w:val="28"/>
          <w:szCs w:val="28"/>
        </w:rPr>
        <w:t xml:space="preserve">склад ГСМ </w:t>
      </w:r>
      <w:r>
        <w:rPr>
          <w:rFonts w:ascii="Times New Roman" w:hAnsi="Times New Roman" w:cs="Times New Roman"/>
          <w:color w:val="000000"/>
          <w:sz w:val="28"/>
          <w:szCs w:val="28"/>
        </w:rPr>
        <w:t>АО «</w:t>
      </w:r>
      <w:proofErr w:type="spellStart"/>
      <w:r>
        <w:rPr>
          <w:rFonts w:ascii="Times New Roman" w:hAnsi="Times New Roman" w:cs="Times New Roman"/>
          <w:color w:val="000000"/>
          <w:sz w:val="28"/>
          <w:szCs w:val="28"/>
        </w:rPr>
        <w:t>Гапромнефть-Аэро</w:t>
      </w:r>
      <w:proofErr w:type="spellEnd"/>
      <w:r>
        <w:rPr>
          <w:rFonts w:ascii="Times New Roman" w:hAnsi="Times New Roman" w:cs="Times New Roman"/>
          <w:color w:val="000000"/>
          <w:sz w:val="28"/>
          <w:szCs w:val="28"/>
        </w:rPr>
        <w:t xml:space="preserve">» филиала «Балтимор» производственный участок «Курск» </w:t>
      </w:r>
      <w:r w:rsidRPr="00F14FDB">
        <w:rPr>
          <w:rFonts w:ascii="Times New Roman" w:hAnsi="Times New Roman" w:cs="Times New Roman"/>
          <w:color w:val="000000"/>
          <w:sz w:val="28"/>
          <w:szCs w:val="28"/>
        </w:rPr>
        <w:t xml:space="preserve">основную часть которых составляют нефтепродукты. </w:t>
      </w:r>
    </w:p>
    <w:p w:rsidR="00F8147A" w:rsidRPr="00721370" w:rsidRDefault="00F8147A" w:rsidP="0096717E">
      <w:pPr>
        <w:shd w:val="clear" w:color="auto" w:fill="FFFFFF"/>
        <w:spacing w:after="0" w:line="240" w:lineRule="auto"/>
        <w:ind w:right="-1" w:firstLine="540"/>
        <w:jc w:val="both"/>
        <w:rPr>
          <w:rFonts w:ascii="Times New Roman" w:hAnsi="Times New Roman" w:cs="Times New Roman"/>
          <w:sz w:val="28"/>
          <w:szCs w:val="28"/>
        </w:rPr>
      </w:pPr>
      <w:r w:rsidRPr="00721370">
        <w:rPr>
          <w:rFonts w:ascii="Times New Roman" w:hAnsi="Times New Roman" w:cs="Times New Roman"/>
          <w:sz w:val="28"/>
          <w:szCs w:val="28"/>
        </w:rPr>
        <w:t>Пожары являются одним из основных факторов, дестабилизирующих социально-экономическую ситуацию в Курском район</w:t>
      </w:r>
      <w:r w:rsidR="0099515E">
        <w:rPr>
          <w:rFonts w:ascii="Times New Roman" w:hAnsi="Times New Roman" w:cs="Times New Roman"/>
          <w:sz w:val="28"/>
          <w:szCs w:val="28"/>
        </w:rPr>
        <w:t>е</w:t>
      </w:r>
      <w:r w:rsidRPr="00721370">
        <w:rPr>
          <w:rFonts w:ascii="Times New Roman" w:hAnsi="Times New Roman" w:cs="Times New Roman"/>
          <w:sz w:val="28"/>
          <w:szCs w:val="28"/>
        </w:rPr>
        <w:t xml:space="preserve">. Так с 2018 по 2019 годы </w:t>
      </w:r>
      <w:r>
        <w:rPr>
          <w:rFonts w:ascii="Times New Roman" w:hAnsi="Times New Roman" w:cs="Times New Roman"/>
          <w:sz w:val="28"/>
          <w:szCs w:val="28"/>
        </w:rPr>
        <w:t>на территории района произошло 50</w:t>
      </w:r>
      <w:r w:rsidRPr="00721370">
        <w:rPr>
          <w:rFonts w:ascii="Times New Roman" w:hAnsi="Times New Roman" w:cs="Times New Roman"/>
          <w:sz w:val="28"/>
          <w:szCs w:val="28"/>
        </w:rPr>
        <w:t xml:space="preserve"> пожаров, в которых погибло </w:t>
      </w:r>
      <w:r>
        <w:rPr>
          <w:rFonts w:ascii="Times New Roman" w:hAnsi="Times New Roman" w:cs="Times New Roman"/>
          <w:sz w:val="28"/>
          <w:szCs w:val="28"/>
        </w:rPr>
        <w:t>4</w:t>
      </w:r>
      <w:r w:rsidRPr="00721370">
        <w:rPr>
          <w:rFonts w:ascii="Times New Roman" w:hAnsi="Times New Roman" w:cs="Times New Roman"/>
          <w:sz w:val="28"/>
          <w:szCs w:val="28"/>
        </w:rPr>
        <w:t xml:space="preserve"> человек, травмировано </w:t>
      </w:r>
      <w:r>
        <w:rPr>
          <w:rFonts w:ascii="Times New Roman" w:hAnsi="Times New Roman" w:cs="Times New Roman"/>
          <w:sz w:val="28"/>
          <w:szCs w:val="28"/>
        </w:rPr>
        <w:t>4</w:t>
      </w:r>
      <w:r w:rsidRPr="00721370">
        <w:rPr>
          <w:rFonts w:ascii="Times New Roman" w:hAnsi="Times New Roman" w:cs="Times New Roman"/>
          <w:sz w:val="28"/>
          <w:szCs w:val="28"/>
        </w:rPr>
        <w:t xml:space="preserve"> человека. Прямой материальный ущерб в год исчисляется десятками сотен рублей. Главной причиной пожаров по-прежнему является неосторожное обращение с огнём. При пожарах, произошедших по причине неосторожности курения в нетрезвом виде, гибнет около 80% от общего количества погибших при пожарах человек. Как правило, это неработающие и злоупотребляющие спиртным люди.</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Оперативное реагирование в чрезвычайных ситуациях осуществляет единая дежурно-диспетчерская служба Курского района.  Однако</w:t>
      </w:r>
      <w:proofErr w:type="gramStart"/>
      <w:r w:rsidRPr="00F14FDB">
        <w:rPr>
          <w:rFonts w:ascii="Times New Roman" w:hAnsi="Times New Roman" w:cs="Times New Roman"/>
          <w:color w:val="000000"/>
          <w:sz w:val="28"/>
          <w:szCs w:val="28"/>
        </w:rPr>
        <w:t>,</w:t>
      </w:r>
      <w:proofErr w:type="gramEnd"/>
      <w:r w:rsidRPr="00F14FDB">
        <w:rPr>
          <w:rFonts w:ascii="Times New Roman" w:hAnsi="Times New Roman" w:cs="Times New Roman"/>
          <w:color w:val="000000"/>
          <w:sz w:val="28"/>
          <w:szCs w:val="28"/>
        </w:rPr>
        <w:t xml:space="preserve"> отсутствие прямых каналов связи с потенциально опасными объектами может привести к несвоевременному поступлению информации о ЧС для дальнейшего оперативного управления силами и средствами для её ликвидации. </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lastRenderedPageBreak/>
        <w:t>Сущность проблемы состоит в том, что в непростых экономических условиях необходимо повысить уровень безопасности населения и защищенности предприятий и учреждений. Это возможно сделать путем уменьшения количества чрезвычайных ситуаций, обеспечив заблаговременное выявление источников их возникновения и оперативное принятие мер по их устранению.</w:t>
      </w:r>
    </w:p>
    <w:p w:rsidR="00F8147A" w:rsidRPr="00F14FDB" w:rsidRDefault="00F8147A" w:rsidP="0096717E">
      <w:pPr>
        <w:shd w:val="clear" w:color="auto" w:fill="FFFFFF"/>
        <w:spacing w:after="0" w:line="240" w:lineRule="auto"/>
        <w:ind w:right="-1" w:firstLine="360"/>
        <w:rPr>
          <w:rFonts w:ascii="Times New Roman" w:hAnsi="Times New Roman" w:cs="Times New Roman"/>
          <w:color w:val="000000"/>
          <w:sz w:val="28"/>
          <w:szCs w:val="28"/>
        </w:rPr>
      </w:pPr>
      <w:r w:rsidRPr="00F14FDB">
        <w:rPr>
          <w:rFonts w:ascii="Times New Roman" w:hAnsi="Times New Roman" w:cs="Times New Roman"/>
          <w:color w:val="000000"/>
          <w:sz w:val="28"/>
          <w:szCs w:val="28"/>
        </w:rPr>
        <w:t>Данная проблема может быть решена только на основе последовательного выполнения целевых программных мероприятий.</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Проблема защиты населения и территорий от чрезвычайных ситуаций (далее – ЧС) природного, техногенного характера весьма актуальна. Она сформировалась в последние годы в системе государственного регулирования страны как насущная и объективная потребность, определена как функция государства.</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Анализ тенденций развития основных природных, техногенных и экологических опасностей и угроз и их прогноз на перспективу показывают, что на территории России в ближайшие годы будет сохраняться высокая степень риска возникновения крупномасштабных чрезвычайных ситуаций различного характера. Прогнозируемый рост количества возникающих чрезвычайных ситуаций различного характера будет вести к увеличению ущерба от них, который уже исчисляется в целом триллионами рублей в год.</w:t>
      </w:r>
    </w:p>
    <w:p w:rsidR="00F8147A" w:rsidRPr="00F14FDB" w:rsidRDefault="009B509C" w:rsidP="0096717E">
      <w:pPr>
        <w:shd w:val="clear" w:color="auto" w:fill="FFFFFF"/>
        <w:spacing w:after="0" w:line="240" w:lineRule="auto"/>
        <w:ind w:right="-1" w:firstLine="360"/>
        <w:jc w:val="both"/>
        <w:rPr>
          <w:rFonts w:ascii="Times New Roman" w:hAnsi="Times New Roman" w:cs="Times New Roman"/>
          <w:sz w:val="28"/>
          <w:szCs w:val="28"/>
        </w:rPr>
      </w:pPr>
      <w:proofErr w:type="gramStart"/>
      <w:r w:rsidRPr="009B509C">
        <w:rPr>
          <w:rFonts w:ascii="Times New Roman" w:hAnsi="Times New Roman" w:cs="Times New Roman"/>
          <w:sz w:val="28"/>
          <w:szCs w:val="28"/>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r w:rsidR="00F8147A" w:rsidRPr="009B509C">
        <w:rPr>
          <w:rFonts w:ascii="Times New Roman" w:hAnsi="Times New Roman" w:cs="Times New Roman"/>
          <w:sz w:val="28"/>
          <w:szCs w:val="28"/>
        </w:rPr>
        <w:t xml:space="preserve"> </w:t>
      </w:r>
      <w:r w:rsidRPr="009B509C">
        <w:rPr>
          <w:rFonts w:ascii="Times New Roman" w:hAnsi="Times New Roman" w:cs="Times New Roman"/>
          <w:sz w:val="28"/>
          <w:szCs w:val="28"/>
        </w:rPr>
        <w:t>(дале</w:t>
      </w:r>
      <w:r>
        <w:rPr>
          <w:rFonts w:ascii="Times New Roman" w:hAnsi="Times New Roman" w:cs="Times New Roman"/>
          <w:color w:val="000000"/>
          <w:sz w:val="28"/>
          <w:szCs w:val="28"/>
        </w:rPr>
        <w:t xml:space="preserve">е – муниципальная программа) </w:t>
      </w:r>
      <w:r w:rsidR="00F8147A" w:rsidRPr="00F14FDB">
        <w:rPr>
          <w:rFonts w:ascii="Times New Roman" w:hAnsi="Times New Roman" w:cs="Times New Roman"/>
          <w:color w:val="000000"/>
          <w:sz w:val="28"/>
          <w:szCs w:val="28"/>
        </w:rPr>
        <w:t xml:space="preserve">разработана в соответствии с Федеральными законами «О защите населения и территорий от чрезвычайных ситуаций природного и техногенного характера» от 21.12.1994 № 68-ФЗ, </w:t>
      </w:r>
      <w:r w:rsidR="00F8147A" w:rsidRPr="00811462">
        <w:rPr>
          <w:rFonts w:ascii="Times New Roman" w:hAnsi="Times New Roman" w:cs="Times New Roman"/>
          <w:sz w:val="28"/>
          <w:szCs w:val="28"/>
        </w:rPr>
        <w:t xml:space="preserve">от </w:t>
      </w:r>
      <w:r w:rsidRPr="00811462">
        <w:rPr>
          <w:rFonts w:ascii="Times New Roman" w:hAnsi="Times New Roman" w:cs="Times New Roman"/>
          <w:sz w:val="28"/>
          <w:szCs w:val="28"/>
        </w:rPr>
        <w:t>0</w:t>
      </w:r>
      <w:r w:rsidR="00F8147A" w:rsidRPr="00811462">
        <w:rPr>
          <w:rFonts w:ascii="Times New Roman" w:hAnsi="Times New Roman" w:cs="Times New Roman"/>
          <w:sz w:val="28"/>
          <w:szCs w:val="28"/>
        </w:rPr>
        <w:t>6.10.2003 № 131</w:t>
      </w:r>
      <w:r w:rsidR="00F8147A" w:rsidRPr="00F14FDB">
        <w:rPr>
          <w:rFonts w:ascii="Times New Roman" w:hAnsi="Times New Roman" w:cs="Times New Roman"/>
          <w:color w:val="000000"/>
          <w:sz w:val="28"/>
          <w:szCs w:val="28"/>
        </w:rPr>
        <w:t>-ФЗ «Об общих принципах местного самоуправления в Российской Федера</w:t>
      </w:r>
      <w:r w:rsidR="00F8147A" w:rsidRPr="00F14FDB">
        <w:rPr>
          <w:rFonts w:ascii="Times New Roman" w:hAnsi="Times New Roman" w:cs="Times New Roman"/>
          <w:color w:val="000000"/>
          <w:sz w:val="28"/>
          <w:szCs w:val="28"/>
        </w:rPr>
        <w:softHyphen/>
        <w:t xml:space="preserve">ции», </w:t>
      </w:r>
      <w:r w:rsidR="00F8147A" w:rsidRPr="00F14FDB">
        <w:rPr>
          <w:rFonts w:ascii="Times New Roman" w:hAnsi="Times New Roman" w:cs="Times New Roman"/>
          <w:sz w:val="28"/>
          <w:szCs w:val="28"/>
        </w:rPr>
        <w:t>Указом Президента</w:t>
      </w:r>
      <w:proofErr w:type="gramEnd"/>
      <w:r w:rsidR="00F8147A" w:rsidRPr="00F14FDB">
        <w:rPr>
          <w:rFonts w:ascii="Times New Roman" w:hAnsi="Times New Roman" w:cs="Times New Roman"/>
          <w:sz w:val="28"/>
          <w:szCs w:val="28"/>
        </w:rPr>
        <w:t xml:space="preserve">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чрезвычайной ситуации», постановлени</w:t>
      </w:r>
      <w:r>
        <w:rPr>
          <w:rFonts w:ascii="Times New Roman" w:hAnsi="Times New Roman" w:cs="Times New Roman"/>
          <w:sz w:val="28"/>
          <w:szCs w:val="28"/>
        </w:rPr>
        <w:t>е</w:t>
      </w:r>
      <w:r w:rsidR="00F8147A" w:rsidRPr="00F14FDB">
        <w:rPr>
          <w:rFonts w:ascii="Times New Roman" w:hAnsi="Times New Roman" w:cs="Times New Roman"/>
          <w:sz w:val="28"/>
          <w:szCs w:val="28"/>
        </w:rPr>
        <w:t xml:space="preserve">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w:t>
      </w:r>
    </w:p>
    <w:p w:rsidR="00811462"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Полномочия органа местного самоуправления муниципального образования  Курского района согласно Федераль</w:t>
      </w:r>
      <w:r w:rsidRPr="00F14FDB">
        <w:rPr>
          <w:rFonts w:ascii="Times New Roman" w:hAnsi="Times New Roman" w:cs="Times New Roman"/>
          <w:color w:val="000000"/>
          <w:sz w:val="28"/>
          <w:szCs w:val="28"/>
        </w:rPr>
        <w:softHyphen/>
        <w:t>ным законам</w:t>
      </w:r>
      <w:r w:rsidRPr="00F14FDB">
        <w:rPr>
          <w:rFonts w:ascii="Times New Roman" w:hAnsi="Times New Roman" w:cs="Times New Roman"/>
          <w:b/>
          <w:sz w:val="28"/>
          <w:szCs w:val="28"/>
        </w:rPr>
        <w:t xml:space="preserve"> </w:t>
      </w:r>
      <w:r>
        <w:rPr>
          <w:rFonts w:ascii="Times New Roman" w:hAnsi="Times New Roman" w:cs="Times New Roman"/>
          <w:sz w:val="28"/>
          <w:szCs w:val="28"/>
        </w:rPr>
        <w:t>от 21.12.1994 № 68-</w:t>
      </w:r>
      <w:r w:rsidRPr="00F14FDB">
        <w:rPr>
          <w:rFonts w:ascii="Times New Roman" w:hAnsi="Times New Roman" w:cs="Times New Roman"/>
          <w:sz w:val="28"/>
          <w:szCs w:val="28"/>
        </w:rPr>
        <w:t xml:space="preserve">ФЗ «О защите населения и  территорий от чрезвычайных ситуаций  природного и техногенного характера», </w:t>
      </w:r>
      <w:r w:rsidRPr="009B509C">
        <w:rPr>
          <w:rFonts w:ascii="Times New Roman" w:hAnsi="Times New Roman" w:cs="Times New Roman"/>
          <w:sz w:val="28"/>
          <w:szCs w:val="28"/>
        </w:rPr>
        <w:t xml:space="preserve">от </w:t>
      </w:r>
      <w:r w:rsidR="009B509C" w:rsidRPr="009B509C">
        <w:rPr>
          <w:rFonts w:ascii="Times New Roman" w:hAnsi="Times New Roman" w:cs="Times New Roman"/>
          <w:sz w:val="28"/>
          <w:szCs w:val="28"/>
        </w:rPr>
        <w:t>0</w:t>
      </w:r>
      <w:r w:rsidRPr="009B509C">
        <w:rPr>
          <w:rFonts w:ascii="Times New Roman" w:hAnsi="Times New Roman" w:cs="Times New Roman"/>
          <w:sz w:val="28"/>
          <w:szCs w:val="28"/>
        </w:rPr>
        <w:t>6.10.2003</w:t>
      </w:r>
      <w:r w:rsidRPr="00F14FDB">
        <w:rPr>
          <w:rFonts w:ascii="Times New Roman" w:hAnsi="Times New Roman" w:cs="Times New Roman"/>
          <w:color w:val="000000"/>
          <w:sz w:val="28"/>
          <w:szCs w:val="28"/>
        </w:rPr>
        <w:t xml:space="preserve"> № 131-ФЗ «Об общих принципах местного самоуправления в Российской Федерации»:</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осуществление подготовки и содержание в готовности необходимых сил и сре</w:t>
      </w:r>
      <w:proofErr w:type="gramStart"/>
      <w:r w:rsidRPr="00F14FDB">
        <w:rPr>
          <w:rFonts w:ascii="Times New Roman" w:hAnsi="Times New Roman" w:cs="Times New Roman"/>
          <w:color w:val="000000"/>
          <w:sz w:val="28"/>
          <w:szCs w:val="28"/>
        </w:rPr>
        <w:t>дств дл</w:t>
      </w:r>
      <w:proofErr w:type="gramEnd"/>
      <w:r w:rsidRPr="00F14FDB">
        <w:rPr>
          <w:rFonts w:ascii="Times New Roman" w:hAnsi="Times New Roman" w:cs="Times New Roman"/>
          <w:color w:val="000000"/>
          <w:sz w:val="28"/>
          <w:szCs w:val="28"/>
        </w:rPr>
        <w:t xml:space="preserve">я защиты населения и территорий от чрезвычайных </w:t>
      </w:r>
      <w:r w:rsidRPr="00F14FDB">
        <w:rPr>
          <w:rFonts w:ascii="Times New Roman" w:hAnsi="Times New Roman" w:cs="Times New Roman"/>
          <w:color w:val="000000"/>
          <w:sz w:val="28"/>
          <w:szCs w:val="28"/>
        </w:rPr>
        <w:lastRenderedPageBreak/>
        <w:t>ситуаций, обучение населения способам защиты и действиям в этих ситуациях;</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осуществление в установленном порядке сбор и обмен информацией в области защиты населения и территорий от чрезвычайных ситуаций, обеспечение своевременного оповещения и информирования населения об угрозе возникновения или о возникновении чрезвычайных ситуаций;</w:t>
      </w:r>
    </w:p>
    <w:p w:rsidR="00811462"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 xml:space="preserve">создание резервов финансовых и материальных ресурсов для ликвидации чрезвычайных ситуаций; </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 xml:space="preserve">участие в предупреждении и ликвидации последствий чрезвычайных ситуаций  на территории муниципального района; </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организация и осуществление мероприятий по защите населения и территории муниципального района от чрезвычайных ситуаций природного и техногенного характера.</w:t>
      </w:r>
    </w:p>
    <w:p w:rsidR="00F8147A" w:rsidRPr="00D819BD" w:rsidRDefault="00F8147A" w:rsidP="0096717E">
      <w:pPr>
        <w:shd w:val="clear" w:color="auto" w:fill="FFFFFF"/>
        <w:spacing w:after="0" w:line="240" w:lineRule="auto"/>
        <w:ind w:right="-1" w:firstLine="360"/>
        <w:jc w:val="both"/>
        <w:rPr>
          <w:rFonts w:ascii="Times New Roman" w:hAnsi="Times New Roman" w:cs="Times New Roman"/>
          <w:color w:val="FF0000"/>
          <w:sz w:val="28"/>
          <w:szCs w:val="28"/>
        </w:rPr>
      </w:pPr>
      <w:r w:rsidRPr="00F14FDB">
        <w:rPr>
          <w:rFonts w:ascii="Times New Roman" w:hAnsi="Times New Roman" w:cs="Times New Roman"/>
          <w:b/>
          <w:color w:val="000000"/>
          <w:sz w:val="28"/>
          <w:szCs w:val="28"/>
        </w:rPr>
        <w:t xml:space="preserve"> Предупреждение чрезвычайных ситуаций</w:t>
      </w:r>
      <w:r w:rsidRPr="00F14FDB">
        <w:rPr>
          <w:rFonts w:ascii="Times New Roman" w:hAnsi="Times New Roman" w:cs="Times New Roman"/>
          <w:color w:val="000000"/>
          <w:sz w:val="28"/>
          <w:szCs w:val="28"/>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природной среде и материальных потерь в случае их возникновения. Это понятие характеризуется также как совокупность мероприятий, проводимых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организационными структурами РСЧС, направленных на предотвращение чрезвычайных ситуаций и уменьшение их масштабов в случае возникновения (ГОСТ Р22.0.02)</w:t>
      </w:r>
    </w:p>
    <w:p w:rsidR="00F8147A" w:rsidRPr="00F14FDB" w:rsidRDefault="00F8147A" w:rsidP="0096717E">
      <w:pPr>
        <w:shd w:val="clear" w:color="auto" w:fill="FFFFFF"/>
        <w:spacing w:after="0" w:line="240" w:lineRule="auto"/>
        <w:ind w:right="-1" w:firstLine="360"/>
        <w:jc w:val="both"/>
        <w:rPr>
          <w:rFonts w:ascii="Times New Roman" w:hAnsi="Times New Roman" w:cs="Times New Roman"/>
          <w:color w:val="000000"/>
          <w:sz w:val="28"/>
          <w:szCs w:val="28"/>
        </w:rPr>
      </w:pPr>
      <w:r w:rsidRPr="00F9530F">
        <w:rPr>
          <w:b/>
          <w:color w:val="000000"/>
          <w:sz w:val="28"/>
          <w:szCs w:val="28"/>
        </w:rPr>
        <w:t xml:space="preserve"> </w:t>
      </w:r>
      <w:r w:rsidRPr="00F14FDB">
        <w:rPr>
          <w:rFonts w:ascii="Times New Roman" w:hAnsi="Times New Roman" w:cs="Times New Roman"/>
          <w:b/>
          <w:color w:val="000000"/>
          <w:sz w:val="28"/>
          <w:szCs w:val="28"/>
        </w:rPr>
        <w:t>Ликвидация чрезвычайных ситуаций</w:t>
      </w:r>
      <w:r w:rsidRPr="00F14FDB">
        <w:rPr>
          <w:rFonts w:ascii="Times New Roman" w:hAnsi="Times New Roman" w:cs="Times New Roman"/>
          <w:color w:val="000000"/>
          <w:sz w:val="28"/>
          <w:szCs w:val="28"/>
        </w:rPr>
        <w:t xml:space="preserve"> – это аварийно-спасательные и другие неотложные работы, проводимые при возникновении чрезвычайных ситуаций и направленные на спасение жизней и сохранение здоровья людей, снижение размеров ущерба природной среде и материальных потерь, а также на локализацию зон чрезвычайных ситуаций, прекращение действия характерных для них опасных факторов. Аварийно-спасательные работы проводятся в целях поиска и деблокирования пострадавших, оказания им медицинской помощи и эвакуации в лечебные учреждения.</w:t>
      </w:r>
    </w:p>
    <w:p w:rsidR="00F8147A" w:rsidRPr="00F14FDB" w:rsidRDefault="00F8147A" w:rsidP="0096717E">
      <w:pPr>
        <w:shd w:val="clear" w:color="auto" w:fill="FFFFFF"/>
        <w:spacing w:after="0" w:line="240" w:lineRule="auto"/>
        <w:ind w:right="-1"/>
        <w:jc w:val="both"/>
        <w:rPr>
          <w:rFonts w:ascii="Times New Roman" w:hAnsi="Times New Roman" w:cs="Times New Roman"/>
          <w:color w:val="000000"/>
          <w:sz w:val="28"/>
          <w:szCs w:val="28"/>
        </w:rPr>
      </w:pPr>
      <w:r w:rsidRPr="00F9530F">
        <w:rPr>
          <w:color w:val="000000"/>
          <w:sz w:val="28"/>
          <w:szCs w:val="28"/>
        </w:rPr>
        <w:t xml:space="preserve">        </w:t>
      </w:r>
      <w:proofErr w:type="gramStart"/>
      <w:r w:rsidRPr="00F14FDB">
        <w:rPr>
          <w:rFonts w:ascii="Times New Roman" w:hAnsi="Times New Roman" w:cs="Times New Roman"/>
          <w:color w:val="000000"/>
          <w:sz w:val="28"/>
          <w:szCs w:val="28"/>
        </w:rPr>
        <w:t>В соответствии с</w:t>
      </w:r>
      <w:r w:rsidR="00021C26">
        <w:rPr>
          <w:rFonts w:ascii="Times New Roman" w:hAnsi="Times New Roman" w:cs="Times New Roman"/>
          <w:color w:val="000000"/>
          <w:sz w:val="28"/>
          <w:szCs w:val="28"/>
        </w:rPr>
        <w:t>о</w:t>
      </w:r>
      <w:r w:rsidRPr="00F14FDB">
        <w:rPr>
          <w:rFonts w:ascii="Times New Roman" w:hAnsi="Times New Roman" w:cs="Times New Roman"/>
          <w:color w:val="000000"/>
          <w:sz w:val="28"/>
          <w:szCs w:val="28"/>
        </w:rPr>
        <w:t xml:space="preserve"> </w:t>
      </w:r>
      <w:r w:rsidR="00021C26" w:rsidRPr="00021C26">
        <w:rPr>
          <w:rFonts w:ascii="Times New Roman" w:hAnsi="Times New Roman" w:cs="Times New Roman"/>
          <w:sz w:val="28"/>
          <w:szCs w:val="28"/>
        </w:rPr>
        <w:t>статьей 11 пункта 2</w:t>
      </w:r>
      <w:r w:rsidR="00021C26" w:rsidRPr="00F14FDB">
        <w:rPr>
          <w:rFonts w:ascii="Times New Roman" w:hAnsi="Times New Roman" w:cs="Times New Roman"/>
          <w:color w:val="000000"/>
          <w:sz w:val="28"/>
          <w:szCs w:val="28"/>
        </w:rPr>
        <w:t xml:space="preserve"> </w:t>
      </w:r>
      <w:r w:rsidR="00021C26">
        <w:rPr>
          <w:rFonts w:ascii="Times New Roman" w:hAnsi="Times New Roman" w:cs="Times New Roman"/>
          <w:color w:val="000000"/>
          <w:sz w:val="28"/>
          <w:szCs w:val="28"/>
        </w:rPr>
        <w:t>Федерального</w:t>
      </w:r>
      <w:r w:rsidRPr="00F14FDB">
        <w:rPr>
          <w:rFonts w:ascii="Times New Roman" w:hAnsi="Times New Roman" w:cs="Times New Roman"/>
          <w:color w:val="000000"/>
          <w:sz w:val="28"/>
          <w:szCs w:val="28"/>
        </w:rPr>
        <w:t xml:space="preserve"> закон</w:t>
      </w:r>
      <w:r w:rsidR="00021C26">
        <w:rPr>
          <w:rFonts w:ascii="Times New Roman" w:hAnsi="Times New Roman" w:cs="Times New Roman"/>
          <w:color w:val="000000"/>
          <w:sz w:val="28"/>
          <w:szCs w:val="28"/>
        </w:rPr>
        <w:t>а</w:t>
      </w:r>
      <w:r w:rsidRPr="00F14FDB">
        <w:rPr>
          <w:rFonts w:ascii="Times New Roman" w:hAnsi="Times New Roman" w:cs="Times New Roman"/>
          <w:color w:val="000000"/>
          <w:sz w:val="28"/>
          <w:szCs w:val="28"/>
        </w:rPr>
        <w:t xml:space="preserve"> от 21 декабря 1994 № 68-ФЗ «О защите населения и территорий от чрезвычайных ситуаций природного и техногенного характера» органы местного самоуправления самостоятельно организуют и проводят аварийно-спасательные и другие неотложные работы, при недостаточности сил и средств обращаются за помощью к органам исполнительной власти субъектов РФ.</w:t>
      </w:r>
      <w:proofErr w:type="gramEnd"/>
    </w:p>
    <w:p w:rsidR="00F8147A" w:rsidRPr="00F14FDB" w:rsidRDefault="00F8147A" w:rsidP="0096717E">
      <w:pPr>
        <w:shd w:val="clear" w:color="auto" w:fill="FFFFFF"/>
        <w:spacing w:after="0" w:line="240" w:lineRule="auto"/>
        <w:ind w:right="-1"/>
        <w:jc w:val="both"/>
        <w:rPr>
          <w:rFonts w:ascii="Times New Roman" w:hAnsi="Times New Roman" w:cs="Times New Roman"/>
          <w:color w:val="000000"/>
          <w:sz w:val="28"/>
          <w:szCs w:val="28"/>
        </w:rPr>
      </w:pPr>
      <w:r w:rsidRPr="00F14FDB">
        <w:rPr>
          <w:rFonts w:ascii="Times New Roman" w:hAnsi="Times New Roman" w:cs="Times New Roman"/>
          <w:b/>
          <w:color w:val="000000"/>
          <w:sz w:val="28"/>
          <w:szCs w:val="28"/>
        </w:rPr>
        <w:t xml:space="preserve">       При возникновении чрезвычайной ситуации</w:t>
      </w:r>
      <w:r w:rsidRPr="00F14FDB">
        <w:rPr>
          <w:rFonts w:ascii="Times New Roman" w:hAnsi="Times New Roman" w:cs="Times New Roman"/>
          <w:color w:val="000000"/>
          <w:sz w:val="28"/>
          <w:szCs w:val="28"/>
        </w:rPr>
        <w:t xml:space="preserve"> </w:t>
      </w:r>
      <w:r w:rsidRPr="00F14FDB">
        <w:rPr>
          <w:rFonts w:ascii="Times New Roman" w:hAnsi="Times New Roman" w:cs="Times New Roman"/>
          <w:b/>
          <w:color w:val="000000"/>
          <w:sz w:val="28"/>
          <w:szCs w:val="28"/>
        </w:rPr>
        <w:t xml:space="preserve">муниципального характера </w:t>
      </w:r>
      <w:r w:rsidRPr="00F14FDB">
        <w:rPr>
          <w:rFonts w:ascii="Times New Roman" w:hAnsi="Times New Roman" w:cs="Times New Roman"/>
          <w:color w:val="000000"/>
          <w:sz w:val="28"/>
          <w:szCs w:val="28"/>
        </w:rPr>
        <w:t xml:space="preserve">ее ликвидация осуществляется силами, средствами и резервами органов местного самоуправления. При их недостаточности органы местного самоуправления в установленном порядке обращаются за </w:t>
      </w:r>
      <w:r w:rsidRPr="00F14FDB">
        <w:rPr>
          <w:rFonts w:ascii="Times New Roman" w:hAnsi="Times New Roman" w:cs="Times New Roman"/>
          <w:color w:val="000000"/>
          <w:sz w:val="28"/>
          <w:szCs w:val="28"/>
        </w:rPr>
        <w:lastRenderedPageBreak/>
        <w:t xml:space="preserve">помощью к органам исполнительной власти субъекта Российской Федерации, на территории которого они расположены. </w:t>
      </w:r>
    </w:p>
    <w:p w:rsidR="00F8147A" w:rsidRPr="00F14FDB" w:rsidRDefault="00F8147A" w:rsidP="0096717E">
      <w:pPr>
        <w:shd w:val="clear" w:color="auto" w:fill="FFFFFF"/>
        <w:spacing w:after="0" w:line="240" w:lineRule="auto"/>
        <w:ind w:right="-1"/>
        <w:jc w:val="both"/>
        <w:rPr>
          <w:rFonts w:ascii="Times New Roman" w:hAnsi="Times New Roman" w:cs="Times New Roman"/>
          <w:color w:val="000000"/>
          <w:sz w:val="28"/>
          <w:szCs w:val="28"/>
        </w:rPr>
      </w:pPr>
      <w:r w:rsidRPr="00F14FDB">
        <w:rPr>
          <w:rFonts w:ascii="Times New Roman" w:hAnsi="Times New Roman" w:cs="Times New Roman"/>
          <w:color w:val="000000"/>
          <w:sz w:val="28"/>
          <w:szCs w:val="28"/>
        </w:rPr>
        <w:t xml:space="preserve">       </w:t>
      </w:r>
      <w:proofErr w:type="gramStart"/>
      <w:r w:rsidRPr="00F14FDB">
        <w:rPr>
          <w:rFonts w:ascii="Times New Roman" w:hAnsi="Times New Roman" w:cs="Times New Roman"/>
          <w:color w:val="000000"/>
          <w:sz w:val="28"/>
          <w:szCs w:val="28"/>
        </w:rPr>
        <w:t>Согласно постановлени</w:t>
      </w:r>
      <w:r>
        <w:rPr>
          <w:rFonts w:ascii="Times New Roman" w:hAnsi="Times New Roman" w:cs="Times New Roman"/>
          <w:color w:val="000000"/>
          <w:sz w:val="28"/>
          <w:szCs w:val="28"/>
        </w:rPr>
        <w:t>ю</w:t>
      </w:r>
      <w:r w:rsidRPr="00F14FDB">
        <w:rPr>
          <w:rFonts w:ascii="Times New Roman" w:hAnsi="Times New Roman" w:cs="Times New Roman"/>
          <w:color w:val="000000"/>
          <w:sz w:val="28"/>
          <w:szCs w:val="28"/>
        </w:rPr>
        <w:t xml:space="preserve"> Правительства РФ № 304 то 21 мая 2007 «О классификации чрезвычайных ситуаций природного и техногенного характера» чрезвычайной ситуации муниципального характера,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w:t>
      </w:r>
      <w:proofErr w:type="gramEnd"/>
      <w:r w:rsidRPr="00F14FDB">
        <w:rPr>
          <w:rFonts w:ascii="Times New Roman" w:hAnsi="Times New Roman" w:cs="Times New Roman"/>
          <w:color w:val="000000"/>
          <w:sz w:val="28"/>
          <w:szCs w:val="28"/>
        </w:rPr>
        <w:t xml:space="preserve"> так же данная чрезвычайная ситуация не может быть отнесена к чрезвычайной ситуации локального характера.</w:t>
      </w:r>
    </w:p>
    <w:p w:rsidR="00F8147A" w:rsidRDefault="00F8147A" w:rsidP="0096717E">
      <w:pPr>
        <w:shd w:val="clear" w:color="auto" w:fill="FFFFFF"/>
        <w:spacing w:after="0" w:line="240" w:lineRule="auto"/>
        <w:ind w:right="-1" w:firstLine="708"/>
        <w:jc w:val="both"/>
        <w:rPr>
          <w:rFonts w:ascii="Times New Roman" w:hAnsi="Times New Roman" w:cs="Times New Roman"/>
          <w:color w:val="000000"/>
          <w:sz w:val="28"/>
          <w:szCs w:val="28"/>
        </w:rPr>
      </w:pPr>
      <w:r w:rsidRPr="003E1F9F">
        <w:rPr>
          <w:rFonts w:ascii="Times New Roman" w:hAnsi="Times New Roman" w:cs="Times New Roman"/>
          <w:sz w:val="28"/>
          <w:szCs w:val="28"/>
        </w:rPr>
        <w:t>В соответствии с</w:t>
      </w:r>
      <w:r w:rsidR="003E1F9F">
        <w:rPr>
          <w:rFonts w:ascii="Times New Roman" w:hAnsi="Times New Roman" w:cs="Times New Roman"/>
          <w:sz w:val="28"/>
          <w:szCs w:val="28"/>
        </w:rPr>
        <w:t>о</w:t>
      </w:r>
      <w:r w:rsidRPr="003E1F9F">
        <w:rPr>
          <w:rFonts w:ascii="Times New Roman" w:hAnsi="Times New Roman" w:cs="Times New Roman"/>
          <w:sz w:val="28"/>
          <w:szCs w:val="28"/>
        </w:rPr>
        <w:t xml:space="preserve"> </w:t>
      </w:r>
      <w:r w:rsidR="003E1F9F" w:rsidRPr="003E1F9F">
        <w:rPr>
          <w:rFonts w:ascii="Times New Roman" w:hAnsi="Times New Roman" w:cs="Times New Roman"/>
          <w:sz w:val="28"/>
          <w:szCs w:val="28"/>
        </w:rPr>
        <w:t xml:space="preserve">статьей 11 пункта 2 </w:t>
      </w:r>
      <w:r w:rsidR="003E1F9F">
        <w:rPr>
          <w:rFonts w:ascii="Times New Roman" w:hAnsi="Times New Roman" w:cs="Times New Roman"/>
          <w:sz w:val="28"/>
          <w:szCs w:val="28"/>
        </w:rPr>
        <w:t>Федерального</w:t>
      </w:r>
      <w:r w:rsidRPr="003E1F9F">
        <w:rPr>
          <w:rFonts w:ascii="Times New Roman" w:hAnsi="Times New Roman" w:cs="Times New Roman"/>
          <w:sz w:val="28"/>
          <w:szCs w:val="28"/>
        </w:rPr>
        <w:t xml:space="preserve"> закон</w:t>
      </w:r>
      <w:r w:rsidR="003E1F9F">
        <w:rPr>
          <w:rFonts w:ascii="Times New Roman" w:hAnsi="Times New Roman" w:cs="Times New Roman"/>
          <w:sz w:val="28"/>
          <w:szCs w:val="28"/>
        </w:rPr>
        <w:t>а</w:t>
      </w:r>
      <w:r w:rsidRPr="003E1F9F">
        <w:rPr>
          <w:rFonts w:ascii="Times New Roman" w:hAnsi="Times New Roman" w:cs="Times New Roman"/>
          <w:sz w:val="28"/>
          <w:szCs w:val="28"/>
        </w:rPr>
        <w:t xml:space="preserve"> от 21 декабря 1994 № 68-ФЗ «О защите населения</w:t>
      </w:r>
      <w:r w:rsidRPr="00F14FDB">
        <w:rPr>
          <w:rFonts w:ascii="Times New Roman" w:hAnsi="Times New Roman" w:cs="Times New Roman"/>
          <w:color w:val="000000"/>
          <w:sz w:val="28"/>
          <w:szCs w:val="28"/>
        </w:rPr>
        <w:t xml:space="preserve"> и территорий от чрезвычайных ситуаций природного и техногенного характера» органы местного самоуправления самостоятельно создают резервы финансовых ресурсов для ликвидации чрезвычайных ситуаций.</w:t>
      </w:r>
      <w:r w:rsidRPr="00F14FDB">
        <w:rPr>
          <w:rFonts w:ascii="Times New Roman" w:hAnsi="Times New Roman" w:cs="Times New Roman"/>
          <w:b/>
          <w:color w:val="000000"/>
          <w:sz w:val="28"/>
          <w:szCs w:val="28"/>
        </w:rPr>
        <w:t xml:space="preserve"> </w:t>
      </w:r>
      <w:r w:rsidRPr="00F14FDB">
        <w:rPr>
          <w:rFonts w:ascii="Times New Roman" w:hAnsi="Times New Roman" w:cs="Times New Roman"/>
          <w:color w:val="000000"/>
          <w:sz w:val="28"/>
          <w:szCs w:val="28"/>
        </w:rPr>
        <w:t>Решение об их использовании принимает орган, создавший этот резерв.</w:t>
      </w:r>
    </w:p>
    <w:p w:rsidR="0096717E" w:rsidRDefault="0096717E" w:rsidP="0096717E">
      <w:pPr>
        <w:pStyle w:val="a3"/>
        <w:ind w:right="-1"/>
        <w:jc w:val="center"/>
        <w:rPr>
          <w:rFonts w:ascii="Times New Roman" w:hAnsi="Times New Roman" w:cs="Times New Roman"/>
          <w:b/>
          <w:sz w:val="28"/>
          <w:szCs w:val="28"/>
        </w:rPr>
      </w:pPr>
    </w:p>
    <w:p w:rsidR="00F14FDB" w:rsidRPr="00F8147A" w:rsidRDefault="00F8147A" w:rsidP="0096717E">
      <w:pPr>
        <w:pStyle w:val="a3"/>
        <w:ind w:right="-1"/>
        <w:jc w:val="center"/>
        <w:rPr>
          <w:rStyle w:val="ab"/>
          <w:rFonts w:ascii="Times New Roman" w:hAnsi="Times New Roman" w:cs="Times New Roman"/>
          <w:sz w:val="28"/>
          <w:szCs w:val="28"/>
          <w:bdr w:val="none" w:sz="0" w:space="0" w:color="auto" w:frame="1"/>
        </w:rPr>
      </w:pPr>
      <w:r w:rsidRPr="00F8147A">
        <w:rPr>
          <w:rFonts w:ascii="Times New Roman" w:hAnsi="Times New Roman" w:cs="Times New Roman"/>
          <w:b/>
          <w:sz w:val="28"/>
          <w:szCs w:val="28"/>
        </w:rPr>
        <w:t>2</w:t>
      </w:r>
      <w:r w:rsidR="00F14FDB" w:rsidRPr="00F8147A">
        <w:rPr>
          <w:rFonts w:ascii="Times New Roman" w:hAnsi="Times New Roman" w:cs="Times New Roman"/>
          <w:b/>
          <w:sz w:val="28"/>
          <w:szCs w:val="28"/>
        </w:rPr>
        <w:t xml:space="preserve">. </w:t>
      </w:r>
      <w:r w:rsidRPr="00F8147A">
        <w:rPr>
          <w:rStyle w:val="ab"/>
          <w:rFonts w:ascii="Times New Roman" w:hAnsi="Times New Roman" w:cs="Times New Roman"/>
          <w:sz w:val="28"/>
          <w:szCs w:val="28"/>
          <w:bdr w:val="none" w:sz="0" w:space="0" w:color="auto" w:frame="1"/>
        </w:rPr>
        <w:t>Приоритеты государственной политики в сфере реализации Программы, цели, задачи и показатели (индикаторы) достижения целей и решения задач, описание основных</w:t>
      </w:r>
      <w:r w:rsidR="007354A3">
        <w:rPr>
          <w:rStyle w:val="ab"/>
          <w:rFonts w:ascii="Times New Roman" w:hAnsi="Times New Roman" w:cs="Times New Roman"/>
          <w:sz w:val="28"/>
          <w:szCs w:val="28"/>
          <w:bdr w:val="none" w:sz="0" w:space="0" w:color="auto" w:frame="1"/>
        </w:rPr>
        <w:t xml:space="preserve"> ожидаемых конечных результатов</w:t>
      </w:r>
      <w:r w:rsidRPr="00F8147A">
        <w:rPr>
          <w:rStyle w:val="ab"/>
          <w:rFonts w:ascii="Times New Roman" w:hAnsi="Times New Roman" w:cs="Times New Roman"/>
          <w:sz w:val="28"/>
          <w:szCs w:val="28"/>
          <w:bdr w:val="none" w:sz="0" w:space="0" w:color="auto" w:frame="1"/>
        </w:rPr>
        <w:t xml:space="preserve">, сроков и этапов реализации </w:t>
      </w:r>
      <w:r w:rsidR="007354A3" w:rsidRPr="00804D06">
        <w:rPr>
          <w:rStyle w:val="ab"/>
          <w:rFonts w:ascii="Times New Roman" w:hAnsi="Times New Roman" w:cs="Times New Roman"/>
          <w:sz w:val="28"/>
          <w:szCs w:val="28"/>
          <w:bdr w:val="none" w:sz="0" w:space="0" w:color="auto" w:frame="1"/>
        </w:rPr>
        <w:t>муниципальной п</w:t>
      </w:r>
      <w:r w:rsidRPr="00F8147A">
        <w:rPr>
          <w:rStyle w:val="ab"/>
          <w:rFonts w:ascii="Times New Roman" w:hAnsi="Times New Roman" w:cs="Times New Roman"/>
          <w:sz w:val="28"/>
          <w:szCs w:val="28"/>
          <w:bdr w:val="none" w:sz="0" w:space="0" w:color="auto" w:frame="1"/>
        </w:rPr>
        <w:t>рограммы</w:t>
      </w:r>
    </w:p>
    <w:p w:rsidR="00F8147A" w:rsidRPr="00F14FDB" w:rsidRDefault="00F8147A" w:rsidP="0096717E">
      <w:pPr>
        <w:pStyle w:val="a3"/>
        <w:ind w:right="-1"/>
        <w:jc w:val="center"/>
        <w:rPr>
          <w:rFonts w:ascii="Times New Roman" w:hAnsi="Times New Roman" w:cs="Times New Roman"/>
          <w:b/>
          <w:sz w:val="28"/>
          <w:szCs w:val="28"/>
        </w:rPr>
      </w:pPr>
    </w:p>
    <w:p w:rsidR="00E12009" w:rsidRPr="003E1F9F" w:rsidRDefault="003E1F9F" w:rsidP="003E1F9F">
      <w:pPr>
        <w:pStyle w:val="aa"/>
        <w:shd w:val="clear" w:color="auto" w:fill="FFFFFF"/>
        <w:spacing w:before="0" w:beforeAutospacing="0" w:after="0" w:afterAutospacing="0"/>
        <w:ind w:firstLine="709"/>
        <w:jc w:val="both"/>
        <w:textAlignment w:val="baseline"/>
        <w:rPr>
          <w:sz w:val="28"/>
          <w:szCs w:val="28"/>
        </w:rPr>
      </w:pPr>
      <w:r>
        <w:rPr>
          <w:sz w:val="28"/>
          <w:szCs w:val="28"/>
        </w:rPr>
        <w:t>Основными п</w:t>
      </w:r>
      <w:r w:rsidR="002958AF" w:rsidRPr="003E1F9F">
        <w:rPr>
          <w:sz w:val="28"/>
          <w:szCs w:val="28"/>
        </w:rPr>
        <w:t>риоритет</w:t>
      </w:r>
      <w:r>
        <w:rPr>
          <w:sz w:val="28"/>
          <w:szCs w:val="28"/>
        </w:rPr>
        <w:t>ами</w:t>
      </w:r>
      <w:r w:rsidR="002958AF" w:rsidRPr="003E1F9F">
        <w:rPr>
          <w:sz w:val="28"/>
          <w:szCs w:val="28"/>
        </w:rPr>
        <w:t xml:space="preserve"> государственной политики в сфере реализации </w:t>
      </w:r>
      <w:r w:rsidR="007354A3" w:rsidRPr="003E1F9F">
        <w:rPr>
          <w:sz w:val="28"/>
          <w:szCs w:val="28"/>
        </w:rPr>
        <w:t>муниципальной п</w:t>
      </w:r>
      <w:r w:rsidR="002958AF" w:rsidRPr="003E1F9F">
        <w:rPr>
          <w:sz w:val="28"/>
          <w:szCs w:val="28"/>
        </w:rPr>
        <w:t>рограммы</w:t>
      </w:r>
      <w:r w:rsidR="00AF3868">
        <w:rPr>
          <w:sz w:val="28"/>
          <w:szCs w:val="28"/>
        </w:rPr>
        <w:t xml:space="preserve"> являю</w:t>
      </w:r>
      <w:r>
        <w:rPr>
          <w:sz w:val="28"/>
          <w:szCs w:val="28"/>
        </w:rPr>
        <w:t>тся</w:t>
      </w:r>
      <w:r w:rsidR="002958AF" w:rsidRPr="003E1F9F">
        <w:rPr>
          <w:sz w:val="28"/>
          <w:szCs w:val="28"/>
        </w:rPr>
        <w:t>:</w:t>
      </w:r>
    </w:p>
    <w:p w:rsidR="00CD44FD" w:rsidRDefault="002958AF" w:rsidP="00CD44FD">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t>осуществление подготовки и содержания в готовности необходимых сил и сре</w:t>
      </w:r>
      <w:proofErr w:type="gramStart"/>
      <w:r w:rsidRPr="00E12009">
        <w:rPr>
          <w:rFonts w:ascii="Times New Roman" w:hAnsi="Times New Roman" w:cs="Times New Roman"/>
          <w:sz w:val="28"/>
          <w:szCs w:val="28"/>
        </w:rPr>
        <w:t>дств дл</w:t>
      </w:r>
      <w:proofErr w:type="gramEnd"/>
      <w:r w:rsidRPr="00E12009">
        <w:rPr>
          <w:rFonts w:ascii="Times New Roman" w:hAnsi="Times New Roman" w:cs="Times New Roman"/>
          <w:sz w:val="28"/>
          <w:szCs w:val="28"/>
        </w:rPr>
        <w:t>я защиты населения и территорий Курского района Курской области от чрезвычайных ситуаций, обучение населения способам защиты и действиям в этих  ситуациях;</w:t>
      </w:r>
    </w:p>
    <w:p w:rsidR="00CD44FD" w:rsidRDefault="002958AF" w:rsidP="00CD44FD">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t>создание системы оповещения и информирования населения Курского района Курской области об угрозе возникновения чрезвычайных  ситуаций  муниципального и межмуниципального характера;</w:t>
      </w:r>
    </w:p>
    <w:p w:rsidR="00CD44FD" w:rsidRDefault="002958AF" w:rsidP="00CD44FD">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t xml:space="preserve">обеспечение средствами индивидуальной защиты работников органов местного самоуправления и муниципальных </w:t>
      </w:r>
      <w:proofErr w:type="gramStart"/>
      <w:r w:rsidRPr="00E12009">
        <w:rPr>
          <w:rFonts w:ascii="Times New Roman" w:hAnsi="Times New Roman" w:cs="Times New Roman"/>
          <w:sz w:val="28"/>
          <w:szCs w:val="28"/>
        </w:rPr>
        <w:t>учреждений</w:t>
      </w:r>
      <w:proofErr w:type="gramEnd"/>
      <w:r w:rsidRPr="00E12009">
        <w:rPr>
          <w:rFonts w:ascii="Times New Roman" w:hAnsi="Times New Roman" w:cs="Times New Roman"/>
          <w:sz w:val="28"/>
          <w:szCs w:val="28"/>
        </w:rPr>
        <w:t xml:space="preserve"> находящихся в зоне возникновения чрезвычайных ситуаций природного и техногенного характера;</w:t>
      </w:r>
    </w:p>
    <w:p w:rsidR="00CD44FD" w:rsidRDefault="002958AF" w:rsidP="00CD44FD">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t>активизация профилактической и информационно – пропагандистской антитеррористической работы, организация взаимодействия и оптимизация деятельности структур в сфере противодействия  терроризму и экстремизму;</w:t>
      </w:r>
    </w:p>
    <w:p w:rsidR="00CD44FD" w:rsidRDefault="002958AF" w:rsidP="00CD44FD">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t>усиление антитеррористической защищенности административных и социальных зданий (мест массового пребывания людей);</w:t>
      </w:r>
    </w:p>
    <w:p w:rsidR="00CD44FD" w:rsidRDefault="002958AF" w:rsidP="00CD44FD">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t>укрепление материально – технической базы подразделений добровольной пожарной охраны, расположенных на территории Курского района Курской области;</w:t>
      </w:r>
    </w:p>
    <w:p w:rsidR="00081DDC" w:rsidRDefault="002958AF" w:rsidP="00081DDC">
      <w:pPr>
        <w:pStyle w:val="ConsPlusNonformat"/>
        <w:widowControl/>
        <w:ind w:right="-1" w:firstLine="709"/>
        <w:jc w:val="both"/>
        <w:rPr>
          <w:rFonts w:ascii="Times New Roman" w:hAnsi="Times New Roman" w:cs="Times New Roman"/>
          <w:sz w:val="28"/>
          <w:szCs w:val="28"/>
        </w:rPr>
      </w:pPr>
      <w:r w:rsidRPr="00E12009">
        <w:rPr>
          <w:rFonts w:ascii="Times New Roman" w:hAnsi="Times New Roman" w:cs="Times New Roman"/>
          <w:sz w:val="28"/>
          <w:szCs w:val="28"/>
        </w:rPr>
        <w:lastRenderedPageBreak/>
        <w:t>повышение уровня противопожарной защищенности населенных пунктов поселений.</w:t>
      </w:r>
    </w:p>
    <w:p w:rsidR="00CD44FD" w:rsidRDefault="00081DDC" w:rsidP="00081DDC">
      <w:pPr>
        <w:pStyle w:val="ConsPlusNonformat"/>
        <w:widowControl/>
        <w:ind w:right="-1" w:firstLine="709"/>
        <w:jc w:val="both"/>
        <w:rPr>
          <w:rFonts w:ascii="Times New Roman" w:hAnsi="Times New Roman" w:cs="Times New Roman"/>
          <w:sz w:val="28"/>
          <w:szCs w:val="28"/>
        </w:rPr>
      </w:pPr>
      <w:r>
        <w:rPr>
          <w:rFonts w:ascii="Times New Roman" w:hAnsi="Times New Roman" w:cs="Times New Roman"/>
          <w:sz w:val="28"/>
          <w:szCs w:val="28"/>
        </w:rPr>
        <w:t>Основной</w:t>
      </w:r>
      <w:r w:rsidR="00CB4494">
        <w:rPr>
          <w:rFonts w:ascii="Times New Roman" w:hAnsi="Times New Roman" w:cs="Times New Roman"/>
          <w:sz w:val="28"/>
          <w:szCs w:val="28"/>
        </w:rPr>
        <w:t xml:space="preserve"> цел</w:t>
      </w:r>
      <w:r>
        <w:rPr>
          <w:rFonts w:ascii="Times New Roman" w:hAnsi="Times New Roman" w:cs="Times New Roman"/>
          <w:sz w:val="28"/>
          <w:szCs w:val="28"/>
        </w:rPr>
        <w:t xml:space="preserve">ью </w:t>
      </w:r>
      <w:r w:rsidR="007354A3" w:rsidRPr="00804D06">
        <w:rPr>
          <w:rFonts w:ascii="Times New Roman" w:hAnsi="Times New Roman" w:cs="Times New Roman"/>
          <w:sz w:val="28"/>
          <w:szCs w:val="28"/>
        </w:rPr>
        <w:t xml:space="preserve">муниципальной </w:t>
      </w:r>
      <w:r w:rsidR="00F14FDB" w:rsidRPr="00804D06">
        <w:rPr>
          <w:rFonts w:ascii="Times New Roman" w:hAnsi="Times New Roman" w:cs="Times New Roman"/>
          <w:sz w:val="28"/>
          <w:szCs w:val="28"/>
        </w:rPr>
        <w:t>п</w:t>
      </w:r>
      <w:r>
        <w:rPr>
          <w:rFonts w:ascii="Times New Roman" w:hAnsi="Times New Roman" w:cs="Times New Roman"/>
          <w:sz w:val="28"/>
          <w:szCs w:val="28"/>
        </w:rPr>
        <w:t>рограммы являе</w:t>
      </w:r>
      <w:r w:rsidR="00F14FDB" w:rsidRPr="00F14FDB">
        <w:rPr>
          <w:rFonts w:ascii="Times New Roman" w:hAnsi="Times New Roman" w:cs="Times New Roman"/>
          <w:sz w:val="28"/>
          <w:szCs w:val="28"/>
        </w:rPr>
        <w:t>тся:</w:t>
      </w:r>
    </w:p>
    <w:p w:rsidR="00F14FDB" w:rsidRPr="00F14FDB" w:rsidRDefault="00581154" w:rsidP="00CD44FD">
      <w:pPr>
        <w:spacing w:after="0" w:line="240" w:lineRule="auto"/>
        <w:ind w:right="-1" w:firstLine="708"/>
        <w:jc w:val="both"/>
        <w:rPr>
          <w:rFonts w:ascii="Times New Roman" w:eastAsia="Times New Roman" w:hAnsi="Times New Roman" w:cs="Times New Roman"/>
          <w:sz w:val="28"/>
          <w:szCs w:val="28"/>
        </w:rPr>
      </w:pPr>
      <w:r>
        <w:rPr>
          <w:rFonts w:ascii="Times New Roman" w:hAnsi="Times New Roman" w:cs="Times New Roman"/>
          <w:color w:val="000000"/>
          <w:sz w:val="28"/>
        </w:rPr>
        <w:t>о</w:t>
      </w:r>
      <w:r w:rsidR="00F14FDB" w:rsidRPr="00F14FDB">
        <w:rPr>
          <w:rFonts w:ascii="Times New Roman" w:hAnsi="Times New Roman" w:cs="Times New Roman"/>
          <w:color w:val="000000"/>
          <w:sz w:val="28"/>
        </w:rPr>
        <w:t>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w:t>
      </w:r>
    </w:p>
    <w:p w:rsidR="00AF3868" w:rsidRPr="00AF3868" w:rsidRDefault="00AF3868" w:rsidP="0096717E">
      <w:pPr>
        <w:pStyle w:val="a7"/>
        <w:spacing w:after="0"/>
        <w:ind w:right="-1" w:firstLine="708"/>
        <w:jc w:val="both"/>
        <w:rPr>
          <w:sz w:val="28"/>
          <w:szCs w:val="28"/>
        </w:rPr>
      </w:pPr>
      <w:r w:rsidRPr="00AF3868">
        <w:rPr>
          <w:sz w:val="28"/>
          <w:szCs w:val="28"/>
        </w:rPr>
        <w:t>Главными задачами</w:t>
      </w:r>
      <w:r w:rsidR="0021134A" w:rsidRPr="00AF3868">
        <w:rPr>
          <w:sz w:val="28"/>
          <w:szCs w:val="28"/>
        </w:rPr>
        <w:t xml:space="preserve"> </w:t>
      </w:r>
      <w:r w:rsidRPr="00AF3868">
        <w:rPr>
          <w:rFonts w:eastAsia="Times New Roman"/>
          <w:sz w:val="28"/>
          <w:szCs w:val="28"/>
        </w:rPr>
        <w:t>муниципальной программы являются:</w:t>
      </w:r>
      <w:r w:rsidR="00581154" w:rsidRPr="00AF3868">
        <w:rPr>
          <w:sz w:val="28"/>
          <w:szCs w:val="28"/>
        </w:rPr>
        <w:t xml:space="preserve"> </w:t>
      </w:r>
    </w:p>
    <w:p w:rsidR="00F14FDB" w:rsidRPr="0021134A" w:rsidRDefault="00581154" w:rsidP="0096717E">
      <w:pPr>
        <w:pStyle w:val="a7"/>
        <w:spacing w:after="0"/>
        <w:ind w:right="-1" w:firstLine="708"/>
        <w:jc w:val="both"/>
        <w:rPr>
          <w:sz w:val="28"/>
          <w:szCs w:val="28"/>
        </w:rPr>
      </w:pPr>
      <w:r w:rsidRPr="0021134A">
        <w:rPr>
          <w:sz w:val="28"/>
          <w:szCs w:val="28"/>
        </w:rPr>
        <w:t>с</w:t>
      </w:r>
      <w:r w:rsidR="00F14FDB" w:rsidRPr="0021134A">
        <w:rPr>
          <w:sz w:val="28"/>
          <w:szCs w:val="28"/>
        </w:rPr>
        <w:t>овершенствование мероприятий по предупреждению и ликвидации чрезвычайных ситуаций;</w:t>
      </w:r>
    </w:p>
    <w:p w:rsidR="00F14FDB" w:rsidRPr="0021134A" w:rsidRDefault="00F14FDB" w:rsidP="0096717E">
      <w:pPr>
        <w:pStyle w:val="a7"/>
        <w:spacing w:after="0"/>
        <w:ind w:right="-1" w:firstLine="709"/>
        <w:rPr>
          <w:sz w:val="28"/>
          <w:szCs w:val="28"/>
        </w:rPr>
      </w:pPr>
      <w:r w:rsidRPr="0021134A">
        <w:rPr>
          <w:sz w:val="28"/>
          <w:szCs w:val="28"/>
        </w:rPr>
        <w:t>совершенствование объединенной системы оперативно-диспетчерского упра</w:t>
      </w:r>
      <w:r w:rsidR="00357E49" w:rsidRPr="0021134A">
        <w:rPr>
          <w:sz w:val="28"/>
          <w:szCs w:val="28"/>
        </w:rPr>
        <w:t>вления в чрезвычайных ситуациях.</w:t>
      </w:r>
    </w:p>
    <w:p w:rsidR="00357E49" w:rsidRPr="003B4D39" w:rsidRDefault="00357E49" w:rsidP="00D63181">
      <w:pPr>
        <w:pStyle w:val="aa"/>
        <w:shd w:val="clear" w:color="auto" w:fill="FFFFFF"/>
        <w:spacing w:before="0" w:beforeAutospacing="0" w:after="0" w:afterAutospacing="0"/>
        <w:ind w:firstLine="709"/>
        <w:jc w:val="both"/>
        <w:textAlignment w:val="baseline"/>
        <w:rPr>
          <w:color w:val="000000"/>
          <w:sz w:val="28"/>
          <w:szCs w:val="28"/>
        </w:rPr>
      </w:pPr>
      <w:r w:rsidRPr="001D3B09">
        <w:rPr>
          <w:sz w:val="28"/>
          <w:szCs w:val="28"/>
        </w:rPr>
        <w:t xml:space="preserve">Значения показателей (индикаторов) </w:t>
      </w:r>
      <w:r>
        <w:rPr>
          <w:sz w:val="28"/>
          <w:szCs w:val="28"/>
        </w:rPr>
        <w:t>представлены в П</w:t>
      </w:r>
      <w:r w:rsidRPr="001D3B09">
        <w:rPr>
          <w:sz w:val="28"/>
          <w:szCs w:val="28"/>
        </w:rPr>
        <w:t xml:space="preserve">риложении № 1 к </w:t>
      </w:r>
      <w:r w:rsidR="007354A3">
        <w:rPr>
          <w:sz w:val="28"/>
          <w:szCs w:val="28"/>
        </w:rPr>
        <w:t>муниципальной п</w:t>
      </w:r>
      <w:r w:rsidRPr="001D3B09">
        <w:rPr>
          <w:sz w:val="28"/>
          <w:szCs w:val="28"/>
        </w:rPr>
        <w:t>рограмме.</w:t>
      </w:r>
    </w:p>
    <w:p w:rsidR="00B752DD" w:rsidRDefault="00BA7F5B" w:rsidP="00B752DD">
      <w:pPr>
        <w:pStyle w:val="a3"/>
        <w:ind w:firstLine="708"/>
        <w:jc w:val="both"/>
        <w:rPr>
          <w:rFonts w:ascii="Times New Roman" w:hAnsi="Times New Roman" w:cs="Times New Roman"/>
          <w:sz w:val="28"/>
          <w:szCs w:val="28"/>
        </w:rPr>
      </w:pPr>
      <w:r w:rsidRPr="00B752DD">
        <w:rPr>
          <w:rFonts w:ascii="Times New Roman" w:hAnsi="Times New Roman" w:cs="Times New Roman"/>
          <w:sz w:val="28"/>
          <w:szCs w:val="28"/>
        </w:rPr>
        <w:t xml:space="preserve">Предложенные </w:t>
      </w:r>
      <w:r w:rsidR="00B752DD" w:rsidRPr="00B752DD">
        <w:rPr>
          <w:rFonts w:ascii="Times New Roman" w:hAnsi="Times New Roman" w:cs="Times New Roman"/>
          <w:sz w:val="28"/>
          <w:szCs w:val="28"/>
        </w:rPr>
        <w:t xml:space="preserve">муниципальной </w:t>
      </w:r>
      <w:r w:rsidR="00B752DD">
        <w:rPr>
          <w:rFonts w:ascii="Times New Roman" w:hAnsi="Times New Roman" w:cs="Times New Roman"/>
          <w:sz w:val="28"/>
          <w:szCs w:val="28"/>
        </w:rPr>
        <w:t>п</w:t>
      </w:r>
      <w:r w:rsidRPr="00B752DD">
        <w:rPr>
          <w:rFonts w:ascii="Times New Roman" w:hAnsi="Times New Roman" w:cs="Times New Roman"/>
          <w:sz w:val="28"/>
          <w:szCs w:val="28"/>
        </w:rPr>
        <w:t>рограммой мероприятия позволят достигнуть следующих положительных социально-экономических результатов:</w:t>
      </w:r>
    </w:p>
    <w:p w:rsidR="00B752DD" w:rsidRPr="00081DDC" w:rsidRDefault="00B752DD" w:rsidP="00B752DD">
      <w:pPr>
        <w:pStyle w:val="a3"/>
        <w:ind w:firstLine="708"/>
        <w:jc w:val="both"/>
        <w:rPr>
          <w:rFonts w:ascii="Times New Roman" w:hAnsi="Times New Roman" w:cs="Times New Roman"/>
          <w:sz w:val="28"/>
          <w:szCs w:val="28"/>
        </w:rPr>
      </w:pPr>
      <w:r w:rsidRPr="00081DDC">
        <w:rPr>
          <w:rFonts w:ascii="Times New Roman" w:hAnsi="Times New Roman" w:cs="Times New Roman"/>
          <w:sz w:val="28"/>
          <w:szCs w:val="28"/>
        </w:rPr>
        <w:t>снижение количества пострадавшего населения при чрезвычайных ситуациях на территории Курского района Курской области (до 10</w:t>
      </w:r>
      <w:r w:rsidR="00AF3868" w:rsidRPr="00081DDC">
        <w:rPr>
          <w:rFonts w:ascii="Times New Roman" w:hAnsi="Times New Roman" w:cs="Times New Roman"/>
          <w:sz w:val="28"/>
          <w:szCs w:val="28"/>
        </w:rPr>
        <w:t xml:space="preserve">,0 </w:t>
      </w:r>
      <w:r w:rsidRPr="00081DDC">
        <w:rPr>
          <w:rFonts w:ascii="Times New Roman" w:hAnsi="Times New Roman" w:cs="Times New Roman"/>
          <w:sz w:val="28"/>
          <w:szCs w:val="28"/>
        </w:rPr>
        <w:t>%);</w:t>
      </w:r>
    </w:p>
    <w:p w:rsidR="00B752DD" w:rsidRPr="00081DDC" w:rsidRDefault="00B752DD" w:rsidP="00B752DD">
      <w:pPr>
        <w:pStyle w:val="a3"/>
        <w:ind w:firstLine="708"/>
        <w:jc w:val="both"/>
        <w:rPr>
          <w:rFonts w:ascii="Times New Roman" w:hAnsi="Times New Roman" w:cs="Times New Roman"/>
          <w:sz w:val="28"/>
          <w:szCs w:val="28"/>
        </w:rPr>
      </w:pPr>
      <w:r w:rsidRPr="00081DDC">
        <w:rPr>
          <w:rFonts w:ascii="Times New Roman" w:hAnsi="Times New Roman" w:cs="Times New Roman"/>
          <w:sz w:val="28"/>
          <w:szCs w:val="28"/>
        </w:rPr>
        <w:t>снижение числа погибших при пожарах на территории Курского района Курской области (до 11</w:t>
      </w:r>
      <w:r w:rsidR="00AF3868" w:rsidRPr="00081DDC">
        <w:rPr>
          <w:rFonts w:ascii="Times New Roman" w:hAnsi="Times New Roman" w:cs="Times New Roman"/>
          <w:sz w:val="28"/>
          <w:szCs w:val="28"/>
        </w:rPr>
        <w:t xml:space="preserve">,0 </w:t>
      </w:r>
      <w:r w:rsidRPr="00081DDC">
        <w:rPr>
          <w:rFonts w:ascii="Times New Roman" w:hAnsi="Times New Roman" w:cs="Times New Roman"/>
          <w:sz w:val="28"/>
          <w:szCs w:val="28"/>
        </w:rPr>
        <w:t>%);</w:t>
      </w:r>
    </w:p>
    <w:p w:rsidR="00B752DD" w:rsidRPr="00081DDC" w:rsidRDefault="00B752DD" w:rsidP="00B752DD">
      <w:pPr>
        <w:pStyle w:val="a3"/>
        <w:ind w:firstLine="708"/>
        <w:jc w:val="both"/>
        <w:rPr>
          <w:rFonts w:ascii="Times New Roman" w:hAnsi="Times New Roman" w:cs="Times New Roman"/>
          <w:sz w:val="28"/>
          <w:szCs w:val="28"/>
        </w:rPr>
      </w:pPr>
      <w:r w:rsidRPr="00081DDC">
        <w:rPr>
          <w:rFonts w:ascii="Times New Roman" w:hAnsi="Times New Roman" w:cs="Times New Roman"/>
          <w:sz w:val="28"/>
          <w:szCs w:val="28"/>
        </w:rPr>
        <w:t>повышение эффективности системы безопасности населения и территории на территории Курского района Курской области (до 15</w:t>
      </w:r>
      <w:r w:rsidR="00081DDC">
        <w:rPr>
          <w:rFonts w:ascii="Times New Roman" w:hAnsi="Times New Roman" w:cs="Times New Roman"/>
          <w:sz w:val="28"/>
          <w:szCs w:val="28"/>
        </w:rPr>
        <w:t xml:space="preserve">,0 </w:t>
      </w:r>
      <w:r w:rsidRPr="00081DDC">
        <w:rPr>
          <w:rFonts w:ascii="Times New Roman" w:hAnsi="Times New Roman" w:cs="Times New Roman"/>
          <w:sz w:val="28"/>
          <w:szCs w:val="28"/>
        </w:rPr>
        <w:t>%);</w:t>
      </w:r>
    </w:p>
    <w:p w:rsidR="00B752DD" w:rsidRPr="00081DDC" w:rsidRDefault="00B752DD" w:rsidP="00B752DD">
      <w:pPr>
        <w:pStyle w:val="a3"/>
        <w:ind w:firstLine="708"/>
        <w:jc w:val="both"/>
        <w:rPr>
          <w:rFonts w:ascii="Times New Roman" w:hAnsi="Times New Roman" w:cs="Times New Roman"/>
          <w:sz w:val="28"/>
          <w:szCs w:val="28"/>
        </w:rPr>
      </w:pPr>
      <w:r w:rsidRPr="00081DDC">
        <w:rPr>
          <w:rFonts w:ascii="Times New Roman" w:hAnsi="Times New Roman" w:cs="Times New Roman"/>
          <w:sz w:val="28"/>
          <w:szCs w:val="28"/>
        </w:rPr>
        <w:t>снижение количества пожаров на территории Курского района Курской области (до 33</w:t>
      </w:r>
      <w:r w:rsidR="00AF3868" w:rsidRPr="00081DDC">
        <w:rPr>
          <w:rFonts w:ascii="Times New Roman" w:hAnsi="Times New Roman" w:cs="Times New Roman"/>
          <w:sz w:val="28"/>
          <w:szCs w:val="28"/>
        </w:rPr>
        <w:t xml:space="preserve">,0 </w:t>
      </w:r>
      <w:r w:rsidRPr="00081DDC">
        <w:rPr>
          <w:rFonts w:ascii="Times New Roman" w:hAnsi="Times New Roman" w:cs="Times New Roman"/>
          <w:sz w:val="28"/>
          <w:szCs w:val="28"/>
        </w:rPr>
        <w:t>%);</w:t>
      </w:r>
    </w:p>
    <w:p w:rsidR="00B752DD" w:rsidRPr="0021134A" w:rsidRDefault="00B752DD" w:rsidP="00B752DD">
      <w:pPr>
        <w:pStyle w:val="a3"/>
        <w:ind w:firstLine="708"/>
        <w:jc w:val="both"/>
        <w:rPr>
          <w:rFonts w:ascii="Times New Roman" w:hAnsi="Times New Roman" w:cs="Times New Roman"/>
          <w:b/>
          <w:sz w:val="28"/>
          <w:szCs w:val="28"/>
        </w:rPr>
      </w:pPr>
      <w:r w:rsidRPr="00081DDC">
        <w:rPr>
          <w:rFonts w:ascii="Times New Roman" w:hAnsi="Times New Roman" w:cs="Times New Roman"/>
          <w:sz w:val="28"/>
          <w:szCs w:val="28"/>
        </w:rPr>
        <w:t>снижения количества происшествий с участием школьных автобусов на территории Курского района Курской области (до 20</w:t>
      </w:r>
      <w:r w:rsidR="00AF3868" w:rsidRPr="00081DDC">
        <w:rPr>
          <w:rFonts w:ascii="Times New Roman" w:hAnsi="Times New Roman" w:cs="Times New Roman"/>
          <w:sz w:val="28"/>
          <w:szCs w:val="28"/>
        </w:rPr>
        <w:t xml:space="preserve">,0 </w:t>
      </w:r>
      <w:r w:rsidRPr="00081DDC">
        <w:rPr>
          <w:rFonts w:ascii="Times New Roman" w:hAnsi="Times New Roman" w:cs="Times New Roman"/>
          <w:sz w:val="28"/>
          <w:szCs w:val="28"/>
        </w:rPr>
        <w:t>%).</w:t>
      </w:r>
    </w:p>
    <w:p w:rsidR="00F14FDB" w:rsidRPr="003B4D39" w:rsidRDefault="00F14FDB" w:rsidP="0096717E">
      <w:pPr>
        <w:pStyle w:val="a7"/>
        <w:spacing w:after="0"/>
        <w:ind w:right="-1"/>
        <w:jc w:val="both"/>
        <w:rPr>
          <w:sz w:val="28"/>
          <w:szCs w:val="28"/>
        </w:rPr>
      </w:pPr>
      <w:r w:rsidRPr="003B4D39">
        <w:rPr>
          <w:sz w:val="28"/>
          <w:szCs w:val="28"/>
        </w:rPr>
        <w:t xml:space="preserve">       Реализация </w:t>
      </w:r>
      <w:r w:rsidRPr="003B4D39">
        <w:rPr>
          <w:bCs/>
          <w:sz w:val="28"/>
          <w:szCs w:val="28"/>
        </w:rPr>
        <w:t>муниципальной</w:t>
      </w:r>
      <w:r w:rsidRPr="003B4D39">
        <w:rPr>
          <w:sz w:val="28"/>
          <w:szCs w:val="28"/>
        </w:rPr>
        <w:t xml:space="preserve"> программы рассчитана на пятилетний период. Н</w:t>
      </w:r>
      <w:r w:rsidR="007354A3">
        <w:rPr>
          <w:sz w:val="28"/>
          <w:szCs w:val="28"/>
        </w:rPr>
        <w:t>ачало реализации муниципальной п</w:t>
      </w:r>
      <w:r w:rsidR="00146EE4">
        <w:rPr>
          <w:sz w:val="28"/>
          <w:szCs w:val="28"/>
        </w:rPr>
        <w:t>рограммы – 2020</w:t>
      </w:r>
      <w:r w:rsidRPr="003B4D39">
        <w:rPr>
          <w:sz w:val="28"/>
          <w:szCs w:val="28"/>
        </w:rPr>
        <w:t xml:space="preserve"> год, окончание – 20</w:t>
      </w:r>
      <w:r w:rsidR="00146EE4">
        <w:rPr>
          <w:sz w:val="28"/>
          <w:szCs w:val="28"/>
        </w:rPr>
        <w:t>24</w:t>
      </w:r>
      <w:r w:rsidRPr="003B4D39">
        <w:rPr>
          <w:sz w:val="28"/>
          <w:szCs w:val="28"/>
        </w:rPr>
        <w:t xml:space="preserve"> год. С учетом того, что в рамках </w:t>
      </w:r>
      <w:r w:rsidR="007354A3">
        <w:rPr>
          <w:sz w:val="28"/>
          <w:szCs w:val="28"/>
        </w:rPr>
        <w:t>муниципальной п</w:t>
      </w:r>
      <w:r w:rsidRPr="003B4D39">
        <w:rPr>
          <w:sz w:val="28"/>
          <w:szCs w:val="28"/>
        </w:rPr>
        <w:t>рограммы ежегодно планируется решать аналогичные задачи, не имеется оснований для разграничения этапов ее реализации. В связи с этим осуществление проводится в один этап.</w:t>
      </w:r>
    </w:p>
    <w:p w:rsidR="00CB4494" w:rsidRDefault="00CB4494"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p>
    <w:p w:rsidR="00CB4494" w:rsidRPr="001D3B09" w:rsidRDefault="00CB4494" w:rsidP="0096717E">
      <w:pPr>
        <w:pStyle w:val="aa"/>
        <w:shd w:val="clear" w:color="auto" w:fill="FFFFFF"/>
        <w:spacing w:before="0" w:beforeAutospacing="0" w:after="0" w:afterAutospacing="0"/>
        <w:ind w:firstLine="709"/>
        <w:jc w:val="center"/>
        <w:textAlignment w:val="baseline"/>
        <w:rPr>
          <w:sz w:val="28"/>
          <w:szCs w:val="28"/>
        </w:rPr>
      </w:pPr>
      <w:r w:rsidRPr="001D3B09">
        <w:rPr>
          <w:rStyle w:val="ab"/>
          <w:sz w:val="28"/>
          <w:szCs w:val="28"/>
          <w:bdr w:val="none" w:sz="0" w:space="0" w:color="auto" w:frame="1"/>
        </w:rPr>
        <w:t>3. Сведения о показателях и индикаторах</w:t>
      </w:r>
    </w:p>
    <w:p w:rsidR="00CB4494" w:rsidRDefault="007354A3"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r>
        <w:rPr>
          <w:rStyle w:val="ab"/>
          <w:sz w:val="28"/>
          <w:szCs w:val="28"/>
          <w:bdr w:val="none" w:sz="0" w:space="0" w:color="auto" w:frame="1"/>
        </w:rPr>
        <w:t>муниципальной п</w:t>
      </w:r>
      <w:r w:rsidR="00CB4494" w:rsidRPr="001D3B09">
        <w:rPr>
          <w:rStyle w:val="ab"/>
          <w:sz w:val="28"/>
          <w:szCs w:val="28"/>
          <w:bdr w:val="none" w:sz="0" w:space="0" w:color="auto" w:frame="1"/>
        </w:rPr>
        <w:t>рограммы</w:t>
      </w:r>
    </w:p>
    <w:p w:rsidR="00FC3008" w:rsidRDefault="00FC3008" w:rsidP="0096717E">
      <w:pPr>
        <w:pStyle w:val="a3"/>
        <w:ind w:firstLine="708"/>
        <w:rPr>
          <w:rStyle w:val="ab"/>
          <w:rFonts w:ascii="Times New Roman" w:hAnsi="Times New Roman" w:cs="Times New Roman"/>
          <w:b w:val="0"/>
          <w:sz w:val="28"/>
          <w:szCs w:val="28"/>
        </w:rPr>
      </w:pPr>
    </w:p>
    <w:p w:rsidR="0099351E" w:rsidRPr="00AF3868" w:rsidRDefault="00FC3008" w:rsidP="0099351E">
      <w:pPr>
        <w:pStyle w:val="a3"/>
        <w:ind w:firstLine="708"/>
        <w:jc w:val="both"/>
        <w:rPr>
          <w:rStyle w:val="ab"/>
          <w:rFonts w:ascii="Times New Roman" w:hAnsi="Times New Roman" w:cs="Times New Roman"/>
          <w:b w:val="0"/>
          <w:sz w:val="28"/>
          <w:szCs w:val="28"/>
        </w:rPr>
      </w:pPr>
      <w:r w:rsidRPr="00FC3008">
        <w:rPr>
          <w:rStyle w:val="ab"/>
          <w:rFonts w:ascii="Times New Roman" w:hAnsi="Times New Roman" w:cs="Times New Roman"/>
          <w:b w:val="0"/>
          <w:sz w:val="28"/>
          <w:szCs w:val="28"/>
        </w:rPr>
        <w:t>Оцен</w:t>
      </w:r>
      <w:r w:rsidR="007354A3">
        <w:rPr>
          <w:rStyle w:val="ab"/>
          <w:rFonts w:ascii="Times New Roman" w:hAnsi="Times New Roman" w:cs="Times New Roman"/>
          <w:b w:val="0"/>
          <w:sz w:val="28"/>
          <w:szCs w:val="28"/>
        </w:rPr>
        <w:t>ка результативности реализации муниципальной п</w:t>
      </w:r>
      <w:r w:rsidRPr="00FC3008">
        <w:rPr>
          <w:rStyle w:val="ab"/>
          <w:rFonts w:ascii="Times New Roman" w:hAnsi="Times New Roman" w:cs="Times New Roman"/>
          <w:b w:val="0"/>
          <w:sz w:val="28"/>
          <w:szCs w:val="28"/>
        </w:rPr>
        <w:t xml:space="preserve">рограммы </w:t>
      </w:r>
      <w:r w:rsidRPr="00AF3868">
        <w:rPr>
          <w:rStyle w:val="ab"/>
          <w:rFonts w:ascii="Times New Roman" w:hAnsi="Times New Roman" w:cs="Times New Roman"/>
          <w:b w:val="0"/>
          <w:sz w:val="28"/>
          <w:szCs w:val="28"/>
        </w:rPr>
        <w:t>производится по следующим показателям (индикаторам):</w:t>
      </w:r>
    </w:p>
    <w:p w:rsidR="0099351E" w:rsidRPr="00AF3868" w:rsidRDefault="00FC3008" w:rsidP="0099351E">
      <w:pPr>
        <w:pStyle w:val="a3"/>
        <w:ind w:firstLine="708"/>
        <w:jc w:val="both"/>
        <w:rPr>
          <w:rStyle w:val="ab"/>
          <w:rFonts w:ascii="Times New Roman" w:hAnsi="Times New Roman" w:cs="Times New Roman"/>
          <w:b w:val="0"/>
          <w:sz w:val="28"/>
          <w:szCs w:val="28"/>
        </w:rPr>
      </w:pPr>
      <w:r w:rsidRPr="00AF3868">
        <w:rPr>
          <w:rStyle w:val="ab"/>
          <w:rFonts w:ascii="Times New Roman" w:hAnsi="Times New Roman" w:cs="Times New Roman"/>
          <w:b w:val="0"/>
          <w:sz w:val="28"/>
          <w:szCs w:val="28"/>
        </w:rPr>
        <w:t>снижение количества пострадавшего населения при чрезвычайных ситуациях;</w:t>
      </w:r>
    </w:p>
    <w:p w:rsidR="0099351E" w:rsidRPr="00AF3868" w:rsidRDefault="00FC3008" w:rsidP="0099351E">
      <w:pPr>
        <w:pStyle w:val="a3"/>
        <w:ind w:firstLine="708"/>
        <w:jc w:val="both"/>
        <w:rPr>
          <w:rStyle w:val="ab"/>
          <w:rFonts w:ascii="Times New Roman" w:hAnsi="Times New Roman" w:cs="Times New Roman"/>
          <w:b w:val="0"/>
          <w:sz w:val="28"/>
          <w:szCs w:val="28"/>
        </w:rPr>
      </w:pPr>
      <w:r w:rsidRPr="00AF3868">
        <w:rPr>
          <w:rStyle w:val="ab"/>
          <w:rFonts w:ascii="Times New Roman" w:hAnsi="Times New Roman" w:cs="Times New Roman"/>
          <w:b w:val="0"/>
          <w:sz w:val="28"/>
          <w:szCs w:val="28"/>
        </w:rPr>
        <w:t>снижение количества пожаров;</w:t>
      </w:r>
    </w:p>
    <w:p w:rsidR="0099351E" w:rsidRPr="00AF3868" w:rsidRDefault="00FC3008" w:rsidP="0099351E">
      <w:pPr>
        <w:pStyle w:val="a3"/>
        <w:ind w:firstLine="708"/>
        <w:jc w:val="both"/>
        <w:rPr>
          <w:rStyle w:val="ab"/>
          <w:rFonts w:ascii="Times New Roman" w:hAnsi="Times New Roman" w:cs="Times New Roman"/>
          <w:b w:val="0"/>
          <w:sz w:val="28"/>
          <w:szCs w:val="28"/>
        </w:rPr>
      </w:pPr>
      <w:r w:rsidRPr="00AF3868">
        <w:rPr>
          <w:rStyle w:val="ab"/>
          <w:rFonts w:ascii="Times New Roman" w:hAnsi="Times New Roman" w:cs="Times New Roman"/>
          <w:b w:val="0"/>
          <w:sz w:val="28"/>
          <w:szCs w:val="28"/>
        </w:rPr>
        <w:t>снижение количества погибших при пожарах;</w:t>
      </w:r>
    </w:p>
    <w:p w:rsidR="00AF3868" w:rsidRPr="00AF3868" w:rsidRDefault="00AF3868" w:rsidP="0099351E">
      <w:pPr>
        <w:pStyle w:val="a3"/>
        <w:ind w:firstLine="708"/>
        <w:jc w:val="both"/>
        <w:rPr>
          <w:rFonts w:ascii="Times New Roman" w:hAnsi="Times New Roman" w:cs="Times New Roman"/>
          <w:sz w:val="28"/>
          <w:szCs w:val="28"/>
        </w:rPr>
      </w:pPr>
      <w:r w:rsidRPr="00AF3868">
        <w:rPr>
          <w:rFonts w:ascii="Times New Roman" w:hAnsi="Times New Roman" w:cs="Times New Roman"/>
          <w:sz w:val="28"/>
          <w:szCs w:val="28"/>
        </w:rPr>
        <w:t>повышение эффективности системы безопасности населения и территории</w:t>
      </w:r>
      <w:r>
        <w:rPr>
          <w:rFonts w:ascii="Times New Roman" w:hAnsi="Times New Roman" w:cs="Times New Roman"/>
          <w:sz w:val="28"/>
          <w:szCs w:val="28"/>
        </w:rPr>
        <w:t>;</w:t>
      </w:r>
    </w:p>
    <w:p w:rsidR="00AF3868" w:rsidRPr="00AF3868" w:rsidRDefault="00AF3868" w:rsidP="0099351E">
      <w:pPr>
        <w:pStyle w:val="a3"/>
        <w:ind w:firstLine="708"/>
        <w:jc w:val="both"/>
        <w:rPr>
          <w:rStyle w:val="ab"/>
          <w:rFonts w:ascii="Times New Roman" w:hAnsi="Times New Roman" w:cs="Times New Roman"/>
          <w:b w:val="0"/>
          <w:color w:val="FF0000"/>
          <w:sz w:val="28"/>
          <w:szCs w:val="28"/>
        </w:rPr>
      </w:pPr>
      <w:r w:rsidRPr="00AF3868">
        <w:rPr>
          <w:rFonts w:ascii="Times New Roman" w:hAnsi="Times New Roman" w:cs="Times New Roman"/>
          <w:sz w:val="28"/>
          <w:szCs w:val="28"/>
        </w:rPr>
        <w:lastRenderedPageBreak/>
        <w:t>снижения количества происшествий с участием школьных автобусов</w:t>
      </w:r>
      <w:r>
        <w:rPr>
          <w:rFonts w:ascii="Times New Roman" w:hAnsi="Times New Roman" w:cs="Times New Roman"/>
          <w:sz w:val="28"/>
          <w:szCs w:val="28"/>
        </w:rPr>
        <w:t>.</w:t>
      </w:r>
    </w:p>
    <w:p w:rsidR="00FC3008" w:rsidRPr="00AF3868" w:rsidRDefault="00FC3008" w:rsidP="00CD44FD">
      <w:pPr>
        <w:pStyle w:val="a3"/>
        <w:ind w:firstLine="708"/>
        <w:jc w:val="both"/>
        <w:rPr>
          <w:rStyle w:val="ab"/>
          <w:rFonts w:ascii="Times New Roman" w:hAnsi="Times New Roman" w:cs="Times New Roman"/>
          <w:b w:val="0"/>
          <w:sz w:val="28"/>
          <w:szCs w:val="28"/>
        </w:rPr>
      </w:pPr>
      <w:r w:rsidRPr="00AF3868">
        <w:rPr>
          <w:rStyle w:val="ab"/>
          <w:rFonts w:ascii="Times New Roman" w:hAnsi="Times New Roman" w:cs="Times New Roman"/>
          <w:b w:val="0"/>
          <w:sz w:val="28"/>
          <w:szCs w:val="28"/>
        </w:rPr>
        <w:t xml:space="preserve">Значения показателей (индикаторов) представлены в Приложении № 1 к </w:t>
      </w:r>
      <w:r w:rsidR="007354A3" w:rsidRPr="00AF3868">
        <w:rPr>
          <w:rStyle w:val="ab"/>
          <w:rFonts w:ascii="Times New Roman" w:hAnsi="Times New Roman" w:cs="Times New Roman"/>
          <w:b w:val="0"/>
          <w:sz w:val="28"/>
          <w:szCs w:val="28"/>
        </w:rPr>
        <w:t>муниципальной п</w:t>
      </w:r>
      <w:r w:rsidRPr="00AF3868">
        <w:rPr>
          <w:rStyle w:val="ab"/>
          <w:rFonts w:ascii="Times New Roman" w:hAnsi="Times New Roman" w:cs="Times New Roman"/>
          <w:b w:val="0"/>
          <w:sz w:val="28"/>
          <w:szCs w:val="28"/>
        </w:rPr>
        <w:t>рограмме.</w:t>
      </w:r>
    </w:p>
    <w:p w:rsidR="00FC3008" w:rsidRPr="00AF3868" w:rsidRDefault="00FC3008"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p>
    <w:p w:rsidR="00CB4494" w:rsidRPr="001D3B09" w:rsidRDefault="00CB4494"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r w:rsidRPr="001D3B09">
        <w:rPr>
          <w:rStyle w:val="ab"/>
          <w:sz w:val="28"/>
          <w:szCs w:val="28"/>
          <w:bdr w:val="none" w:sz="0" w:space="0" w:color="auto" w:frame="1"/>
        </w:rPr>
        <w:t>4.</w:t>
      </w:r>
      <w:r w:rsidRPr="001D3B09">
        <w:rPr>
          <w:rStyle w:val="apple-converted-space"/>
          <w:b/>
          <w:bCs/>
          <w:sz w:val="28"/>
          <w:szCs w:val="28"/>
          <w:bdr w:val="none" w:sz="0" w:space="0" w:color="auto" w:frame="1"/>
        </w:rPr>
        <w:t> </w:t>
      </w:r>
      <w:r w:rsidRPr="001D3B09">
        <w:rPr>
          <w:rStyle w:val="ab"/>
          <w:sz w:val="28"/>
          <w:szCs w:val="28"/>
          <w:bdr w:val="none" w:sz="0" w:space="0" w:color="auto" w:frame="1"/>
        </w:rPr>
        <w:t xml:space="preserve">Обобщенная характеристика основных мероприятий </w:t>
      </w:r>
    </w:p>
    <w:p w:rsidR="00CB4494" w:rsidRDefault="007354A3"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r>
        <w:rPr>
          <w:rStyle w:val="ab"/>
          <w:sz w:val="28"/>
          <w:szCs w:val="28"/>
          <w:bdr w:val="none" w:sz="0" w:space="0" w:color="auto" w:frame="1"/>
        </w:rPr>
        <w:t>муниципальной п</w:t>
      </w:r>
      <w:r w:rsidR="00CB4494" w:rsidRPr="001D3B09">
        <w:rPr>
          <w:rStyle w:val="ab"/>
          <w:sz w:val="28"/>
          <w:szCs w:val="28"/>
          <w:bdr w:val="none" w:sz="0" w:space="0" w:color="auto" w:frame="1"/>
        </w:rPr>
        <w:t xml:space="preserve">рограммы </w:t>
      </w:r>
    </w:p>
    <w:p w:rsidR="00CB4494" w:rsidRPr="001D3B09" w:rsidRDefault="00CB4494"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p>
    <w:p w:rsidR="00D77C64" w:rsidRPr="00AF3868" w:rsidRDefault="007354A3" w:rsidP="0096717E">
      <w:pPr>
        <w:widowControl w:val="0"/>
        <w:spacing w:after="0" w:line="240" w:lineRule="auto"/>
        <w:ind w:firstLine="709"/>
        <w:jc w:val="both"/>
        <w:rPr>
          <w:rStyle w:val="ab"/>
          <w:rFonts w:ascii="Times New Roman" w:hAnsi="Times New Roman" w:cs="Times New Roman"/>
          <w:b w:val="0"/>
          <w:sz w:val="28"/>
          <w:szCs w:val="28"/>
        </w:rPr>
      </w:pPr>
      <w:r w:rsidRPr="00AF3868">
        <w:rPr>
          <w:rStyle w:val="ab"/>
          <w:rFonts w:ascii="Times New Roman" w:hAnsi="Times New Roman" w:cs="Times New Roman"/>
          <w:b w:val="0"/>
          <w:sz w:val="28"/>
          <w:szCs w:val="28"/>
        </w:rPr>
        <w:t>Муниципальная п</w:t>
      </w:r>
      <w:r w:rsidR="00CB4494" w:rsidRPr="00AF3868">
        <w:rPr>
          <w:rStyle w:val="ab"/>
          <w:rFonts w:ascii="Times New Roman" w:hAnsi="Times New Roman" w:cs="Times New Roman"/>
          <w:b w:val="0"/>
          <w:sz w:val="28"/>
          <w:szCs w:val="28"/>
        </w:rPr>
        <w:t>рограмма предусматривает проведение следующ</w:t>
      </w:r>
      <w:r w:rsidR="00081DDC">
        <w:rPr>
          <w:rStyle w:val="ab"/>
          <w:rFonts w:ascii="Times New Roman" w:hAnsi="Times New Roman" w:cs="Times New Roman"/>
          <w:b w:val="0"/>
          <w:sz w:val="28"/>
          <w:szCs w:val="28"/>
        </w:rPr>
        <w:t>их</w:t>
      </w:r>
      <w:r w:rsidR="00CB4494" w:rsidRPr="00AF3868">
        <w:rPr>
          <w:rStyle w:val="ab"/>
          <w:rFonts w:ascii="Times New Roman" w:hAnsi="Times New Roman" w:cs="Times New Roman"/>
          <w:b w:val="0"/>
          <w:sz w:val="28"/>
          <w:szCs w:val="28"/>
        </w:rPr>
        <w:t xml:space="preserve"> </w:t>
      </w:r>
      <w:r w:rsidR="00081DDC">
        <w:rPr>
          <w:rStyle w:val="ab"/>
          <w:rFonts w:ascii="Times New Roman" w:hAnsi="Times New Roman" w:cs="Times New Roman"/>
          <w:b w:val="0"/>
          <w:sz w:val="28"/>
          <w:szCs w:val="28"/>
        </w:rPr>
        <w:t>мероприятий</w:t>
      </w:r>
      <w:r w:rsidR="00CB4494" w:rsidRPr="00AF3868">
        <w:rPr>
          <w:rStyle w:val="ab"/>
          <w:rFonts w:ascii="Times New Roman" w:hAnsi="Times New Roman" w:cs="Times New Roman"/>
          <w:b w:val="0"/>
          <w:sz w:val="28"/>
          <w:szCs w:val="28"/>
        </w:rPr>
        <w:t xml:space="preserve">:   </w:t>
      </w:r>
    </w:p>
    <w:p w:rsidR="005A414D" w:rsidRPr="00FC3008" w:rsidRDefault="00AF3868" w:rsidP="0096717E">
      <w:pPr>
        <w:widowControl w:val="0"/>
        <w:spacing w:after="0" w:line="240" w:lineRule="auto"/>
        <w:ind w:firstLine="709"/>
        <w:jc w:val="both"/>
        <w:rPr>
          <w:rStyle w:val="ab"/>
          <w:rFonts w:ascii="Times New Roman" w:hAnsi="Times New Roman" w:cs="Times New Roman"/>
          <w:b w:val="0"/>
          <w:sz w:val="28"/>
          <w:szCs w:val="28"/>
        </w:rPr>
      </w:pPr>
      <w:r>
        <w:rPr>
          <w:rStyle w:val="ab"/>
          <w:rFonts w:ascii="Times New Roman" w:hAnsi="Times New Roman" w:cs="Times New Roman"/>
          <w:b w:val="0"/>
          <w:sz w:val="28"/>
          <w:szCs w:val="28"/>
        </w:rPr>
        <w:t>о</w:t>
      </w:r>
      <w:r w:rsidR="00CB4494" w:rsidRPr="00FC3008">
        <w:rPr>
          <w:rStyle w:val="ab"/>
          <w:rFonts w:ascii="Times New Roman" w:hAnsi="Times New Roman" w:cs="Times New Roman"/>
          <w:b w:val="0"/>
          <w:sz w:val="28"/>
          <w:szCs w:val="28"/>
        </w:rPr>
        <w:t xml:space="preserve">сновное мероприятие 01 </w:t>
      </w:r>
      <w:r w:rsidR="005A414D" w:rsidRPr="00FC3008">
        <w:rPr>
          <w:rStyle w:val="ab"/>
          <w:rFonts w:ascii="Times New Roman" w:hAnsi="Times New Roman" w:cs="Times New Roman"/>
          <w:b w:val="0"/>
          <w:sz w:val="28"/>
          <w:szCs w:val="28"/>
        </w:rPr>
        <w:t xml:space="preserve">«Создание на территории Курского </w:t>
      </w:r>
      <w:proofErr w:type="gramStart"/>
      <w:r w:rsidR="005A414D" w:rsidRPr="00FC3008">
        <w:rPr>
          <w:rStyle w:val="ab"/>
          <w:rFonts w:ascii="Times New Roman" w:hAnsi="Times New Roman" w:cs="Times New Roman"/>
          <w:b w:val="0"/>
          <w:sz w:val="28"/>
          <w:szCs w:val="28"/>
        </w:rPr>
        <w:t>района Курской области комплексной системы обеспечения безопасности жизнедеятельности населения Курского района Курской области</w:t>
      </w:r>
      <w:proofErr w:type="gramEnd"/>
      <w:r w:rsidR="005A414D" w:rsidRPr="00FC3008">
        <w:rPr>
          <w:rStyle w:val="ab"/>
          <w:rFonts w:ascii="Times New Roman" w:hAnsi="Times New Roman" w:cs="Times New Roman"/>
          <w:b w:val="0"/>
          <w:sz w:val="28"/>
          <w:szCs w:val="28"/>
        </w:rPr>
        <w:t xml:space="preserve"> АПК «Безопасный город»;</w:t>
      </w:r>
    </w:p>
    <w:p w:rsidR="005A414D" w:rsidRPr="00FC3008" w:rsidRDefault="00AF3868" w:rsidP="0096717E">
      <w:pPr>
        <w:pStyle w:val="aa"/>
        <w:shd w:val="clear" w:color="auto" w:fill="FFFFFF"/>
        <w:spacing w:before="0" w:beforeAutospacing="0" w:after="0" w:afterAutospacing="0"/>
        <w:ind w:firstLine="709"/>
        <w:jc w:val="both"/>
        <w:textAlignment w:val="baseline"/>
        <w:rPr>
          <w:rStyle w:val="ab"/>
          <w:b w:val="0"/>
          <w:sz w:val="28"/>
          <w:szCs w:val="28"/>
        </w:rPr>
      </w:pPr>
      <w:r>
        <w:rPr>
          <w:rStyle w:val="ab"/>
          <w:b w:val="0"/>
          <w:sz w:val="28"/>
          <w:szCs w:val="28"/>
        </w:rPr>
        <w:t>о</w:t>
      </w:r>
      <w:r w:rsidR="005A414D" w:rsidRPr="00FC3008">
        <w:rPr>
          <w:rStyle w:val="ab"/>
          <w:b w:val="0"/>
          <w:sz w:val="28"/>
          <w:szCs w:val="28"/>
        </w:rPr>
        <w:t>сновное мероприятие 02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p w:rsidR="00CB4494" w:rsidRPr="00FC3008" w:rsidRDefault="00CB4494" w:rsidP="0096717E">
      <w:pPr>
        <w:pStyle w:val="aa"/>
        <w:shd w:val="clear" w:color="auto" w:fill="FFFFFF"/>
        <w:spacing w:before="0" w:beforeAutospacing="0" w:after="0" w:afterAutospacing="0"/>
        <w:ind w:firstLine="709"/>
        <w:jc w:val="both"/>
        <w:textAlignment w:val="baseline"/>
        <w:rPr>
          <w:rStyle w:val="ab"/>
          <w:b w:val="0"/>
          <w:sz w:val="28"/>
          <w:szCs w:val="28"/>
        </w:rPr>
      </w:pPr>
      <w:r w:rsidRPr="00FC3008">
        <w:rPr>
          <w:rStyle w:val="ab"/>
          <w:b w:val="0"/>
          <w:sz w:val="28"/>
          <w:szCs w:val="28"/>
        </w:rPr>
        <w:t xml:space="preserve">Сведения об основных мероприятиях приведены в Приложении № 2 к </w:t>
      </w:r>
      <w:r w:rsidR="007354A3">
        <w:rPr>
          <w:rStyle w:val="ab"/>
          <w:b w:val="0"/>
          <w:sz w:val="28"/>
          <w:szCs w:val="28"/>
        </w:rPr>
        <w:t>муниципальной п</w:t>
      </w:r>
      <w:r w:rsidRPr="00FC3008">
        <w:rPr>
          <w:rStyle w:val="ab"/>
          <w:b w:val="0"/>
          <w:sz w:val="28"/>
          <w:szCs w:val="28"/>
        </w:rPr>
        <w:t>рограмме.</w:t>
      </w:r>
    </w:p>
    <w:p w:rsidR="00FC3008" w:rsidRDefault="00FC3008" w:rsidP="0096717E">
      <w:pPr>
        <w:spacing w:after="0" w:line="240" w:lineRule="auto"/>
        <w:ind w:firstLine="709"/>
        <w:jc w:val="center"/>
        <w:rPr>
          <w:rFonts w:eastAsia="Calibri"/>
          <w:b/>
          <w:sz w:val="28"/>
          <w:szCs w:val="28"/>
          <w:lang w:eastAsia="en-US"/>
        </w:rPr>
      </w:pPr>
    </w:p>
    <w:p w:rsidR="00FC3008" w:rsidRDefault="00FC3008" w:rsidP="0096717E">
      <w:pPr>
        <w:spacing w:after="0" w:line="240" w:lineRule="auto"/>
        <w:ind w:firstLine="709"/>
        <w:jc w:val="center"/>
        <w:rPr>
          <w:rStyle w:val="ab"/>
          <w:rFonts w:ascii="Times New Roman" w:hAnsi="Times New Roman" w:cs="Times New Roman"/>
          <w:sz w:val="28"/>
          <w:szCs w:val="28"/>
        </w:rPr>
      </w:pPr>
      <w:r w:rsidRPr="0060258A">
        <w:rPr>
          <w:rStyle w:val="ab"/>
          <w:rFonts w:ascii="Times New Roman" w:hAnsi="Times New Roman" w:cs="Times New Roman"/>
          <w:sz w:val="28"/>
          <w:szCs w:val="28"/>
        </w:rPr>
        <w:t>5. Обобщенная характеристика мер государственного регулирования</w:t>
      </w:r>
    </w:p>
    <w:p w:rsidR="007354A3" w:rsidRPr="0060258A" w:rsidRDefault="007354A3" w:rsidP="0096717E">
      <w:pPr>
        <w:spacing w:after="0" w:line="240" w:lineRule="auto"/>
        <w:ind w:firstLine="709"/>
        <w:jc w:val="center"/>
        <w:rPr>
          <w:rStyle w:val="ab"/>
          <w:rFonts w:ascii="Times New Roman" w:hAnsi="Times New Roman" w:cs="Times New Roman"/>
          <w:sz w:val="28"/>
          <w:szCs w:val="28"/>
        </w:rPr>
      </w:pPr>
    </w:p>
    <w:p w:rsidR="00EC464A" w:rsidRDefault="00FC3008" w:rsidP="0096717E">
      <w:pPr>
        <w:widowControl w:val="0"/>
        <w:tabs>
          <w:tab w:val="left" w:pos="0"/>
        </w:tabs>
        <w:spacing w:after="0" w:line="240" w:lineRule="auto"/>
        <w:ind w:firstLine="709"/>
        <w:jc w:val="both"/>
        <w:rPr>
          <w:rStyle w:val="ab"/>
          <w:rFonts w:ascii="Times New Roman" w:hAnsi="Times New Roman" w:cs="Times New Roman"/>
          <w:b w:val="0"/>
          <w:sz w:val="28"/>
          <w:szCs w:val="28"/>
        </w:rPr>
      </w:pPr>
      <w:r w:rsidRPr="0060258A">
        <w:rPr>
          <w:rStyle w:val="ab"/>
          <w:rFonts w:ascii="Times New Roman" w:hAnsi="Times New Roman" w:cs="Times New Roman"/>
          <w:b w:val="0"/>
          <w:sz w:val="28"/>
          <w:szCs w:val="28"/>
        </w:rPr>
        <w:t xml:space="preserve">Применение мер государственного регулирования в рамках </w:t>
      </w:r>
      <w:r w:rsidR="007354A3">
        <w:rPr>
          <w:rStyle w:val="ab"/>
          <w:rFonts w:ascii="Times New Roman" w:hAnsi="Times New Roman" w:cs="Times New Roman"/>
          <w:b w:val="0"/>
          <w:sz w:val="28"/>
          <w:szCs w:val="28"/>
        </w:rPr>
        <w:t>муниципальной п</w:t>
      </w:r>
      <w:r w:rsidRPr="0060258A">
        <w:rPr>
          <w:rStyle w:val="ab"/>
          <w:rFonts w:ascii="Times New Roman" w:hAnsi="Times New Roman" w:cs="Times New Roman"/>
          <w:b w:val="0"/>
          <w:sz w:val="28"/>
          <w:szCs w:val="28"/>
        </w:rPr>
        <w:t>рограммы предусматривается в виде правового регулирования в соответствии с изменениями, вносимыми в действующее законодательство.</w:t>
      </w:r>
    </w:p>
    <w:p w:rsidR="00FC3008" w:rsidRPr="0060258A" w:rsidRDefault="00FC3008" w:rsidP="0096717E">
      <w:pPr>
        <w:widowControl w:val="0"/>
        <w:tabs>
          <w:tab w:val="left" w:pos="0"/>
        </w:tabs>
        <w:spacing w:after="0" w:line="240" w:lineRule="auto"/>
        <w:ind w:firstLine="709"/>
        <w:jc w:val="both"/>
        <w:rPr>
          <w:rStyle w:val="ab"/>
          <w:rFonts w:ascii="Times New Roman" w:hAnsi="Times New Roman" w:cs="Times New Roman"/>
          <w:b w:val="0"/>
          <w:sz w:val="28"/>
          <w:szCs w:val="28"/>
        </w:rPr>
      </w:pPr>
      <w:r w:rsidRPr="0060258A">
        <w:rPr>
          <w:rStyle w:val="ab"/>
          <w:rFonts w:ascii="Times New Roman" w:hAnsi="Times New Roman" w:cs="Times New Roman"/>
          <w:b w:val="0"/>
          <w:sz w:val="28"/>
          <w:szCs w:val="28"/>
        </w:rPr>
        <w:t xml:space="preserve">Сведения об основных мерах государственного регулирования приведены в Приложении № 3 к </w:t>
      </w:r>
      <w:r w:rsidR="007354A3">
        <w:rPr>
          <w:rStyle w:val="ab"/>
          <w:rFonts w:ascii="Times New Roman" w:hAnsi="Times New Roman" w:cs="Times New Roman"/>
          <w:b w:val="0"/>
          <w:sz w:val="28"/>
          <w:szCs w:val="28"/>
        </w:rPr>
        <w:t>муниципальной п</w:t>
      </w:r>
      <w:r w:rsidRPr="0060258A">
        <w:rPr>
          <w:rStyle w:val="ab"/>
          <w:rFonts w:ascii="Times New Roman" w:hAnsi="Times New Roman" w:cs="Times New Roman"/>
          <w:b w:val="0"/>
          <w:sz w:val="28"/>
          <w:szCs w:val="28"/>
        </w:rPr>
        <w:t>рограмме.</w:t>
      </w:r>
    </w:p>
    <w:p w:rsidR="00FC3008" w:rsidRPr="005A414D" w:rsidRDefault="00FC3008" w:rsidP="0096717E">
      <w:pPr>
        <w:pStyle w:val="aa"/>
        <w:shd w:val="clear" w:color="auto" w:fill="FFFFFF"/>
        <w:spacing w:before="0" w:beforeAutospacing="0" w:after="0" w:afterAutospacing="0"/>
        <w:ind w:firstLine="709"/>
        <w:jc w:val="both"/>
        <w:textAlignment w:val="baseline"/>
        <w:rPr>
          <w:sz w:val="28"/>
          <w:szCs w:val="28"/>
        </w:rPr>
      </w:pPr>
    </w:p>
    <w:p w:rsidR="00FC3008" w:rsidRPr="001D3B09" w:rsidRDefault="00FC3008" w:rsidP="0096717E">
      <w:pPr>
        <w:pStyle w:val="aa"/>
        <w:shd w:val="clear" w:color="auto" w:fill="FFFFFF"/>
        <w:spacing w:before="0" w:beforeAutospacing="0" w:after="0" w:afterAutospacing="0"/>
        <w:ind w:firstLine="709"/>
        <w:jc w:val="center"/>
        <w:textAlignment w:val="baseline"/>
        <w:rPr>
          <w:b/>
          <w:sz w:val="28"/>
          <w:szCs w:val="28"/>
        </w:rPr>
      </w:pPr>
      <w:r>
        <w:rPr>
          <w:rStyle w:val="ab"/>
          <w:sz w:val="28"/>
          <w:szCs w:val="28"/>
          <w:bdr w:val="none" w:sz="0" w:space="0" w:color="auto" w:frame="1"/>
        </w:rPr>
        <w:t>6</w:t>
      </w:r>
      <w:r w:rsidRPr="001D3B09">
        <w:rPr>
          <w:rStyle w:val="ab"/>
          <w:sz w:val="28"/>
          <w:szCs w:val="28"/>
          <w:bdr w:val="none" w:sz="0" w:space="0" w:color="auto" w:frame="1"/>
        </w:rPr>
        <w:t xml:space="preserve">. </w:t>
      </w:r>
      <w:r w:rsidRPr="001D3B09">
        <w:rPr>
          <w:b/>
          <w:sz w:val="28"/>
          <w:szCs w:val="28"/>
        </w:rPr>
        <w:t xml:space="preserve">Информация об участии предприятий и организаций </w:t>
      </w:r>
    </w:p>
    <w:p w:rsidR="00FC3008" w:rsidRPr="001D3B09" w:rsidRDefault="00FC3008"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r w:rsidRPr="001D3B09">
        <w:rPr>
          <w:b/>
          <w:sz w:val="28"/>
          <w:szCs w:val="28"/>
        </w:rPr>
        <w:t xml:space="preserve">независимо от их организационно-правовых форм и форм собственности в реализации </w:t>
      </w:r>
      <w:r w:rsidR="00D77C64">
        <w:rPr>
          <w:b/>
          <w:sz w:val="28"/>
          <w:szCs w:val="28"/>
        </w:rPr>
        <w:t>муниципальной п</w:t>
      </w:r>
      <w:r w:rsidRPr="001D3B09">
        <w:rPr>
          <w:b/>
          <w:sz w:val="28"/>
          <w:szCs w:val="28"/>
        </w:rPr>
        <w:t>рограммы</w:t>
      </w:r>
    </w:p>
    <w:p w:rsidR="00FC3008" w:rsidRPr="001D3B09" w:rsidRDefault="00FC3008" w:rsidP="0096717E">
      <w:pPr>
        <w:pStyle w:val="aa"/>
        <w:shd w:val="clear" w:color="auto" w:fill="FFFFFF"/>
        <w:spacing w:before="0" w:beforeAutospacing="0" w:after="0" w:afterAutospacing="0"/>
        <w:ind w:firstLine="709"/>
        <w:jc w:val="both"/>
        <w:textAlignment w:val="baseline"/>
        <w:rPr>
          <w:sz w:val="28"/>
          <w:szCs w:val="28"/>
        </w:rPr>
      </w:pPr>
    </w:p>
    <w:p w:rsidR="00FC3008" w:rsidRPr="006A2FBE" w:rsidRDefault="00FC3008" w:rsidP="0096717E">
      <w:pPr>
        <w:pStyle w:val="aa"/>
        <w:shd w:val="clear" w:color="auto" w:fill="FFFFFF"/>
        <w:spacing w:before="0" w:beforeAutospacing="0" w:after="0" w:afterAutospacing="0"/>
        <w:ind w:firstLine="709"/>
        <w:jc w:val="both"/>
        <w:textAlignment w:val="baseline"/>
        <w:rPr>
          <w:rStyle w:val="ab"/>
          <w:sz w:val="28"/>
          <w:szCs w:val="28"/>
          <w:bdr w:val="none" w:sz="0" w:space="0" w:color="auto" w:frame="1"/>
        </w:rPr>
      </w:pPr>
      <w:r>
        <w:rPr>
          <w:sz w:val="28"/>
          <w:szCs w:val="28"/>
        </w:rPr>
        <w:t>П</w:t>
      </w:r>
      <w:r w:rsidRPr="006A2FBE">
        <w:rPr>
          <w:sz w:val="28"/>
          <w:szCs w:val="28"/>
        </w:rPr>
        <w:t>редприяти</w:t>
      </w:r>
      <w:r>
        <w:rPr>
          <w:sz w:val="28"/>
          <w:szCs w:val="28"/>
        </w:rPr>
        <w:t>я</w:t>
      </w:r>
      <w:r w:rsidRPr="006A2FBE">
        <w:rPr>
          <w:sz w:val="28"/>
          <w:szCs w:val="28"/>
        </w:rPr>
        <w:t xml:space="preserve"> и организаци</w:t>
      </w:r>
      <w:r>
        <w:rPr>
          <w:sz w:val="28"/>
          <w:szCs w:val="28"/>
        </w:rPr>
        <w:t>и</w:t>
      </w:r>
      <w:r w:rsidRPr="006A2FBE">
        <w:rPr>
          <w:sz w:val="28"/>
          <w:szCs w:val="28"/>
        </w:rPr>
        <w:t xml:space="preserve"> независимо от их организационно-правовых форм и форм собственности</w:t>
      </w:r>
      <w:r>
        <w:rPr>
          <w:sz w:val="28"/>
          <w:szCs w:val="28"/>
        </w:rPr>
        <w:t xml:space="preserve"> не участвуют </w:t>
      </w:r>
      <w:r w:rsidRPr="006A2FBE">
        <w:rPr>
          <w:sz w:val="28"/>
          <w:szCs w:val="28"/>
        </w:rPr>
        <w:t>в реализации</w:t>
      </w:r>
      <w:r w:rsidR="000A5602">
        <w:rPr>
          <w:sz w:val="28"/>
          <w:szCs w:val="28"/>
        </w:rPr>
        <w:t xml:space="preserve"> муниципальной п</w:t>
      </w:r>
      <w:r w:rsidRPr="006A2FBE">
        <w:rPr>
          <w:sz w:val="28"/>
          <w:szCs w:val="28"/>
        </w:rPr>
        <w:t>рограммы</w:t>
      </w:r>
      <w:r>
        <w:rPr>
          <w:sz w:val="28"/>
          <w:szCs w:val="28"/>
        </w:rPr>
        <w:t>.</w:t>
      </w:r>
    </w:p>
    <w:p w:rsidR="00090BEB" w:rsidRDefault="00090BEB" w:rsidP="0096717E">
      <w:pPr>
        <w:pStyle w:val="a3"/>
        <w:ind w:left="360" w:right="-1"/>
        <w:jc w:val="center"/>
        <w:rPr>
          <w:rFonts w:ascii="Times New Roman" w:hAnsi="Times New Roman"/>
          <w:b/>
          <w:sz w:val="28"/>
          <w:szCs w:val="28"/>
        </w:rPr>
      </w:pPr>
    </w:p>
    <w:p w:rsidR="00003646" w:rsidRDefault="00CB4494" w:rsidP="0096717E">
      <w:pPr>
        <w:pStyle w:val="a3"/>
        <w:ind w:left="360" w:right="-1"/>
        <w:jc w:val="center"/>
        <w:rPr>
          <w:rFonts w:ascii="Times New Roman" w:hAnsi="Times New Roman"/>
          <w:b/>
          <w:sz w:val="28"/>
          <w:szCs w:val="28"/>
        </w:rPr>
      </w:pPr>
      <w:r>
        <w:rPr>
          <w:rFonts w:ascii="Times New Roman" w:hAnsi="Times New Roman"/>
          <w:b/>
          <w:sz w:val="28"/>
          <w:szCs w:val="28"/>
        </w:rPr>
        <w:t xml:space="preserve">7. </w:t>
      </w:r>
      <w:r w:rsidR="00F14FDB" w:rsidRPr="0030296D">
        <w:rPr>
          <w:rFonts w:ascii="Times New Roman" w:hAnsi="Times New Roman"/>
          <w:b/>
          <w:sz w:val="28"/>
          <w:szCs w:val="28"/>
        </w:rPr>
        <w:t>Обоснован</w:t>
      </w:r>
      <w:r w:rsidR="00F14FDB" w:rsidRPr="009C2211">
        <w:rPr>
          <w:rFonts w:ascii="Times New Roman" w:hAnsi="Times New Roman"/>
          <w:b/>
          <w:sz w:val="28"/>
          <w:szCs w:val="28"/>
        </w:rPr>
        <w:t xml:space="preserve">ие выделения подпрограмм </w:t>
      </w:r>
      <w:r w:rsidR="00F14FDB">
        <w:rPr>
          <w:rFonts w:ascii="Times New Roman" w:hAnsi="Times New Roman"/>
          <w:b/>
          <w:sz w:val="28"/>
          <w:szCs w:val="28"/>
        </w:rPr>
        <w:t xml:space="preserve"> </w:t>
      </w:r>
    </w:p>
    <w:p w:rsidR="00003646" w:rsidRDefault="00003646" w:rsidP="0096717E">
      <w:pPr>
        <w:pStyle w:val="a3"/>
        <w:ind w:right="-1"/>
        <w:rPr>
          <w:rFonts w:ascii="Times New Roman" w:hAnsi="Times New Roman"/>
          <w:bCs/>
          <w:iCs/>
          <w:sz w:val="28"/>
          <w:szCs w:val="28"/>
        </w:rPr>
      </w:pPr>
    </w:p>
    <w:p w:rsidR="00090BEB" w:rsidRDefault="00090BEB"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Для достижения заявленных целей и решения поставленных задач в рамках </w:t>
      </w:r>
      <w:r w:rsidR="000A5602">
        <w:rPr>
          <w:sz w:val="28"/>
          <w:szCs w:val="28"/>
        </w:rPr>
        <w:t>муниципальной п</w:t>
      </w:r>
      <w:r w:rsidRPr="001D3B09">
        <w:rPr>
          <w:sz w:val="28"/>
          <w:szCs w:val="28"/>
        </w:rPr>
        <w:t>рограммы предусмотрена реализация следующ</w:t>
      </w:r>
      <w:r>
        <w:rPr>
          <w:sz w:val="28"/>
          <w:szCs w:val="28"/>
        </w:rPr>
        <w:t>ей</w:t>
      </w:r>
      <w:r w:rsidRPr="001D3B09">
        <w:rPr>
          <w:sz w:val="28"/>
          <w:szCs w:val="28"/>
        </w:rPr>
        <w:t xml:space="preserve"> подпрограмм</w:t>
      </w:r>
      <w:r>
        <w:rPr>
          <w:sz w:val="28"/>
          <w:szCs w:val="28"/>
        </w:rPr>
        <w:t>ы</w:t>
      </w:r>
      <w:r w:rsidRPr="001D3B09">
        <w:rPr>
          <w:sz w:val="28"/>
          <w:szCs w:val="28"/>
        </w:rPr>
        <w:t>:</w:t>
      </w:r>
    </w:p>
    <w:p w:rsidR="00090BEB" w:rsidRDefault="00D14F62" w:rsidP="0096717E">
      <w:pPr>
        <w:pStyle w:val="aa"/>
        <w:shd w:val="clear" w:color="auto" w:fill="FFFFFF"/>
        <w:spacing w:before="0" w:beforeAutospacing="0" w:after="0" w:afterAutospacing="0"/>
        <w:ind w:firstLine="709"/>
        <w:jc w:val="both"/>
        <w:textAlignment w:val="baseline"/>
        <w:rPr>
          <w:sz w:val="28"/>
          <w:szCs w:val="28"/>
        </w:rPr>
      </w:pPr>
      <w:r>
        <w:rPr>
          <w:sz w:val="28"/>
          <w:szCs w:val="28"/>
        </w:rPr>
        <w:lastRenderedPageBreak/>
        <w:t xml:space="preserve">Подпрограмма 2 </w:t>
      </w:r>
      <w:r w:rsidR="00F14FDB" w:rsidRPr="003B4D39">
        <w:rPr>
          <w:sz w:val="28"/>
          <w:szCs w:val="28"/>
        </w:rPr>
        <w:t xml:space="preserve">«Снижение рисков и смягчение последствий чрезвычайных ситуаций природного и техногенного характера в Курском районе Курской области». </w:t>
      </w:r>
    </w:p>
    <w:p w:rsidR="00F14FDB" w:rsidRPr="003B4D39" w:rsidRDefault="00F14FDB" w:rsidP="0096717E">
      <w:pPr>
        <w:pStyle w:val="a7"/>
        <w:spacing w:after="0"/>
        <w:ind w:right="-1" w:firstLine="708"/>
        <w:jc w:val="both"/>
        <w:rPr>
          <w:sz w:val="28"/>
          <w:szCs w:val="28"/>
        </w:rPr>
      </w:pPr>
      <w:r w:rsidRPr="003B4D39">
        <w:rPr>
          <w:iCs/>
          <w:sz w:val="28"/>
          <w:szCs w:val="28"/>
        </w:rPr>
        <w:t>Подпрограмм</w:t>
      </w:r>
      <w:r w:rsidR="001451CA">
        <w:rPr>
          <w:iCs/>
          <w:sz w:val="28"/>
          <w:szCs w:val="28"/>
        </w:rPr>
        <w:t>а</w:t>
      </w:r>
      <w:r w:rsidRPr="003B4D39">
        <w:rPr>
          <w:iCs/>
          <w:sz w:val="28"/>
          <w:szCs w:val="28"/>
        </w:rPr>
        <w:t xml:space="preserve"> </w:t>
      </w:r>
      <w:r w:rsidR="000A5602">
        <w:rPr>
          <w:sz w:val="28"/>
          <w:szCs w:val="28"/>
        </w:rPr>
        <w:t>муниципальной п</w:t>
      </w:r>
      <w:r w:rsidR="00090BEB" w:rsidRPr="001D3B09">
        <w:rPr>
          <w:sz w:val="28"/>
          <w:szCs w:val="28"/>
        </w:rPr>
        <w:t xml:space="preserve">рограммы </w:t>
      </w:r>
      <w:r w:rsidR="001451CA">
        <w:rPr>
          <w:iCs/>
          <w:sz w:val="28"/>
          <w:szCs w:val="28"/>
        </w:rPr>
        <w:t>выделена</w:t>
      </w:r>
      <w:r w:rsidRPr="003B4D39">
        <w:rPr>
          <w:iCs/>
          <w:sz w:val="28"/>
          <w:szCs w:val="28"/>
        </w:rPr>
        <w:t xml:space="preserve"> исходя из цели, содержания и с учетом специфики механизмов, применяемых для решения определенных задач.</w:t>
      </w:r>
    </w:p>
    <w:p w:rsidR="00F14FDB" w:rsidRDefault="00F14FDB" w:rsidP="0096717E">
      <w:pPr>
        <w:pStyle w:val="a3"/>
        <w:ind w:right="-1"/>
        <w:jc w:val="both"/>
        <w:rPr>
          <w:rFonts w:ascii="Times New Roman" w:hAnsi="Times New Roman"/>
          <w:b/>
          <w:sz w:val="28"/>
          <w:szCs w:val="28"/>
        </w:rPr>
      </w:pPr>
    </w:p>
    <w:p w:rsidR="00F14FDB" w:rsidRPr="003C77BC" w:rsidRDefault="00AF6FCC" w:rsidP="0096717E">
      <w:pPr>
        <w:pStyle w:val="a3"/>
        <w:ind w:right="-1"/>
        <w:jc w:val="center"/>
        <w:rPr>
          <w:rFonts w:ascii="Times New Roman" w:hAnsi="Times New Roman"/>
          <w:iCs/>
          <w:sz w:val="28"/>
          <w:szCs w:val="28"/>
        </w:rPr>
      </w:pPr>
      <w:r>
        <w:rPr>
          <w:rFonts w:ascii="Times New Roman" w:hAnsi="Times New Roman"/>
          <w:b/>
          <w:sz w:val="28"/>
          <w:szCs w:val="28"/>
        </w:rPr>
        <w:t xml:space="preserve">8. </w:t>
      </w:r>
      <w:r w:rsidR="00F14FDB" w:rsidRPr="002634F3">
        <w:rPr>
          <w:rFonts w:ascii="Times New Roman" w:hAnsi="Times New Roman"/>
          <w:b/>
          <w:sz w:val="28"/>
          <w:szCs w:val="28"/>
        </w:rPr>
        <w:t>Обоснование объема финансовых ресур</w:t>
      </w:r>
      <w:r w:rsidR="00F14FDB" w:rsidRPr="00E20807">
        <w:rPr>
          <w:rFonts w:ascii="Times New Roman" w:hAnsi="Times New Roman"/>
          <w:b/>
          <w:sz w:val="28"/>
          <w:szCs w:val="28"/>
        </w:rPr>
        <w:t>сов, необходимых</w:t>
      </w:r>
      <w:r w:rsidR="00B11BCF">
        <w:rPr>
          <w:rFonts w:ascii="Times New Roman" w:hAnsi="Times New Roman"/>
          <w:b/>
          <w:sz w:val="28"/>
          <w:szCs w:val="28"/>
        </w:rPr>
        <w:t xml:space="preserve"> для</w:t>
      </w:r>
      <w:r w:rsidR="00D77C64">
        <w:rPr>
          <w:rFonts w:ascii="Times New Roman" w:hAnsi="Times New Roman"/>
          <w:b/>
          <w:sz w:val="28"/>
          <w:szCs w:val="28"/>
        </w:rPr>
        <w:t xml:space="preserve"> реализации муниципальной п</w:t>
      </w:r>
      <w:r w:rsidR="00F14FDB" w:rsidRPr="00E20807">
        <w:rPr>
          <w:rFonts w:ascii="Times New Roman" w:hAnsi="Times New Roman"/>
          <w:b/>
          <w:sz w:val="28"/>
          <w:szCs w:val="28"/>
        </w:rPr>
        <w:t>рограммы</w:t>
      </w:r>
    </w:p>
    <w:p w:rsidR="00AF6FCC" w:rsidRDefault="00F14FDB" w:rsidP="00AF6FCC">
      <w:pPr>
        <w:pStyle w:val="aa"/>
        <w:spacing w:after="0" w:afterAutospacing="0"/>
        <w:ind w:right="-1" w:firstLine="708"/>
        <w:jc w:val="both"/>
        <w:rPr>
          <w:sz w:val="28"/>
          <w:szCs w:val="28"/>
        </w:rPr>
      </w:pPr>
      <w:r w:rsidRPr="009D0D9F">
        <w:rPr>
          <w:sz w:val="28"/>
          <w:szCs w:val="28"/>
        </w:rPr>
        <w:t xml:space="preserve">Финансирование программных мероприятий предусматривается за счет средств </w:t>
      </w:r>
      <w:r w:rsidR="00090BEB">
        <w:rPr>
          <w:sz w:val="28"/>
          <w:szCs w:val="28"/>
        </w:rPr>
        <w:t xml:space="preserve">бюджета Курского района Курской области. </w:t>
      </w:r>
      <w:r>
        <w:rPr>
          <w:sz w:val="28"/>
          <w:szCs w:val="28"/>
        </w:rPr>
        <w:t xml:space="preserve">Общий </w:t>
      </w:r>
      <w:r w:rsidRPr="009D0D9F">
        <w:rPr>
          <w:sz w:val="28"/>
          <w:szCs w:val="28"/>
        </w:rPr>
        <w:t xml:space="preserve">объем финансового обеспечения </w:t>
      </w:r>
      <w:r w:rsidRPr="00090BEB">
        <w:rPr>
          <w:color w:val="000000" w:themeColor="text1"/>
          <w:sz w:val="28"/>
          <w:szCs w:val="28"/>
        </w:rPr>
        <w:t xml:space="preserve">реализации </w:t>
      </w:r>
      <w:r w:rsidR="00EE797E">
        <w:rPr>
          <w:color w:val="000000" w:themeColor="text1"/>
          <w:sz w:val="28"/>
          <w:szCs w:val="28"/>
        </w:rPr>
        <w:t>муниципальной п</w:t>
      </w:r>
      <w:r w:rsidRPr="00090BEB">
        <w:rPr>
          <w:color w:val="000000" w:themeColor="text1"/>
          <w:sz w:val="28"/>
          <w:szCs w:val="28"/>
        </w:rPr>
        <w:t>рограммы</w:t>
      </w:r>
      <w:r w:rsidRPr="009D0D9F">
        <w:rPr>
          <w:sz w:val="28"/>
          <w:szCs w:val="28"/>
        </w:rPr>
        <w:t xml:space="preserve"> </w:t>
      </w:r>
      <w:r w:rsidRPr="00394E62">
        <w:rPr>
          <w:sz w:val="28"/>
          <w:szCs w:val="28"/>
        </w:rPr>
        <w:t xml:space="preserve">составляет </w:t>
      </w:r>
      <w:r w:rsidR="00680648">
        <w:rPr>
          <w:sz w:val="28"/>
          <w:szCs w:val="28"/>
        </w:rPr>
        <w:t>1</w:t>
      </w:r>
      <w:r w:rsidR="001D2525">
        <w:rPr>
          <w:sz w:val="28"/>
          <w:szCs w:val="28"/>
        </w:rPr>
        <w:t>337970</w:t>
      </w:r>
      <w:r w:rsidR="00680648">
        <w:rPr>
          <w:sz w:val="28"/>
          <w:szCs w:val="28"/>
        </w:rPr>
        <w:t>,21</w:t>
      </w:r>
      <w:r w:rsidR="008B2716" w:rsidRPr="00394E62">
        <w:rPr>
          <w:sz w:val="28"/>
          <w:szCs w:val="28"/>
        </w:rPr>
        <w:t xml:space="preserve"> </w:t>
      </w:r>
      <w:r w:rsidRPr="00394E62">
        <w:rPr>
          <w:sz w:val="28"/>
          <w:szCs w:val="28"/>
        </w:rPr>
        <w:t>рублей, в</w:t>
      </w:r>
      <w:r w:rsidR="00090BEB">
        <w:rPr>
          <w:sz w:val="28"/>
          <w:szCs w:val="28"/>
        </w:rPr>
        <w:t xml:space="preserve"> том числе по годам реализации </w:t>
      </w:r>
      <w:r w:rsidR="00EE797E">
        <w:rPr>
          <w:sz w:val="28"/>
          <w:szCs w:val="28"/>
        </w:rPr>
        <w:t>муниципальной п</w:t>
      </w:r>
      <w:r w:rsidRPr="00394E62">
        <w:rPr>
          <w:sz w:val="28"/>
          <w:szCs w:val="28"/>
        </w:rPr>
        <w:t xml:space="preserve">рограммы: </w:t>
      </w:r>
    </w:p>
    <w:p w:rsidR="00AE6D75" w:rsidRPr="00AE6D75" w:rsidRDefault="00AE6D75" w:rsidP="00AE6D75">
      <w:pPr>
        <w:pStyle w:val="a9"/>
        <w:ind w:firstLine="708"/>
        <w:jc w:val="both"/>
        <w:rPr>
          <w:color w:val="000000" w:themeColor="text1"/>
          <w:sz w:val="28"/>
          <w:szCs w:val="28"/>
        </w:rPr>
      </w:pPr>
      <w:r>
        <w:rPr>
          <w:color w:val="000000" w:themeColor="text1"/>
          <w:sz w:val="28"/>
          <w:szCs w:val="28"/>
        </w:rPr>
        <w:t>2020 год:</w:t>
      </w:r>
      <w:r w:rsidRPr="00AE6D75">
        <w:rPr>
          <w:color w:val="000000" w:themeColor="text1"/>
          <w:sz w:val="28"/>
          <w:szCs w:val="28"/>
        </w:rPr>
        <w:t xml:space="preserve"> 760086,41 рублей;</w:t>
      </w:r>
    </w:p>
    <w:p w:rsidR="00AE6D75" w:rsidRPr="00AE6D75" w:rsidRDefault="00AE6D75" w:rsidP="00AE6D75">
      <w:pPr>
        <w:pStyle w:val="a9"/>
        <w:ind w:firstLine="708"/>
        <w:jc w:val="both"/>
        <w:rPr>
          <w:color w:val="000000" w:themeColor="text1"/>
          <w:sz w:val="28"/>
          <w:szCs w:val="28"/>
        </w:rPr>
      </w:pPr>
      <w:r>
        <w:rPr>
          <w:color w:val="000000" w:themeColor="text1"/>
          <w:sz w:val="28"/>
          <w:szCs w:val="28"/>
        </w:rPr>
        <w:t>2021 год:</w:t>
      </w:r>
      <w:r w:rsidRPr="00AE6D75">
        <w:rPr>
          <w:color w:val="000000" w:themeColor="text1"/>
          <w:sz w:val="28"/>
          <w:szCs w:val="28"/>
        </w:rPr>
        <w:t xml:space="preserve"> 147709,82 рублей;</w:t>
      </w:r>
    </w:p>
    <w:p w:rsidR="00AE6D75" w:rsidRPr="00AE6D75" w:rsidRDefault="00AE6D75" w:rsidP="00AE6D75">
      <w:pPr>
        <w:pStyle w:val="a9"/>
        <w:ind w:firstLine="708"/>
        <w:jc w:val="both"/>
        <w:rPr>
          <w:color w:val="000000" w:themeColor="text1"/>
          <w:sz w:val="28"/>
          <w:szCs w:val="28"/>
        </w:rPr>
      </w:pPr>
      <w:r>
        <w:rPr>
          <w:color w:val="000000" w:themeColor="text1"/>
          <w:sz w:val="28"/>
          <w:szCs w:val="28"/>
        </w:rPr>
        <w:t>2022 год:</w:t>
      </w:r>
      <w:r w:rsidRPr="00AE6D75">
        <w:rPr>
          <w:color w:val="000000" w:themeColor="text1"/>
          <w:sz w:val="28"/>
          <w:szCs w:val="28"/>
        </w:rPr>
        <w:t xml:space="preserve"> 144470,95 рублей;</w:t>
      </w:r>
    </w:p>
    <w:p w:rsidR="00AF6FCC" w:rsidRDefault="00394E62" w:rsidP="00AF6FCC">
      <w:pPr>
        <w:pStyle w:val="aa"/>
        <w:spacing w:before="0" w:beforeAutospacing="0" w:after="0" w:afterAutospacing="0"/>
        <w:ind w:right="-1" w:firstLine="708"/>
        <w:jc w:val="both"/>
        <w:rPr>
          <w:sz w:val="28"/>
          <w:szCs w:val="28"/>
        </w:rPr>
      </w:pPr>
      <w:r w:rsidRPr="00E836BB">
        <w:rPr>
          <w:sz w:val="28"/>
          <w:szCs w:val="28"/>
        </w:rPr>
        <w:t>2023 год:</w:t>
      </w:r>
      <w:r w:rsidR="008B2716" w:rsidRPr="00E836BB">
        <w:rPr>
          <w:sz w:val="28"/>
          <w:szCs w:val="28"/>
        </w:rPr>
        <w:t xml:space="preserve"> </w:t>
      </w:r>
      <w:r w:rsidR="00F33564">
        <w:rPr>
          <w:sz w:val="28"/>
          <w:szCs w:val="28"/>
        </w:rPr>
        <w:t>1</w:t>
      </w:r>
      <w:r w:rsidR="00680648">
        <w:rPr>
          <w:sz w:val="28"/>
          <w:szCs w:val="28"/>
        </w:rPr>
        <w:t>44470,95</w:t>
      </w:r>
      <w:r w:rsidR="008B2716" w:rsidRPr="00E836BB">
        <w:rPr>
          <w:sz w:val="28"/>
          <w:szCs w:val="28"/>
        </w:rPr>
        <w:t xml:space="preserve"> рублей;</w:t>
      </w:r>
    </w:p>
    <w:p w:rsidR="00AF6FCC" w:rsidRDefault="00394E62" w:rsidP="00AF6FCC">
      <w:pPr>
        <w:pStyle w:val="aa"/>
        <w:spacing w:before="0" w:beforeAutospacing="0" w:after="0" w:afterAutospacing="0"/>
        <w:ind w:right="-1" w:firstLine="708"/>
        <w:jc w:val="both"/>
        <w:rPr>
          <w:sz w:val="28"/>
          <w:szCs w:val="28"/>
        </w:rPr>
      </w:pPr>
      <w:r w:rsidRPr="00E836BB">
        <w:rPr>
          <w:sz w:val="28"/>
          <w:szCs w:val="28"/>
        </w:rPr>
        <w:t>2024 год:</w:t>
      </w:r>
      <w:r w:rsidR="008B2716" w:rsidRPr="00E836BB">
        <w:rPr>
          <w:sz w:val="28"/>
          <w:szCs w:val="28"/>
        </w:rPr>
        <w:t xml:space="preserve"> </w:t>
      </w:r>
      <w:r w:rsidR="00680648">
        <w:rPr>
          <w:sz w:val="28"/>
          <w:szCs w:val="28"/>
        </w:rPr>
        <w:t>141232,08</w:t>
      </w:r>
      <w:r w:rsidR="008B2716" w:rsidRPr="00E836BB">
        <w:rPr>
          <w:sz w:val="28"/>
          <w:szCs w:val="28"/>
        </w:rPr>
        <w:t xml:space="preserve"> рублей</w:t>
      </w:r>
      <w:r w:rsidR="001451CA" w:rsidRPr="00E836BB">
        <w:rPr>
          <w:sz w:val="28"/>
          <w:szCs w:val="28"/>
        </w:rPr>
        <w:t>.</w:t>
      </w:r>
    </w:p>
    <w:p w:rsidR="00AF6FCC" w:rsidRDefault="00F14FDB" w:rsidP="00230874">
      <w:pPr>
        <w:pStyle w:val="a3"/>
        <w:ind w:right="-1" w:firstLine="708"/>
        <w:jc w:val="both"/>
        <w:rPr>
          <w:rFonts w:ascii="Times New Roman" w:hAnsi="Times New Roman" w:cs="Times New Roman"/>
          <w:sz w:val="28"/>
          <w:szCs w:val="28"/>
        </w:rPr>
      </w:pPr>
      <w:r w:rsidRPr="002565F9">
        <w:rPr>
          <w:rFonts w:ascii="Times New Roman" w:hAnsi="Times New Roman" w:cs="Times New Roman"/>
          <w:sz w:val="28"/>
          <w:szCs w:val="28"/>
        </w:rPr>
        <w:t>В ходе реализации муниципальной программы отдельные ее мероприятия могут уточняться, а объемы корректироваться.</w:t>
      </w:r>
    </w:p>
    <w:p w:rsidR="00F14FDB" w:rsidRDefault="00F14FDB" w:rsidP="00230874">
      <w:pPr>
        <w:pStyle w:val="a3"/>
        <w:ind w:right="-1" w:firstLine="708"/>
        <w:jc w:val="both"/>
        <w:rPr>
          <w:rFonts w:ascii="Times New Roman" w:hAnsi="Times New Roman" w:cs="Times New Roman"/>
          <w:sz w:val="28"/>
          <w:szCs w:val="28"/>
        </w:rPr>
      </w:pPr>
      <w:r w:rsidRPr="002565F9">
        <w:rPr>
          <w:rFonts w:ascii="Times New Roman" w:hAnsi="Times New Roman" w:cs="Times New Roman"/>
          <w:sz w:val="28"/>
          <w:szCs w:val="28"/>
        </w:rPr>
        <w:t xml:space="preserve">Ресурсное обеспечение реализации </w:t>
      </w:r>
      <w:r w:rsidR="00EE797E">
        <w:rPr>
          <w:rFonts w:ascii="Times New Roman" w:hAnsi="Times New Roman" w:cs="Times New Roman"/>
          <w:sz w:val="28"/>
          <w:szCs w:val="28"/>
        </w:rPr>
        <w:t xml:space="preserve">муниципальной </w:t>
      </w:r>
      <w:r w:rsidRPr="002565F9">
        <w:rPr>
          <w:rFonts w:ascii="Times New Roman" w:hAnsi="Times New Roman" w:cs="Times New Roman"/>
          <w:sz w:val="28"/>
          <w:szCs w:val="28"/>
        </w:rPr>
        <w:t>программы предусмотрено в Приложении №</w:t>
      </w:r>
      <w:r w:rsidR="00AF6FCC">
        <w:rPr>
          <w:rFonts w:ascii="Times New Roman" w:hAnsi="Times New Roman" w:cs="Times New Roman"/>
          <w:sz w:val="28"/>
          <w:szCs w:val="28"/>
        </w:rPr>
        <w:t xml:space="preserve"> 4</w:t>
      </w:r>
      <w:r w:rsidR="008B7AC6">
        <w:rPr>
          <w:rFonts w:ascii="Times New Roman" w:hAnsi="Times New Roman" w:cs="Times New Roman"/>
          <w:sz w:val="28"/>
          <w:szCs w:val="28"/>
        </w:rPr>
        <w:t xml:space="preserve"> к  муниципальной программе</w:t>
      </w:r>
      <w:r w:rsidRPr="002565F9">
        <w:rPr>
          <w:rFonts w:ascii="Times New Roman" w:hAnsi="Times New Roman" w:cs="Times New Roman"/>
          <w:sz w:val="28"/>
          <w:szCs w:val="28"/>
        </w:rPr>
        <w:t>.</w:t>
      </w:r>
    </w:p>
    <w:p w:rsidR="00B53BF0" w:rsidRPr="002565F9" w:rsidRDefault="00B53BF0" w:rsidP="0096717E">
      <w:pPr>
        <w:pStyle w:val="a3"/>
        <w:ind w:right="-1"/>
        <w:rPr>
          <w:rFonts w:ascii="Times New Roman" w:hAnsi="Times New Roman" w:cs="Times New Roman"/>
          <w:sz w:val="28"/>
          <w:szCs w:val="28"/>
        </w:rPr>
      </w:pPr>
    </w:p>
    <w:p w:rsidR="00EE797E" w:rsidRPr="001D3B09" w:rsidRDefault="00EE797E" w:rsidP="0096717E">
      <w:pPr>
        <w:pStyle w:val="aa"/>
        <w:shd w:val="clear" w:color="auto" w:fill="FFFFFF"/>
        <w:spacing w:before="0" w:beforeAutospacing="0" w:after="0" w:afterAutospacing="0"/>
        <w:ind w:firstLine="709"/>
        <w:jc w:val="center"/>
        <w:textAlignment w:val="baseline"/>
        <w:rPr>
          <w:b/>
          <w:sz w:val="28"/>
          <w:szCs w:val="28"/>
        </w:rPr>
      </w:pPr>
      <w:r>
        <w:rPr>
          <w:rStyle w:val="ab"/>
          <w:sz w:val="28"/>
          <w:szCs w:val="28"/>
          <w:bdr w:val="none" w:sz="0" w:space="0" w:color="auto" w:frame="1"/>
        </w:rPr>
        <w:t>9</w:t>
      </w:r>
      <w:r w:rsidRPr="001D3B09">
        <w:rPr>
          <w:rStyle w:val="ab"/>
          <w:sz w:val="28"/>
          <w:szCs w:val="28"/>
          <w:bdr w:val="none" w:sz="0" w:space="0" w:color="auto" w:frame="1"/>
        </w:rPr>
        <w:t>. А</w:t>
      </w:r>
      <w:r w:rsidRPr="001D3B09">
        <w:rPr>
          <w:b/>
          <w:sz w:val="28"/>
          <w:szCs w:val="28"/>
        </w:rPr>
        <w:t xml:space="preserve">нализ рисков реализации </w:t>
      </w:r>
      <w:r w:rsidR="00230874">
        <w:rPr>
          <w:b/>
          <w:sz w:val="28"/>
          <w:szCs w:val="28"/>
        </w:rPr>
        <w:t>муниципальной п</w:t>
      </w:r>
      <w:r w:rsidRPr="001D3B09">
        <w:rPr>
          <w:b/>
          <w:sz w:val="28"/>
          <w:szCs w:val="28"/>
        </w:rPr>
        <w:t>рограммы</w:t>
      </w:r>
    </w:p>
    <w:p w:rsidR="00EE797E" w:rsidRPr="001D3B09" w:rsidRDefault="00EE797E" w:rsidP="0096717E">
      <w:pPr>
        <w:pStyle w:val="aa"/>
        <w:shd w:val="clear" w:color="auto" w:fill="FFFFFF"/>
        <w:spacing w:before="0" w:beforeAutospacing="0" w:after="0" w:afterAutospacing="0"/>
        <w:ind w:firstLine="709"/>
        <w:jc w:val="center"/>
        <w:textAlignment w:val="baseline"/>
        <w:rPr>
          <w:rStyle w:val="ab"/>
          <w:sz w:val="28"/>
          <w:szCs w:val="28"/>
          <w:bdr w:val="none" w:sz="0" w:space="0" w:color="auto" w:frame="1"/>
        </w:rPr>
      </w:pPr>
      <w:r w:rsidRPr="001D3B09">
        <w:rPr>
          <w:b/>
          <w:sz w:val="28"/>
          <w:szCs w:val="28"/>
        </w:rPr>
        <w:t xml:space="preserve">(вероятных явлений, событий, процессов, не зависящих от ответственного исполнителя, соисполнителей и участников муниципальной  программы и негативно влияющих на основные параметры муниципальной  программы) и описание мер управления рисками </w:t>
      </w:r>
      <w:r w:rsidRPr="00D3371E">
        <w:rPr>
          <w:b/>
          <w:sz w:val="28"/>
          <w:szCs w:val="28"/>
        </w:rPr>
        <w:t xml:space="preserve">реализации </w:t>
      </w:r>
      <w:r w:rsidR="00D3371E" w:rsidRPr="00D3371E">
        <w:rPr>
          <w:b/>
          <w:sz w:val="28"/>
          <w:szCs w:val="28"/>
        </w:rPr>
        <w:t>муниципальной программы</w:t>
      </w:r>
    </w:p>
    <w:p w:rsidR="00F14FDB" w:rsidRPr="00CC07D6" w:rsidRDefault="00F14FDB" w:rsidP="0096717E">
      <w:pPr>
        <w:pStyle w:val="a3"/>
        <w:ind w:right="-1"/>
        <w:jc w:val="both"/>
        <w:rPr>
          <w:rFonts w:ascii="Times New Roman" w:hAnsi="Times New Roman"/>
          <w:sz w:val="28"/>
          <w:szCs w:val="28"/>
        </w:rPr>
      </w:pPr>
    </w:p>
    <w:p w:rsidR="00F14FDB" w:rsidRPr="00804D06" w:rsidRDefault="00F14FDB" w:rsidP="00230874">
      <w:pPr>
        <w:pStyle w:val="a3"/>
        <w:ind w:right="-1" w:firstLine="708"/>
        <w:jc w:val="both"/>
        <w:rPr>
          <w:rFonts w:ascii="Times New Roman" w:hAnsi="Times New Roman"/>
          <w:color w:val="FF0000"/>
          <w:sz w:val="28"/>
          <w:szCs w:val="28"/>
        </w:rPr>
      </w:pPr>
      <w:r w:rsidRPr="00CC07D6">
        <w:rPr>
          <w:rFonts w:ascii="Times New Roman" w:hAnsi="Times New Roman"/>
          <w:sz w:val="28"/>
          <w:szCs w:val="28"/>
        </w:rPr>
        <w:t>На основе анализа мероприятий, предлага</w:t>
      </w:r>
      <w:r>
        <w:rPr>
          <w:rFonts w:ascii="Times New Roman" w:hAnsi="Times New Roman"/>
          <w:sz w:val="28"/>
          <w:szCs w:val="28"/>
        </w:rPr>
        <w:t xml:space="preserve">емых для реализации в рамках муниципальной </w:t>
      </w:r>
      <w:r w:rsidRPr="00CC07D6">
        <w:rPr>
          <w:rFonts w:ascii="Times New Roman" w:hAnsi="Times New Roman"/>
          <w:sz w:val="28"/>
          <w:szCs w:val="28"/>
        </w:rPr>
        <w:t>программы, выделены следующие риски ее реализации</w:t>
      </w:r>
      <w:r w:rsidR="00AF3868">
        <w:rPr>
          <w:rFonts w:ascii="Times New Roman" w:hAnsi="Times New Roman"/>
          <w:sz w:val="28"/>
          <w:szCs w:val="28"/>
        </w:rPr>
        <w:t>:</w:t>
      </w:r>
    </w:p>
    <w:p w:rsidR="00F14FDB" w:rsidRPr="00CC07D6" w:rsidRDefault="00F14FDB" w:rsidP="00230874">
      <w:pPr>
        <w:pStyle w:val="a3"/>
        <w:ind w:right="-1" w:firstLine="708"/>
        <w:jc w:val="both"/>
        <w:rPr>
          <w:rFonts w:ascii="Times New Roman" w:hAnsi="Times New Roman"/>
          <w:sz w:val="28"/>
          <w:szCs w:val="28"/>
        </w:rPr>
      </w:pPr>
      <w:r w:rsidRPr="00CC07D6">
        <w:rPr>
          <w:rFonts w:ascii="Times New Roman" w:hAnsi="Times New Roman"/>
          <w:i/>
          <w:sz w:val="28"/>
          <w:szCs w:val="28"/>
        </w:rPr>
        <w:t>Финансовые риски</w:t>
      </w:r>
      <w:r w:rsidRPr="00CC07D6">
        <w:rPr>
          <w:rFonts w:ascii="Times New Roman" w:hAnsi="Times New Roman"/>
          <w:sz w:val="28"/>
          <w:szCs w:val="28"/>
        </w:rPr>
        <w:t>, которые могут привести к снижению объемов финансирования программных мероприятий из средств бюджета</w:t>
      </w:r>
      <w:r>
        <w:rPr>
          <w:rFonts w:ascii="Times New Roman" w:hAnsi="Times New Roman"/>
          <w:sz w:val="28"/>
          <w:szCs w:val="28"/>
        </w:rPr>
        <w:t xml:space="preserve"> Курского района </w:t>
      </w:r>
      <w:r w:rsidRPr="00CC07D6">
        <w:rPr>
          <w:rFonts w:ascii="Times New Roman" w:hAnsi="Times New Roman"/>
          <w:sz w:val="28"/>
          <w:szCs w:val="28"/>
        </w:rPr>
        <w:t xml:space="preserve"> Курской области. Возникновение данных рисков может привести к недофинансированию запланированных мероприятий всех подпрограмм, в том числе публичных нормативных обязательств, что осложнит оказание поддержки гражданам, и как, следствие, приведет к росту социальной напряженности в обществе.</w:t>
      </w:r>
    </w:p>
    <w:p w:rsidR="00F14FDB" w:rsidRPr="00CC07D6" w:rsidRDefault="00F14FDB" w:rsidP="0096717E">
      <w:pPr>
        <w:pStyle w:val="a3"/>
        <w:ind w:right="-1"/>
        <w:jc w:val="both"/>
        <w:rPr>
          <w:rFonts w:ascii="Times New Roman" w:hAnsi="Times New Roman"/>
          <w:sz w:val="28"/>
          <w:szCs w:val="28"/>
        </w:rPr>
      </w:pPr>
      <w:r>
        <w:rPr>
          <w:rFonts w:ascii="Times New Roman" w:hAnsi="Times New Roman"/>
          <w:sz w:val="28"/>
          <w:szCs w:val="28"/>
        </w:rPr>
        <w:t xml:space="preserve">      </w:t>
      </w:r>
      <w:r w:rsidRPr="00CC07D6">
        <w:rPr>
          <w:rFonts w:ascii="Times New Roman" w:hAnsi="Times New Roman"/>
          <w:sz w:val="28"/>
          <w:szCs w:val="28"/>
        </w:rPr>
        <w:t>Минимизация данных рисков пре</w:t>
      </w:r>
      <w:r>
        <w:rPr>
          <w:rFonts w:ascii="Times New Roman" w:hAnsi="Times New Roman"/>
          <w:sz w:val="28"/>
          <w:szCs w:val="28"/>
        </w:rPr>
        <w:t xml:space="preserve">дусматривается мероприятиями муниципальной </w:t>
      </w:r>
      <w:r w:rsidRPr="00CC07D6">
        <w:rPr>
          <w:rFonts w:ascii="Times New Roman" w:hAnsi="Times New Roman"/>
          <w:sz w:val="28"/>
          <w:szCs w:val="28"/>
        </w:rPr>
        <w:t xml:space="preserve">программы путем совершенствования мер государственного регулирования, в том числе повышения инвестиционной </w:t>
      </w:r>
      <w:r w:rsidRPr="00CC07D6">
        <w:rPr>
          <w:rFonts w:ascii="Times New Roman" w:hAnsi="Times New Roman"/>
          <w:sz w:val="28"/>
          <w:szCs w:val="28"/>
        </w:rPr>
        <w:lastRenderedPageBreak/>
        <w:t>привлекательности</w:t>
      </w:r>
      <w:r w:rsidRPr="00E51A2D">
        <w:rPr>
          <w:rFonts w:ascii="Times New Roman" w:hAnsi="Times New Roman"/>
          <w:sz w:val="28"/>
          <w:szCs w:val="28"/>
        </w:rPr>
        <w:t xml:space="preserve"> </w:t>
      </w:r>
      <w:r>
        <w:rPr>
          <w:rFonts w:ascii="Times New Roman" w:hAnsi="Times New Roman"/>
          <w:sz w:val="28"/>
          <w:szCs w:val="28"/>
        </w:rPr>
        <w:t xml:space="preserve">Курского района </w:t>
      </w:r>
      <w:r w:rsidRPr="00CC07D6">
        <w:rPr>
          <w:rFonts w:ascii="Times New Roman" w:hAnsi="Times New Roman"/>
          <w:sz w:val="28"/>
          <w:szCs w:val="28"/>
        </w:rPr>
        <w:t xml:space="preserve"> Курской области</w:t>
      </w:r>
      <w:r>
        <w:rPr>
          <w:rFonts w:ascii="Times New Roman" w:hAnsi="Times New Roman"/>
          <w:sz w:val="28"/>
          <w:szCs w:val="28"/>
        </w:rPr>
        <w:t>.</w:t>
      </w:r>
      <w:r w:rsidRPr="00CC07D6">
        <w:rPr>
          <w:rFonts w:ascii="Times New Roman" w:hAnsi="Times New Roman"/>
          <w:sz w:val="28"/>
          <w:szCs w:val="28"/>
        </w:rPr>
        <w:t xml:space="preserve"> Минимизация этих рисков возможна так же и через заключение договоров о реализации мероприятий, направленных на достижение целей программы, через институционализацию механизмов </w:t>
      </w:r>
      <w:r>
        <w:rPr>
          <w:rFonts w:ascii="Times New Roman" w:hAnsi="Times New Roman"/>
          <w:sz w:val="28"/>
          <w:szCs w:val="28"/>
        </w:rPr>
        <w:t>софинансирования</w:t>
      </w:r>
      <w:r w:rsidRPr="00CC07D6">
        <w:rPr>
          <w:rFonts w:ascii="Times New Roman" w:hAnsi="Times New Roman"/>
          <w:sz w:val="28"/>
          <w:szCs w:val="28"/>
        </w:rPr>
        <w:t>.</w:t>
      </w:r>
    </w:p>
    <w:p w:rsidR="00F14FDB" w:rsidRPr="00CC07D6" w:rsidRDefault="00F14FDB" w:rsidP="0096717E">
      <w:pPr>
        <w:pStyle w:val="a3"/>
        <w:ind w:right="-1"/>
        <w:jc w:val="both"/>
        <w:rPr>
          <w:rFonts w:ascii="Times New Roman" w:hAnsi="Times New Roman"/>
          <w:sz w:val="28"/>
          <w:szCs w:val="28"/>
        </w:rPr>
      </w:pPr>
      <w:r>
        <w:rPr>
          <w:rFonts w:ascii="Times New Roman" w:hAnsi="Times New Roman"/>
          <w:i/>
          <w:sz w:val="28"/>
          <w:szCs w:val="28"/>
        </w:rPr>
        <w:t xml:space="preserve">       </w:t>
      </w:r>
      <w:r w:rsidRPr="00CC07D6">
        <w:rPr>
          <w:rFonts w:ascii="Times New Roman" w:hAnsi="Times New Roman"/>
          <w:i/>
          <w:sz w:val="28"/>
          <w:szCs w:val="28"/>
        </w:rPr>
        <w:t>Операционные риски</w:t>
      </w:r>
      <w:r w:rsidRPr="00CC07D6">
        <w:rPr>
          <w:rFonts w:ascii="Times New Roman" w:hAnsi="Times New Roman"/>
          <w:sz w:val="28"/>
          <w:szCs w:val="28"/>
        </w:rPr>
        <w:t xml:space="preserve"> связаны с возможным несвоевременным внесением изменений в нормативную правовую базу и несвоевреме</w:t>
      </w:r>
      <w:r>
        <w:rPr>
          <w:rFonts w:ascii="Times New Roman" w:hAnsi="Times New Roman"/>
          <w:sz w:val="28"/>
          <w:szCs w:val="28"/>
        </w:rPr>
        <w:t xml:space="preserve">нным выполнением мероприятий  муниципальной </w:t>
      </w:r>
      <w:r w:rsidRPr="00CC07D6">
        <w:rPr>
          <w:rFonts w:ascii="Times New Roman" w:hAnsi="Times New Roman"/>
          <w:sz w:val="28"/>
          <w:szCs w:val="28"/>
        </w:rPr>
        <w:t>программы.</w:t>
      </w:r>
      <w:r>
        <w:rPr>
          <w:rFonts w:ascii="Times New Roman" w:hAnsi="Times New Roman"/>
          <w:sz w:val="28"/>
          <w:szCs w:val="28"/>
        </w:rPr>
        <w:t xml:space="preserve"> </w:t>
      </w:r>
      <w:r w:rsidRPr="00CC07D6">
        <w:rPr>
          <w:rFonts w:ascii="Times New Roman" w:hAnsi="Times New Roman"/>
          <w:sz w:val="28"/>
          <w:szCs w:val="28"/>
        </w:rPr>
        <w:t>Данные риски будут минимизированы в рамках совершенствования мер правового ре</w:t>
      </w:r>
      <w:r>
        <w:rPr>
          <w:rFonts w:ascii="Times New Roman" w:hAnsi="Times New Roman"/>
          <w:sz w:val="28"/>
          <w:szCs w:val="28"/>
        </w:rPr>
        <w:t xml:space="preserve">гулирования, предусмотренных </w:t>
      </w:r>
      <w:r w:rsidRPr="00CC07D6">
        <w:rPr>
          <w:rFonts w:ascii="Times New Roman" w:hAnsi="Times New Roman"/>
          <w:sz w:val="28"/>
          <w:szCs w:val="28"/>
        </w:rPr>
        <w:t xml:space="preserve">программой, путем улучшения организации межведомственного </w:t>
      </w:r>
      <w:r>
        <w:rPr>
          <w:rFonts w:ascii="Times New Roman" w:hAnsi="Times New Roman"/>
          <w:sz w:val="28"/>
          <w:szCs w:val="28"/>
        </w:rPr>
        <w:t xml:space="preserve">взаимодействия с участниками </w:t>
      </w:r>
      <w:r w:rsidRPr="00CC07D6">
        <w:rPr>
          <w:rFonts w:ascii="Times New Roman" w:hAnsi="Times New Roman"/>
          <w:sz w:val="28"/>
          <w:szCs w:val="28"/>
        </w:rPr>
        <w:t>программы, путем повышения ответственности должностных лиц ответственного исполнителя</w:t>
      </w:r>
      <w:r>
        <w:rPr>
          <w:rFonts w:ascii="Times New Roman" w:hAnsi="Times New Roman"/>
          <w:sz w:val="28"/>
          <w:szCs w:val="28"/>
        </w:rPr>
        <w:t xml:space="preserve">, соисполнителя и участников </w:t>
      </w:r>
      <w:r w:rsidRPr="00CC07D6">
        <w:rPr>
          <w:rFonts w:ascii="Times New Roman" w:hAnsi="Times New Roman"/>
          <w:sz w:val="28"/>
          <w:szCs w:val="28"/>
        </w:rPr>
        <w:t>программы за своевременное и высокопрофессиона</w:t>
      </w:r>
      <w:r>
        <w:rPr>
          <w:rFonts w:ascii="Times New Roman" w:hAnsi="Times New Roman"/>
          <w:sz w:val="28"/>
          <w:szCs w:val="28"/>
        </w:rPr>
        <w:t xml:space="preserve">льное исполнение мероприятий </w:t>
      </w:r>
      <w:r w:rsidRPr="00CC07D6">
        <w:rPr>
          <w:rFonts w:ascii="Times New Roman" w:hAnsi="Times New Roman"/>
          <w:sz w:val="28"/>
          <w:szCs w:val="28"/>
        </w:rPr>
        <w:t>программы, а также в рамках институциональных преобразо</w:t>
      </w:r>
      <w:r>
        <w:rPr>
          <w:rFonts w:ascii="Times New Roman" w:hAnsi="Times New Roman"/>
          <w:sz w:val="28"/>
          <w:szCs w:val="28"/>
        </w:rPr>
        <w:t xml:space="preserve">ваний в системе муниципального </w:t>
      </w:r>
      <w:r w:rsidRPr="00CC07D6">
        <w:rPr>
          <w:rFonts w:ascii="Times New Roman" w:hAnsi="Times New Roman"/>
          <w:sz w:val="28"/>
          <w:szCs w:val="28"/>
        </w:rPr>
        <w:t xml:space="preserve"> управления.</w:t>
      </w:r>
    </w:p>
    <w:p w:rsidR="00F14FDB" w:rsidRPr="00CC07D6" w:rsidRDefault="00F14FDB" w:rsidP="0096717E">
      <w:pPr>
        <w:pStyle w:val="a3"/>
        <w:ind w:right="-1"/>
        <w:jc w:val="both"/>
        <w:rPr>
          <w:rFonts w:ascii="Times New Roman" w:eastAsia="HiddenHorzOCR" w:hAnsi="Times New Roman"/>
          <w:sz w:val="28"/>
          <w:szCs w:val="28"/>
        </w:rPr>
      </w:pPr>
      <w:r>
        <w:rPr>
          <w:rFonts w:ascii="Times New Roman" w:eastAsia="HiddenHorzOCR" w:hAnsi="Times New Roman"/>
          <w:i/>
          <w:sz w:val="28"/>
          <w:szCs w:val="28"/>
        </w:rPr>
        <w:t xml:space="preserve">       </w:t>
      </w:r>
      <w:r w:rsidRPr="00CC07D6">
        <w:rPr>
          <w:rFonts w:ascii="Times New Roman" w:eastAsia="HiddenHorzOCR" w:hAnsi="Times New Roman"/>
          <w:i/>
          <w:sz w:val="28"/>
          <w:szCs w:val="28"/>
        </w:rPr>
        <w:t>Социальные риски</w:t>
      </w:r>
      <w:r w:rsidRPr="00CC07D6">
        <w:rPr>
          <w:rFonts w:ascii="Times New Roman" w:eastAsia="HiddenHorzOCR" w:hAnsi="Times New Roman"/>
          <w:sz w:val="28"/>
          <w:szCs w:val="28"/>
        </w:rPr>
        <w:t xml:space="preserve"> связаны с недостаточным освещением в средствах массовой информации целей, задач и планируемых в рамках </w:t>
      </w:r>
      <w:r w:rsidR="00D3371E" w:rsidRPr="00D3371E">
        <w:rPr>
          <w:rFonts w:ascii="Times New Roman" w:hAnsi="Times New Roman" w:cs="Times New Roman"/>
          <w:sz w:val="28"/>
          <w:szCs w:val="28"/>
        </w:rPr>
        <w:t>муниципальной программы</w:t>
      </w:r>
      <w:r w:rsidRPr="00D3371E">
        <w:rPr>
          <w:rFonts w:ascii="Times New Roman" w:eastAsia="HiddenHorzOCR" w:hAnsi="Times New Roman" w:cs="Times New Roman"/>
          <w:sz w:val="28"/>
          <w:szCs w:val="28"/>
        </w:rPr>
        <w:t xml:space="preserve"> результато</w:t>
      </w:r>
      <w:r w:rsidRPr="00CC07D6">
        <w:rPr>
          <w:rFonts w:ascii="Times New Roman" w:eastAsia="HiddenHorzOCR" w:hAnsi="Times New Roman"/>
          <w:sz w:val="28"/>
          <w:szCs w:val="28"/>
        </w:rPr>
        <w:t xml:space="preserve">в, с ошибками в реализации мероприятий </w:t>
      </w:r>
      <w:r w:rsidR="00D3371E" w:rsidRPr="00D3371E">
        <w:rPr>
          <w:rFonts w:ascii="Times New Roman" w:hAnsi="Times New Roman" w:cs="Times New Roman"/>
          <w:sz w:val="28"/>
          <w:szCs w:val="28"/>
        </w:rPr>
        <w:t>муниципальной программы</w:t>
      </w:r>
      <w:r w:rsidRPr="00D3371E">
        <w:rPr>
          <w:rFonts w:ascii="Times New Roman" w:eastAsia="HiddenHorzOCR" w:hAnsi="Times New Roman" w:cs="Times New Roman"/>
          <w:sz w:val="28"/>
          <w:szCs w:val="28"/>
        </w:rPr>
        <w:t>, с</w:t>
      </w:r>
      <w:r w:rsidRPr="00CC07D6">
        <w:rPr>
          <w:rFonts w:ascii="Times New Roman" w:eastAsia="HiddenHorzOCR" w:hAnsi="Times New Roman"/>
          <w:sz w:val="28"/>
          <w:szCs w:val="28"/>
        </w:rPr>
        <w:t xml:space="preserve">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w:t>
      </w:r>
      <w:r>
        <w:rPr>
          <w:rFonts w:ascii="Times New Roman" w:eastAsia="HiddenHorzOCR" w:hAnsi="Times New Roman"/>
          <w:sz w:val="28"/>
          <w:szCs w:val="28"/>
        </w:rPr>
        <w:t>в сфере дорожной деятельности</w:t>
      </w:r>
      <w:r w:rsidRPr="00CC07D6">
        <w:rPr>
          <w:rFonts w:ascii="Times New Roman" w:eastAsia="HiddenHorzOCR" w:hAnsi="Times New Roman"/>
          <w:sz w:val="28"/>
          <w:szCs w:val="28"/>
        </w:rPr>
        <w:t xml:space="preserve">. Важно также демонстрировать достижения </w:t>
      </w:r>
      <w:r w:rsidRPr="00BC6C5D">
        <w:rPr>
          <w:rFonts w:ascii="Times New Roman" w:eastAsia="HiddenHorzOCR" w:hAnsi="Times New Roman" w:cs="Times New Roman"/>
          <w:sz w:val="28"/>
          <w:szCs w:val="28"/>
        </w:rPr>
        <w:t xml:space="preserve">реализации </w:t>
      </w:r>
      <w:r w:rsidR="00BC6C5D" w:rsidRPr="00BC6C5D">
        <w:rPr>
          <w:rFonts w:ascii="Times New Roman" w:hAnsi="Times New Roman" w:cs="Times New Roman"/>
          <w:sz w:val="28"/>
          <w:szCs w:val="28"/>
        </w:rPr>
        <w:t>муниципальной программы</w:t>
      </w:r>
      <w:r w:rsidRPr="00CC07D6">
        <w:rPr>
          <w:rFonts w:ascii="Times New Roman" w:eastAsia="HiddenHorzOCR" w:hAnsi="Times New Roman"/>
          <w:sz w:val="28"/>
          <w:szCs w:val="28"/>
        </w:rPr>
        <w:t xml:space="preserve"> и формировать группы лидеров.</w:t>
      </w:r>
    </w:p>
    <w:p w:rsidR="00F14FDB" w:rsidRPr="00CC07D6" w:rsidRDefault="00F14FDB" w:rsidP="0096717E">
      <w:pPr>
        <w:pStyle w:val="a3"/>
        <w:ind w:right="-1"/>
        <w:jc w:val="both"/>
        <w:rPr>
          <w:rFonts w:ascii="Times New Roman" w:hAnsi="Times New Roman"/>
          <w:sz w:val="28"/>
          <w:szCs w:val="28"/>
        </w:rPr>
      </w:pPr>
      <w:r>
        <w:rPr>
          <w:rFonts w:ascii="Times New Roman" w:hAnsi="Times New Roman"/>
          <w:i/>
          <w:sz w:val="28"/>
          <w:szCs w:val="28"/>
        </w:rPr>
        <w:t xml:space="preserve">       </w:t>
      </w:r>
      <w:r w:rsidRPr="00CC07D6">
        <w:rPr>
          <w:rFonts w:ascii="Times New Roman" w:hAnsi="Times New Roman"/>
          <w:i/>
          <w:sz w:val="28"/>
          <w:szCs w:val="28"/>
        </w:rPr>
        <w:t>Информационные риски</w:t>
      </w:r>
      <w:r w:rsidRPr="00CC07D6">
        <w:rPr>
          <w:rFonts w:ascii="Times New Roman" w:hAnsi="Times New Roman"/>
          <w:sz w:val="28"/>
          <w:szCs w:val="28"/>
        </w:rPr>
        <w:t xml:space="preserve"> определяются отсутствием или частичной недостаточностью исходной отчетной и прогнозной информации, используемой в проц</w:t>
      </w:r>
      <w:r>
        <w:rPr>
          <w:rFonts w:ascii="Times New Roman" w:hAnsi="Times New Roman"/>
          <w:sz w:val="28"/>
          <w:szCs w:val="28"/>
        </w:rPr>
        <w:t xml:space="preserve">ессе разработки и реализации  </w:t>
      </w:r>
      <w:r w:rsidRPr="00CC07D6">
        <w:rPr>
          <w:rFonts w:ascii="Times New Roman" w:hAnsi="Times New Roman"/>
          <w:sz w:val="28"/>
          <w:szCs w:val="28"/>
        </w:rPr>
        <w:t>программы.</w:t>
      </w:r>
      <w:r>
        <w:rPr>
          <w:rFonts w:ascii="Times New Roman" w:hAnsi="Times New Roman"/>
          <w:sz w:val="28"/>
          <w:szCs w:val="28"/>
        </w:rPr>
        <w:t xml:space="preserve"> </w:t>
      </w:r>
      <w:r w:rsidRPr="00CC07D6">
        <w:rPr>
          <w:rFonts w:ascii="Times New Roman" w:hAnsi="Times New Roman"/>
          <w:sz w:val="28"/>
          <w:szCs w:val="28"/>
        </w:rPr>
        <w:t>С целью управления информационными рисками в ходе реализ</w:t>
      </w:r>
      <w:r>
        <w:rPr>
          <w:rFonts w:ascii="Times New Roman" w:hAnsi="Times New Roman"/>
          <w:sz w:val="28"/>
          <w:szCs w:val="28"/>
        </w:rPr>
        <w:t xml:space="preserve">ации </w:t>
      </w:r>
      <w:r w:rsidRPr="00CC07D6">
        <w:rPr>
          <w:rFonts w:ascii="Times New Roman" w:hAnsi="Times New Roman"/>
          <w:sz w:val="28"/>
          <w:szCs w:val="28"/>
        </w:rPr>
        <w:t xml:space="preserve">программы будет проводиться работа, направленная </w:t>
      </w:r>
      <w:proofErr w:type="gramStart"/>
      <w:r w:rsidRPr="00CC07D6">
        <w:rPr>
          <w:rFonts w:ascii="Times New Roman" w:hAnsi="Times New Roman"/>
          <w:sz w:val="28"/>
          <w:szCs w:val="28"/>
        </w:rPr>
        <w:t>на</w:t>
      </w:r>
      <w:proofErr w:type="gramEnd"/>
      <w:r w:rsidRPr="00CC07D6">
        <w:rPr>
          <w:rFonts w:ascii="Times New Roman" w:hAnsi="Times New Roman"/>
          <w:sz w:val="28"/>
          <w:szCs w:val="28"/>
        </w:rPr>
        <w:t>:</w:t>
      </w:r>
    </w:p>
    <w:p w:rsidR="00F14FDB" w:rsidRPr="00CC07D6" w:rsidRDefault="00F14FDB" w:rsidP="0096717E">
      <w:pPr>
        <w:pStyle w:val="a3"/>
        <w:ind w:right="-1"/>
        <w:jc w:val="both"/>
        <w:rPr>
          <w:rFonts w:ascii="Times New Roman" w:hAnsi="Times New Roman"/>
          <w:sz w:val="28"/>
          <w:szCs w:val="28"/>
        </w:rPr>
      </w:pPr>
      <w:r>
        <w:rPr>
          <w:rFonts w:ascii="Times New Roman" w:hAnsi="Times New Roman"/>
          <w:sz w:val="28"/>
          <w:szCs w:val="28"/>
        </w:rPr>
        <w:t xml:space="preserve">      </w:t>
      </w:r>
      <w:r w:rsidRPr="00CC07D6">
        <w:rPr>
          <w:rFonts w:ascii="Times New Roman" w:hAnsi="Times New Roman"/>
          <w:sz w:val="28"/>
          <w:szCs w:val="28"/>
        </w:rPr>
        <w:t>использование статистических показателей, обеспечивающих объективность оценки х</w:t>
      </w:r>
      <w:r>
        <w:rPr>
          <w:rFonts w:ascii="Times New Roman" w:hAnsi="Times New Roman"/>
          <w:sz w:val="28"/>
          <w:szCs w:val="28"/>
        </w:rPr>
        <w:t xml:space="preserve">ода и результатов реализации </w:t>
      </w:r>
      <w:r w:rsidRPr="00CC07D6">
        <w:rPr>
          <w:rFonts w:ascii="Times New Roman" w:hAnsi="Times New Roman"/>
          <w:sz w:val="28"/>
          <w:szCs w:val="28"/>
        </w:rPr>
        <w:t xml:space="preserve">программы; </w:t>
      </w:r>
    </w:p>
    <w:p w:rsidR="00F14FDB" w:rsidRPr="00CC07D6" w:rsidRDefault="00F14FDB" w:rsidP="0096717E">
      <w:pPr>
        <w:pStyle w:val="a3"/>
        <w:ind w:right="-1"/>
        <w:jc w:val="both"/>
        <w:rPr>
          <w:rFonts w:ascii="Times New Roman" w:hAnsi="Times New Roman"/>
          <w:sz w:val="28"/>
          <w:szCs w:val="28"/>
        </w:rPr>
      </w:pPr>
      <w:r>
        <w:rPr>
          <w:rFonts w:ascii="Times New Roman" w:hAnsi="Times New Roman"/>
          <w:sz w:val="28"/>
          <w:szCs w:val="28"/>
        </w:rPr>
        <w:t xml:space="preserve">      </w:t>
      </w:r>
      <w:r w:rsidRPr="00CC07D6">
        <w:rPr>
          <w:rFonts w:ascii="Times New Roman" w:hAnsi="Times New Roman"/>
          <w:sz w:val="28"/>
          <w:szCs w:val="28"/>
        </w:rPr>
        <w:t>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 – экономических и финансовых показателей);</w:t>
      </w:r>
    </w:p>
    <w:p w:rsidR="00F14FDB" w:rsidRDefault="00F14FDB" w:rsidP="0096717E">
      <w:pPr>
        <w:pStyle w:val="a3"/>
        <w:ind w:right="-1"/>
        <w:jc w:val="both"/>
        <w:rPr>
          <w:rFonts w:ascii="Times New Roman" w:hAnsi="Times New Roman"/>
          <w:sz w:val="28"/>
          <w:szCs w:val="28"/>
        </w:rPr>
      </w:pPr>
      <w:r>
        <w:rPr>
          <w:rFonts w:ascii="Times New Roman" w:hAnsi="Times New Roman"/>
          <w:sz w:val="28"/>
          <w:szCs w:val="28"/>
        </w:rPr>
        <w:t xml:space="preserve">       </w:t>
      </w:r>
      <w:r w:rsidRPr="00CC07D6">
        <w:rPr>
          <w:rFonts w:ascii="Times New Roman" w:hAnsi="Times New Roman"/>
          <w:sz w:val="28"/>
          <w:szCs w:val="28"/>
        </w:rPr>
        <w:t>мониторинг и оценку исполнения целев</w:t>
      </w:r>
      <w:r>
        <w:rPr>
          <w:rFonts w:ascii="Times New Roman" w:hAnsi="Times New Roman"/>
          <w:sz w:val="28"/>
          <w:szCs w:val="28"/>
        </w:rPr>
        <w:t xml:space="preserve">ых показателей (индикаторов) </w:t>
      </w:r>
      <w:r w:rsidRPr="00CC07D6">
        <w:rPr>
          <w:rFonts w:ascii="Times New Roman" w:hAnsi="Times New Roman"/>
          <w:sz w:val="28"/>
          <w:szCs w:val="28"/>
        </w:rPr>
        <w:t>программы, выявление факторов риска, оценку их значимости (анализ вероятности того, что произойдут события, способные отрицательно повлиять на ко</w:t>
      </w:r>
      <w:r>
        <w:rPr>
          <w:rFonts w:ascii="Times New Roman" w:hAnsi="Times New Roman"/>
          <w:sz w:val="28"/>
          <w:szCs w:val="28"/>
        </w:rPr>
        <w:t xml:space="preserve">нечные результаты реализации </w:t>
      </w:r>
      <w:r w:rsidRPr="00CC07D6">
        <w:rPr>
          <w:rFonts w:ascii="Times New Roman" w:hAnsi="Times New Roman"/>
          <w:sz w:val="28"/>
          <w:szCs w:val="28"/>
        </w:rPr>
        <w:t>программы).</w:t>
      </w:r>
    </w:p>
    <w:p w:rsidR="00F14FDB" w:rsidRPr="00CC07D6" w:rsidRDefault="00F14FDB" w:rsidP="0096717E">
      <w:pPr>
        <w:pStyle w:val="a3"/>
        <w:ind w:right="-1"/>
        <w:jc w:val="both"/>
        <w:rPr>
          <w:rFonts w:ascii="Times New Roman" w:hAnsi="Times New Roman"/>
          <w:sz w:val="28"/>
          <w:szCs w:val="28"/>
        </w:rPr>
      </w:pPr>
    </w:p>
    <w:p w:rsidR="00F14FDB" w:rsidRDefault="00EE797E" w:rsidP="0096717E">
      <w:pPr>
        <w:pStyle w:val="a3"/>
        <w:ind w:right="-1"/>
        <w:jc w:val="center"/>
        <w:rPr>
          <w:rFonts w:ascii="Times New Roman" w:hAnsi="Times New Roman"/>
          <w:b/>
          <w:bCs/>
          <w:sz w:val="28"/>
          <w:szCs w:val="28"/>
        </w:rPr>
      </w:pPr>
      <w:r>
        <w:rPr>
          <w:rFonts w:ascii="Times New Roman" w:hAnsi="Times New Roman"/>
          <w:b/>
          <w:sz w:val="28"/>
          <w:szCs w:val="28"/>
        </w:rPr>
        <w:t>10</w:t>
      </w:r>
      <w:r w:rsidR="00F14FDB" w:rsidRPr="00E20807">
        <w:rPr>
          <w:rFonts w:ascii="Times New Roman" w:hAnsi="Times New Roman"/>
          <w:b/>
          <w:sz w:val="28"/>
          <w:szCs w:val="28"/>
        </w:rPr>
        <w:t>. М</w:t>
      </w:r>
      <w:r w:rsidR="00F14FDB" w:rsidRPr="00E20807">
        <w:rPr>
          <w:rFonts w:ascii="Times New Roman" w:hAnsi="Times New Roman"/>
          <w:b/>
          <w:bCs/>
          <w:sz w:val="28"/>
          <w:szCs w:val="28"/>
        </w:rPr>
        <w:t xml:space="preserve">етодика оценки </w:t>
      </w:r>
      <w:r w:rsidR="00F14FDB">
        <w:rPr>
          <w:rFonts w:ascii="Times New Roman" w:hAnsi="Times New Roman"/>
          <w:b/>
          <w:bCs/>
          <w:sz w:val="28"/>
          <w:szCs w:val="28"/>
        </w:rPr>
        <w:t xml:space="preserve">эффективности </w:t>
      </w:r>
      <w:r w:rsidR="00230874">
        <w:rPr>
          <w:rFonts w:ascii="Times New Roman" w:hAnsi="Times New Roman"/>
          <w:b/>
          <w:bCs/>
          <w:sz w:val="28"/>
          <w:szCs w:val="28"/>
        </w:rPr>
        <w:t>муниципальной п</w:t>
      </w:r>
      <w:r w:rsidR="00F14FDB" w:rsidRPr="00E20807">
        <w:rPr>
          <w:rFonts w:ascii="Times New Roman" w:hAnsi="Times New Roman"/>
          <w:b/>
          <w:bCs/>
          <w:sz w:val="28"/>
          <w:szCs w:val="28"/>
        </w:rPr>
        <w:t>рограммы</w:t>
      </w:r>
    </w:p>
    <w:p w:rsidR="00EE797E" w:rsidRDefault="00EE797E" w:rsidP="0096717E">
      <w:pPr>
        <w:pStyle w:val="a3"/>
        <w:ind w:right="-1"/>
        <w:jc w:val="center"/>
        <w:rPr>
          <w:rFonts w:ascii="Times New Roman" w:hAnsi="Times New Roman"/>
          <w:b/>
          <w:bCs/>
          <w:sz w:val="28"/>
          <w:szCs w:val="28"/>
        </w:rPr>
      </w:pP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Оценка эффективности реализации </w:t>
      </w:r>
      <w:r w:rsidR="00414413">
        <w:rPr>
          <w:sz w:val="28"/>
          <w:szCs w:val="28"/>
        </w:rPr>
        <w:t>муниципальной п</w:t>
      </w:r>
      <w:r w:rsidRPr="001D3B09">
        <w:rPr>
          <w:sz w:val="28"/>
          <w:szCs w:val="28"/>
        </w:rPr>
        <w:t xml:space="preserve">рограммы будет проводиться с использованием показателей (индикаторов) (далее – показатели) выполнения </w:t>
      </w:r>
      <w:r w:rsidR="00414413">
        <w:rPr>
          <w:sz w:val="28"/>
          <w:szCs w:val="28"/>
        </w:rPr>
        <w:t>муниципальной п</w:t>
      </w:r>
      <w:r w:rsidRPr="001D3B09">
        <w:rPr>
          <w:sz w:val="28"/>
          <w:szCs w:val="28"/>
        </w:rPr>
        <w:t xml:space="preserve">рограммы, мониторинг и оценка </w:t>
      </w:r>
      <w:r w:rsidRPr="001D3B09">
        <w:rPr>
          <w:sz w:val="28"/>
          <w:szCs w:val="28"/>
        </w:rPr>
        <w:lastRenderedPageBreak/>
        <w:t xml:space="preserve">степени, достижения целевых значений которых позволяют проанализировать ход выполнения </w:t>
      </w:r>
      <w:r w:rsidR="00414413">
        <w:rPr>
          <w:sz w:val="28"/>
          <w:szCs w:val="28"/>
        </w:rPr>
        <w:t>муниципальной п</w:t>
      </w:r>
      <w:r w:rsidRPr="001D3B09">
        <w:rPr>
          <w:sz w:val="28"/>
          <w:szCs w:val="28"/>
        </w:rPr>
        <w:t>рограммы и выработать правильное управленческое решение. </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gramStart"/>
      <w:r w:rsidRPr="001D3B09">
        <w:rPr>
          <w:sz w:val="28"/>
          <w:szCs w:val="28"/>
        </w:rPr>
        <w:t xml:space="preserve">Методика оценки эффективности </w:t>
      </w:r>
      <w:r w:rsidR="00414413">
        <w:rPr>
          <w:sz w:val="28"/>
          <w:szCs w:val="28"/>
        </w:rPr>
        <w:t>муниципальной п</w:t>
      </w:r>
      <w:r w:rsidR="00414413" w:rsidRPr="001D3B09">
        <w:rPr>
          <w:sz w:val="28"/>
          <w:szCs w:val="28"/>
        </w:rPr>
        <w:t>рограммы</w:t>
      </w:r>
      <w:r w:rsidRPr="001D3B09">
        <w:rPr>
          <w:sz w:val="28"/>
          <w:szCs w:val="28"/>
        </w:rPr>
        <w:t xml:space="preserve"> (далее – Методика) представляет собой алгоритм оценки в процессе (по годам </w:t>
      </w:r>
      <w:r w:rsidR="00414413">
        <w:rPr>
          <w:sz w:val="28"/>
          <w:szCs w:val="28"/>
        </w:rPr>
        <w:t>муниципальной п</w:t>
      </w:r>
      <w:r w:rsidR="00414413" w:rsidRPr="001D3B09">
        <w:rPr>
          <w:sz w:val="28"/>
          <w:szCs w:val="28"/>
        </w:rPr>
        <w:t>рограммы</w:t>
      </w:r>
      <w:r w:rsidRPr="001D3B09">
        <w:rPr>
          <w:sz w:val="28"/>
          <w:szCs w:val="28"/>
        </w:rPr>
        <w:t xml:space="preserve">) и по итогам реализации </w:t>
      </w:r>
      <w:r>
        <w:rPr>
          <w:sz w:val="28"/>
          <w:szCs w:val="28"/>
        </w:rPr>
        <w:t xml:space="preserve">в целом как результативности </w:t>
      </w:r>
      <w:r w:rsidR="00414413">
        <w:rPr>
          <w:sz w:val="28"/>
          <w:szCs w:val="28"/>
        </w:rPr>
        <w:t>муниципальной п</w:t>
      </w:r>
      <w:r w:rsidR="00414413" w:rsidRPr="001D3B09">
        <w:rPr>
          <w:sz w:val="28"/>
          <w:szCs w:val="28"/>
        </w:rPr>
        <w:t>рограммы</w:t>
      </w:r>
      <w:r w:rsidRPr="001D3B09">
        <w:rPr>
          <w:sz w:val="28"/>
          <w:szCs w:val="28"/>
        </w:rPr>
        <w:t xml:space="preserve">,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w:t>
      </w:r>
      <w:r w:rsidR="00414413">
        <w:rPr>
          <w:sz w:val="28"/>
          <w:szCs w:val="28"/>
        </w:rPr>
        <w:t>муниципальной п</w:t>
      </w:r>
      <w:r w:rsidRPr="001D3B09">
        <w:rPr>
          <w:sz w:val="28"/>
          <w:szCs w:val="28"/>
        </w:rPr>
        <w:t>рограммы.</w:t>
      </w:r>
      <w:proofErr w:type="gramEnd"/>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Методика включает проведение количественных оценок эффективности по следующим направлениям:</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1) степень достижения запланированных результатов (достижения целей и решения задач) </w:t>
      </w:r>
      <w:r w:rsidR="00414413">
        <w:rPr>
          <w:sz w:val="28"/>
          <w:szCs w:val="28"/>
        </w:rPr>
        <w:t>муниципальной п</w:t>
      </w:r>
      <w:r w:rsidR="00414413" w:rsidRPr="001D3B09">
        <w:rPr>
          <w:sz w:val="28"/>
          <w:szCs w:val="28"/>
        </w:rPr>
        <w:t>рограммы</w:t>
      </w:r>
      <w:r w:rsidRPr="001D3B09">
        <w:rPr>
          <w:sz w:val="28"/>
          <w:szCs w:val="28"/>
        </w:rPr>
        <w:t xml:space="preserve"> (оценка результативности);</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2) степень </w:t>
      </w:r>
      <w:proofErr w:type="gramStart"/>
      <w:r w:rsidRPr="001D3B09">
        <w:rPr>
          <w:sz w:val="28"/>
          <w:szCs w:val="28"/>
        </w:rPr>
        <w:t>соответствия фактических затрат бюджета Курского района Курской области</w:t>
      </w:r>
      <w:proofErr w:type="gramEnd"/>
      <w:r w:rsidRPr="001D3B09">
        <w:rPr>
          <w:sz w:val="28"/>
          <w:szCs w:val="28"/>
        </w:rPr>
        <w:t xml:space="preserve"> запланированному уровню (оценка полноты использования бюджетных средств);</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3) эффективность использования средств бюджета Курского района Курской области (оценка экономической эффективности достижения результатов).</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В дополнение к количественной оценке эффективности будет производиться качественная оценка социальной эффективности </w:t>
      </w:r>
      <w:r w:rsidR="00414413">
        <w:rPr>
          <w:sz w:val="28"/>
          <w:szCs w:val="28"/>
        </w:rPr>
        <w:t>муниципальной п</w:t>
      </w:r>
      <w:r w:rsidR="00414413" w:rsidRPr="001D3B09">
        <w:rPr>
          <w:sz w:val="28"/>
          <w:szCs w:val="28"/>
        </w:rPr>
        <w:t>рограммы</w:t>
      </w:r>
      <w:r w:rsidRPr="001D3B09">
        <w:rPr>
          <w:sz w:val="28"/>
          <w:szCs w:val="28"/>
        </w:rPr>
        <w:t xml:space="preserve"> на основе анализа достижения ожидаемых результатов </w:t>
      </w:r>
      <w:r w:rsidR="00414413">
        <w:rPr>
          <w:sz w:val="28"/>
          <w:szCs w:val="28"/>
        </w:rPr>
        <w:t>муниципальной п</w:t>
      </w:r>
      <w:r w:rsidR="00414413" w:rsidRPr="001D3B09">
        <w:rPr>
          <w:sz w:val="28"/>
          <w:szCs w:val="28"/>
        </w:rPr>
        <w:t>рограммы</w:t>
      </w:r>
      <w:r w:rsidRPr="001D3B09">
        <w:rPr>
          <w:sz w:val="28"/>
          <w:szCs w:val="28"/>
        </w:rPr>
        <w:t xml:space="preserve">. Оценка эффективности реализации </w:t>
      </w:r>
      <w:r w:rsidR="00414413">
        <w:rPr>
          <w:sz w:val="28"/>
          <w:szCs w:val="28"/>
        </w:rPr>
        <w:t>муниципальной п</w:t>
      </w:r>
      <w:r w:rsidR="00414413" w:rsidRPr="001D3B09">
        <w:rPr>
          <w:sz w:val="28"/>
          <w:szCs w:val="28"/>
        </w:rPr>
        <w:t xml:space="preserve">рограммы </w:t>
      </w:r>
      <w:r w:rsidRPr="001D3B09">
        <w:rPr>
          <w:sz w:val="28"/>
          <w:szCs w:val="28"/>
        </w:rPr>
        <w:t xml:space="preserve">будет включать в себя также качественную оценку реализовавшихся рисков и социально-экономических эффектов, оказавших влияние на изменение ситуации в сфере реализации </w:t>
      </w:r>
      <w:r w:rsidR="00414413">
        <w:rPr>
          <w:sz w:val="28"/>
          <w:szCs w:val="28"/>
        </w:rPr>
        <w:t>муниципальной п</w:t>
      </w:r>
      <w:r w:rsidR="00414413" w:rsidRPr="001D3B09">
        <w:rPr>
          <w:sz w:val="28"/>
          <w:szCs w:val="28"/>
        </w:rPr>
        <w:t>рограммы</w:t>
      </w:r>
      <w:r w:rsidRPr="001D3B09">
        <w:rPr>
          <w:sz w:val="28"/>
          <w:szCs w:val="28"/>
        </w:rPr>
        <w:t>.</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Расчет результативности по каждому показателю </w:t>
      </w:r>
      <w:r w:rsidR="00414413">
        <w:rPr>
          <w:sz w:val="28"/>
          <w:szCs w:val="28"/>
        </w:rPr>
        <w:t>муниципальной п</w:t>
      </w:r>
      <w:r w:rsidR="00414413" w:rsidRPr="001D3B09">
        <w:rPr>
          <w:sz w:val="28"/>
          <w:szCs w:val="28"/>
        </w:rPr>
        <w:t>рограммы</w:t>
      </w:r>
      <w:r w:rsidRPr="001D3B09">
        <w:rPr>
          <w:sz w:val="28"/>
          <w:szCs w:val="28"/>
        </w:rPr>
        <w:t xml:space="preserve"> проводится по формуле</w:t>
      </w:r>
      <w:r w:rsidRPr="001D3B09">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36pt" o:ole="" filled="t">
            <v:fill color2="black"/>
            <v:imagedata r:id="rId5" o:title=""/>
          </v:shape>
          <o:OLEObject Type="Embed" ProgID="Equation.3" ShapeID="_x0000_i1025" DrawAspect="Content" ObjectID="_1638608555" r:id="rId6"/>
        </w:object>
      </w:r>
      <w:r w:rsidRPr="001D3B09">
        <w:rPr>
          <w:sz w:val="28"/>
          <w:szCs w:val="28"/>
        </w:rPr>
        <w:t>, где:</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spellStart"/>
      <w:r w:rsidRPr="001D3B09">
        <w:rPr>
          <w:sz w:val="28"/>
          <w:szCs w:val="28"/>
        </w:rPr>
        <w:t>Ei</w:t>
      </w:r>
      <w:proofErr w:type="spellEnd"/>
      <w:r w:rsidRPr="001D3B09">
        <w:rPr>
          <w:sz w:val="28"/>
          <w:szCs w:val="28"/>
        </w:rPr>
        <w:t xml:space="preserve"> – степень достижения </w:t>
      </w:r>
      <w:proofErr w:type="spellStart"/>
      <w:r w:rsidRPr="001D3B09">
        <w:rPr>
          <w:sz w:val="28"/>
          <w:szCs w:val="28"/>
        </w:rPr>
        <w:t>i</w:t>
      </w:r>
      <w:proofErr w:type="spellEnd"/>
      <w:r w:rsidRPr="001D3B09">
        <w:rPr>
          <w:sz w:val="28"/>
          <w:szCs w:val="28"/>
        </w:rPr>
        <w:t xml:space="preserve"> - показателя </w:t>
      </w:r>
      <w:r>
        <w:rPr>
          <w:sz w:val="28"/>
          <w:szCs w:val="28"/>
        </w:rPr>
        <w:t>П</w:t>
      </w:r>
      <w:r w:rsidRPr="001D3B09">
        <w:rPr>
          <w:sz w:val="28"/>
          <w:szCs w:val="28"/>
        </w:rPr>
        <w:t>рограммы (процентов);</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spellStart"/>
      <w:r w:rsidRPr="001D3B09">
        <w:rPr>
          <w:sz w:val="28"/>
          <w:szCs w:val="28"/>
        </w:rPr>
        <w:t>Tfi</w:t>
      </w:r>
      <w:proofErr w:type="spellEnd"/>
      <w:r w:rsidRPr="001D3B09">
        <w:rPr>
          <w:sz w:val="28"/>
          <w:szCs w:val="28"/>
        </w:rPr>
        <w:t xml:space="preserve"> – фактическое значение показателя;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spellStart"/>
      <w:r w:rsidRPr="001D3B09">
        <w:rPr>
          <w:sz w:val="28"/>
          <w:szCs w:val="28"/>
        </w:rPr>
        <w:t>TNi</w:t>
      </w:r>
      <w:proofErr w:type="spellEnd"/>
      <w:r w:rsidRPr="001D3B09">
        <w:rPr>
          <w:sz w:val="28"/>
          <w:szCs w:val="28"/>
        </w:rPr>
        <w:t xml:space="preserve"> – установленное </w:t>
      </w:r>
      <w:r w:rsidR="00BC6C5D">
        <w:rPr>
          <w:sz w:val="28"/>
          <w:szCs w:val="28"/>
        </w:rPr>
        <w:t>муниципальной программой</w:t>
      </w:r>
      <w:r w:rsidRPr="001D3B09">
        <w:rPr>
          <w:sz w:val="28"/>
          <w:szCs w:val="28"/>
        </w:rPr>
        <w:t xml:space="preserve"> целевое значение показателя.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Расчет результативности реализации </w:t>
      </w:r>
      <w:r w:rsidR="00BC6C5D">
        <w:rPr>
          <w:sz w:val="28"/>
          <w:szCs w:val="28"/>
        </w:rPr>
        <w:t>муниципальной п</w:t>
      </w:r>
      <w:r w:rsidR="00BC6C5D" w:rsidRPr="001D3B09">
        <w:rPr>
          <w:sz w:val="28"/>
          <w:szCs w:val="28"/>
        </w:rPr>
        <w:t>рограммы</w:t>
      </w:r>
      <w:r w:rsidRPr="001D3B09">
        <w:rPr>
          <w:sz w:val="28"/>
          <w:szCs w:val="28"/>
        </w:rPr>
        <w:t xml:space="preserve"> в целом проводится по формуле: </w:t>
      </w:r>
      <w:r w:rsidRPr="001D3B09">
        <w:object w:dxaOrig="2140" w:dyaOrig="1080">
          <v:shape id="_x0000_i1026" type="#_x0000_t75" style="width:108pt;height:54pt" o:ole="" filled="t">
            <v:fill color2="black"/>
            <v:imagedata r:id="rId7" o:title=""/>
          </v:shape>
          <o:OLEObject Type="Embed" ProgID="Equation.3" ShapeID="_x0000_i1026" DrawAspect="Content" ObjectID="_1638608556" r:id="rId8"/>
        </w:object>
      </w:r>
      <w:r w:rsidRPr="001D3B09">
        <w:rPr>
          <w:sz w:val="28"/>
          <w:szCs w:val="28"/>
        </w:rPr>
        <w:t>, где:</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E - результативность реализации </w:t>
      </w:r>
      <w:r w:rsidR="00414413">
        <w:rPr>
          <w:sz w:val="28"/>
          <w:szCs w:val="28"/>
        </w:rPr>
        <w:t>муниципальной п</w:t>
      </w:r>
      <w:r w:rsidR="00414413" w:rsidRPr="001D3B09">
        <w:rPr>
          <w:sz w:val="28"/>
          <w:szCs w:val="28"/>
        </w:rPr>
        <w:t xml:space="preserve">рограммы </w:t>
      </w:r>
      <w:r w:rsidRPr="001D3B09">
        <w:rPr>
          <w:sz w:val="28"/>
          <w:szCs w:val="28"/>
        </w:rPr>
        <w:t>(процентов);</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spellStart"/>
      <w:r w:rsidRPr="001D3B09">
        <w:rPr>
          <w:sz w:val="28"/>
          <w:szCs w:val="28"/>
        </w:rPr>
        <w:t>n</w:t>
      </w:r>
      <w:proofErr w:type="spellEnd"/>
      <w:r w:rsidRPr="001D3B09">
        <w:rPr>
          <w:sz w:val="28"/>
          <w:szCs w:val="28"/>
        </w:rPr>
        <w:t xml:space="preserve"> - количество показателей </w:t>
      </w:r>
      <w:r w:rsidR="00414413">
        <w:rPr>
          <w:sz w:val="28"/>
          <w:szCs w:val="28"/>
        </w:rPr>
        <w:t>муниципальной п</w:t>
      </w:r>
      <w:r w:rsidR="00414413" w:rsidRPr="001D3B09">
        <w:rPr>
          <w:sz w:val="28"/>
          <w:szCs w:val="28"/>
        </w:rPr>
        <w:t>рограммы</w:t>
      </w:r>
      <w:r w:rsidRPr="001D3B09">
        <w:rPr>
          <w:sz w:val="28"/>
          <w:szCs w:val="28"/>
        </w:rPr>
        <w:t>.</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lastRenderedPageBreak/>
        <w:t>В целях оценки степени достиже</w:t>
      </w:r>
      <w:r w:rsidR="00414413">
        <w:rPr>
          <w:sz w:val="28"/>
          <w:szCs w:val="28"/>
        </w:rPr>
        <w:t>ния запланированных результатов</w:t>
      </w:r>
      <w:r w:rsidRPr="001D3B09">
        <w:rPr>
          <w:sz w:val="28"/>
          <w:szCs w:val="28"/>
        </w:rPr>
        <w:t xml:space="preserve"> устанавливаются следующие критерии:</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если значение показателя результативности E равно или больше 80%, степень достижения запланированных результатов </w:t>
      </w:r>
      <w:r w:rsidR="00414413">
        <w:rPr>
          <w:sz w:val="28"/>
          <w:szCs w:val="28"/>
        </w:rPr>
        <w:t>муниципальной п</w:t>
      </w:r>
      <w:r w:rsidR="00414413" w:rsidRPr="001D3B09">
        <w:rPr>
          <w:sz w:val="28"/>
          <w:szCs w:val="28"/>
        </w:rPr>
        <w:t>рограммы</w:t>
      </w:r>
      <w:r w:rsidRPr="001D3B09">
        <w:rPr>
          <w:sz w:val="28"/>
          <w:szCs w:val="28"/>
        </w:rPr>
        <w:t xml:space="preserve"> оценивается как высокая;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если значение показателя результативности E равно или больше 50%, но меньше 80%, степень достижения запланированных результатов </w:t>
      </w:r>
      <w:r w:rsidR="00414413">
        <w:rPr>
          <w:sz w:val="28"/>
          <w:szCs w:val="28"/>
        </w:rPr>
        <w:t>муниципальной п</w:t>
      </w:r>
      <w:r w:rsidR="00414413" w:rsidRPr="001D3B09">
        <w:rPr>
          <w:sz w:val="28"/>
          <w:szCs w:val="28"/>
        </w:rPr>
        <w:t>рограммы</w:t>
      </w:r>
      <w:r w:rsidRPr="001D3B09">
        <w:rPr>
          <w:sz w:val="28"/>
          <w:szCs w:val="28"/>
        </w:rPr>
        <w:t xml:space="preserve"> оценивается как удовлетворительная;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если значение показателя результативности E меньше 50%, степень достижения запланированных результатов </w:t>
      </w:r>
      <w:r>
        <w:rPr>
          <w:sz w:val="28"/>
          <w:szCs w:val="28"/>
        </w:rPr>
        <w:t>П</w:t>
      </w:r>
      <w:r w:rsidRPr="001D3B09">
        <w:rPr>
          <w:sz w:val="28"/>
          <w:szCs w:val="28"/>
        </w:rPr>
        <w:t>рограммы оценивается как неудовлетворительная.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Расчет </w:t>
      </w:r>
      <w:proofErr w:type="gramStart"/>
      <w:r w:rsidRPr="001D3B09">
        <w:rPr>
          <w:sz w:val="28"/>
          <w:szCs w:val="28"/>
        </w:rPr>
        <w:t>степени соответствия фактических затрат бюджета Курского района Курской области</w:t>
      </w:r>
      <w:proofErr w:type="gramEnd"/>
      <w:r w:rsidRPr="001D3B09">
        <w:rPr>
          <w:sz w:val="28"/>
          <w:szCs w:val="28"/>
        </w:rPr>
        <w:t xml:space="preserve">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запланированному уровню производится по следующей формуле: </w:t>
      </w:r>
      <w:r w:rsidRPr="001D3B09">
        <w:rPr>
          <w:position w:val="-19"/>
        </w:rPr>
        <w:object w:dxaOrig="1640" w:dyaOrig="620">
          <v:shape id="_x0000_i1027" type="#_x0000_t75" style="width:81.75pt;height:30.75pt" o:ole="" filled="t">
            <v:fill color2="black"/>
            <v:imagedata r:id="rId9" o:title=""/>
          </v:shape>
          <o:OLEObject Type="Embed" ProgID="Equation.3" ShapeID="_x0000_i1027" DrawAspect="Content" ObjectID="_1638608557" r:id="rId10"/>
        </w:object>
      </w:r>
      <w:r w:rsidRPr="001D3B09">
        <w:rPr>
          <w:sz w:val="28"/>
          <w:szCs w:val="28"/>
        </w:rPr>
        <w:t>,</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где:</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gramStart"/>
      <w:r w:rsidRPr="001D3B09">
        <w:rPr>
          <w:sz w:val="28"/>
          <w:szCs w:val="28"/>
        </w:rPr>
        <w:t>П</w:t>
      </w:r>
      <w:proofErr w:type="gramEnd"/>
      <w:r w:rsidRPr="001D3B09">
        <w:rPr>
          <w:sz w:val="28"/>
          <w:szCs w:val="28"/>
        </w:rPr>
        <w:t xml:space="preserve"> – полнота использования бюджетных средств;</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ЗФ– </w:t>
      </w:r>
      <w:proofErr w:type="gramStart"/>
      <w:r w:rsidRPr="001D3B09">
        <w:rPr>
          <w:sz w:val="28"/>
          <w:szCs w:val="28"/>
        </w:rPr>
        <w:t>фа</w:t>
      </w:r>
      <w:proofErr w:type="gramEnd"/>
      <w:r w:rsidRPr="001D3B09">
        <w:rPr>
          <w:sz w:val="28"/>
          <w:szCs w:val="28"/>
        </w:rPr>
        <w:t xml:space="preserve">ктические расходы бюджета Курского района Курской области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в соответствующем периоде;</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ЗП– </w:t>
      </w:r>
      <w:proofErr w:type="gramStart"/>
      <w:r w:rsidRPr="001D3B09">
        <w:rPr>
          <w:sz w:val="28"/>
          <w:szCs w:val="28"/>
        </w:rPr>
        <w:t>за</w:t>
      </w:r>
      <w:proofErr w:type="gramEnd"/>
      <w:r w:rsidRPr="001D3B09">
        <w:rPr>
          <w:sz w:val="28"/>
          <w:szCs w:val="28"/>
        </w:rPr>
        <w:t xml:space="preserve">планированные бюджетом Курского района Курской области расходы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в соответствующе</w:t>
      </w:r>
      <w:r>
        <w:rPr>
          <w:sz w:val="28"/>
          <w:szCs w:val="28"/>
        </w:rPr>
        <w:t>м</w:t>
      </w:r>
      <w:r w:rsidRPr="001D3B09">
        <w:rPr>
          <w:sz w:val="28"/>
          <w:szCs w:val="28"/>
        </w:rPr>
        <w:t xml:space="preserve"> периоде.</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В целях </w:t>
      </w:r>
      <w:proofErr w:type="gramStart"/>
      <w:r w:rsidRPr="001D3B09">
        <w:rPr>
          <w:sz w:val="28"/>
          <w:szCs w:val="28"/>
        </w:rPr>
        <w:t>оценки степени соответствия фактических затрат бюджета Курского района Курской области</w:t>
      </w:r>
      <w:proofErr w:type="gramEnd"/>
      <w:r w:rsidRPr="001D3B09">
        <w:rPr>
          <w:sz w:val="28"/>
          <w:szCs w:val="28"/>
        </w:rPr>
        <w:t xml:space="preserve">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если значение показателя результативности E и значение показателя полноты использования бюджетных средств </w:t>
      </w:r>
      <w:proofErr w:type="gramStart"/>
      <w:r w:rsidRPr="001D3B09">
        <w:rPr>
          <w:sz w:val="28"/>
          <w:szCs w:val="28"/>
        </w:rPr>
        <w:t>П</w:t>
      </w:r>
      <w:proofErr w:type="gramEnd"/>
      <w:r w:rsidRPr="001D3B09">
        <w:rPr>
          <w:sz w:val="28"/>
          <w:szCs w:val="28"/>
        </w:rPr>
        <w:t xml:space="preserve"> равны или больше 80%, то степень соответствия фактических затрат бюджета Курского района Курской области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запланированному уровню оценивается как удовлетворительная;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если значения показателя результативности E меньше 80%, а значение показателя полноты использования бюджетных средств </w:t>
      </w:r>
      <w:proofErr w:type="gramStart"/>
      <w:r w:rsidRPr="001D3B09">
        <w:rPr>
          <w:sz w:val="28"/>
          <w:szCs w:val="28"/>
        </w:rPr>
        <w:t>П</w:t>
      </w:r>
      <w:proofErr w:type="gramEnd"/>
      <w:r w:rsidRPr="001D3B09">
        <w:rPr>
          <w:sz w:val="28"/>
          <w:szCs w:val="28"/>
        </w:rPr>
        <w:t xml:space="preserve"> меньше 100%, то степень соответствия фактических затрат бюджета Курского района Курской области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запланированному уровню оценивается как неудовлетворительная.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Расчет </w:t>
      </w:r>
      <w:proofErr w:type="gramStart"/>
      <w:r w:rsidRPr="001D3B09">
        <w:rPr>
          <w:sz w:val="28"/>
          <w:szCs w:val="28"/>
        </w:rPr>
        <w:t>эффективности использования средств бюджета Курского района Курской области</w:t>
      </w:r>
      <w:proofErr w:type="gramEnd"/>
      <w:r w:rsidRPr="001D3B09">
        <w:rPr>
          <w:sz w:val="28"/>
          <w:szCs w:val="28"/>
        </w:rPr>
        <w:t xml:space="preserve"> на реализацию </w:t>
      </w:r>
      <w:r w:rsidR="00BC6C5D">
        <w:rPr>
          <w:sz w:val="28"/>
          <w:szCs w:val="28"/>
        </w:rPr>
        <w:t>муниципальной п</w:t>
      </w:r>
      <w:r w:rsidR="00BC6C5D" w:rsidRPr="001D3B09">
        <w:rPr>
          <w:sz w:val="28"/>
          <w:szCs w:val="28"/>
        </w:rPr>
        <w:t>рограммы</w:t>
      </w:r>
      <w:r w:rsidRPr="001D3B09">
        <w:rPr>
          <w:sz w:val="28"/>
          <w:szCs w:val="28"/>
        </w:rPr>
        <w:t xml:space="preserve"> производится по следующей формуле:</w:t>
      </w:r>
      <w:r w:rsidRPr="001D3B09">
        <w:t xml:space="preserve"> </w:t>
      </w:r>
      <w:r w:rsidRPr="001D3B09">
        <w:rPr>
          <w:position w:val="-19"/>
        </w:rPr>
        <w:object w:dxaOrig="720" w:dyaOrig="620">
          <v:shape id="_x0000_i1028" type="#_x0000_t75" style="width:36pt;height:30.75pt" o:ole="" filled="t">
            <v:fill color2="black"/>
            <v:imagedata r:id="rId11" o:title=""/>
          </v:shape>
          <o:OLEObject Type="Embed" ProgID="Equation.3" ShapeID="_x0000_i1028" DrawAspect="Content" ObjectID="_1638608558" r:id="rId12"/>
        </w:object>
      </w:r>
      <w:r w:rsidRPr="001D3B09">
        <w:rPr>
          <w:sz w:val="28"/>
          <w:szCs w:val="28"/>
        </w:rPr>
        <w:t>, где:</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lastRenderedPageBreak/>
        <w:t xml:space="preserve">Э – эффективность </w:t>
      </w:r>
      <w:proofErr w:type="gramStart"/>
      <w:r w:rsidRPr="001D3B09">
        <w:rPr>
          <w:sz w:val="28"/>
          <w:szCs w:val="28"/>
        </w:rPr>
        <w:t>использования средств бюджета Курского района Курской области</w:t>
      </w:r>
      <w:proofErr w:type="gramEnd"/>
      <w:r w:rsidRPr="001D3B09">
        <w:rPr>
          <w:sz w:val="28"/>
          <w:szCs w:val="28"/>
        </w:rPr>
        <w:t>;</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proofErr w:type="gramStart"/>
      <w:r w:rsidRPr="001D3B09">
        <w:rPr>
          <w:sz w:val="28"/>
          <w:szCs w:val="28"/>
        </w:rPr>
        <w:t>П</w:t>
      </w:r>
      <w:proofErr w:type="gramEnd"/>
      <w:r w:rsidRPr="001D3B09">
        <w:rPr>
          <w:sz w:val="28"/>
          <w:szCs w:val="28"/>
        </w:rPr>
        <w:t xml:space="preserve"> – показатель полноты использования бюджетных средств;</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E – показатель результативности реализации </w:t>
      </w:r>
      <w:r w:rsidR="00BC6C5D">
        <w:rPr>
          <w:sz w:val="28"/>
          <w:szCs w:val="28"/>
        </w:rPr>
        <w:t>муниципальной п</w:t>
      </w:r>
      <w:r w:rsidR="00BC6C5D" w:rsidRPr="001D3B09">
        <w:rPr>
          <w:sz w:val="28"/>
          <w:szCs w:val="28"/>
        </w:rPr>
        <w:t>рограммы</w:t>
      </w:r>
      <w:r w:rsidRPr="001D3B09">
        <w:rPr>
          <w:sz w:val="28"/>
          <w:szCs w:val="28"/>
        </w:rPr>
        <w:t>.</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В целях </w:t>
      </w:r>
      <w:proofErr w:type="gramStart"/>
      <w:r w:rsidRPr="001D3B09">
        <w:rPr>
          <w:sz w:val="28"/>
          <w:szCs w:val="28"/>
        </w:rPr>
        <w:t>оценки эффективности использования средств бюджета Курского района Курской области</w:t>
      </w:r>
      <w:proofErr w:type="gramEnd"/>
      <w:r w:rsidRPr="001D3B09">
        <w:rPr>
          <w:sz w:val="28"/>
          <w:szCs w:val="28"/>
        </w:rPr>
        <w:t xml:space="preserve"> при реализации </w:t>
      </w:r>
      <w:r w:rsidR="00BC6C5D">
        <w:rPr>
          <w:sz w:val="28"/>
          <w:szCs w:val="28"/>
        </w:rPr>
        <w:t>муниципальной п</w:t>
      </w:r>
      <w:r w:rsidR="00BC6C5D" w:rsidRPr="001D3B09">
        <w:rPr>
          <w:sz w:val="28"/>
          <w:szCs w:val="28"/>
        </w:rPr>
        <w:t xml:space="preserve">рограммы </w:t>
      </w:r>
      <w:r w:rsidRPr="001D3B09">
        <w:rPr>
          <w:sz w:val="28"/>
          <w:szCs w:val="28"/>
        </w:rPr>
        <w:t>устанавливаются следующие критерии:</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если значение показателя эффективност</w:t>
      </w:r>
      <w:r>
        <w:rPr>
          <w:sz w:val="28"/>
          <w:szCs w:val="28"/>
        </w:rPr>
        <w:t>и</w:t>
      </w:r>
      <w:r w:rsidRPr="001D3B09">
        <w:rPr>
          <w:sz w:val="28"/>
          <w:szCs w:val="28"/>
        </w:rPr>
        <w:t xml:space="preserve"> использования средств бюджета Курского района Курской области</w:t>
      </w:r>
      <w:proofErr w:type="gramStart"/>
      <w:r w:rsidRPr="001D3B09">
        <w:rPr>
          <w:sz w:val="28"/>
          <w:szCs w:val="28"/>
        </w:rPr>
        <w:t xml:space="preserve"> Э</w:t>
      </w:r>
      <w:proofErr w:type="gramEnd"/>
      <w:r w:rsidRPr="001D3B09">
        <w:rPr>
          <w:sz w:val="28"/>
          <w:szCs w:val="28"/>
        </w:rPr>
        <w:t xml:space="preserve"> равно 1, то такая эффективность оценивается как соответствующая запланированной;</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если значение показателя эффективност</w:t>
      </w:r>
      <w:r>
        <w:rPr>
          <w:sz w:val="28"/>
          <w:szCs w:val="28"/>
        </w:rPr>
        <w:t>и</w:t>
      </w:r>
      <w:r w:rsidRPr="001D3B09">
        <w:rPr>
          <w:sz w:val="28"/>
          <w:szCs w:val="28"/>
        </w:rPr>
        <w:t xml:space="preserve"> использования средств бюджета Курского района Курской области</w:t>
      </w:r>
      <w:proofErr w:type="gramStart"/>
      <w:r w:rsidRPr="001D3B09">
        <w:rPr>
          <w:sz w:val="28"/>
          <w:szCs w:val="28"/>
        </w:rPr>
        <w:t xml:space="preserve"> Э</w:t>
      </w:r>
      <w:proofErr w:type="gramEnd"/>
      <w:r w:rsidRPr="001D3B09">
        <w:rPr>
          <w:sz w:val="28"/>
          <w:szCs w:val="28"/>
        </w:rPr>
        <w:t xml:space="preserve"> меньше 1, то такая эффективность оценивается как высокая;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если значение показателя эффективность использования средств бюджета Курского района Курской области</w:t>
      </w:r>
      <w:proofErr w:type="gramStart"/>
      <w:r w:rsidRPr="001D3B09">
        <w:rPr>
          <w:sz w:val="28"/>
          <w:szCs w:val="28"/>
        </w:rPr>
        <w:t xml:space="preserve"> Э</w:t>
      </w:r>
      <w:proofErr w:type="gramEnd"/>
      <w:r w:rsidRPr="001D3B09">
        <w:rPr>
          <w:sz w:val="28"/>
          <w:szCs w:val="28"/>
        </w:rPr>
        <w:t xml:space="preserve"> больше 1, то такая эффективность оценивается как низкая.</w:t>
      </w:r>
    </w:p>
    <w:p w:rsidR="00EE797E" w:rsidRPr="001D3B09" w:rsidRDefault="00EE797E" w:rsidP="0096717E">
      <w:pPr>
        <w:pStyle w:val="aa"/>
        <w:shd w:val="clear" w:color="auto" w:fill="FFFFFF"/>
        <w:spacing w:before="0" w:beforeAutospacing="0" w:after="0" w:afterAutospacing="0"/>
        <w:ind w:firstLine="709"/>
        <w:jc w:val="both"/>
        <w:textAlignment w:val="baseline"/>
        <w:rPr>
          <w:sz w:val="28"/>
          <w:szCs w:val="28"/>
        </w:rPr>
      </w:pPr>
      <w:r w:rsidRPr="001D3B09">
        <w:rPr>
          <w:sz w:val="28"/>
          <w:szCs w:val="28"/>
        </w:rPr>
        <w:t xml:space="preserve">При необходимости ответственный исполнитель </w:t>
      </w:r>
      <w:r w:rsidR="008B7AC6">
        <w:rPr>
          <w:sz w:val="28"/>
          <w:szCs w:val="28"/>
        </w:rPr>
        <w:t>муниципальной п</w:t>
      </w:r>
      <w:r w:rsidRPr="001D3B09">
        <w:rPr>
          <w:sz w:val="28"/>
          <w:szCs w:val="28"/>
        </w:rPr>
        <w:t xml:space="preserve">рограммы будет привлекать независимых экспертов для проведения анализа хода реализации </w:t>
      </w:r>
      <w:r w:rsidR="008B7AC6">
        <w:rPr>
          <w:sz w:val="28"/>
          <w:szCs w:val="28"/>
        </w:rPr>
        <w:t>муниципальной п</w:t>
      </w:r>
      <w:r w:rsidRPr="001D3B09">
        <w:rPr>
          <w:sz w:val="28"/>
          <w:szCs w:val="28"/>
        </w:rPr>
        <w:t>рограммы.</w:t>
      </w:r>
    </w:p>
    <w:p w:rsidR="00F14FDB" w:rsidRPr="003B4D39" w:rsidRDefault="00F14FDB" w:rsidP="0096717E">
      <w:pPr>
        <w:spacing w:after="0" w:line="240" w:lineRule="auto"/>
      </w:pPr>
    </w:p>
    <w:p w:rsidR="00F14FDB" w:rsidRPr="00F14FDB" w:rsidRDefault="00F14FDB" w:rsidP="0096717E">
      <w:pPr>
        <w:spacing w:after="0" w:line="240" w:lineRule="auto"/>
        <w:rPr>
          <w:rFonts w:ascii="Times New Roman" w:hAnsi="Times New Roman" w:cs="Times New Roman"/>
          <w:sz w:val="28"/>
          <w:szCs w:val="28"/>
        </w:rPr>
      </w:pPr>
    </w:p>
    <w:sectPr w:rsidR="00F14FDB" w:rsidRPr="00F14FDB" w:rsidSect="00AC4EF4">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94EDD"/>
    <w:multiLevelType w:val="hybridMultilevel"/>
    <w:tmpl w:val="E1B6C6EA"/>
    <w:lvl w:ilvl="0" w:tplc="8744CE5A">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9A277E"/>
    <w:multiLevelType w:val="hybridMultilevel"/>
    <w:tmpl w:val="B9C074D0"/>
    <w:lvl w:ilvl="0" w:tplc="D5B2AD92">
      <w:start w:val="1"/>
      <w:numFmt w:val="upperRoman"/>
      <w:lvlText w:val="%1."/>
      <w:lvlJc w:val="left"/>
      <w:pPr>
        <w:tabs>
          <w:tab w:val="num" w:pos="720"/>
        </w:tabs>
        <w:ind w:left="720"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4363"/>
    <w:rsid w:val="00003646"/>
    <w:rsid w:val="00004E3D"/>
    <w:rsid w:val="00006BA7"/>
    <w:rsid w:val="00007102"/>
    <w:rsid w:val="000107D5"/>
    <w:rsid w:val="00011FC1"/>
    <w:rsid w:val="00015C6D"/>
    <w:rsid w:val="00017668"/>
    <w:rsid w:val="00017822"/>
    <w:rsid w:val="00017C77"/>
    <w:rsid w:val="00020851"/>
    <w:rsid w:val="00021C26"/>
    <w:rsid w:val="000225F9"/>
    <w:rsid w:val="00022651"/>
    <w:rsid w:val="00024AFD"/>
    <w:rsid w:val="000263C8"/>
    <w:rsid w:val="000273C3"/>
    <w:rsid w:val="00027F66"/>
    <w:rsid w:val="00027FA3"/>
    <w:rsid w:val="000302CB"/>
    <w:rsid w:val="00031183"/>
    <w:rsid w:val="00031406"/>
    <w:rsid w:val="000331B2"/>
    <w:rsid w:val="00033F8A"/>
    <w:rsid w:val="0003561D"/>
    <w:rsid w:val="000369CA"/>
    <w:rsid w:val="0004217A"/>
    <w:rsid w:val="00043D50"/>
    <w:rsid w:val="00044A09"/>
    <w:rsid w:val="00045072"/>
    <w:rsid w:val="00047121"/>
    <w:rsid w:val="000515BB"/>
    <w:rsid w:val="00052AAB"/>
    <w:rsid w:val="00053841"/>
    <w:rsid w:val="00053E14"/>
    <w:rsid w:val="00055E03"/>
    <w:rsid w:val="00055F31"/>
    <w:rsid w:val="00060F16"/>
    <w:rsid w:val="0006402D"/>
    <w:rsid w:val="0006522F"/>
    <w:rsid w:val="00066254"/>
    <w:rsid w:val="000675A3"/>
    <w:rsid w:val="00067E4D"/>
    <w:rsid w:val="00071165"/>
    <w:rsid w:val="00072364"/>
    <w:rsid w:val="0007296A"/>
    <w:rsid w:val="00072BF9"/>
    <w:rsid w:val="000761DF"/>
    <w:rsid w:val="00076B20"/>
    <w:rsid w:val="00076F9F"/>
    <w:rsid w:val="00077D23"/>
    <w:rsid w:val="00077E26"/>
    <w:rsid w:val="00077EC6"/>
    <w:rsid w:val="00081DDC"/>
    <w:rsid w:val="0008241C"/>
    <w:rsid w:val="000824AA"/>
    <w:rsid w:val="00082F7B"/>
    <w:rsid w:val="0008300C"/>
    <w:rsid w:val="00084E7C"/>
    <w:rsid w:val="00087842"/>
    <w:rsid w:val="00087930"/>
    <w:rsid w:val="00090366"/>
    <w:rsid w:val="00090BEB"/>
    <w:rsid w:val="00091672"/>
    <w:rsid w:val="00092B96"/>
    <w:rsid w:val="00093158"/>
    <w:rsid w:val="000932CB"/>
    <w:rsid w:val="00094189"/>
    <w:rsid w:val="000948AD"/>
    <w:rsid w:val="00095664"/>
    <w:rsid w:val="0009598E"/>
    <w:rsid w:val="0009656C"/>
    <w:rsid w:val="000A1DE5"/>
    <w:rsid w:val="000A232C"/>
    <w:rsid w:val="000A4FC4"/>
    <w:rsid w:val="000A5602"/>
    <w:rsid w:val="000A6173"/>
    <w:rsid w:val="000B1D9F"/>
    <w:rsid w:val="000B2728"/>
    <w:rsid w:val="000B2B1D"/>
    <w:rsid w:val="000B347A"/>
    <w:rsid w:val="000B34BE"/>
    <w:rsid w:val="000B41DB"/>
    <w:rsid w:val="000B6D70"/>
    <w:rsid w:val="000B7335"/>
    <w:rsid w:val="000C0030"/>
    <w:rsid w:val="000C18FD"/>
    <w:rsid w:val="000C206D"/>
    <w:rsid w:val="000C3868"/>
    <w:rsid w:val="000C4172"/>
    <w:rsid w:val="000C67D5"/>
    <w:rsid w:val="000C6C6E"/>
    <w:rsid w:val="000D03E5"/>
    <w:rsid w:val="000D080C"/>
    <w:rsid w:val="000D1330"/>
    <w:rsid w:val="000D1C38"/>
    <w:rsid w:val="000D23E7"/>
    <w:rsid w:val="000D29CB"/>
    <w:rsid w:val="000D753C"/>
    <w:rsid w:val="000D793D"/>
    <w:rsid w:val="000D7A65"/>
    <w:rsid w:val="000E0C6B"/>
    <w:rsid w:val="000E3523"/>
    <w:rsid w:val="000E46E4"/>
    <w:rsid w:val="000E4FB0"/>
    <w:rsid w:val="000E543E"/>
    <w:rsid w:val="000E5506"/>
    <w:rsid w:val="000E73F5"/>
    <w:rsid w:val="000F059A"/>
    <w:rsid w:val="000F0EE3"/>
    <w:rsid w:val="000F155B"/>
    <w:rsid w:val="000F1C21"/>
    <w:rsid w:val="000F2942"/>
    <w:rsid w:val="000F29B6"/>
    <w:rsid w:val="000F2E3A"/>
    <w:rsid w:val="000F4CDB"/>
    <w:rsid w:val="000F4DAE"/>
    <w:rsid w:val="000F5C7B"/>
    <w:rsid w:val="000F60CB"/>
    <w:rsid w:val="000F686D"/>
    <w:rsid w:val="000F74D1"/>
    <w:rsid w:val="000F752B"/>
    <w:rsid w:val="001026C5"/>
    <w:rsid w:val="001032D4"/>
    <w:rsid w:val="00104398"/>
    <w:rsid w:val="001046E0"/>
    <w:rsid w:val="00104900"/>
    <w:rsid w:val="00104BB6"/>
    <w:rsid w:val="00105AA4"/>
    <w:rsid w:val="00106C6E"/>
    <w:rsid w:val="00107CE6"/>
    <w:rsid w:val="00112C88"/>
    <w:rsid w:val="00114E76"/>
    <w:rsid w:val="001151CE"/>
    <w:rsid w:val="001151F1"/>
    <w:rsid w:val="00115BA3"/>
    <w:rsid w:val="00115C21"/>
    <w:rsid w:val="00116F73"/>
    <w:rsid w:val="001175E3"/>
    <w:rsid w:val="00120537"/>
    <w:rsid w:val="00121CD4"/>
    <w:rsid w:val="00121DB9"/>
    <w:rsid w:val="00122B90"/>
    <w:rsid w:val="0012360C"/>
    <w:rsid w:val="00124428"/>
    <w:rsid w:val="0012503E"/>
    <w:rsid w:val="0012516C"/>
    <w:rsid w:val="0012519F"/>
    <w:rsid w:val="001254F1"/>
    <w:rsid w:val="00125E91"/>
    <w:rsid w:val="00127613"/>
    <w:rsid w:val="00132F19"/>
    <w:rsid w:val="00133330"/>
    <w:rsid w:val="00133BB5"/>
    <w:rsid w:val="00134161"/>
    <w:rsid w:val="00134217"/>
    <w:rsid w:val="001343EE"/>
    <w:rsid w:val="001359A3"/>
    <w:rsid w:val="00137063"/>
    <w:rsid w:val="0013781F"/>
    <w:rsid w:val="00140202"/>
    <w:rsid w:val="001407F5"/>
    <w:rsid w:val="00144938"/>
    <w:rsid w:val="0014510C"/>
    <w:rsid w:val="001451CA"/>
    <w:rsid w:val="00146400"/>
    <w:rsid w:val="00146EE4"/>
    <w:rsid w:val="001470EA"/>
    <w:rsid w:val="00150D36"/>
    <w:rsid w:val="001516BE"/>
    <w:rsid w:val="0015205C"/>
    <w:rsid w:val="00152481"/>
    <w:rsid w:val="00153DCF"/>
    <w:rsid w:val="001550E7"/>
    <w:rsid w:val="00160861"/>
    <w:rsid w:val="00161300"/>
    <w:rsid w:val="001614B9"/>
    <w:rsid w:val="001621AB"/>
    <w:rsid w:val="001625B3"/>
    <w:rsid w:val="001644D2"/>
    <w:rsid w:val="0016460A"/>
    <w:rsid w:val="00164981"/>
    <w:rsid w:val="0016589A"/>
    <w:rsid w:val="00165E21"/>
    <w:rsid w:val="00167C26"/>
    <w:rsid w:val="00171E7F"/>
    <w:rsid w:val="0017212B"/>
    <w:rsid w:val="00174B54"/>
    <w:rsid w:val="001766CE"/>
    <w:rsid w:val="00177705"/>
    <w:rsid w:val="00177C9A"/>
    <w:rsid w:val="00180107"/>
    <w:rsid w:val="00180D51"/>
    <w:rsid w:val="00181EE7"/>
    <w:rsid w:val="00185DC4"/>
    <w:rsid w:val="0018618E"/>
    <w:rsid w:val="00186F11"/>
    <w:rsid w:val="00187980"/>
    <w:rsid w:val="001879DF"/>
    <w:rsid w:val="00190398"/>
    <w:rsid w:val="00190CF4"/>
    <w:rsid w:val="0019186B"/>
    <w:rsid w:val="00193938"/>
    <w:rsid w:val="00194A3B"/>
    <w:rsid w:val="00194D1A"/>
    <w:rsid w:val="0019504D"/>
    <w:rsid w:val="00195309"/>
    <w:rsid w:val="00195859"/>
    <w:rsid w:val="0019597A"/>
    <w:rsid w:val="00195A48"/>
    <w:rsid w:val="00197C12"/>
    <w:rsid w:val="001A0593"/>
    <w:rsid w:val="001A11C9"/>
    <w:rsid w:val="001A49D4"/>
    <w:rsid w:val="001A5B41"/>
    <w:rsid w:val="001A5D12"/>
    <w:rsid w:val="001A7EF4"/>
    <w:rsid w:val="001B0963"/>
    <w:rsid w:val="001B1854"/>
    <w:rsid w:val="001B4810"/>
    <w:rsid w:val="001B50B4"/>
    <w:rsid w:val="001B666B"/>
    <w:rsid w:val="001B6F27"/>
    <w:rsid w:val="001C25CD"/>
    <w:rsid w:val="001C3897"/>
    <w:rsid w:val="001C40FA"/>
    <w:rsid w:val="001C4129"/>
    <w:rsid w:val="001C45ED"/>
    <w:rsid w:val="001C6E82"/>
    <w:rsid w:val="001C781C"/>
    <w:rsid w:val="001D03C0"/>
    <w:rsid w:val="001D06E6"/>
    <w:rsid w:val="001D2525"/>
    <w:rsid w:val="001D2D03"/>
    <w:rsid w:val="001D363F"/>
    <w:rsid w:val="001D415E"/>
    <w:rsid w:val="001D443C"/>
    <w:rsid w:val="001D4563"/>
    <w:rsid w:val="001D4B4C"/>
    <w:rsid w:val="001D55CE"/>
    <w:rsid w:val="001D61A9"/>
    <w:rsid w:val="001D684D"/>
    <w:rsid w:val="001D74DE"/>
    <w:rsid w:val="001D74ED"/>
    <w:rsid w:val="001D772B"/>
    <w:rsid w:val="001E06F3"/>
    <w:rsid w:val="001E1486"/>
    <w:rsid w:val="001E1643"/>
    <w:rsid w:val="001E1D11"/>
    <w:rsid w:val="001E1D60"/>
    <w:rsid w:val="001E1EB9"/>
    <w:rsid w:val="001E2EE2"/>
    <w:rsid w:val="001E376E"/>
    <w:rsid w:val="001E392B"/>
    <w:rsid w:val="001E3D3A"/>
    <w:rsid w:val="001E3D67"/>
    <w:rsid w:val="001E41D1"/>
    <w:rsid w:val="001E72E1"/>
    <w:rsid w:val="001F0325"/>
    <w:rsid w:val="001F16F6"/>
    <w:rsid w:val="001F3A90"/>
    <w:rsid w:val="001F5AEA"/>
    <w:rsid w:val="001F6EB9"/>
    <w:rsid w:val="001F7220"/>
    <w:rsid w:val="001F749D"/>
    <w:rsid w:val="001F7B09"/>
    <w:rsid w:val="001F7CCC"/>
    <w:rsid w:val="00200F6A"/>
    <w:rsid w:val="00201412"/>
    <w:rsid w:val="0020273F"/>
    <w:rsid w:val="00202CA4"/>
    <w:rsid w:val="0020370F"/>
    <w:rsid w:val="00206D2D"/>
    <w:rsid w:val="00206DEF"/>
    <w:rsid w:val="002074A5"/>
    <w:rsid w:val="00207BFE"/>
    <w:rsid w:val="0021134A"/>
    <w:rsid w:val="0021135D"/>
    <w:rsid w:val="00211820"/>
    <w:rsid w:val="00211CAA"/>
    <w:rsid w:val="0021232C"/>
    <w:rsid w:val="00212926"/>
    <w:rsid w:val="00212A48"/>
    <w:rsid w:val="0021308A"/>
    <w:rsid w:val="00213296"/>
    <w:rsid w:val="002132AF"/>
    <w:rsid w:val="0021388B"/>
    <w:rsid w:val="00213A65"/>
    <w:rsid w:val="00216E31"/>
    <w:rsid w:val="0021743A"/>
    <w:rsid w:val="00221CD9"/>
    <w:rsid w:val="0022282D"/>
    <w:rsid w:val="0022422A"/>
    <w:rsid w:val="00225E8A"/>
    <w:rsid w:val="00226C8C"/>
    <w:rsid w:val="00227F59"/>
    <w:rsid w:val="00230874"/>
    <w:rsid w:val="00231001"/>
    <w:rsid w:val="002323B3"/>
    <w:rsid w:val="00232D2C"/>
    <w:rsid w:val="00236766"/>
    <w:rsid w:val="00236D73"/>
    <w:rsid w:val="0024173D"/>
    <w:rsid w:val="002430AF"/>
    <w:rsid w:val="00243723"/>
    <w:rsid w:val="00244043"/>
    <w:rsid w:val="002441D1"/>
    <w:rsid w:val="0024511D"/>
    <w:rsid w:val="00245927"/>
    <w:rsid w:val="0024707A"/>
    <w:rsid w:val="00250B10"/>
    <w:rsid w:val="00251CAB"/>
    <w:rsid w:val="002522A3"/>
    <w:rsid w:val="002537BA"/>
    <w:rsid w:val="00254007"/>
    <w:rsid w:val="002565F9"/>
    <w:rsid w:val="00260E86"/>
    <w:rsid w:val="002625A4"/>
    <w:rsid w:val="00265D39"/>
    <w:rsid w:val="00271631"/>
    <w:rsid w:val="00273375"/>
    <w:rsid w:val="002738A9"/>
    <w:rsid w:val="002744CA"/>
    <w:rsid w:val="00274658"/>
    <w:rsid w:val="002751D1"/>
    <w:rsid w:val="0027571C"/>
    <w:rsid w:val="00276F7E"/>
    <w:rsid w:val="00277061"/>
    <w:rsid w:val="002844E4"/>
    <w:rsid w:val="00284DF9"/>
    <w:rsid w:val="0028515D"/>
    <w:rsid w:val="00287B97"/>
    <w:rsid w:val="00291190"/>
    <w:rsid w:val="00291456"/>
    <w:rsid w:val="002915D9"/>
    <w:rsid w:val="00291B16"/>
    <w:rsid w:val="0029285D"/>
    <w:rsid w:val="00293FA5"/>
    <w:rsid w:val="00294B78"/>
    <w:rsid w:val="00294D87"/>
    <w:rsid w:val="002958AF"/>
    <w:rsid w:val="002A05FF"/>
    <w:rsid w:val="002A177F"/>
    <w:rsid w:val="002A1CC6"/>
    <w:rsid w:val="002A2EF8"/>
    <w:rsid w:val="002A3252"/>
    <w:rsid w:val="002A44AA"/>
    <w:rsid w:val="002A5088"/>
    <w:rsid w:val="002A5664"/>
    <w:rsid w:val="002A6E27"/>
    <w:rsid w:val="002B0F5D"/>
    <w:rsid w:val="002B39F7"/>
    <w:rsid w:val="002B4942"/>
    <w:rsid w:val="002B49C5"/>
    <w:rsid w:val="002B502D"/>
    <w:rsid w:val="002B5DC0"/>
    <w:rsid w:val="002B6430"/>
    <w:rsid w:val="002B6435"/>
    <w:rsid w:val="002C10E5"/>
    <w:rsid w:val="002C2231"/>
    <w:rsid w:val="002C3F27"/>
    <w:rsid w:val="002C3F4E"/>
    <w:rsid w:val="002C40BC"/>
    <w:rsid w:val="002C51B8"/>
    <w:rsid w:val="002C571E"/>
    <w:rsid w:val="002C656D"/>
    <w:rsid w:val="002C6F3C"/>
    <w:rsid w:val="002C7027"/>
    <w:rsid w:val="002D1A78"/>
    <w:rsid w:val="002D2537"/>
    <w:rsid w:val="002D3C19"/>
    <w:rsid w:val="002D431E"/>
    <w:rsid w:val="002D47D4"/>
    <w:rsid w:val="002D60F3"/>
    <w:rsid w:val="002D655D"/>
    <w:rsid w:val="002D66A8"/>
    <w:rsid w:val="002D689A"/>
    <w:rsid w:val="002D6CF6"/>
    <w:rsid w:val="002D6EB3"/>
    <w:rsid w:val="002D7297"/>
    <w:rsid w:val="002E19D2"/>
    <w:rsid w:val="002E1F72"/>
    <w:rsid w:val="002E1F78"/>
    <w:rsid w:val="002E2E28"/>
    <w:rsid w:val="002E359B"/>
    <w:rsid w:val="002E3C33"/>
    <w:rsid w:val="002E3CB6"/>
    <w:rsid w:val="002E3D14"/>
    <w:rsid w:val="002E50AB"/>
    <w:rsid w:val="002E5D49"/>
    <w:rsid w:val="002E60BA"/>
    <w:rsid w:val="002E6A8B"/>
    <w:rsid w:val="002E70EA"/>
    <w:rsid w:val="002E7D01"/>
    <w:rsid w:val="002F1CA4"/>
    <w:rsid w:val="002F2BAC"/>
    <w:rsid w:val="002F435F"/>
    <w:rsid w:val="002F5D2D"/>
    <w:rsid w:val="002F79C9"/>
    <w:rsid w:val="00301F47"/>
    <w:rsid w:val="003032D5"/>
    <w:rsid w:val="00310624"/>
    <w:rsid w:val="00310EE8"/>
    <w:rsid w:val="00311396"/>
    <w:rsid w:val="0031168B"/>
    <w:rsid w:val="003117DC"/>
    <w:rsid w:val="00312886"/>
    <w:rsid w:val="003132A2"/>
    <w:rsid w:val="00314F70"/>
    <w:rsid w:val="003160E7"/>
    <w:rsid w:val="00316442"/>
    <w:rsid w:val="00316AFF"/>
    <w:rsid w:val="00317A4D"/>
    <w:rsid w:val="00320EDB"/>
    <w:rsid w:val="0032303B"/>
    <w:rsid w:val="003254DB"/>
    <w:rsid w:val="00325ACC"/>
    <w:rsid w:val="00325FD2"/>
    <w:rsid w:val="00326BC3"/>
    <w:rsid w:val="0032752C"/>
    <w:rsid w:val="00327882"/>
    <w:rsid w:val="003304CF"/>
    <w:rsid w:val="00330954"/>
    <w:rsid w:val="003312BD"/>
    <w:rsid w:val="00331318"/>
    <w:rsid w:val="00331AB0"/>
    <w:rsid w:val="00332F98"/>
    <w:rsid w:val="00334A18"/>
    <w:rsid w:val="00335A9F"/>
    <w:rsid w:val="00337F4A"/>
    <w:rsid w:val="00340620"/>
    <w:rsid w:val="00341A42"/>
    <w:rsid w:val="0034343F"/>
    <w:rsid w:val="00343A04"/>
    <w:rsid w:val="00345BE8"/>
    <w:rsid w:val="003474C2"/>
    <w:rsid w:val="00352BBD"/>
    <w:rsid w:val="00353731"/>
    <w:rsid w:val="00353CE8"/>
    <w:rsid w:val="003545A2"/>
    <w:rsid w:val="003553F7"/>
    <w:rsid w:val="00355419"/>
    <w:rsid w:val="003555FF"/>
    <w:rsid w:val="00355729"/>
    <w:rsid w:val="00357729"/>
    <w:rsid w:val="00357A7C"/>
    <w:rsid w:val="00357E49"/>
    <w:rsid w:val="00360377"/>
    <w:rsid w:val="00360CF3"/>
    <w:rsid w:val="0036101E"/>
    <w:rsid w:val="0036184C"/>
    <w:rsid w:val="00361D61"/>
    <w:rsid w:val="00362267"/>
    <w:rsid w:val="0036284B"/>
    <w:rsid w:val="003631E9"/>
    <w:rsid w:val="00363294"/>
    <w:rsid w:val="00363E82"/>
    <w:rsid w:val="003640F9"/>
    <w:rsid w:val="00364503"/>
    <w:rsid w:val="003645BA"/>
    <w:rsid w:val="003660B9"/>
    <w:rsid w:val="00366614"/>
    <w:rsid w:val="00366BC7"/>
    <w:rsid w:val="00367693"/>
    <w:rsid w:val="0037102E"/>
    <w:rsid w:val="003712BA"/>
    <w:rsid w:val="00372004"/>
    <w:rsid w:val="003729EA"/>
    <w:rsid w:val="00373F7E"/>
    <w:rsid w:val="003743E1"/>
    <w:rsid w:val="00376CC0"/>
    <w:rsid w:val="003804FF"/>
    <w:rsid w:val="00380923"/>
    <w:rsid w:val="0038182B"/>
    <w:rsid w:val="00382E4B"/>
    <w:rsid w:val="00383D4D"/>
    <w:rsid w:val="00383DAE"/>
    <w:rsid w:val="00384462"/>
    <w:rsid w:val="00384AAE"/>
    <w:rsid w:val="00384F76"/>
    <w:rsid w:val="00385089"/>
    <w:rsid w:val="00385515"/>
    <w:rsid w:val="00385848"/>
    <w:rsid w:val="0038761C"/>
    <w:rsid w:val="00387B6F"/>
    <w:rsid w:val="0039220B"/>
    <w:rsid w:val="00392C6E"/>
    <w:rsid w:val="00392F4A"/>
    <w:rsid w:val="003935A4"/>
    <w:rsid w:val="00393A68"/>
    <w:rsid w:val="00394B66"/>
    <w:rsid w:val="00394E62"/>
    <w:rsid w:val="0039548C"/>
    <w:rsid w:val="00396B0F"/>
    <w:rsid w:val="003A0AEA"/>
    <w:rsid w:val="003A0D62"/>
    <w:rsid w:val="003A1862"/>
    <w:rsid w:val="003A374F"/>
    <w:rsid w:val="003A423F"/>
    <w:rsid w:val="003A49EB"/>
    <w:rsid w:val="003A6282"/>
    <w:rsid w:val="003A69C2"/>
    <w:rsid w:val="003A6AC2"/>
    <w:rsid w:val="003A7A53"/>
    <w:rsid w:val="003B1A94"/>
    <w:rsid w:val="003B2038"/>
    <w:rsid w:val="003B2E73"/>
    <w:rsid w:val="003B3BE7"/>
    <w:rsid w:val="003B415A"/>
    <w:rsid w:val="003B5341"/>
    <w:rsid w:val="003B7E4E"/>
    <w:rsid w:val="003C0611"/>
    <w:rsid w:val="003C0721"/>
    <w:rsid w:val="003C1D67"/>
    <w:rsid w:val="003C2B71"/>
    <w:rsid w:val="003C48EF"/>
    <w:rsid w:val="003C4C0E"/>
    <w:rsid w:val="003C4D7E"/>
    <w:rsid w:val="003C5137"/>
    <w:rsid w:val="003C6295"/>
    <w:rsid w:val="003C6618"/>
    <w:rsid w:val="003C7B62"/>
    <w:rsid w:val="003D217D"/>
    <w:rsid w:val="003D3532"/>
    <w:rsid w:val="003D3883"/>
    <w:rsid w:val="003D4723"/>
    <w:rsid w:val="003D4897"/>
    <w:rsid w:val="003D5252"/>
    <w:rsid w:val="003D5308"/>
    <w:rsid w:val="003D5763"/>
    <w:rsid w:val="003D592C"/>
    <w:rsid w:val="003D65E0"/>
    <w:rsid w:val="003E0274"/>
    <w:rsid w:val="003E0831"/>
    <w:rsid w:val="003E1969"/>
    <w:rsid w:val="003E1F9F"/>
    <w:rsid w:val="003E2E93"/>
    <w:rsid w:val="003E3129"/>
    <w:rsid w:val="003E385B"/>
    <w:rsid w:val="003E3964"/>
    <w:rsid w:val="003E3F6C"/>
    <w:rsid w:val="003E4660"/>
    <w:rsid w:val="003E613D"/>
    <w:rsid w:val="003E6FC1"/>
    <w:rsid w:val="003E76DA"/>
    <w:rsid w:val="003E7B50"/>
    <w:rsid w:val="003F21FB"/>
    <w:rsid w:val="003F24D0"/>
    <w:rsid w:val="003F28C1"/>
    <w:rsid w:val="003F4925"/>
    <w:rsid w:val="003F4FE7"/>
    <w:rsid w:val="003F6AA4"/>
    <w:rsid w:val="00400936"/>
    <w:rsid w:val="00400A38"/>
    <w:rsid w:val="0040327F"/>
    <w:rsid w:val="0040350B"/>
    <w:rsid w:val="00404AFE"/>
    <w:rsid w:val="00405763"/>
    <w:rsid w:val="00405DE4"/>
    <w:rsid w:val="00406296"/>
    <w:rsid w:val="00406B24"/>
    <w:rsid w:val="00406F88"/>
    <w:rsid w:val="004071ED"/>
    <w:rsid w:val="00407444"/>
    <w:rsid w:val="00410A5C"/>
    <w:rsid w:val="00410E51"/>
    <w:rsid w:val="004116A0"/>
    <w:rsid w:val="00412AC9"/>
    <w:rsid w:val="00412C21"/>
    <w:rsid w:val="00414413"/>
    <w:rsid w:val="004145F5"/>
    <w:rsid w:val="0041487E"/>
    <w:rsid w:val="00414FE9"/>
    <w:rsid w:val="00415438"/>
    <w:rsid w:val="00415A88"/>
    <w:rsid w:val="0041640E"/>
    <w:rsid w:val="00416621"/>
    <w:rsid w:val="004177DD"/>
    <w:rsid w:val="00420562"/>
    <w:rsid w:val="00421E4C"/>
    <w:rsid w:val="00423E67"/>
    <w:rsid w:val="00423F09"/>
    <w:rsid w:val="00424267"/>
    <w:rsid w:val="004242B6"/>
    <w:rsid w:val="00425EE3"/>
    <w:rsid w:val="00426BEB"/>
    <w:rsid w:val="0043301E"/>
    <w:rsid w:val="0043346F"/>
    <w:rsid w:val="004346EC"/>
    <w:rsid w:val="004358E2"/>
    <w:rsid w:val="00437593"/>
    <w:rsid w:val="00440123"/>
    <w:rsid w:val="00440C0E"/>
    <w:rsid w:val="004421A1"/>
    <w:rsid w:val="00444962"/>
    <w:rsid w:val="00450476"/>
    <w:rsid w:val="004512DC"/>
    <w:rsid w:val="00451604"/>
    <w:rsid w:val="004531C8"/>
    <w:rsid w:val="00453B4B"/>
    <w:rsid w:val="00454712"/>
    <w:rsid w:val="004552E6"/>
    <w:rsid w:val="00455C43"/>
    <w:rsid w:val="004564E6"/>
    <w:rsid w:val="00456D79"/>
    <w:rsid w:val="004606F0"/>
    <w:rsid w:val="00460B69"/>
    <w:rsid w:val="00461476"/>
    <w:rsid w:val="004631A8"/>
    <w:rsid w:val="00465817"/>
    <w:rsid w:val="00465DC0"/>
    <w:rsid w:val="00466BC5"/>
    <w:rsid w:val="00466D46"/>
    <w:rsid w:val="004678FB"/>
    <w:rsid w:val="00470718"/>
    <w:rsid w:val="00470835"/>
    <w:rsid w:val="00471531"/>
    <w:rsid w:val="0047235A"/>
    <w:rsid w:val="00472DC6"/>
    <w:rsid w:val="00473B31"/>
    <w:rsid w:val="0047607F"/>
    <w:rsid w:val="00476FF5"/>
    <w:rsid w:val="0047701A"/>
    <w:rsid w:val="00477B61"/>
    <w:rsid w:val="004821BD"/>
    <w:rsid w:val="0048278E"/>
    <w:rsid w:val="00483DB0"/>
    <w:rsid w:val="004850AD"/>
    <w:rsid w:val="004852BA"/>
    <w:rsid w:val="004854A4"/>
    <w:rsid w:val="00487C18"/>
    <w:rsid w:val="004968FC"/>
    <w:rsid w:val="004A043F"/>
    <w:rsid w:val="004A1F04"/>
    <w:rsid w:val="004A443A"/>
    <w:rsid w:val="004A4C76"/>
    <w:rsid w:val="004A4E15"/>
    <w:rsid w:val="004A52FC"/>
    <w:rsid w:val="004A558E"/>
    <w:rsid w:val="004A5A5D"/>
    <w:rsid w:val="004A62B5"/>
    <w:rsid w:val="004A7043"/>
    <w:rsid w:val="004B150D"/>
    <w:rsid w:val="004B2C46"/>
    <w:rsid w:val="004B3F33"/>
    <w:rsid w:val="004B4E97"/>
    <w:rsid w:val="004B533B"/>
    <w:rsid w:val="004B6567"/>
    <w:rsid w:val="004B78A7"/>
    <w:rsid w:val="004B7A99"/>
    <w:rsid w:val="004C112B"/>
    <w:rsid w:val="004C2626"/>
    <w:rsid w:val="004C3013"/>
    <w:rsid w:val="004C3075"/>
    <w:rsid w:val="004C557B"/>
    <w:rsid w:val="004C5CD5"/>
    <w:rsid w:val="004C66FB"/>
    <w:rsid w:val="004C7C3C"/>
    <w:rsid w:val="004D1302"/>
    <w:rsid w:val="004D3029"/>
    <w:rsid w:val="004D549D"/>
    <w:rsid w:val="004D569C"/>
    <w:rsid w:val="004D6BF4"/>
    <w:rsid w:val="004E4697"/>
    <w:rsid w:val="004E55F1"/>
    <w:rsid w:val="004E5915"/>
    <w:rsid w:val="004E5BB7"/>
    <w:rsid w:val="004E76C1"/>
    <w:rsid w:val="004E7903"/>
    <w:rsid w:val="004E7BFC"/>
    <w:rsid w:val="004F191A"/>
    <w:rsid w:val="004F2FFC"/>
    <w:rsid w:val="004F4BFC"/>
    <w:rsid w:val="004F6733"/>
    <w:rsid w:val="004F6A63"/>
    <w:rsid w:val="004F7641"/>
    <w:rsid w:val="004F7777"/>
    <w:rsid w:val="004F7D4D"/>
    <w:rsid w:val="005012CA"/>
    <w:rsid w:val="005028DC"/>
    <w:rsid w:val="005033FD"/>
    <w:rsid w:val="00504A9E"/>
    <w:rsid w:val="00504CCE"/>
    <w:rsid w:val="00505117"/>
    <w:rsid w:val="0050513C"/>
    <w:rsid w:val="005051D8"/>
    <w:rsid w:val="00506C60"/>
    <w:rsid w:val="00507671"/>
    <w:rsid w:val="00510A5A"/>
    <w:rsid w:val="00510F93"/>
    <w:rsid w:val="00511A8F"/>
    <w:rsid w:val="00511C4A"/>
    <w:rsid w:val="00512D7C"/>
    <w:rsid w:val="005149E0"/>
    <w:rsid w:val="005154CD"/>
    <w:rsid w:val="005160C7"/>
    <w:rsid w:val="00516405"/>
    <w:rsid w:val="00516566"/>
    <w:rsid w:val="00516A8A"/>
    <w:rsid w:val="00517A54"/>
    <w:rsid w:val="00520536"/>
    <w:rsid w:val="00520B85"/>
    <w:rsid w:val="00520CD5"/>
    <w:rsid w:val="00520D61"/>
    <w:rsid w:val="0052179B"/>
    <w:rsid w:val="00525972"/>
    <w:rsid w:val="00525EAD"/>
    <w:rsid w:val="0052689E"/>
    <w:rsid w:val="00526B5B"/>
    <w:rsid w:val="005274B3"/>
    <w:rsid w:val="00527E12"/>
    <w:rsid w:val="0053096C"/>
    <w:rsid w:val="00532D4D"/>
    <w:rsid w:val="00533AAE"/>
    <w:rsid w:val="00536C3C"/>
    <w:rsid w:val="005405B3"/>
    <w:rsid w:val="00541C46"/>
    <w:rsid w:val="00541E6A"/>
    <w:rsid w:val="0054288E"/>
    <w:rsid w:val="00542F12"/>
    <w:rsid w:val="00542FBF"/>
    <w:rsid w:val="005432F3"/>
    <w:rsid w:val="005445D9"/>
    <w:rsid w:val="005447B7"/>
    <w:rsid w:val="00545F88"/>
    <w:rsid w:val="00545F8B"/>
    <w:rsid w:val="005505C8"/>
    <w:rsid w:val="00550FE4"/>
    <w:rsid w:val="005520C6"/>
    <w:rsid w:val="0055248F"/>
    <w:rsid w:val="005528A3"/>
    <w:rsid w:val="00553DE1"/>
    <w:rsid w:val="005542B5"/>
    <w:rsid w:val="00555069"/>
    <w:rsid w:val="0055539B"/>
    <w:rsid w:val="0055588C"/>
    <w:rsid w:val="0055668B"/>
    <w:rsid w:val="00556B43"/>
    <w:rsid w:val="00557932"/>
    <w:rsid w:val="00557F91"/>
    <w:rsid w:val="00560DF0"/>
    <w:rsid w:val="00560E32"/>
    <w:rsid w:val="00563254"/>
    <w:rsid w:val="00564172"/>
    <w:rsid w:val="0056517D"/>
    <w:rsid w:val="00565E00"/>
    <w:rsid w:val="00567B93"/>
    <w:rsid w:val="005700DB"/>
    <w:rsid w:val="00571D3C"/>
    <w:rsid w:val="00572055"/>
    <w:rsid w:val="005731EF"/>
    <w:rsid w:val="005742B4"/>
    <w:rsid w:val="00574C39"/>
    <w:rsid w:val="00574C52"/>
    <w:rsid w:val="00576F77"/>
    <w:rsid w:val="00581154"/>
    <w:rsid w:val="00581182"/>
    <w:rsid w:val="0058140D"/>
    <w:rsid w:val="0058285D"/>
    <w:rsid w:val="0058427C"/>
    <w:rsid w:val="00585BA6"/>
    <w:rsid w:val="00586471"/>
    <w:rsid w:val="0058757B"/>
    <w:rsid w:val="0058782D"/>
    <w:rsid w:val="005914F3"/>
    <w:rsid w:val="0059430D"/>
    <w:rsid w:val="00594D4B"/>
    <w:rsid w:val="00595379"/>
    <w:rsid w:val="00596168"/>
    <w:rsid w:val="00596A66"/>
    <w:rsid w:val="00596D6F"/>
    <w:rsid w:val="005A0129"/>
    <w:rsid w:val="005A034D"/>
    <w:rsid w:val="005A0AD3"/>
    <w:rsid w:val="005A2DB7"/>
    <w:rsid w:val="005A414D"/>
    <w:rsid w:val="005A4150"/>
    <w:rsid w:val="005A4418"/>
    <w:rsid w:val="005A5A64"/>
    <w:rsid w:val="005A72F4"/>
    <w:rsid w:val="005A748B"/>
    <w:rsid w:val="005B2565"/>
    <w:rsid w:val="005B2A3D"/>
    <w:rsid w:val="005B465A"/>
    <w:rsid w:val="005B4765"/>
    <w:rsid w:val="005B4778"/>
    <w:rsid w:val="005B49FE"/>
    <w:rsid w:val="005B6DE8"/>
    <w:rsid w:val="005C1568"/>
    <w:rsid w:val="005C4583"/>
    <w:rsid w:val="005C47E4"/>
    <w:rsid w:val="005C4F60"/>
    <w:rsid w:val="005C5168"/>
    <w:rsid w:val="005D09FB"/>
    <w:rsid w:val="005D0F4A"/>
    <w:rsid w:val="005D4711"/>
    <w:rsid w:val="005D485B"/>
    <w:rsid w:val="005D49AE"/>
    <w:rsid w:val="005D62DA"/>
    <w:rsid w:val="005D755E"/>
    <w:rsid w:val="005D76C8"/>
    <w:rsid w:val="005E187D"/>
    <w:rsid w:val="005E2A71"/>
    <w:rsid w:val="005E30BF"/>
    <w:rsid w:val="005E3418"/>
    <w:rsid w:val="005E39B3"/>
    <w:rsid w:val="005E5BCA"/>
    <w:rsid w:val="005E5D52"/>
    <w:rsid w:val="005E6186"/>
    <w:rsid w:val="005F14FC"/>
    <w:rsid w:val="005F35E7"/>
    <w:rsid w:val="005F42A2"/>
    <w:rsid w:val="005F4C44"/>
    <w:rsid w:val="005F4E52"/>
    <w:rsid w:val="005F5280"/>
    <w:rsid w:val="005F5C66"/>
    <w:rsid w:val="00601FA4"/>
    <w:rsid w:val="0060258A"/>
    <w:rsid w:val="00602BD9"/>
    <w:rsid w:val="00605372"/>
    <w:rsid w:val="00607300"/>
    <w:rsid w:val="00610806"/>
    <w:rsid w:val="00610A34"/>
    <w:rsid w:val="0061427A"/>
    <w:rsid w:val="00614F15"/>
    <w:rsid w:val="00615C48"/>
    <w:rsid w:val="006164F7"/>
    <w:rsid w:val="00617405"/>
    <w:rsid w:val="0062057D"/>
    <w:rsid w:val="0062243D"/>
    <w:rsid w:val="00624EBF"/>
    <w:rsid w:val="0062536D"/>
    <w:rsid w:val="00626480"/>
    <w:rsid w:val="00626564"/>
    <w:rsid w:val="00626AAE"/>
    <w:rsid w:val="006279CC"/>
    <w:rsid w:val="00627C43"/>
    <w:rsid w:val="0063109A"/>
    <w:rsid w:val="006314F5"/>
    <w:rsid w:val="006317A9"/>
    <w:rsid w:val="006322E5"/>
    <w:rsid w:val="0063271F"/>
    <w:rsid w:val="00632DD2"/>
    <w:rsid w:val="00633E6B"/>
    <w:rsid w:val="0063406F"/>
    <w:rsid w:val="00634DA0"/>
    <w:rsid w:val="00641BF6"/>
    <w:rsid w:val="0064244B"/>
    <w:rsid w:val="00644927"/>
    <w:rsid w:val="006453D6"/>
    <w:rsid w:val="00650A8A"/>
    <w:rsid w:val="00651321"/>
    <w:rsid w:val="006522F0"/>
    <w:rsid w:val="0065249C"/>
    <w:rsid w:val="0065270B"/>
    <w:rsid w:val="00652A3B"/>
    <w:rsid w:val="00652D47"/>
    <w:rsid w:val="00652F0E"/>
    <w:rsid w:val="0065349E"/>
    <w:rsid w:val="00653DD5"/>
    <w:rsid w:val="006561D5"/>
    <w:rsid w:val="006578E1"/>
    <w:rsid w:val="006607D8"/>
    <w:rsid w:val="0066089E"/>
    <w:rsid w:val="00661224"/>
    <w:rsid w:val="00661F26"/>
    <w:rsid w:val="006671B8"/>
    <w:rsid w:val="00670E16"/>
    <w:rsid w:val="00670FB5"/>
    <w:rsid w:val="006716F9"/>
    <w:rsid w:val="0067189D"/>
    <w:rsid w:val="00674EFB"/>
    <w:rsid w:val="00676424"/>
    <w:rsid w:val="0067656B"/>
    <w:rsid w:val="006767FF"/>
    <w:rsid w:val="006770A5"/>
    <w:rsid w:val="00680648"/>
    <w:rsid w:val="006815C1"/>
    <w:rsid w:val="00682522"/>
    <w:rsid w:val="00683F97"/>
    <w:rsid w:val="006858CB"/>
    <w:rsid w:val="006864C6"/>
    <w:rsid w:val="006869DC"/>
    <w:rsid w:val="00687F42"/>
    <w:rsid w:val="006900F1"/>
    <w:rsid w:val="006924CF"/>
    <w:rsid w:val="00692A37"/>
    <w:rsid w:val="00692F5E"/>
    <w:rsid w:val="00694DFB"/>
    <w:rsid w:val="0069510F"/>
    <w:rsid w:val="00695135"/>
    <w:rsid w:val="0069691C"/>
    <w:rsid w:val="006973AC"/>
    <w:rsid w:val="006A018E"/>
    <w:rsid w:val="006A0380"/>
    <w:rsid w:val="006A03D8"/>
    <w:rsid w:val="006A0DEE"/>
    <w:rsid w:val="006A1EDB"/>
    <w:rsid w:val="006A2AEE"/>
    <w:rsid w:val="006A2C92"/>
    <w:rsid w:val="006A2E53"/>
    <w:rsid w:val="006A45F4"/>
    <w:rsid w:val="006A5677"/>
    <w:rsid w:val="006A59E8"/>
    <w:rsid w:val="006A66A6"/>
    <w:rsid w:val="006A7D15"/>
    <w:rsid w:val="006B157F"/>
    <w:rsid w:val="006B165F"/>
    <w:rsid w:val="006B28CF"/>
    <w:rsid w:val="006B4795"/>
    <w:rsid w:val="006B4EFF"/>
    <w:rsid w:val="006B5125"/>
    <w:rsid w:val="006B57CF"/>
    <w:rsid w:val="006B72A7"/>
    <w:rsid w:val="006B7BF8"/>
    <w:rsid w:val="006B7EA6"/>
    <w:rsid w:val="006C0329"/>
    <w:rsid w:val="006C07A4"/>
    <w:rsid w:val="006C1B67"/>
    <w:rsid w:val="006C2DE1"/>
    <w:rsid w:val="006C5F14"/>
    <w:rsid w:val="006C72F8"/>
    <w:rsid w:val="006D38E9"/>
    <w:rsid w:val="006D38FC"/>
    <w:rsid w:val="006D792F"/>
    <w:rsid w:val="006E0791"/>
    <w:rsid w:val="006E1DDC"/>
    <w:rsid w:val="006E2CEF"/>
    <w:rsid w:val="006E30DF"/>
    <w:rsid w:val="006E454F"/>
    <w:rsid w:val="006E4A5D"/>
    <w:rsid w:val="006E5992"/>
    <w:rsid w:val="006E6048"/>
    <w:rsid w:val="006E6799"/>
    <w:rsid w:val="006E6B97"/>
    <w:rsid w:val="006F2803"/>
    <w:rsid w:val="006F41C3"/>
    <w:rsid w:val="006F43FE"/>
    <w:rsid w:val="006F6E39"/>
    <w:rsid w:val="006F70E5"/>
    <w:rsid w:val="006F778E"/>
    <w:rsid w:val="006F7C95"/>
    <w:rsid w:val="00702545"/>
    <w:rsid w:val="00702564"/>
    <w:rsid w:val="00707707"/>
    <w:rsid w:val="00710CDB"/>
    <w:rsid w:val="00710D31"/>
    <w:rsid w:val="00711270"/>
    <w:rsid w:val="007112A3"/>
    <w:rsid w:val="0071133F"/>
    <w:rsid w:val="00711E83"/>
    <w:rsid w:val="00712BBF"/>
    <w:rsid w:val="00715890"/>
    <w:rsid w:val="00716986"/>
    <w:rsid w:val="0071698C"/>
    <w:rsid w:val="0071795A"/>
    <w:rsid w:val="00721370"/>
    <w:rsid w:val="00722872"/>
    <w:rsid w:val="00722C2C"/>
    <w:rsid w:val="00723104"/>
    <w:rsid w:val="00723CAC"/>
    <w:rsid w:val="00724AF5"/>
    <w:rsid w:val="00724E5A"/>
    <w:rsid w:val="007255CF"/>
    <w:rsid w:val="007257CA"/>
    <w:rsid w:val="0072796F"/>
    <w:rsid w:val="0073098C"/>
    <w:rsid w:val="00731755"/>
    <w:rsid w:val="00731E70"/>
    <w:rsid w:val="007321B6"/>
    <w:rsid w:val="007326C2"/>
    <w:rsid w:val="00732761"/>
    <w:rsid w:val="0073280D"/>
    <w:rsid w:val="00732FE4"/>
    <w:rsid w:val="00733673"/>
    <w:rsid w:val="007337DF"/>
    <w:rsid w:val="00733D4C"/>
    <w:rsid w:val="00733DF1"/>
    <w:rsid w:val="00735178"/>
    <w:rsid w:val="007354A3"/>
    <w:rsid w:val="00736372"/>
    <w:rsid w:val="00737F85"/>
    <w:rsid w:val="00741A09"/>
    <w:rsid w:val="00741A10"/>
    <w:rsid w:val="00741FA7"/>
    <w:rsid w:val="00742A73"/>
    <w:rsid w:val="00742DB0"/>
    <w:rsid w:val="007464E7"/>
    <w:rsid w:val="00746644"/>
    <w:rsid w:val="0074686A"/>
    <w:rsid w:val="00747490"/>
    <w:rsid w:val="00747C2A"/>
    <w:rsid w:val="00747E8F"/>
    <w:rsid w:val="00747FC7"/>
    <w:rsid w:val="00750B6A"/>
    <w:rsid w:val="00751067"/>
    <w:rsid w:val="00751272"/>
    <w:rsid w:val="00751751"/>
    <w:rsid w:val="007517CD"/>
    <w:rsid w:val="00751B44"/>
    <w:rsid w:val="00751D7E"/>
    <w:rsid w:val="00751ECB"/>
    <w:rsid w:val="007525F2"/>
    <w:rsid w:val="00754E26"/>
    <w:rsid w:val="00755345"/>
    <w:rsid w:val="0075683D"/>
    <w:rsid w:val="00757450"/>
    <w:rsid w:val="0075755C"/>
    <w:rsid w:val="00757F2F"/>
    <w:rsid w:val="0076141F"/>
    <w:rsid w:val="00761E7A"/>
    <w:rsid w:val="007627F2"/>
    <w:rsid w:val="0076306A"/>
    <w:rsid w:val="00763852"/>
    <w:rsid w:val="0076427D"/>
    <w:rsid w:val="0076521F"/>
    <w:rsid w:val="00765E02"/>
    <w:rsid w:val="007669B8"/>
    <w:rsid w:val="00771979"/>
    <w:rsid w:val="00774E8F"/>
    <w:rsid w:val="00776680"/>
    <w:rsid w:val="007804C1"/>
    <w:rsid w:val="007812E7"/>
    <w:rsid w:val="007824F3"/>
    <w:rsid w:val="007830E1"/>
    <w:rsid w:val="0078605C"/>
    <w:rsid w:val="007901CB"/>
    <w:rsid w:val="00791358"/>
    <w:rsid w:val="00792F2B"/>
    <w:rsid w:val="00794462"/>
    <w:rsid w:val="00794E39"/>
    <w:rsid w:val="00795941"/>
    <w:rsid w:val="00797ACD"/>
    <w:rsid w:val="007A09E7"/>
    <w:rsid w:val="007A2A82"/>
    <w:rsid w:val="007A3107"/>
    <w:rsid w:val="007A461F"/>
    <w:rsid w:val="007A57A0"/>
    <w:rsid w:val="007A5A2E"/>
    <w:rsid w:val="007A6ACD"/>
    <w:rsid w:val="007A7E09"/>
    <w:rsid w:val="007B01A1"/>
    <w:rsid w:val="007B13D0"/>
    <w:rsid w:val="007B14D4"/>
    <w:rsid w:val="007B1536"/>
    <w:rsid w:val="007B1886"/>
    <w:rsid w:val="007B1934"/>
    <w:rsid w:val="007B2817"/>
    <w:rsid w:val="007B2B33"/>
    <w:rsid w:val="007B2BCC"/>
    <w:rsid w:val="007B463E"/>
    <w:rsid w:val="007B5808"/>
    <w:rsid w:val="007B6A3E"/>
    <w:rsid w:val="007C2CD4"/>
    <w:rsid w:val="007C5549"/>
    <w:rsid w:val="007C570F"/>
    <w:rsid w:val="007C5C6C"/>
    <w:rsid w:val="007C779C"/>
    <w:rsid w:val="007C7909"/>
    <w:rsid w:val="007D05E4"/>
    <w:rsid w:val="007D085C"/>
    <w:rsid w:val="007D167D"/>
    <w:rsid w:val="007D2642"/>
    <w:rsid w:val="007D3583"/>
    <w:rsid w:val="007D3ED0"/>
    <w:rsid w:val="007D4904"/>
    <w:rsid w:val="007D4B08"/>
    <w:rsid w:val="007D5990"/>
    <w:rsid w:val="007D599F"/>
    <w:rsid w:val="007D6A42"/>
    <w:rsid w:val="007D72C7"/>
    <w:rsid w:val="007D7D4D"/>
    <w:rsid w:val="007E0144"/>
    <w:rsid w:val="007E1766"/>
    <w:rsid w:val="007E2270"/>
    <w:rsid w:val="007E46B6"/>
    <w:rsid w:val="007E5F43"/>
    <w:rsid w:val="007F1C8C"/>
    <w:rsid w:val="007F460B"/>
    <w:rsid w:val="007F4D5F"/>
    <w:rsid w:val="007F529C"/>
    <w:rsid w:val="007F5F6F"/>
    <w:rsid w:val="007F6B3E"/>
    <w:rsid w:val="007F7B60"/>
    <w:rsid w:val="007F7F60"/>
    <w:rsid w:val="0080194B"/>
    <w:rsid w:val="008020DE"/>
    <w:rsid w:val="0080231B"/>
    <w:rsid w:val="00804D06"/>
    <w:rsid w:val="008069AF"/>
    <w:rsid w:val="00806D71"/>
    <w:rsid w:val="008074E9"/>
    <w:rsid w:val="00811462"/>
    <w:rsid w:val="00811788"/>
    <w:rsid w:val="00812C91"/>
    <w:rsid w:val="00813312"/>
    <w:rsid w:val="008134FA"/>
    <w:rsid w:val="00813759"/>
    <w:rsid w:val="0081515F"/>
    <w:rsid w:val="008160B0"/>
    <w:rsid w:val="00816AA0"/>
    <w:rsid w:val="0082679F"/>
    <w:rsid w:val="00830B4F"/>
    <w:rsid w:val="00831176"/>
    <w:rsid w:val="00832AD5"/>
    <w:rsid w:val="00832B9A"/>
    <w:rsid w:val="0083350F"/>
    <w:rsid w:val="00834FF4"/>
    <w:rsid w:val="008355E4"/>
    <w:rsid w:val="00837D3F"/>
    <w:rsid w:val="0084182B"/>
    <w:rsid w:val="008427BD"/>
    <w:rsid w:val="00842B77"/>
    <w:rsid w:val="00842E0B"/>
    <w:rsid w:val="0084303C"/>
    <w:rsid w:val="0084387F"/>
    <w:rsid w:val="00845001"/>
    <w:rsid w:val="008454E0"/>
    <w:rsid w:val="0084699A"/>
    <w:rsid w:val="008504D6"/>
    <w:rsid w:val="00850C71"/>
    <w:rsid w:val="00850E1A"/>
    <w:rsid w:val="008532F5"/>
    <w:rsid w:val="00853D2F"/>
    <w:rsid w:val="00855468"/>
    <w:rsid w:val="00855B0D"/>
    <w:rsid w:val="00855B53"/>
    <w:rsid w:val="00855D49"/>
    <w:rsid w:val="00856BCD"/>
    <w:rsid w:val="00857A6D"/>
    <w:rsid w:val="00861556"/>
    <w:rsid w:val="0086339A"/>
    <w:rsid w:val="008641AB"/>
    <w:rsid w:val="0086471E"/>
    <w:rsid w:val="0086485E"/>
    <w:rsid w:val="00867CA5"/>
    <w:rsid w:val="00871D2F"/>
    <w:rsid w:val="00872DC3"/>
    <w:rsid w:val="00872E6E"/>
    <w:rsid w:val="00873C87"/>
    <w:rsid w:val="008755DF"/>
    <w:rsid w:val="008766BC"/>
    <w:rsid w:val="008771F1"/>
    <w:rsid w:val="00877753"/>
    <w:rsid w:val="00880391"/>
    <w:rsid w:val="00881906"/>
    <w:rsid w:val="008824C3"/>
    <w:rsid w:val="008838C3"/>
    <w:rsid w:val="0088437B"/>
    <w:rsid w:val="00885B6F"/>
    <w:rsid w:val="00886750"/>
    <w:rsid w:val="008979D3"/>
    <w:rsid w:val="008A166F"/>
    <w:rsid w:val="008A1FB5"/>
    <w:rsid w:val="008A48DF"/>
    <w:rsid w:val="008A5637"/>
    <w:rsid w:val="008A5FE3"/>
    <w:rsid w:val="008A6FFB"/>
    <w:rsid w:val="008A737E"/>
    <w:rsid w:val="008B026D"/>
    <w:rsid w:val="008B1429"/>
    <w:rsid w:val="008B15BA"/>
    <w:rsid w:val="008B1E3D"/>
    <w:rsid w:val="008B2716"/>
    <w:rsid w:val="008B32E0"/>
    <w:rsid w:val="008B46FF"/>
    <w:rsid w:val="008B4D61"/>
    <w:rsid w:val="008B629B"/>
    <w:rsid w:val="008B7A09"/>
    <w:rsid w:val="008B7AC6"/>
    <w:rsid w:val="008B7C32"/>
    <w:rsid w:val="008C1ADC"/>
    <w:rsid w:val="008C358E"/>
    <w:rsid w:val="008C35B4"/>
    <w:rsid w:val="008C3823"/>
    <w:rsid w:val="008C527A"/>
    <w:rsid w:val="008C55DB"/>
    <w:rsid w:val="008C630E"/>
    <w:rsid w:val="008C63FA"/>
    <w:rsid w:val="008C671C"/>
    <w:rsid w:val="008C6A3B"/>
    <w:rsid w:val="008D037D"/>
    <w:rsid w:val="008D1D86"/>
    <w:rsid w:val="008D2C35"/>
    <w:rsid w:val="008D2FF2"/>
    <w:rsid w:val="008D536A"/>
    <w:rsid w:val="008D5C93"/>
    <w:rsid w:val="008D5D69"/>
    <w:rsid w:val="008D6952"/>
    <w:rsid w:val="008D6C8E"/>
    <w:rsid w:val="008D76AA"/>
    <w:rsid w:val="008E0833"/>
    <w:rsid w:val="008E0CC8"/>
    <w:rsid w:val="008E1FD9"/>
    <w:rsid w:val="008E21EA"/>
    <w:rsid w:val="008E238E"/>
    <w:rsid w:val="008E23A8"/>
    <w:rsid w:val="008E2C6F"/>
    <w:rsid w:val="008E2D04"/>
    <w:rsid w:val="008E3232"/>
    <w:rsid w:val="008E4D64"/>
    <w:rsid w:val="008E5DEA"/>
    <w:rsid w:val="008E6080"/>
    <w:rsid w:val="008E7CBE"/>
    <w:rsid w:val="008F2F78"/>
    <w:rsid w:val="008F37EB"/>
    <w:rsid w:val="008F385A"/>
    <w:rsid w:val="008F3D2D"/>
    <w:rsid w:val="008F49F8"/>
    <w:rsid w:val="008F6279"/>
    <w:rsid w:val="00901A8A"/>
    <w:rsid w:val="0090274C"/>
    <w:rsid w:val="00904355"/>
    <w:rsid w:val="009058DB"/>
    <w:rsid w:val="009059D0"/>
    <w:rsid w:val="0090619E"/>
    <w:rsid w:val="00906374"/>
    <w:rsid w:val="00906FDB"/>
    <w:rsid w:val="0090785E"/>
    <w:rsid w:val="0091079B"/>
    <w:rsid w:val="00910FCE"/>
    <w:rsid w:val="00912070"/>
    <w:rsid w:val="00913A5C"/>
    <w:rsid w:val="00913F94"/>
    <w:rsid w:val="0091479F"/>
    <w:rsid w:val="00915F44"/>
    <w:rsid w:val="00920C27"/>
    <w:rsid w:val="00920FF2"/>
    <w:rsid w:val="00921060"/>
    <w:rsid w:val="00921952"/>
    <w:rsid w:val="009229D0"/>
    <w:rsid w:val="00923941"/>
    <w:rsid w:val="00924DAA"/>
    <w:rsid w:val="009258E9"/>
    <w:rsid w:val="00925A1A"/>
    <w:rsid w:val="00925EB4"/>
    <w:rsid w:val="0093049F"/>
    <w:rsid w:val="009312CA"/>
    <w:rsid w:val="00931931"/>
    <w:rsid w:val="0093212B"/>
    <w:rsid w:val="0093335E"/>
    <w:rsid w:val="00934E06"/>
    <w:rsid w:val="00934FD7"/>
    <w:rsid w:val="00935A70"/>
    <w:rsid w:val="00935BDE"/>
    <w:rsid w:val="00936186"/>
    <w:rsid w:val="00936D73"/>
    <w:rsid w:val="009405CB"/>
    <w:rsid w:val="00940727"/>
    <w:rsid w:val="009411A5"/>
    <w:rsid w:val="00943A75"/>
    <w:rsid w:val="00943E96"/>
    <w:rsid w:val="00944899"/>
    <w:rsid w:val="009467B5"/>
    <w:rsid w:val="00946C7A"/>
    <w:rsid w:val="009516A4"/>
    <w:rsid w:val="00951F11"/>
    <w:rsid w:val="0095268F"/>
    <w:rsid w:val="00952B8B"/>
    <w:rsid w:val="00954B11"/>
    <w:rsid w:val="00955B5F"/>
    <w:rsid w:val="00956709"/>
    <w:rsid w:val="009568C0"/>
    <w:rsid w:val="00956AD9"/>
    <w:rsid w:val="00956EE6"/>
    <w:rsid w:val="00957457"/>
    <w:rsid w:val="0095786F"/>
    <w:rsid w:val="00961A88"/>
    <w:rsid w:val="00962487"/>
    <w:rsid w:val="0096334D"/>
    <w:rsid w:val="009669CF"/>
    <w:rsid w:val="00966A19"/>
    <w:rsid w:val="00966D52"/>
    <w:rsid w:val="00966FDE"/>
    <w:rsid w:val="0096717E"/>
    <w:rsid w:val="00970E67"/>
    <w:rsid w:val="00971EC1"/>
    <w:rsid w:val="00972085"/>
    <w:rsid w:val="009720A3"/>
    <w:rsid w:val="00972B57"/>
    <w:rsid w:val="00973B80"/>
    <w:rsid w:val="00974119"/>
    <w:rsid w:val="009742CC"/>
    <w:rsid w:val="00974D23"/>
    <w:rsid w:val="00976B11"/>
    <w:rsid w:val="00976B7D"/>
    <w:rsid w:val="009771BD"/>
    <w:rsid w:val="00980FB7"/>
    <w:rsid w:val="00983581"/>
    <w:rsid w:val="009836A7"/>
    <w:rsid w:val="009853F3"/>
    <w:rsid w:val="009859B6"/>
    <w:rsid w:val="009866F2"/>
    <w:rsid w:val="009911B0"/>
    <w:rsid w:val="009912AB"/>
    <w:rsid w:val="0099351E"/>
    <w:rsid w:val="009937BF"/>
    <w:rsid w:val="00994A2D"/>
    <w:rsid w:val="00994BC3"/>
    <w:rsid w:val="0099515E"/>
    <w:rsid w:val="00995ADF"/>
    <w:rsid w:val="009965A3"/>
    <w:rsid w:val="00997F3A"/>
    <w:rsid w:val="009A0046"/>
    <w:rsid w:val="009A074C"/>
    <w:rsid w:val="009A1D12"/>
    <w:rsid w:val="009A2B82"/>
    <w:rsid w:val="009A4940"/>
    <w:rsid w:val="009A517F"/>
    <w:rsid w:val="009A74A6"/>
    <w:rsid w:val="009B0EBF"/>
    <w:rsid w:val="009B167F"/>
    <w:rsid w:val="009B1913"/>
    <w:rsid w:val="009B1BEB"/>
    <w:rsid w:val="009B210F"/>
    <w:rsid w:val="009B2A54"/>
    <w:rsid w:val="009B2A8D"/>
    <w:rsid w:val="009B2D40"/>
    <w:rsid w:val="009B3AE3"/>
    <w:rsid w:val="009B464F"/>
    <w:rsid w:val="009B469F"/>
    <w:rsid w:val="009B509C"/>
    <w:rsid w:val="009B6119"/>
    <w:rsid w:val="009C00BC"/>
    <w:rsid w:val="009C0E61"/>
    <w:rsid w:val="009C2E28"/>
    <w:rsid w:val="009C45AA"/>
    <w:rsid w:val="009C7167"/>
    <w:rsid w:val="009D023C"/>
    <w:rsid w:val="009D0283"/>
    <w:rsid w:val="009D1D0C"/>
    <w:rsid w:val="009D2B35"/>
    <w:rsid w:val="009D42E7"/>
    <w:rsid w:val="009D59DB"/>
    <w:rsid w:val="009D6720"/>
    <w:rsid w:val="009D71FD"/>
    <w:rsid w:val="009D7256"/>
    <w:rsid w:val="009D7C15"/>
    <w:rsid w:val="009E1313"/>
    <w:rsid w:val="009E13BB"/>
    <w:rsid w:val="009E27DE"/>
    <w:rsid w:val="009E335D"/>
    <w:rsid w:val="009E3500"/>
    <w:rsid w:val="009E39B7"/>
    <w:rsid w:val="009E3B01"/>
    <w:rsid w:val="009E3FB3"/>
    <w:rsid w:val="009E6363"/>
    <w:rsid w:val="009E6371"/>
    <w:rsid w:val="009E664A"/>
    <w:rsid w:val="009E7BBF"/>
    <w:rsid w:val="009F02F0"/>
    <w:rsid w:val="009F1222"/>
    <w:rsid w:val="009F1D54"/>
    <w:rsid w:val="009F5AAF"/>
    <w:rsid w:val="009F6A45"/>
    <w:rsid w:val="009F7695"/>
    <w:rsid w:val="009F7EDA"/>
    <w:rsid w:val="00A009B2"/>
    <w:rsid w:val="00A021FA"/>
    <w:rsid w:val="00A02E8B"/>
    <w:rsid w:val="00A03D46"/>
    <w:rsid w:val="00A03E90"/>
    <w:rsid w:val="00A048F0"/>
    <w:rsid w:val="00A04A43"/>
    <w:rsid w:val="00A04CF5"/>
    <w:rsid w:val="00A04D9B"/>
    <w:rsid w:val="00A0641B"/>
    <w:rsid w:val="00A06A0A"/>
    <w:rsid w:val="00A06B78"/>
    <w:rsid w:val="00A102DD"/>
    <w:rsid w:val="00A10410"/>
    <w:rsid w:val="00A10BA4"/>
    <w:rsid w:val="00A12DDF"/>
    <w:rsid w:val="00A1309C"/>
    <w:rsid w:val="00A14025"/>
    <w:rsid w:val="00A150E0"/>
    <w:rsid w:val="00A15739"/>
    <w:rsid w:val="00A163E6"/>
    <w:rsid w:val="00A16478"/>
    <w:rsid w:val="00A1686F"/>
    <w:rsid w:val="00A2059E"/>
    <w:rsid w:val="00A2120B"/>
    <w:rsid w:val="00A22610"/>
    <w:rsid w:val="00A23339"/>
    <w:rsid w:val="00A23ABD"/>
    <w:rsid w:val="00A24400"/>
    <w:rsid w:val="00A26F34"/>
    <w:rsid w:val="00A2799B"/>
    <w:rsid w:val="00A3042C"/>
    <w:rsid w:val="00A306C5"/>
    <w:rsid w:val="00A31848"/>
    <w:rsid w:val="00A31A53"/>
    <w:rsid w:val="00A31A9E"/>
    <w:rsid w:val="00A336CC"/>
    <w:rsid w:val="00A34112"/>
    <w:rsid w:val="00A342E0"/>
    <w:rsid w:val="00A34731"/>
    <w:rsid w:val="00A34D09"/>
    <w:rsid w:val="00A36A32"/>
    <w:rsid w:val="00A379D4"/>
    <w:rsid w:val="00A40B03"/>
    <w:rsid w:val="00A418EA"/>
    <w:rsid w:val="00A428DE"/>
    <w:rsid w:val="00A44EE3"/>
    <w:rsid w:val="00A468FF"/>
    <w:rsid w:val="00A511EB"/>
    <w:rsid w:val="00A52AE7"/>
    <w:rsid w:val="00A53DEA"/>
    <w:rsid w:val="00A54979"/>
    <w:rsid w:val="00A550BF"/>
    <w:rsid w:val="00A558A1"/>
    <w:rsid w:val="00A55D18"/>
    <w:rsid w:val="00A5688A"/>
    <w:rsid w:val="00A60138"/>
    <w:rsid w:val="00A61BB3"/>
    <w:rsid w:val="00A6286C"/>
    <w:rsid w:val="00A63B13"/>
    <w:rsid w:val="00A64363"/>
    <w:rsid w:val="00A64368"/>
    <w:rsid w:val="00A6555A"/>
    <w:rsid w:val="00A659E2"/>
    <w:rsid w:val="00A70438"/>
    <w:rsid w:val="00A719ED"/>
    <w:rsid w:val="00A71C74"/>
    <w:rsid w:val="00A72AC2"/>
    <w:rsid w:val="00A72B6C"/>
    <w:rsid w:val="00A72E09"/>
    <w:rsid w:val="00A739B7"/>
    <w:rsid w:val="00A74942"/>
    <w:rsid w:val="00A74F25"/>
    <w:rsid w:val="00A761A3"/>
    <w:rsid w:val="00A77121"/>
    <w:rsid w:val="00A77447"/>
    <w:rsid w:val="00A77734"/>
    <w:rsid w:val="00A80940"/>
    <w:rsid w:val="00A80EFE"/>
    <w:rsid w:val="00A81A20"/>
    <w:rsid w:val="00A8239B"/>
    <w:rsid w:val="00A831D4"/>
    <w:rsid w:val="00A831EE"/>
    <w:rsid w:val="00A83556"/>
    <w:rsid w:val="00A839CD"/>
    <w:rsid w:val="00A83DBC"/>
    <w:rsid w:val="00A85587"/>
    <w:rsid w:val="00A86AB7"/>
    <w:rsid w:val="00A87D42"/>
    <w:rsid w:val="00A922FE"/>
    <w:rsid w:val="00A92A43"/>
    <w:rsid w:val="00A92CB7"/>
    <w:rsid w:val="00A939A2"/>
    <w:rsid w:val="00A948EA"/>
    <w:rsid w:val="00A95FEC"/>
    <w:rsid w:val="00A97F43"/>
    <w:rsid w:val="00AA05BF"/>
    <w:rsid w:val="00AA1174"/>
    <w:rsid w:val="00AA2439"/>
    <w:rsid w:val="00AA29C5"/>
    <w:rsid w:val="00AA4465"/>
    <w:rsid w:val="00AA532F"/>
    <w:rsid w:val="00AA5E62"/>
    <w:rsid w:val="00AA698E"/>
    <w:rsid w:val="00AA6F8B"/>
    <w:rsid w:val="00AA7F96"/>
    <w:rsid w:val="00AB02BB"/>
    <w:rsid w:val="00AB3EAF"/>
    <w:rsid w:val="00AB3FF9"/>
    <w:rsid w:val="00AB4200"/>
    <w:rsid w:val="00AB46DA"/>
    <w:rsid w:val="00AB6AD5"/>
    <w:rsid w:val="00AB6FDE"/>
    <w:rsid w:val="00AB75EC"/>
    <w:rsid w:val="00AC06B2"/>
    <w:rsid w:val="00AC1135"/>
    <w:rsid w:val="00AC1851"/>
    <w:rsid w:val="00AC2852"/>
    <w:rsid w:val="00AC28D2"/>
    <w:rsid w:val="00AC35F4"/>
    <w:rsid w:val="00AC4EF4"/>
    <w:rsid w:val="00AC4FE3"/>
    <w:rsid w:val="00AC6DC9"/>
    <w:rsid w:val="00AC7979"/>
    <w:rsid w:val="00AD04E2"/>
    <w:rsid w:val="00AD1352"/>
    <w:rsid w:val="00AD1448"/>
    <w:rsid w:val="00AD170D"/>
    <w:rsid w:val="00AD173C"/>
    <w:rsid w:val="00AD5B60"/>
    <w:rsid w:val="00AD7E9B"/>
    <w:rsid w:val="00AE0300"/>
    <w:rsid w:val="00AE09DA"/>
    <w:rsid w:val="00AE10BF"/>
    <w:rsid w:val="00AE3600"/>
    <w:rsid w:val="00AE50B1"/>
    <w:rsid w:val="00AE5386"/>
    <w:rsid w:val="00AE6D75"/>
    <w:rsid w:val="00AE7940"/>
    <w:rsid w:val="00AF04FE"/>
    <w:rsid w:val="00AF0C55"/>
    <w:rsid w:val="00AF0EFF"/>
    <w:rsid w:val="00AF1748"/>
    <w:rsid w:val="00AF3013"/>
    <w:rsid w:val="00AF3868"/>
    <w:rsid w:val="00AF45AE"/>
    <w:rsid w:val="00AF4CC3"/>
    <w:rsid w:val="00AF595A"/>
    <w:rsid w:val="00AF6BB6"/>
    <w:rsid w:val="00AF6FCC"/>
    <w:rsid w:val="00B00154"/>
    <w:rsid w:val="00B00799"/>
    <w:rsid w:val="00B0144D"/>
    <w:rsid w:val="00B02FC3"/>
    <w:rsid w:val="00B03127"/>
    <w:rsid w:val="00B0326E"/>
    <w:rsid w:val="00B04673"/>
    <w:rsid w:val="00B05965"/>
    <w:rsid w:val="00B062C4"/>
    <w:rsid w:val="00B063EC"/>
    <w:rsid w:val="00B06429"/>
    <w:rsid w:val="00B06FDB"/>
    <w:rsid w:val="00B07CEB"/>
    <w:rsid w:val="00B10E1F"/>
    <w:rsid w:val="00B11A15"/>
    <w:rsid w:val="00B11BCF"/>
    <w:rsid w:val="00B127B5"/>
    <w:rsid w:val="00B12C47"/>
    <w:rsid w:val="00B140C8"/>
    <w:rsid w:val="00B14CBF"/>
    <w:rsid w:val="00B14E97"/>
    <w:rsid w:val="00B156F8"/>
    <w:rsid w:val="00B15B3C"/>
    <w:rsid w:val="00B16248"/>
    <w:rsid w:val="00B1773A"/>
    <w:rsid w:val="00B1790D"/>
    <w:rsid w:val="00B20BB7"/>
    <w:rsid w:val="00B21FB2"/>
    <w:rsid w:val="00B22910"/>
    <w:rsid w:val="00B24798"/>
    <w:rsid w:val="00B307FD"/>
    <w:rsid w:val="00B3164A"/>
    <w:rsid w:val="00B320BC"/>
    <w:rsid w:val="00B349E2"/>
    <w:rsid w:val="00B35079"/>
    <w:rsid w:val="00B351AA"/>
    <w:rsid w:val="00B3526E"/>
    <w:rsid w:val="00B35F2B"/>
    <w:rsid w:val="00B36A05"/>
    <w:rsid w:val="00B376B8"/>
    <w:rsid w:val="00B37C88"/>
    <w:rsid w:val="00B4049A"/>
    <w:rsid w:val="00B40F66"/>
    <w:rsid w:val="00B426A9"/>
    <w:rsid w:val="00B4283A"/>
    <w:rsid w:val="00B43E4A"/>
    <w:rsid w:val="00B462D4"/>
    <w:rsid w:val="00B4638A"/>
    <w:rsid w:val="00B50567"/>
    <w:rsid w:val="00B5057A"/>
    <w:rsid w:val="00B51DAB"/>
    <w:rsid w:val="00B52110"/>
    <w:rsid w:val="00B52793"/>
    <w:rsid w:val="00B52817"/>
    <w:rsid w:val="00B52901"/>
    <w:rsid w:val="00B52A4D"/>
    <w:rsid w:val="00B53BF0"/>
    <w:rsid w:val="00B53DF7"/>
    <w:rsid w:val="00B5409F"/>
    <w:rsid w:val="00B545FE"/>
    <w:rsid w:val="00B54CB7"/>
    <w:rsid w:val="00B5715F"/>
    <w:rsid w:val="00B6054D"/>
    <w:rsid w:val="00B60F50"/>
    <w:rsid w:val="00B610C6"/>
    <w:rsid w:val="00B61F1D"/>
    <w:rsid w:val="00B63B75"/>
    <w:rsid w:val="00B64809"/>
    <w:rsid w:val="00B650AC"/>
    <w:rsid w:val="00B664A5"/>
    <w:rsid w:val="00B66BED"/>
    <w:rsid w:val="00B67532"/>
    <w:rsid w:val="00B7251B"/>
    <w:rsid w:val="00B729BD"/>
    <w:rsid w:val="00B73267"/>
    <w:rsid w:val="00B734A0"/>
    <w:rsid w:val="00B73702"/>
    <w:rsid w:val="00B7427D"/>
    <w:rsid w:val="00B7458A"/>
    <w:rsid w:val="00B7486C"/>
    <w:rsid w:val="00B74B0A"/>
    <w:rsid w:val="00B74BE1"/>
    <w:rsid w:val="00B752DD"/>
    <w:rsid w:val="00B75C25"/>
    <w:rsid w:val="00B765ED"/>
    <w:rsid w:val="00B76C41"/>
    <w:rsid w:val="00B76E11"/>
    <w:rsid w:val="00B7727B"/>
    <w:rsid w:val="00B77532"/>
    <w:rsid w:val="00B77CA9"/>
    <w:rsid w:val="00B809E9"/>
    <w:rsid w:val="00B81F70"/>
    <w:rsid w:val="00B8493E"/>
    <w:rsid w:val="00B85D1E"/>
    <w:rsid w:val="00B85EF7"/>
    <w:rsid w:val="00B91FE7"/>
    <w:rsid w:val="00B94FDC"/>
    <w:rsid w:val="00B9590B"/>
    <w:rsid w:val="00BA019D"/>
    <w:rsid w:val="00BA08BD"/>
    <w:rsid w:val="00BA0CFA"/>
    <w:rsid w:val="00BA1060"/>
    <w:rsid w:val="00BA2E4C"/>
    <w:rsid w:val="00BA3360"/>
    <w:rsid w:val="00BA3833"/>
    <w:rsid w:val="00BA407B"/>
    <w:rsid w:val="00BA4100"/>
    <w:rsid w:val="00BA670E"/>
    <w:rsid w:val="00BA6A26"/>
    <w:rsid w:val="00BA7738"/>
    <w:rsid w:val="00BA7F5B"/>
    <w:rsid w:val="00BB016B"/>
    <w:rsid w:val="00BB0E13"/>
    <w:rsid w:val="00BB1179"/>
    <w:rsid w:val="00BB1D17"/>
    <w:rsid w:val="00BB22C1"/>
    <w:rsid w:val="00BB34C5"/>
    <w:rsid w:val="00BB4CF6"/>
    <w:rsid w:val="00BB4D1F"/>
    <w:rsid w:val="00BB52A6"/>
    <w:rsid w:val="00BB5815"/>
    <w:rsid w:val="00BB5CC3"/>
    <w:rsid w:val="00BC0B9E"/>
    <w:rsid w:val="00BC12CF"/>
    <w:rsid w:val="00BC2FFF"/>
    <w:rsid w:val="00BC3195"/>
    <w:rsid w:val="00BC483A"/>
    <w:rsid w:val="00BC6708"/>
    <w:rsid w:val="00BC6C5D"/>
    <w:rsid w:val="00BD13AC"/>
    <w:rsid w:val="00BD2306"/>
    <w:rsid w:val="00BD3657"/>
    <w:rsid w:val="00BD4210"/>
    <w:rsid w:val="00BD513C"/>
    <w:rsid w:val="00BE050C"/>
    <w:rsid w:val="00BE52F7"/>
    <w:rsid w:val="00BE6761"/>
    <w:rsid w:val="00BE71CE"/>
    <w:rsid w:val="00BF1915"/>
    <w:rsid w:val="00BF29A8"/>
    <w:rsid w:val="00BF366E"/>
    <w:rsid w:val="00BF40C7"/>
    <w:rsid w:val="00BF475C"/>
    <w:rsid w:val="00BF6010"/>
    <w:rsid w:val="00BF6DCA"/>
    <w:rsid w:val="00BF79D4"/>
    <w:rsid w:val="00C002F4"/>
    <w:rsid w:val="00C02341"/>
    <w:rsid w:val="00C03EFD"/>
    <w:rsid w:val="00C05879"/>
    <w:rsid w:val="00C065EF"/>
    <w:rsid w:val="00C06E93"/>
    <w:rsid w:val="00C07796"/>
    <w:rsid w:val="00C11CF2"/>
    <w:rsid w:val="00C12151"/>
    <w:rsid w:val="00C12449"/>
    <w:rsid w:val="00C1355D"/>
    <w:rsid w:val="00C15755"/>
    <w:rsid w:val="00C16EB3"/>
    <w:rsid w:val="00C17C92"/>
    <w:rsid w:val="00C242BD"/>
    <w:rsid w:val="00C24B72"/>
    <w:rsid w:val="00C24BF0"/>
    <w:rsid w:val="00C26E90"/>
    <w:rsid w:val="00C304BD"/>
    <w:rsid w:val="00C3053E"/>
    <w:rsid w:val="00C3059D"/>
    <w:rsid w:val="00C3070A"/>
    <w:rsid w:val="00C30F12"/>
    <w:rsid w:val="00C327F4"/>
    <w:rsid w:val="00C330AD"/>
    <w:rsid w:val="00C334A5"/>
    <w:rsid w:val="00C33B16"/>
    <w:rsid w:val="00C3415E"/>
    <w:rsid w:val="00C345BA"/>
    <w:rsid w:val="00C35592"/>
    <w:rsid w:val="00C358E7"/>
    <w:rsid w:val="00C36D4E"/>
    <w:rsid w:val="00C3705A"/>
    <w:rsid w:val="00C40B67"/>
    <w:rsid w:val="00C41833"/>
    <w:rsid w:val="00C426F3"/>
    <w:rsid w:val="00C504B7"/>
    <w:rsid w:val="00C505FB"/>
    <w:rsid w:val="00C5277B"/>
    <w:rsid w:val="00C52D0C"/>
    <w:rsid w:val="00C55121"/>
    <w:rsid w:val="00C55398"/>
    <w:rsid w:val="00C559FB"/>
    <w:rsid w:val="00C55FBF"/>
    <w:rsid w:val="00C562DF"/>
    <w:rsid w:val="00C5669F"/>
    <w:rsid w:val="00C57D9B"/>
    <w:rsid w:val="00C60773"/>
    <w:rsid w:val="00C615E8"/>
    <w:rsid w:val="00C6278E"/>
    <w:rsid w:val="00C63229"/>
    <w:rsid w:val="00C635FD"/>
    <w:rsid w:val="00C655E6"/>
    <w:rsid w:val="00C71318"/>
    <w:rsid w:val="00C718B6"/>
    <w:rsid w:val="00C719C2"/>
    <w:rsid w:val="00C7268A"/>
    <w:rsid w:val="00C72A3C"/>
    <w:rsid w:val="00C75E7D"/>
    <w:rsid w:val="00C7771F"/>
    <w:rsid w:val="00C777D2"/>
    <w:rsid w:val="00C77A76"/>
    <w:rsid w:val="00C822D8"/>
    <w:rsid w:val="00C82FC9"/>
    <w:rsid w:val="00C839D0"/>
    <w:rsid w:val="00C84A2D"/>
    <w:rsid w:val="00C85FF7"/>
    <w:rsid w:val="00C87055"/>
    <w:rsid w:val="00C876E3"/>
    <w:rsid w:val="00C87C46"/>
    <w:rsid w:val="00C87CD0"/>
    <w:rsid w:val="00C90070"/>
    <w:rsid w:val="00C90703"/>
    <w:rsid w:val="00C914D4"/>
    <w:rsid w:val="00C92424"/>
    <w:rsid w:val="00C92671"/>
    <w:rsid w:val="00C94B61"/>
    <w:rsid w:val="00C9536F"/>
    <w:rsid w:val="00C9556E"/>
    <w:rsid w:val="00C95B60"/>
    <w:rsid w:val="00C97001"/>
    <w:rsid w:val="00CA0AC6"/>
    <w:rsid w:val="00CA1E22"/>
    <w:rsid w:val="00CA2325"/>
    <w:rsid w:val="00CA25CA"/>
    <w:rsid w:val="00CA2FF9"/>
    <w:rsid w:val="00CA5075"/>
    <w:rsid w:val="00CA7968"/>
    <w:rsid w:val="00CB03F0"/>
    <w:rsid w:val="00CB2570"/>
    <w:rsid w:val="00CB2C9C"/>
    <w:rsid w:val="00CB3294"/>
    <w:rsid w:val="00CB38C8"/>
    <w:rsid w:val="00CB4494"/>
    <w:rsid w:val="00CB6A6C"/>
    <w:rsid w:val="00CC0815"/>
    <w:rsid w:val="00CC156E"/>
    <w:rsid w:val="00CC1944"/>
    <w:rsid w:val="00CC28DB"/>
    <w:rsid w:val="00CC2D85"/>
    <w:rsid w:val="00CC47E0"/>
    <w:rsid w:val="00CC7AAF"/>
    <w:rsid w:val="00CC7FD3"/>
    <w:rsid w:val="00CD1945"/>
    <w:rsid w:val="00CD202F"/>
    <w:rsid w:val="00CD433C"/>
    <w:rsid w:val="00CD44FD"/>
    <w:rsid w:val="00CD630E"/>
    <w:rsid w:val="00CD733C"/>
    <w:rsid w:val="00CD7856"/>
    <w:rsid w:val="00CE25EC"/>
    <w:rsid w:val="00CE2821"/>
    <w:rsid w:val="00CE4747"/>
    <w:rsid w:val="00CE5A14"/>
    <w:rsid w:val="00CE6F27"/>
    <w:rsid w:val="00CF1808"/>
    <w:rsid w:val="00CF2125"/>
    <w:rsid w:val="00CF26FE"/>
    <w:rsid w:val="00CF39E7"/>
    <w:rsid w:val="00CF4AA8"/>
    <w:rsid w:val="00CF52C7"/>
    <w:rsid w:val="00CF7E47"/>
    <w:rsid w:val="00D00E31"/>
    <w:rsid w:val="00D03D98"/>
    <w:rsid w:val="00D03E2D"/>
    <w:rsid w:val="00D04D27"/>
    <w:rsid w:val="00D05382"/>
    <w:rsid w:val="00D06328"/>
    <w:rsid w:val="00D06D6A"/>
    <w:rsid w:val="00D06E58"/>
    <w:rsid w:val="00D116BA"/>
    <w:rsid w:val="00D11B41"/>
    <w:rsid w:val="00D13712"/>
    <w:rsid w:val="00D1379A"/>
    <w:rsid w:val="00D13EA0"/>
    <w:rsid w:val="00D14258"/>
    <w:rsid w:val="00D14438"/>
    <w:rsid w:val="00D14DEA"/>
    <w:rsid w:val="00D14F62"/>
    <w:rsid w:val="00D156A2"/>
    <w:rsid w:val="00D15E26"/>
    <w:rsid w:val="00D16199"/>
    <w:rsid w:val="00D20D19"/>
    <w:rsid w:val="00D20E25"/>
    <w:rsid w:val="00D21D9A"/>
    <w:rsid w:val="00D23D93"/>
    <w:rsid w:val="00D24305"/>
    <w:rsid w:val="00D24DC5"/>
    <w:rsid w:val="00D26014"/>
    <w:rsid w:val="00D268D8"/>
    <w:rsid w:val="00D27BB6"/>
    <w:rsid w:val="00D30311"/>
    <w:rsid w:val="00D30530"/>
    <w:rsid w:val="00D30B2B"/>
    <w:rsid w:val="00D31272"/>
    <w:rsid w:val="00D31E2D"/>
    <w:rsid w:val="00D3371E"/>
    <w:rsid w:val="00D34538"/>
    <w:rsid w:val="00D351B3"/>
    <w:rsid w:val="00D36428"/>
    <w:rsid w:val="00D3667F"/>
    <w:rsid w:val="00D36832"/>
    <w:rsid w:val="00D43088"/>
    <w:rsid w:val="00D442FE"/>
    <w:rsid w:val="00D44843"/>
    <w:rsid w:val="00D462A3"/>
    <w:rsid w:val="00D46F34"/>
    <w:rsid w:val="00D474ED"/>
    <w:rsid w:val="00D47E5A"/>
    <w:rsid w:val="00D47F19"/>
    <w:rsid w:val="00D51659"/>
    <w:rsid w:val="00D520BD"/>
    <w:rsid w:val="00D522C9"/>
    <w:rsid w:val="00D53401"/>
    <w:rsid w:val="00D535DA"/>
    <w:rsid w:val="00D5446A"/>
    <w:rsid w:val="00D547B6"/>
    <w:rsid w:val="00D55167"/>
    <w:rsid w:val="00D55E91"/>
    <w:rsid w:val="00D56EBD"/>
    <w:rsid w:val="00D574D9"/>
    <w:rsid w:val="00D60019"/>
    <w:rsid w:val="00D60EF3"/>
    <w:rsid w:val="00D62CBF"/>
    <w:rsid w:val="00D62EF3"/>
    <w:rsid w:val="00D63181"/>
    <w:rsid w:val="00D63FD1"/>
    <w:rsid w:val="00D65B95"/>
    <w:rsid w:val="00D65FE6"/>
    <w:rsid w:val="00D66B80"/>
    <w:rsid w:val="00D67932"/>
    <w:rsid w:val="00D67B15"/>
    <w:rsid w:val="00D67C6B"/>
    <w:rsid w:val="00D67F75"/>
    <w:rsid w:val="00D71825"/>
    <w:rsid w:val="00D72B14"/>
    <w:rsid w:val="00D730D5"/>
    <w:rsid w:val="00D7651B"/>
    <w:rsid w:val="00D768D4"/>
    <w:rsid w:val="00D77C64"/>
    <w:rsid w:val="00D8123A"/>
    <w:rsid w:val="00D81817"/>
    <w:rsid w:val="00D819BD"/>
    <w:rsid w:val="00D84F56"/>
    <w:rsid w:val="00D854F4"/>
    <w:rsid w:val="00D86BF8"/>
    <w:rsid w:val="00D87905"/>
    <w:rsid w:val="00D9157F"/>
    <w:rsid w:val="00D92789"/>
    <w:rsid w:val="00D92C4B"/>
    <w:rsid w:val="00D93469"/>
    <w:rsid w:val="00D9488D"/>
    <w:rsid w:val="00D976FB"/>
    <w:rsid w:val="00D97E2E"/>
    <w:rsid w:val="00DA0629"/>
    <w:rsid w:val="00DA06FC"/>
    <w:rsid w:val="00DA13D3"/>
    <w:rsid w:val="00DA1C31"/>
    <w:rsid w:val="00DA5335"/>
    <w:rsid w:val="00DA5B46"/>
    <w:rsid w:val="00DA6994"/>
    <w:rsid w:val="00DB0F98"/>
    <w:rsid w:val="00DB1E50"/>
    <w:rsid w:val="00DB2546"/>
    <w:rsid w:val="00DB271A"/>
    <w:rsid w:val="00DB3804"/>
    <w:rsid w:val="00DB576D"/>
    <w:rsid w:val="00DB6958"/>
    <w:rsid w:val="00DB761E"/>
    <w:rsid w:val="00DC0FBE"/>
    <w:rsid w:val="00DC1A64"/>
    <w:rsid w:val="00DC22D3"/>
    <w:rsid w:val="00DC231D"/>
    <w:rsid w:val="00DC28AE"/>
    <w:rsid w:val="00DC3A99"/>
    <w:rsid w:val="00DC3FD7"/>
    <w:rsid w:val="00DC4D58"/>
    <w:rsid w:val="00DC5D45"/>
    <w:rsid w:val="00DC663E"/>
    <w:rsid w:val="00DC6A0B"/>
    <w:rsid w:val="00DC6DB0"/>
    <w:rsid w:val="00DD232F"/>
    <w:rsid w:val="00DD2D82"/>
    <w:rsid w:val="00DD3C03"/>
    <w:rsid w:val="00DD4891"/>
    <w:rsid w:val="00DD4C3E"/>
    <w:rsid w:val="00DD630A"/>
    <w:rsid w:val="00DD644D"/>
    <w:rsid w:val="00DD6C6F"/>
    <w:rsid w:val="00DD7073"/>
    <w:rsid w:val="00DD7365"/>
    <w:rsid w:val="00DD73AA"/>
    <w:rsid w:val="00DE23E4"/>
    <w:rsid w:val="00DE282F"/>
    <w:rsid w:val="00DE284F"/>
    <w:rsid w:val="00DE377F"/>
    <w:rsid w:val="00DE435F"/>
    <w:rsid w:val="00DE4F46"/>
    <w:rsid w:val="00DF0941"/>
    <w:rsid w:val="00DF139B"/>
    <w:rsid w:val="00DF31C2"/>
    <w:rsid w:val="00DF3ECD"/>
    <w:rsid w:val="00DF3F53"/>
    <w:rsid w:val="00DF44E8"/>
    <w:rsid w:val="00DF4F5D"/>
    <w:rsid w:val="00DF5017"/>
    <w:rsid w:val="00DF6B50"/>
    <w:rsid w:val="00DF7473"/>
    <w:rsid w:val="00DF7707"/>
    <w:rsid w:val="00DF7BD9"/>
    <w:rsid w:val="00DF7E19"/>
    <w:rsid w:val="00E00787"/>
    <w:rsid w:val="00E0186A"/>
    <w:rsid w:val="00E043C6"/>
    <w:rsid w:val="00E046A4"/>
    <w:rsid w:val="00E05206"/>
    <w:rsid w:val="00E05480"/>
    <w:rsid w:val="00E0566C"/>
    <w:rsid w:val="00E06019"/>
    <w:rsid w:val="00E07A23"/>
    <w:rsid w:val="00E1059F"/>
    <w:rsid w:val="00E10613"/>
    <w:rsid w:val="00E11326"/>
    <w:rsid w:val="00E12009"/>
    <w:rsid w:val="00E12F81"/>
    <w:rsid w:val="00E14343"/>
    <w:rsid w:val="00E14450"/>
    <w:rsid w:val="00E1590C"/>
    <w:rsid w:val="00E175C0"/>
    <w:rsid w:val="00E2045B"/>
    <w:rsid w:val="00E2259E"/>
    <w:rsid w:val="00E245C6"/>
    <w:rsid w:val="00E259EC"/>
    <w:rsid w:val="00E26338"/>
    <w:rsid w:val="00E26B8E"/>
    <w:rsid w:val="00E3068B"/>
    <w:rsid w:val="00E30994"/>
    <w:rsid w:val="00E314C6"/>
    <w:rsid w:val="00E32E3F"/>
    <w:rsid w:val="00E337D9"/>
    <w:rsid w:val="00E3433D"/>
    <w:rsid w:val="00E35127"/>
    <w:rsid w:val="00E35233"/>
    <w:rsid w:val="00E37041"/>
    <w:rsid w:val="00E371DA"/>
    <w:rsid w:val="00E37676"/>
    <w:rsid w:val="00E401AD"/>
    <w:rsid w:val="00E41BCC"/>
    <w:rsid w:val="00E43D45"/>
    <w:rsid w:val="00E4495F"/>
    <w:rsid w:val="00E46494"/>
    <w:rsid w:val="00E47139"/>
    <w:rsid w:val="00E478F8"/>
    <w:rsid w:val="00E50F58"/>
    <w:rsid w:val="00E51DE3"/>
    <w:rsid w:val="00E524A8"/>
    <w:rsid w:val="00E55D09"/>
    <w:rsid w:val="00E60B26"/>
    <w:rsid w:val="00E62218"/>
    <w:rsid w:val="00E62B90"/>
    <w:rsid w:val="00E63D3F"/>
    <w:rsid w:val="00E644BA"/>
    <w:rsid w:val="00E6524F"/>
    <w:rsid w:val="00E65C59"/>
    <w:rsid w:val="00E65EA6"/>
    <w:rsid w:val="00E66450"/>
    <w:rsid w:val="00E665CD"/>
    <w:rsid w:val="00E66C8A"/>
    <w:rsid w:val="00E714B3"/>
    <w:rsid w:val="00E75360"/>
    <w:rsid w:val="00E775B7"/>
    <w:rsid w:val="00E77608"/>
    <w:rsid w:val="00E777F2"/>
    <w:rsid w:val="00E80FC0"/>
    <w:rsid w:val="00E81C2F"/>
    <w:rsid w:val="00E8346F"/>
    <w:rsid w:val="00E836BB"/>
    <w:rsid w:val="00E84453"/>
    <w:rsid w:val="00E8476F"/>
    <w:rsid w:val="00E864B8"/>
    <w:rsid w:val="00E94D3C"/>
    <w:rsid w:val="00E95B76"/>
    <w:rsid w:val="00E96D7A"/>
    <w:rsid w:val="00E9707F"/>
    <w:rsid w:val="00EA1238"/>
    <w:rsid w:val="00EA1B48"/>
    <w:rsid w:val="00EA2085"/>
    <w:rsid w:val="00EA3982"/>
    <w:rsid w:val="00EA44BE"/>
    <w:rsid w:val="00EA54F6"/>
    <w:rsid w:val="00EA7BFD"/>
    <w:rsid w:val="00EB1173"/>
    <w:rsid w:val="00EB1954"/>
    <w:rsid w:val="00EB4C46"/>
    <w:rsid w:val="00EB53D3"/>
    <w:rsid w:val="00EB547B"/>
    <w:rsid w:val="00EB71D1"/>
    <w:rsid w:val="00EC0278"/>
    <w:rsid w:val="00EC0E08"/>
    <w:rsid w:val="00EC2EF4"/>
    <w:rsid w:val="00EC4368"/>
    <w:rsid w:val="00EC464A"/>
    <w:rsid w:val="00EC4904"/>
    <w:rsid w:val="00EC59AF"/>
    <w:rsid w:val="00EC7837"/>
    <w:rsid w:val="00EC7C3A"/>
    <w:rsid w:val="00ED1CE7"/>
    <w:rsid w:val="00ED1D80"/>
    <w:rsid w:val="00ED2682"/>
    <w:rsid w:val="00ED2CE1"/>
    <w:rsid w:val="00ED5D86"/>
    <w:rsid w:val="00ED6B43"/>
    <w:rsid w:val="00ED6BE6"/>
    <w:rsid w:val="00ED714D"/>
    <w:rsid w:val="00EE138C"/>
    <w:rsid w:val="00EE2A74"/>
    <w:rsid w:val="00EE2FEF"/>
    <w:rsid w:val="00EE302E"/>
    <w:rsid w:val="00EE3E0F"/>
    <w:rsid w:val="00EE41C7"/>
    <w:rsid w:val="00EE43D3"/>
    <w:rsid w:val="00EE50D0"/>
    <w:rsid w:val="00EE5206"/>
    <w:rsid w:val="00EE54F5"/>
    <w:rsid w:val="00EE797E"/>
    <w:rsid w:val="00EF0BDF"/>
    <w:rsid w:val="00EF0DB2"/>
    <w:rsid w:val="00EF0EC9"/>
    <w:rsid w:val="00EF18AA"/>
    <w:rsid w:val="00EF344D"/>
    <w:rsid w:val="00EF77A9"/>
    <w:rsid w:val="00EF78C9"/>
    <w:rsid w:val="00EF7916"/>
    <w:rsid w:val="00F01525"/>
    <w:rsid w:val="00F0232F"/>
    <w:rsid w:val="00F0237B"/>
    <w:rsid w:val="00F02813"/>
    <w:rsid w:val="00F02C36"/>
    <w:rsid w:val="00F03D02"/>
    <w:rsid w:val="00F10C35"/>
    <w:rsid w:val="00F12122"/>
    <w:rsid w:val="00F12A1B"/>
    <w:rsid w:val="00F12B03"/>
    <w:rsid w:val="00F135EB"/>
    <w:rsid w:val="00F141FE"/>
    <w:rsid w:val="00F14FDB"/>
    <w:rsid w:val="00F16058"/>
    <w:rsid w:val="00F17A04"/>
    <w:rsid w:val="00F20325"/>
    <w:rsid w:val="00F20F7D"/>
    <w:rsid w:val="00F21EC9"/>
    <w:rsid w:val="00F23833"/>
    <w:rsid w:val="00F23BBD"/>
    <w:rsid w:val="00F23D6C"/>
    <w:rsid w:val="00F24406"/>
    <w:rsid w:val="00F25B22"/>
    <w:rsid w:val="00F25FB3"/>
    <w:rsid w:val="00F26486"/>
    <w:rsid w:val="00F26828"/>
    <w:rsid w:val="00F272F8"/>
    <w:rsid w:val="00F27790"/>
    <w:rsid w:val="00F27908"/>
    <w:rsid w:val="00F3076D"/>
    <w:rsid w:val="00F31A7D"/>
    <w:rsid w:val="00F33564"/>
    <w:rsid w:val="00F33BFB"/>
    <w:rsid w:val="00F34C52"/>
    <w:rsid w:val="00F36408"/>
    <w:rsid w:val="00F36A77"/>
    <w:rsid w:val="00F37B3B"/>
    <w:rsid w:val="00F37C74"/>
    <w:rsid w:val="00F4131B"/>
    <w:rsid w:val="00F44196"/>
    <w:rsid w:val="00F4452C"/>
    <w:rsid w:val="00F44F11"/>
    <w:rsid w:val="00F4589B"/>
    <w:rsid w:val="00F45AF2"/>
    <w:rsid w:val="00F45CFE"/>
    <w:rsid w:val="00F45F50"/>
    <w:rsid w:val="00F501EE"/>
    <w:rsid w:val="00F52141"/>
    <w:rsid w:val="00F53742"/>
    <w:rsid w:val="00F53AA8"/>
    <w:rsid w:val="00F555A8"/>
    <w:rsid w:val="00F55786"/>
    <w:rsid w:val="00F55A29"/>
    <w:rsid w:val="00F57849"/>
    <w:rsid w:val="00F57C3C"/>
    <w:rsid w:val="00F61104"/>
    <w:rsid w:val="00F645BD"/>
    <w:rsid w:val="00F64CD5"/>
    <w:rsid w:val="00F64FA6"/>
    <w:rsid w:val="00F6511A"/>
    <w:rsid w:val="00F65EE5"/>
    <w:rsid w:val="00F66D0F"/>
    <w:rsid w:val="00F6704F"/>
    <w:rsid w:val="00F676B6"/>
    <w:rsid w:val="00F67771"/>
    <w:rsid w:val="00F70731"/>
    <w:rsid w:val="00F70742"/>
    <w:rsid w:val="00F74F9D"/>
    <w:rsid w:val="00F75295"/>
    <w:rsid w:val="00F75E3A"/>
    <w:rsid w:val="00F8147A"/>
    <w:rsid w:val="00F8216D"/>
    <w:rsid w:val="00F828E4"/>
    <w:rsid w:val="00F8398C"/>
    <w:rsid w:val="00F85419"/>
    <w:rsid w:val="00F85BB9"/>
    <w:rsid w:val="00F86E0F"/>
    <w:rsid w:val="00F873FE"/>
    <w:rsid w:val="00F91AC6"/>
    <w:rsid w:val="00F91AE1"/>
    <w:rsid w:val="00F927E0"/>
    <w:rsid w:val="00F92E3F"/>
    <w:rsid w:val="00F93596"/>
    <w:rsid w:val="00F94740"/>
    <w:rsid w:val="00F94D3D"/>
    <w:rsid w:val="00F95C21"/>
    <w:rsid w:val="00F96E01"/>
    <w:rsid w:val="00F97A09"/>
    <w:rsid w:val="00F97D28"/>
    <w:rsid w:val="00FA18EE"/>
    <w:rsid w:val="00FA1A5E"/>
    <w:rsid w:val="00FA25D0"/>
    <w:rsid w:val="00FA28B8"/>
    <w:rsid w:val="00FA320E"/>
    <w:rsid w:val="00FA3DEE"/>
    <w:rsid w:val="00FA4578"/>
    <w:rsid w:val="00FA4B04"/>
    <w:rsid w:val="00FA7065"/>
    <w:rsid w:val="00FA7308"/>
    <w:rsid w:val="00FA7D51"/>
    <w:rsid w:val="00FB2C08"/>
    <w:rsid w:val="00FB5CAE"/>
    <w:rsid w:val="00FB5E79"/>
    <w:rsid w:val="00FB6087"/>
    <w:rsid w:val="00FB651B"/>
    <w:rsid w:val="00FB6F11"/>
    <w:rsid w:val="00FC0929"/>
    <w:rsid w:val="00FC0D33"/>
    <w:rsid w:val="00FC1109"/>
    <w:rsid w:val="00FC12CC"/>
    <w:rsid w:val="00FC14AA"/>
    <w:rsid w:val="00FC159E"/>
    <w:rsid w:val="00FC25E4"/>
    <w:rsid w:val="00FC2F3F"/>
    <w:rsid w:val="00FC3008"/>
    <w:rsid w:val="00FC413A"/>
    <w:rsid w:val="00FC4EA6"/>
    <w:rsid w:val="00FC524B"/>
    <w:rsid w:val="00FC572A"/>
    <w:rsid w:val="00FC6716"/>
    <w:rsid w:val="00FC7097"/>
    <w:rsid w:val="00FD0CE4"/>
    <w:rsid w:val="00FD2359"/>
    <w:rsid w:val="00FD391F"/>
    <w:rsid w:val="00FD421B"/>
    <w:rsid w:val="00FD4464"/>
    <w:rsid w:val="00FD4BF1"/>
    <w:rsid w:val="00FD4FE3"/>
    <w:rsid w:val="00FD59FA"/>
    <w:rsid w:val="00FD76CA"/>
    <w:rsid w:val="00FE1A27"/>
    <w:rsid w:val="00FE2537"/>
    <w:rsid w:val="00FE277C"/>
    <w:rsid w:val="00FE2C71"/>
    <w:rsid w:val="00FE317A"/>
    <w:rsid w:val="00FE388C"/>
    <w:rsid w:val="00FE38FD"/>
    <w:rsid w:val="00FE3B10"/>
    <w:rsid w:val="00FE63E7"/>
    <w:rsid w:val="00FE6D33"/>
    <w:rsid w:val="00FE6E26"/>
    <w:rsid w:val="00FE6F01"/>
    <w:rsid w:val="00FE7097"/>
    <w:rsid w:val="00FE7980"/>
    <w:rsid w:val="00FF1605"/>
    <w:rsid w:val="00FF5D5D"/>
    <w:rsid w:val="00FF7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363"/>
    <w:rPr>
      <w:rFonts w:eastAsiaTheme="minorEastAsia"/>
      <w:lang w:eastAsia="ru-RU"/>
    </w:rPr>
  </w:style>
  <w:style w:type="paragraph" w:styleId="1">
    <w:name w:val="heading 1"/>
    <w:basedOn w:val="a"/>
    <w:next w:val="a"/>
    <w:link w:val="10"/>
    <w:qFormat/>
    <w:rsid w:val="00A64363"/>
    <w:pPr>
      <w:keepNext/>
      <w:spacing w:after="0" w:line="240" w:lineRule="auto"/>
      <w:jc w:val="center"/>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363"/>
    <w:rPr>
      <w:rFonts w:ascii="Times New Roman" w:eastAsia="Times New Roman" w:hAnsi="Times New Roman" w:cs="Times New Roman"/>
      <w:sz w:val="28"/>
      <w:szCs w:val="28"/>
      <w:lang w:eastAsia="ru-RU"/>
    </w:rPr>
  </w:style>
  <w:style w:type="paragraph" w:styleId="a3">
    <w:name w:val="No Spacing"/>
    <w:uiPriority w:val="1"/>
    <w:qFormat/>
    <w:rsid w:val="00A64363"/>
    <w:pPr>
      <w:spacing w:after="0" w:line="240" w:lineRule="auto"/>
    </w:pPr>
    <w:rPr>
      <w:rFonts w:eastAsiaTheme="minorEastAsia"/>
      <w:lang w:eastAsia="ru-RU"/>
    </w:rPr>
  </w:style>
  <w:style w:type="paragraph" w:styleId="a4">
    <w:name w:val="Balloon Text"/>
    <w:basedOn w:val="a"/>
    <w:link w:val="a5"/>
    <w:uiPriority w:val="99"/>
    <w:semiHidden/>
    <w:unhideWhenUsed/>
    <w:rsid w:val="00A643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4363"/>
    <w:rPr>
      <w:rFonts w:ascii="Tahoma" w:eastAsiaTheme="minorEastAsia" w:hAnsi="Tahoma" w:cs="Tahoma"/>
      <w:sz w:val="16"/>
      <w:szCs w:val="16"/>
      <w:lang w:eastAsia="ru-RU"/>
    </w:rPr>
  </w:style>
  <w:style w:type="paragraph" w:styleId="a6">
    <w:name w:val="List Paragraph"/>
    <w:basedOn w:val="a"/>
    <w:uiPriority w:val="34"/>
    <w:qFormat/>
    <w:rsid w:val="0063271F"/>
    <w:pPr>
      <w:spacing w:after="0" w:line="240" w:lineRule="auto"/>
      <w:ind w:left="720"/>
      <w:contextualSpacing/>
    </w:pPr>
    <w:rPr>
      <w:rFonts w:ascii="Times New Roman" w:eastAsia="Times New Roman" w:hAnsi="Times New Roman" w:cs="Times New Roman"/>
      <w:sz w:val="28"/>
      <w:szCs w:val="28"/>
    </w:rPr>
  </w:style>
  <w:style w:type="paragraph" w:styleId="a7">
    <w:name w:val="Body Text"/>
    <w:basedOn w:val="a"/>
    <w:link w:val="a8"/>
    <w:rsid w:val="00F14FDB"/>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8">
    <w:name w:val="Основной текст Знак"/>
    <w:basedOn w:val="a0"/>
    <w:link w:val="a7"/>
    <w:rsid w:val="00F14FDB"/>
    <w:rPr>
      <w:rFonts w:ascii="Times New Roman" w:eastAsia="Andale Sans UI" w:hAnsi="Times New Roman" w:cs="Times New Roman"/>
      <w:kern w:val="1"/>
      <w:sz w:val="24"/>
      <w:szCs w:val="24"/>
    </w:rPr>
  </w:style>
  <w:style w:type="paragraph" w:customStyle="1" w:styleId="a9">
    <w:name w:val="Содержимое таблицы"/>
    <w:basedOn w:val="a"/>
    <w:rsid w:val="00F14FDB"/>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ConsPlusNonformat">
    <w:name w:val="ConsPlusNonformat"/>
    <w:rsid w:val="00F14F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Normal (Web)"/>
    <w:basedOn w:val="a"/>
    <w:unhideWhenUsed/>
    <w:rsid w:val="00F14FDB"/>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qFormat/>
    <w:rsid w:val="005C4F60"/>
    <w:rPr>
      <w:b/>
      <w:bCs/>
    </w:rPr>
  </w:style>
  <w:style w:type="character" w:customStyle="1" w:styleId="apple-converted-space">
    <w:name w:val="apple-converted-space"/>
    <w:basedOn w:val="a0"/>
    <w:rsid w:val="00CB4494"/>
  </w:style>
  <w:style w:type="character" w:customStyle="1" w:styleId="ConsPlusNormal">
    <w:name w:val="ConsPlusNormal Знак"/>
    <w:link w:val="ConsPlusNormal0"/>
    <w:locked/>
    <w:rsid w:val="00C75E7D"/>
    <w:rPr>
      <w:rFonts w:ascii="Arial" w:eastAsia="Times New Roman" w:hAnsi="Arial" w:cs="Arial"/>
    </w:rPr>
  </w:style>
  <w:style w:type="paragraph" w:customStyle="1" w:styleId="ConsPlusNormal0">
    <w:name w:val="ConsPlusNormal"/>
    <w:link w:val="ConsPlusNormal"/>
    <w:rsid w:val="00C75E7D"/>
    <w:pPr>
      <w:autoSpaceDE w:val="0"/>
      <w:autoSpaceDN w:val="0"/>
      <w:adjustRightInd w:val="0"/>
      <w:spacing w:after="0" w:line="240" w:lineRule="auto"/>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14</Pages>
  <Words>4108</Words>
  <Characters>23421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RUSS</cp:lastModifiedBy>
  <cp:revision>88</cp:revision>
  <cp:lastPrinted>2019-12-23T09:06:00Z</cp:lastPrinted>
  <dcterms:created xsi:type="dcterms:W3CDTF">2019-09-23T13:21:00Z</dcterms:created>
  <dcterms:modified xsi:type="dcterms:W3CDTF">2019-12-23T09:16:00Z</dcterms:modified>
</cp:coreProperties>
</file>