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F1" w:rsidRDefault="00981BF1" w:rsidP="00D57822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062CA" w:rsidRPr="00D062CA" w:rsidRDefault="00981BF1" w:rsidP="0038697D">
      <w:pPr>
        <w:pStyle w:val="a3"/>
        <w:jc w:val="center"/>
        <w:rPr>
          <w:b/>
        </w:rPr>
      </w:pPr>
      <w:r>
        <w:rPr>
          <w:b/>
          <w:bCs/>
          <w:iCs/>
          <w:sz w:val="28"/>
          <w:szCs w:val="28"/>
        </w:rPr>
        <w:t>Подпрограмма</w:t>
      </w:r>
      <w:r>
        <w:rPr>
          <w:b/>
          <w:sz w:val="28"/>
          <w:szCs w:val="28"/>
        </w:rPr>
        <w:t xml:space="preserve"> </w:t>
      </w:r>
      <w:r w:rsidR="006F15A7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. </w:t>
      </w:r>
      <w:r w:rsidR="006F15A7" w:rsidRPr="006F15A7">
        <w:rPr>
          <w:b/>
          <w:sz w:val="28"/>
          <w:szCs w:val="28"/>
        </w:rPr>
        <w:t>«Снижение рисков и смягчение последствий чрезвычайных ситуаций природного и техногенного характера в Курском районе Курской области» муниципальной программы «Защита населения и территории от чрезвычайных ситуаций, обеспечение пожарной безопасности людей на водных объектах в Курск</w:t>
      </w:r>
      <w:r w:rsidR="00617456">
        <w:rPr>
          <w:b/>
          <w:sz w:val="28"/>
          <w:szCs w:val="28"/>
        </w:rPr>
        <w:t>ом районе Курской области</w:t>
      </w:r>
      <w:r w:rsidR="006F15A7" w:rsidRPr="006F15A7">
        <w:rPr>
          <w:b/>
          <w:sz w:val="28"/>
          <w:szCs w:val="28"/>
        </w:rPr>
        <w:t>»</w:t>
      </w:r>
    </w:p>
    <w:tbl>
      <w:tblPr>
        <w:tblW w:w="935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9"/>
        <w:gridCol w:w="6237"/>
      </w:tblGrid>
      <w:tr w:rsidR="00D062CA" w:rsidTr="0038697D"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62CA" w:rsidRPr="00CE575D" w:rsidRDefault="00D062CA" w:rsidP="00F35416">
            <w:pPr>
              <w:pStyle w:val="a7"/>
              <w:rPr>
                <w:color w:val="000000"/>
              </w:rPr>
            </w:pPr>
            <w:r w:rsidRPr="00CE575D">
              <w:rPr>
                <w:color w:val="000000"/>
                <w:sz w:val="28"/>
              </w:rPr>
              <w:t xml:space="preserve">Ответственный исполнитель </w:t>
            </w:r>
            <w:r w:rsidR="004649D0">
              <w:rPr>
                <w:color w:val="000000"/>
                <w:sz w:val="28"/>
              </w:rPr>
              <w:t>под</w:t>
            </w:r>
            <w:r w:rsidRPr="00CE575D">
              <w:rPr>
                <w:color w:val="000000"/>
                <w:sz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62CA" w:rsidRDefault="00D062CA" w:rsidP="00F35416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 Курского района Курской области</w:t>
            </w:r>
            <w:r w:rsidR="00840348">
              <w:rPr>
                <w:sz w:val="28"/>
                <w:szCs w:val="28"/>
              </w:rPr>
              <w:t>.</w:t>
            </w:r>
          </w:p>
        </w:tc>
      </w:tr>
      <w:tr w:rsidR="00840348" w:rsidTr="0038697D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0348" w:rsidRPr="00CE575D" w:rsidRDefault="00840348" w:rsidP="00451EEE">
            <w:pPr>
              <w:pStyle w:val="a7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CE575D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0348" w:rsidRDefault="00840348" w:rsidP="00F35416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Отсутствуют.</w:t>
            </w:r>
          </w:p>
        </w:tc>
      </w:tr>
      <w:tr w:rsidR="00840348" w:rsidTr="0038697D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0348" w:rsidRPr="00357D74" w:rsidRDefault="00840348" w:rsidP="00976C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D7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57D7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0348" w:rsidRPr="009B2F91" w:rsidRDefault="00840348" w:rsidP="00840348">
            <w:pPr>
              <w:pStyle w:val="a7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Курского района Курской области (отдел бухгалтерского учета и отчетности Администрации Курского района Курской области).</w:t>
            </w:r>
          </w:p>
        </w:tc>
      </w:tr>
      <w:tr w:rsidR="00840348" w:rsidTr="0038697D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0348" w:rsidRPr="00CE575D" w:rsidRDefault="00840348" w:rsidP="00840348">
            <w:pPr>
              <w:pStyle w:val="a7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>Программно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CE575D">
              <w:rPr>
                <w:color w:val="000000"/>
                <w:sz w:val="28"/>
                <w:szCs w:val="28"/>
              </w:rPr>
              <w:t xml:space="preserve"> целевые инструменты 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0348" w:rsidRPr="00CE575D" w:rsidRDefault="00840348" w:rsidP="00CA1292">
            <w:pPr>
              <w:pStyle w:val="a7"/>
              <w:jc w:val="both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>Отсутствуют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840348" w:rsidTr="0038697D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0348" w:rsidRPr="00CE575D" w:rsidRDefault="00840348" w:rsidP="00575D2E">
            <w:pPr>
              <w:pStyle w:val="a7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  <w:szCs w:val="28"/>
              </w:rPr>
              <w:t xml:space="preserve">Цели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CE575D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0348" w:rsidRPr="006B0F8F" w:rsidRDefault="00840348" w:rsidP="00FF3E7C">
            <w:pPr>
              <w:pStyle w:val="a4"/>
              <w:rPr>
                <w:rFonts w:ascii="Times New Roman" w:hAnsi="Times New Roman"/>
                <w:color w:val="000000"/>
              </w:rPr>
            </w:pPr>
            <w:r w:rsidRPr="00840348">
              <w:rPr>
                <w:rFonts w:ascii="Times New Roman" w:hAnsi="Times New Roman"/>
                <w:color w:val="000000"/>
              </w:rPr>
              <w:t>Сове</w:t>
            </w:r>
            <w:r w:rsidRPr="006B0F8F">
              <w:rPr>
                <w:rFonts w:ascii="Times New Roman" w:hAnsi="Times New Roman"/>
                <w:color w:val="000000"/>
              </w:rPr>
              <w:t>ршенствование мероприятий по предупреждению и ликвидации чрезвычайных ситуаций</w:t>
            </w:r>
            <w:r>
              <w:rPr>
                <w:rFonts w:ascii="Times New Roman" w:hAnsi="Times New Roman"/>
                <w:color w:val="000000"/>
              </w:rPr>
              <w:t xml:space="preserve"> и </w:t>
            </w:r>
            <w:r w:rsidRPr="006B0F8F">
              <w:rPr>
                <w:rFonts w:ascii="Times New Roman" w:hAnsi="Times New Roman"/>
                <w:color w:val="000000"/>
              </w:rPr>
              <w:t>объединенной системы оперативно-диспетчерского управления в чрезвычайных ситуациях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40348" w:rsidTr="0038697D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0348" w:rsidRPr="00CE575D" w:rsidRDefault="00840348" w:rsidP="00196995">
            <w:pPr>
              <w:pStyle w:val="a7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  <w:szCs w:val="28"/>
              </w:rPr>
              <w:t xml:space="preserve">Задачи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CE575D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3E7C" w:rsidRDefault="00840348" w:rsidP="00FF3E7C">
            <w:pPr>
              <w:pStyle w:val="a4"/>
              <w:rPr>
                <w:rFonts w:ascii="Times New Roman" w:hAnsi="Times New Roman"/>
                <w:color w:val="000000"/>
              </w:rPr>
            </w:pPr>
            <w:r w:rsidRPr="006B0F8F">
              <w:rPr>
                <w:rFonts w:ascii="Times New Roman" w:hAnsi="Times New Roman"/>
                <w:color w:val="000000"/>
              </w:rPr>
              <w:t>проведение предупредительных мероприятий по защите населения и территории от чрезвычайных ситуаций природного и техногенного характера;</w:t>
            </w:r>
          </w:p>
          <w:p w:rsidR="00840348" w:rsidRPr="009B2F91" w:rsidRDefault="00840348" w:rsidP="00FF3E7C">
            <w:pPr>
              <w:pStyle w:val="a4"/>
              <w:rPr>
                <w:color w:val="FF0000"/>
              </w:rPr>
            </w:pPr>
            <w:r w:rsidRPr="006B0F8F">
              <w:rPr>
                <w:rFonts w:ascii="Times New Roman" w:hAnsi="Times New Roman"/>
                <w:color w:val="000000"/>
              </w:rPr>
              <w:t>обеспечение и поддержание высокой готовности сил и средств систем гражданской обороны, защиты населения и территории от чрезвычайных ситуаций природного и техногенного характера, обеспечения пожарной безопасности и безопа</w:t>
            </w:r>
            <w:r>
              <w:rPr>
                <w:rFonts w:ascii="Times New Roman" w:hAnsi="Times New Roman"/>
                <w:color w:val="000000"/>
              </w:rPr>
              <w:t>сности людей на водных объектах</w:t>
            </w:r>
            <w:r w:rsidR="00FF3E7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212CC" w:rsidTr="0038697D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12CC" w:rsidRPr="00CE575D" w:rsidRDefault="003212CC" w:rsidP="00625DC7">
            <w:pPr>
              <w:pStyle w:val="a7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</w:rPr>
              <w:t>Целевые индикаторы и показатели</w:t>
            </w:r>
            <w:r>
              <w:rPr>
                <w:color w:val="000000"/>
                <w:sz w:val="28"/>
              </w:rPr>
              <w:t xml:space="preserve"> под</w:t>
            </w:r>
            <w:r w:rsidRPr="00CE575D">
              <w:rPr>
                <w:color w:val="000000"/>
                <w:sz w:val="28"/>
              </w:rPr>
              <w:t>программы</w:t>
            </w:r>
            <w:r w:rsidRPr="00CE575D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12CC" w:rsidRPr="003212CC" w:rsidRDefault="003212CC" w:rsidP="003212CC">
            <w:pPr>
              <w:pStyle w:val="a4"/>
              <w:rPr>
                <w:rFonts w:ascii="Times New Roman" w:hAnsi="Times New Roman"/>
                <w:color w:val="000000"/>
                <w:szCs w:val="28"/>
              </w:rPr>
            </w:pPr>
            <w:r w:rsidRPr="003212CC">
              <w:rPr>
                <w:rFonts w:ascii="Times New Roman" w:hAnsi="Times New Roman"/>
                <w:color w:val="000000"/>
                <w:szCs w:val="28"/>
              </w:rPr>
              <w:t>снижение количества пострадавшего населения при чрезвычайных ситуациях;</w:t>
            </w:r>
          </w:p>
          <w:p w:rsidR="003212CC" w:rsidRPr="003212CC" w:rsidRDefault="003212CC" w:rsidP="003212CC">
            <w:pPr>
              <w:pStyle w:val="a4"/>
              <w:rPr>
                <w:rFonts w:ascii="Times New Roman" w:hAnsi="Times New Roman"/>
                <w:color w:val="000000"/>
                <w:szCs w:val="28"/>
              </w:rPr>
            </w:pPr>
            <w:r w:rsidRPr="003212CC">
              <w:rPr>
                <w:rFonts w:ascii="Times New Roman" w:hAnsi="Times New Roman"/>
                <w:color w:val="000000"/>
                <w:szCs w:val="28"/>
              </w:rPr>
              <w:t>снижение количества пожаров;</w:t>
            </w:r>
          </w:p>
          <w:p w:rsidR="003212CC" w:rsidRPr="003212CC" w:rsidRDefault="003212CC" w:rsidP="003212CC">
            <w:pPr>
              <w:pStyle w:val="a4"/>
              <w:rPr>
                <w:rFonts w:ascii="Times New Roman" w:hAnsi="Times New Roman"/>
                <w:color w:val="000000"/>
                <w:szCs w:val="28"/>
              </w:rPr>
            </w:pPr>
            <w:r w:rsidRPr="003212CC">
              <w:rPr>
                <w:rFonts w:ascii="Times New Roman" w:hAnsi="Times New Roman"/>
                <w:color w:val="000000"/>
                <w:szCs w:val="28"/>
              </w:rPr>
              <w:t>снижение количества погибших при пожарах;</w:t>
            </w:r>
          </w:p>
          <w:p w:rsidR="003212CC" w:rsidRPr="009B2F91" w:rsidRDefault="003212CC" w:rsidP="003212CC">
            <w:pPr>
              <w:pStyle w:val="a4"/>
              <w:rPr>
                <w:rFonts w:ascii="Times New Roman" w:hAnsi="Times New Roman"/>
                <w:szCs w:val="28"/>
              </w:rPr>
            </w:pPr>
            <w:r w:rsidRPr="009B2F91">
              <w:rPr>
                <w:rFonts w:ascii="Times New Roman" w:hAnsi="Times New Roman"/>
                <w:szCs w:val="28"/>
              </w:rPr>
              <w:t>повышение эффективности системы безопасности населения и территории;</w:t>
            </w:r>
          </w:p>
          <w:p w:rsidR="003212CC" w:rsidRPr="003212CC" w:rsidRDefault="003212CC" w:rsidP="003212CC">
            <w:pPr>
              <w:pStyle w:val="a4"/>
              <w:rPr>
                <w:rFonts w:ascii="Times New Roman" w:hAnsi="Times New Roman"/>
                <w:szCs w:val="28"/>
              </w:rPr>
            </w:pPr>
            <w:r w:rsidRPr="003212CC">
              <w:rPr>
                <w:rFonts w:ascii="Times New Roman" w:hAnsi="Times New Roman"/>
                <w:color w:val="000000"/>
                <w:szCs w:val="28"/>
              </w:rPr>
              <w:t>снижения количества происшествий с участием школьных автобусов</w:t>
            </w:r>
            <w:r w:rsidRPr="003212CC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840348" w:rsidTr="0038697D"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40348" w:rsidRPr="00CE575D" w:rsidRDefault="00840348" w:rsidP="007E3382">
            <w:pPr>
              <w:pStyle w:val="a7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</w:rPr>
              <w:lastRenderedPageBreak/>
              <w:t xml:space="preserve">Этапы и сроки реализации </w:t>
            </w:r>
            <w:r>
              <w:rPr>
                <w:color w:val="000000"/>
                <w:sz w:val="28"/>
              </w:rPr>
              <w:t>под</w:t>
            </w:r>
            <w:r w:rsidRPr="00CE575D">
              <w:rPr>
                <w:color w:val="000000"/>
                <w:sz w:val="28"/>
              </w:rPr>
              <w:t>программы</w:t>
            </w:r>
            <w:r w:rsidRPr="00CE575D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40348" w:rsidRPr="009B2F91" w:rsidRDefault="00840348" w:rsidP="00617456">
            <w:pPr>
              <w:ind w:firstLine="1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FD79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одп</w:t>
            </w:r>
            <w:r w:rsidRPr="00FD79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рограмма реализуется в один этап в течение 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D79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FD79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  <w:r w:rsidR="00FF3E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840348" w:rsidTr="0038697D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40348" w:rsidRPr="00CE575D" w:rsidRDefault="00840348" w:rsidP="00CD6D17">
            <w:pPr>
              <w:pStyle w:val="a7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</w:rPr>
              <w:t xml:space="preserve">Объемы бюджетных ассигнований </w:t>
            </w:r>
            <w:r>
              <w:rPr>
                <w:color w:val="000000"/>
                <w:sz w:val="28"/>
              </w:rPr>
              <w:t>под</w:t>
            </w:r>
            <w:r w:rsidRPr="00CE575D">
              <w:rPr>
                <w:color w:val="000000"/>
                <w:sz w:val="28"/>
              </w:rPr>
              <w:t>программы</w:t>
            </w:r>
            <w:r w:rsidRPr="00CE575D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40348" w:rsidRPr="00FF3E7C" w:rsidRDefault="00840348" w:rsidP="00FF3E7C">
            <w:pPr>
              <w:pStyle w:val="a7"/>
              <w:jc w:val="both"/>
              <w:rPr>
                <w:sz w:val="28"/>
                <w:szCs w:val="28"/>
              </w:rPr>
            </w:pPr>
            <w:r w:rsidRPr="00FF3E7C">
              <w:rPr>
                <w:sz w:val="28"/>
                <w:szCs w:val="28"/>
              </w:rPr>
              <w:t xml:space="preserve">Объем </w:t>
            </w:r>
            <w:r w:rsidR="00FF3E7C" w:rsidRPr="00FF3E7C">
              <w:rPr>
                <w:sz w:val="28"/>
                <w:szCs w:val="28"/>
              </w:rPr>
              <w:t xml:space="preserve">бюджетных </w:t>
            </w:r>
            <w:r w:rsidRPr="00FF3E7C">
              <w:rPr>
                <w:sz w:val="28"/>
                <w:szCs w:val="28"/>
              </w:rPr>
              <w:t xml:space="preserve">средств Курского района Курской области </w:t>
            </w:r>
            <w:r w:rsidR="00FF3E7C" w:rsidRPr="00FF3E7C">
              <w:rPr>
                <w:spacing w:val="1"/>
                <w:sz w:val="28"/>
                <w:szCs w:val="28"/>
              </w:rPr>
              <w:t>на 2020-2024 годы</w:t>
            </w:r>
            <w:r w:rsidR="00FF3E7C" w:rsidRPr="00FF3E7C">
              <w:rPr>
                <w:sz w:val="28"/>
                <w:szCs w:val="28"/>
              </w:rPr>
              <w:t xml:space="preserve"> </w:t>
            </w:r>
            <w:r w:rsidRPr="00FF3E7C">
              <w:rPr>
                <w:sz w:val="28"/>
                <w:szCs w:val="28"/>
              </w:rPr>
              <w:t xml:space="preserve">на реализацию подпрограммы составляет </w:t>
            </w:r>
            <w:r w:rsidR="009855A7" w:rsidRPr="00394E62">
              <w:rPr>
                <w:sz w:val="28"/>
                <w:szCs w:val="28"/>
              </w:rPr>
              <w:t>1</w:t>
            </w:r>
            <w:r w:rsidR="0022308E">
              <w:rPr>
                <w:sz w:val="28"/>
                <w:szCs w:val="28"/>
              </w:rPr>
              <w:t>337970</w:t>
            </w:r>
            <w:r w:rsidR="009855A7">
              <w:rPr>
                <w:sz w:val="28"/>
                <w:szCs w:val="28"/>
              </w:rPr>
              <w:t>,21</w:t>
            </w:r>
            <w:r w:rsidR="009855A7" w:rsidRPr="00394E62">
              <w:rPr>
                <w:sz w:val="28"/>
                <w:szCs w:val="28"/>
              </w:rPr>
              <w:t xml:space="preserve"> </w:t>
            </w:r>
            <w:r w:rsidRPr="00FF3E7C">
              <w:rPr>
                <w:sz w:val="28"/>
                <w:szCs w:val="28"/>
              </w:rPr>
              <w:t xml:space="preserve">рублей, в том числе по годам реализации: </w:t>
            </w:r>
          </w:p>
          <w:p w:rsidR="0022308E" w:rsidRDefault="0022308E" w:rsidP="0022308E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 год – 760086,41 рублей;</w:t>
            </w:r>
          </w:p>
          <w:p w:rsidR="0022308E" w:rsidRDefault="0022308E" w:rsidP="0022308E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2021 год – 147709,82 рублей;</w:t>
            </w:r>
          </w:p>
          <w:p w:rsidR="0022308E" w:rsidRDefault="0022308E" w:rsidP="0022308E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2022 год – 144470,95 рублей;</w:t>
            </w:r>
          </w:p>
          <w:p w:rsidR="009855A7" w:rsidRPr="00F516D4" w:rsidRDefault="009855A7" w:rsidP="009855A7">
            <w:pPr>
              <w:pStyle w:val="a7"/>
              <w:jc w:val="both"/>
              <w:rPr>
                <w:sz w:val="28"/>
                <w:szCs w:val="28"/>
              </w:rPr>
            </w:pPr>
            <w:r w:rsidRPr="00F516D4">
              <w:rPr>
                <w:sz w:val="28"/>
                <w:szCs w:val="28"/>
              </w:rPr>
              <w:t>2023 год – 144470,95 рублей;</w:t>
            </w:r>
          </w:p>
          <w:p w:rsidR="00840348" w:rsidRPr="009B2F91" w:rsidRDefault="009855A7" w:rsidP="009855A7">
            <w:pPr>
              <w:pStyle w:val="a6"/>
              <w:ind w:right="-1"/>
              <w:rPr>
                <w:color w:val="FF0000"/>
                <w:sz w:val="28"/>
                <w:szCs w:val="28"/>
              </w:rPr>
            </w:pPr>
            <w:r w:rsidRPr="00F516D4">
              <w:rPr>
                <w:rFonts w:ascii="Times New Roman" w:hAnsi="Times New Roman" w:cs="Times New Roman"/>
                <w:sz w:val="28"/>
                <w:szCs w:val="28"/>
              </w:rPr>
              <w:t>2024 год – 141232,08 рублей.</w:t>
            </w:r>
          </w:p>
        </w:tc>
      </w:tr>
      <w:tr w:rsidR="00840348" w:rsidTr="0038697D">
        <w:tc>
          <w:tcPr>
            <w:tcW w:w="311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0348" w:rsidRPr="00CE575D" w:rsidRDefault="00840348" w:rsidP="00F35416">
            <w:pPr>
              <w:pStyle w:val="a7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</w:rPr>
              <w:t>Ожидаемые</w:t>
            </w:r>
          </w:p>
          <w:p w:rsidR="00840348" w:rsidRPr="00CE575D" w:rsidRDefault="00840348" w:rsidP="00F35416">
            <w:pPr>
              <w:pStyle w:val="a7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</w:rPr>
              <w:t xml:space="preserve">результаты реализации </w:t>
            </w:r>
            <w:r>
              <w:rPr>
                <w:color w:val="000000"/>
                <w:sz w:val="28"/>
              </w:rPr>
              <w:t>под</w:t>
            </w:r>
            <w:r w:rsidRPr="00CE575D">
              <w:rPr>
                <w:color w:val="000000"/>
                <w:sz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55EC" w:rsidRPr="004D5ACE" w:rsidRDefault="009E55EC" w:rsidP="00E0052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в полном объеме позволит</w:t>
            </w:r>
            <w:r w:rsidR="00EB395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0348" w:rsidRPr="004D5ACE" w:rsidRDefault="00840348" w:rsidP="00E0052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пострадавшего населения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 при чрезвычайных ситуациях 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Курского района Курской области 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D5ACE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40348" w:rsidRPr="004D5ACE" w:rsidRDefault="00840348" w:rsidP="00E0052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числа погибших 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>при пожарах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Курского района Курской области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D5ACE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0348" w:rsidRPr="004D5ACE" w:rsidRDefault="00840348" w:rsidP="00E0052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безопасности населения и территории 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Курского района Курской области 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D5ACE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36B8B" w:rsidRPr="004D5A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A51D6" w:rsidRPr="004D5A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6B8B" w:rsidRPr="004D5ACE" w:rsidRDefault="00936B8B" w:rsidP="00E0052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количества пожаров 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Курского района Курской области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E55EC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A51D6" w:rsidRPr="004D5AC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D5ACE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6A51D6" w:rsidRPr="004D5ACE">
              <w:rPr>
                <w:rFonts w:ascii="Times New Roman" w:hAnsi="Times New Roman" w:cs="Times New Roman"/>
                <w:sz w:val="28"/>
                <w:szCs w:val="28"/>
              </w:rPr>
              <w:t>%);</w:t>
            </w:r>
          </w:p>
          <w:p w:rsidR="009E55EC" w:rsidRPr="00E81BE8" w:rsidRDefault="009E55EC" w:rsidP="00E00523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снижения количества происшествий с участием школьных автобусов на территории Курского района Курской области (до 20</w:t>
            </w:r>
            <w:r w:rsidR="004D5ACE" w:rsidRPr="004D5AC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4D5ACE">
              <w:rPr>
                <w:rFonts w:ascii="Times New Roman" w:hAnsi="Times New Roman" w:cs="Times New Roman"/>
                <w:sz w:val="28"/>
                <w:szCs w:val="28"/>
              </w:rPr>
              <w:t>%)</w:t>
            </w:r>
            <w:r w:rsidR="006A51D6" w:rsidRPr="004D5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062CA" w:rsidRDefault="00D062CA" w:rsidP="00D062CA"/>
    <w:p w:rsidR="0078365D" w:rsidRDefault="0078365D" w:rsidP="00D062CA"/>
    <w:p w:rsidR="0078365D" w:rsidRDefault="0078365D" w:rsidP="00D062CA"/>
    <w:p w:rsidR="0078365D" w:rsidRDefault="0078365D" w:rsidP="00D062CA"/>
    <w:p w:rsidR="0078365D" w:rsidRDefault="0078365D" w:rsidP="00D062CA"/>
    <w:p w:rsidR="0078365D" w:rsidRDefault="0078365D" w:rsidP="00D062CA"/>
    <w:p w:rsidR="0078365D" w:rsidRDefault="0078365D" w:rsidP="00D062CA"/>
    <w:p w:rsidR="0078365D" w:rsidRDefault="0078365D" w:rsidP="00D062CA"/>
    <w:p w:rsidR="0078365D" w:rsidRDefault="0078365D" w:rsidP="00D062CA"/>
    <w:p w:rsidR="0078365D" w:rsidRDefault="0078365D" w:rsidP="00D062CA"/>
    <w:p w:rsidR="0078365D" w:rsidRPr="000D140C" w:rsidRDefault="0078365D" w:rsidP="0078365D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D140C">
        <w:rPr>
          <w:rFonts w:ascii="Times New Roman" w:eastAsia="Calibri" w:hAnsi="Times New Roman" w:cs="Times New Roman"/>
          <w:b/>
          <w:sz w:val="28"/>
          <w:lang w:eastAsia="en-US"/>
        </w:rPr>
        <w:lastRenderedPageBreak/>
        <w:t xml:space="preserve">Общая характеристика сферы реализации подпрограммы, </w:t>
      </w:r>
    </w:p>
    <w:p w:rsidR="0078365D" w:rsidRPr="000D140C" w:rsidRDefault="0078365D" w:rsidP="0078365D">
      <w:pPr>
        <w:ind w:left="36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D140C">
        <w:rPr>
          <w:rFonts w:ascii="Times New Roman" w:eastAsia="Calibri" w:hAnsi="Times New Roman" w:cs="Times New Roman"/>
          <w:b/>
          <w:sz w:val="28"/>
          <w:lang w:eastAsia="en-US"/>
        </w:rPr>
        <w:t>описание основных проблем в указанной сфере и прогноз ее развития</w:t>
      </w:r>
    </w:p>
    <w:p w:rsidR="0078365D" w:rsidRPr="008E6080" w:rsidRDefault="0078365D" w:rsidP="0078365D">
      <w:pPr>
        <w:shd w:val="clear" w:color="auto" w:fill="FFFFFF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4FDB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Министерства Российской Федерации по делам гражданской обороны, чрезвычайным ситуациям и </w:t>
      </w:r>
      <w:r w:rsidRPr="008E6080">
        <w:rPr>
          <w:rFonts w:ascii="Times New Roman" w:hAnsi="Times New Roman" w:cs="Times New Roman"/>
          <w:sz w:val="28"/>
          <w:szCs w:val="28"/>
        </w:rPr>
        <w:t>ликвидации последствий стихийных бедствий на территории России в последние 15 лет количество чрезвычайных ситуаций каждый год возрастает в среднем на 5,5</w:t>
      </w:r>
      <w:r w:rsidR="00D16DA9">
        <w:rPr>
          <w:rFonts w:ascii="Times New Roman" w:hAnsi="Times New Roman" w:cs="Times New Roman"/>
          <w:sz w:val="28"/>
          <w:szCs w:val="28"/>
        </w:rPr>
        <w:t xml:space="preserve"> </w:t>
      </w:r>
      <w:r w:rsidRPr="008E6080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615445" w:rsidRPr="00721370" w:rsidRDefault="00615445" w:rsidP="00615445">
      <w:pPr>
        <w:shd w:val="clear" w:color="auto" w:fill="FFFFFF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370">
        <w:rPr>
          <w:rFonts w:ascii="Times New Roman" w:hAnsi="Times New Roman" w:cs="Times New Roman"/>
          <w:sz w:val="28"/>
          <w:szCs w:val="28"/>
        </w:rPr>
        <w:t xml:space="preserve">Пожары являются одним из основных факторов, дестабилизирующих социально-экономическую ситуацию </w:t>
      </w:r>
      <w:proofErr w:type="gramStart"/>
      <w:r w:rsidRPr="007213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1370">
        <w:rPr>
          <w:rFonts w:ascii="Times New Roman" w:hAnsi="Times New Roman" w:cs="Times New Roman"/>
          <w:sz w:val="28"/>
          <w:szCs w:val="28"/>
        </w:rPr>
        <w:t xml:space="preserve"> Курском района. Так с 2018 по 2019 годы </w:t>
      </w:r>
      <w:r>
        <w:rPr>
          <w:rFonts w:ascii="Times New Roman" w:hAnsi="Times New Roman" w:cs="Times New Roman"/>
          <w:sz w:val="28"/>
          <w:szCs w:val="28"/>
        </w:rPr>
        <w:t>на территории района произошло 50</w:t>
      </w:r>
      <w:r w:rsidRPr="00721370">
        <w:rPr>
          <w:rFonts w:ascii="Times New Roman" w:hAnsi="Times New Roman" w:cs="Times New Roman"/>
          <w:sz w:val="28"/>
          <w:szCs w:val="28"/>
        </w:rPr>
        <w:t xml:space="preserve"> пожаров, в которых погибло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1370">
        <w:rPr>
          <w:rFonts w:ascii="Times New Roman" w:hAnsi="Times New Roman" w:cs="Times New Roman"/>
          <w:sz w:val="28"/>
          <w:szCs w:val="28"/>
        </w:rPr>
        <w:t xml:space="preserve"> человек, травмировано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1370">
        <w:rPr>
          <w:rFonts w:ascii="Times New Roman" w:hAnsi="Times New Roman" w:cs="Times New Roman"/>
          <w:sz w:val="28"/>
          <w:szCs w:val="28"/>
        </w:rPr>
        <w:t xml:space="preserve"> человека. Прямой материальный ущерб в год исчисляется десятками сотен рублей. Главной причиной пожаров по-прежнему является неосторожное обращение с огнём. При пожарах, произошедших по причине неосторожности курения в нетрезвом виде, гибнет около </w:t>
      </w:r>
      <w:r w:rsidRPr="00D16DA9">
        <w:rPr>
          <w:rFonts w:ascii="Times New Roman" w:hAnsi="Times New Roman" w:cs="Times New Roman"/>
          <w:sz w:val="28"/>
          <w:szCs w:val="28"/>
        </w:rPr>
        <w:t>80</w:t>
      </w:r>
      <w:r w:rsidR="00D16DA9" w:rsidRPr="00D16DA9">
        <w:rPr>
          <w:rFonts w:ascii="Times New Roman" w:hAnsi="Times New Roman" w:cs="Times New Roman"/>
          <w:sz w:val="28"/>
          <w:szCs w:val="28"/>
        </w:rPr>
        <w:t xml:space="preserve">,0 </w:t>
      </w:r>
      <w:r w:rsidRPr="00D16DA9">
        <w:rPr>
          <w:rFonts w:ascii="Times New Roman" w:hAnsi="Times New Roman" w:cs="Times New Roman"/>
          <w:sz w:val="28"/>
          <w:szCs w:val="28"/>
        </w:rPr>
        <w:t>%</w:t>
      </w:r>
      <w:r w:rsidRPr="00721370">
        <w:rPr>
          <w:rFonts w:ascii="Times New Roman" w:hAnsi="Times New Roman" w:cs="Times New Roman"/>
          <w:sz w:val="28"/>
          <w:szCs w:val="28"/>
        </w:rPr>
        <w:t xml:space="preserve"> от общего количества погибших при пожарах человек. Как правило, это неработающие и злоупотребляющие спиртным люди.</w:t>
      </w:r>
    </w:p>
    <w:p w:rsidR="00615445" w:rsidRPr="00F14FDB" w:rsidRDefault="00615445" w:rsidP="00615445">
      <w:pPr>
        <w:shd w:val="clear" w:color="auto" w:fill="FFFFFF"/>
        <w:spacing w:after="0" w:line="240" w:lineRule="auto"/>
        <w:ind w:right="-1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FDB">
        <w:rPr>
          <w:rFonts w:ascii="Times New Roman" w:hAnsi="Times New Roman" w:cs="Times New Roman"/>
          <w:color w:val="000000"/>
          <w:sz w:val="28"/>
          <w:szCs w:val="28"/>
        </w:rPr>
        <w:t>Оперативное реагирование в чрезвычайных ситуациях осуществляет единая дежурно-диспетчерская служба Курского района.  Однако</w:t>
      </w:r>
      <w:proofErr w:type="gramStart"/>
      <w:r w:rsidRPr="00F14FDB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F14FDB"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отсутствие прямых каналов связи с потенциально опасными объектами может привести к несвоевременному поступлению информации о ЧС для дальнейшего оперативного управления силами и средствами для её ликвидации. </w:t>
      </w:r>
    </w:p>
    <w:p w:rsidR="00615445" w:rsidRPr="00F14FDB" w:rsidRDefault="00615445" w:rsidP="00615445">
      <w:pPr>
        <w:shd w:val="clear" w:color="auto" w:fill="FFFFFF"/>
        <w:spacing w:after="0" w:line="240" w:lineRule="auto"/>
        <w:ind w:right="-1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FDB">
        <w:rPr>
          <w:rFonts w:ascii="Times New Roman" w:hAnsi="Times New Roman" w:cs="Times New Roman"/>
          <w:color w:val="000000"/>
          <w:sz w:val="28"/>
          <w:szCs w:val="28"/>
        </w:rPr>
        <w:t>Сущность проблемы состоит в том, что в непростых экономических условиях необходимо повысить уровень безопасности населения и защищенности предприятий и учреждений. Это возможно сделать путем уменьшения количества чрезвычайных ситуаций, обеспечив заблаговременное выявление источников их возникновения и оперативное принятие мер по их устранению.</w:t>
      </w:r>
    </w:p>
    <w:p w:rsidR="00615445" w:rsidRPr="00D16DA9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DA9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подпрограммой</w:t>
      </w:r>
      <w:r w:rsidR="00D16DA9" w:rsidRPr="00D16DA9">
        <w:rPr>
          <w:rFonts w:ascii="Times New Roman" w:hAnsi="Times New Roman" w:cs="Times New Roman"/>
          <w:sz w:val="28"/>
          <w:szCs w:val="28"/>
        </w:rPr>
        <w:t xml:space="preserve"> «Снижение рисков и смягчение последствий чрезвычайных ситуаций природного и техногенного характера в Курском районе Курской области» (далее – подпрограмма)</w:t>
      </w:r>
      <w:r w:rsidRPr="00D16DA9">
        <w:rPr>
          <w:rFonts w:ascii="Times New Roman" w:hAnsi="Times New Roman" w:cs="Times New Roman"/>
          <w:sz w:val="28"/>
          <w:szCs w:val="28"/>
        </w:rPr>
        <w:t>, к 2024 году позволит выполнить:</w:t>
      </w:r>
    </w:p>
    <w:p w:rsidR="00615445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62CA" w:rsidRPr="00F14FDB">
        <w:rPr>
          <w:rFonts w:ascii="Times New Roman" w:hAnsi="Times New Roman" w:cs="Times New Roman"/>
          <w:sz w:val="28"/>
          <w:szCs w:val="28"/>
        </w:rPr>
        <w:t>существление подготовки и содержания в готовности необходимых сил и сре</w:t>
      </w:r>
      <w:proofErr w:type="gramStart"/>
      <w:r w:rsidR="00D062CA" w:rsidRPr="00F14FD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062CA" w:rsidRPr="00F14FDB">
        <w:rPr>
          <w:rFonts w:ascii="Times New Roman" w:hAnsi="Times New Roman" w:cs="Times New Roman"/>
          <w:sz w:val="28"/>
          <w:szCs w:val="28"/>
        </w:rPr>
        <w:t xml:space="preserve">я защиты населения и территорий </w:t>
      </w:r>
      <w:r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="00D062CA" w:rsidRPr="00F14FDB">
        <w:rPr>
          <w:rFonts w:ascii="Times New Roman" w:hAnsi="Times New Roman" w:cs="Times New Roman"/>
          <w:sz w:val="28"/>
          <w:szCs w:val="28"/>
        </w:rPr>
        <w:t>района от чрезвычайных ситуаций, обучение населения способам защиты и действиям в этих  ситуациях;</w:t>
      </w:r>
    </w:p>
    <w:p w:rsidR="00615445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062CA" w:rsidRPr="00F14FDB">
        <w:rPr>
          <w:rFonts w:ascii="Times New Roman" w:hAnsi="Times New Roman" w:cs="Times New Roman"/>
          <w:sz w:val="28"/>
          <w:szCs w:val="28"/>
        </w:rPr>
        <w:t>оздание системы оповещения и информирования населения района об угрозе возникновения чрезвычайных ситуаций муниципального и межмуниципального характера;</w:t>
      </w:r>
    </w:p>
    <w:p w:rsidR="00615445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62CA" w:rsidRPr="00F14FDB">
        <w:rPr>
          <w:rFonts w:ascii="Times New Roman" w:hAnsi="Times New Roman" w:cs="Times New Roman"/>
          <w:sz w:val="28"/>
          <w:szCs w:val="28"/>
        </w:rPr>
        <w:t xml:space="preserve">беспечение средствами индивидуальной защиты  работников органов местного самоуправления и муниципальных </w:t>
      </w:r>
      <w:proofErr w:type="gramStart"/>
      <w:r w:rsidR="00D062CA" w:rsidRPr="00F14FDB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="00D062CA" w:rsidRPr="00F14FDB">
        <w:rPr>
          <w:rFonts w:ascii="Times New Roman" w:hAnsi="Times New Roman" w:cs="Times New Roman"/>
          <w:sz w:val="28"/>
          <w:szCs w:val="28"/>
        </w:rPr>
        <w:t xml:space="preserve"> находящихся в зоне возникновения чрезвычайных ситуаций природного и техногенного характера;</w:t>
      </w:r>
    </w:p>
    <w:p w:rsidR="00615445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D062CA" w:rsidRPr="00F14FDB">
        <w:rPr>
          <w:rFonts w:ascii="Times New Roman" w:hAnsi="Times New Roman" w:cs="Times New Roman"/>
          <w:sz w:val="28"/>
          <w:szCs w:val="28"/>
        </w:rPr>
        <w:t>ктивизаци</w:t>
      </w:r>
      <w:r w:rsidR="00284DF9">
        <w:rPr>
          <w:rFonts w:ascii="Times New Roman" w:hAnsi="Times New Roman" w:cs="Times New Roman"/>
          <w:sz w:val="28"/>
          <w:szCs w:val="28"/>
        </w:rPr>
        <w:t>ю</w:t>
      </w:r>
      <w:r w:rsidR="00D062CA" w:rsidRPr="00F14FDB">
        <w:rPr>
          <w:rFonts w:ascii="Times New Roman" w:hAnsi="Times New Roman" w:cs="Times New Roman"/>
          <w:sz w:val="28"/>
          <w:szCs w:val="28"/>
        </w:rPr>
        <w:t xml:space="preserve"> профилактической и информационно – пропагандистской антитеррористической работы, организация взаимодействия и оптимизация деятельности структур в сфере противодействия  терроризму и экстремизму;</w:t>
      </w:r>
    </w:p>
    <w:p w:rsidR="00615445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062CA" w:rsidRPr="00F14FDB">
        <w:rPr>
          <w:rFonts w:ascii="Times New Roman" w:hAnsi="Times New Roman" w:cs="Times New Roman"/>
          <w:sz w:val="28"/>
          <w:szCs w:val="28"/>
        </w:rPr>
        <w:t>силение антитеррористической защищенности административных и социальных зданий (мест массового пребывания людей);</w:t>
      </w:r>
    </w:p>
    <w:p w:rsidR="00615445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062CA" w:rsidRPr="00F14FDB">
        <w:rPr>
          <w:rFonts w:ascii="Times New Roman" w:hAnsi="Times New Roman" w:cs="Times New Roman"/>
          <w:sz w:val="28"/>
          <w:szCs w:val="28"/>
        </w:rPr>
        <w:t>крепление материально – технической базы подразделений добровольной пожарной охраны, расположенных на территории района;</w:t>
      </w:r>
    </w:p>
    <w:p w:rsidR="00D062CA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062CA" w:rsidRPr="00F14FDB">
        <w:rPr>
          <w:rFonts w:ascii="Times New Roman" w:hAnsi="Times New Roman" w:cs="Times New Roman"/>
          <w:sz w:val="28"/>
          <w:szCs w:val="28"/>
        </w:rPr>
        <w:t>овышение уровня противопожарной защищенности населенных пунктов поселений.</w:t>
      </w:r>
    </w:p>
    <w:p w:rsidR="00615445" w:rsidRPr="00F14FDB" w:rsidRDefault="00615445" w:rsidP="0061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D1C" w:rsidRDefault="00360D1C" w:rsidP="00360D1C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B252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A06BB6" w:rsidRPr="00D16DA9" w:rsidRDefault="00A06BB6" w:rsidP="00A06BB6">
      <w:pPr>
        <w:pStyle w:val="aa"/>
        <w:widowControl w:val="0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360D1C" w:rsidRDefault="0093009A" w:rsidP="00647C6F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771D8">
        <w:rPr>
          <w:rFonts w:ascii="Times New Roman" w:hAnsi="Times New Roman" w:cs="Times New Roman"/>
          <w:sz w:val="28"/>
          <w:szCs w:val="28"/>
        </w:rPr>
        <w:t>Основная цель государственной политики</w:t>
      </w:r>
      <w:r w:rsidRPr="006B0F8F">
        <w:rPr>
          <w:rFonts w:ascii="Times New Roman" w:hAnsi="Times New Roman" w:cs="Times New Roman"/>
          <w:color w:val="000000"/>
          <w:sz w:val="28"/>
        </w:rPr>
        <w:t xml:space="preserve"> </w:t>
      </w:r>
      <w:r w:rsidR="002F0278">
        <w:rPr>
          <w:rFonts w:ascii="Times New Roman" w:hAnsi="Times New Roman" w:cs="Times New Roman"/>
          <w:color w:val="000000"/>
          <w:sz w:val="28"/>
        </w:rPr>
        <w:t>в области гражданской обороны и чрезвычайных ситуаций,</w:t>
      </w:r>
      <w:r>
        <w:rPr>
          <w:rFonts w:ascii="Times New Roman" w:hAnsi="Times New Roman" w:cs="Times New Roman"/>
          <w:color w:val="000000"/>
          <w:sz w:val="28"/>
        </w:rPr>
        <w:t xml:space="preserve"> о</w:t>
      </w:r>
      <w:r w:rsidR="00360D1C" w:rsidRPr="006B0F8F">
        <w:rPr>
          <w:rFonts w:ascii="Times New Roman" w:hAnsi="Times New Roman" w:cs="Times New Roman"/>
          <w:color w:val="000000"/>
          <w:sz w:val="28"/>
        </w:rPr>
        <w:t>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характера.</w:t>
      </w:r>
    </w:p>
    <w:p w:rsidR="00A835F0" w:rsidRDefault="00D16DA9" w:rsidP="00A06BB6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93009A" w:rsidRPr="00F771D8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93009A" w:rsidRPr="00F771D8">
        <w:rPr>
          <w:rFonts w:ascii="Times New Roman" w:hAnsi="Times New Roman" w:cs="Times New Roman"/>
          <w:sz w:val="28"/>
          <w:szCs w:val="28"/>
        </w:rPr>
        <w:t xml:space="preserve"> настоящей подпрограммы определен</w:t>
      </w:r>
      <w:r w:rsidR="0093009A">
        <w:rPr>
          <w:rFonts w:ascii="Times New Roman" w:hAnsi="Times New Roman" w:cs="Times New Roman"/>
          <w:sz w:val="28"/>
          <w:szCs w:val="28"/>
        </w:rPr>
        <w:t>о</w:t>
      </w:r>
      <w:r w:rsidR="0093009A" w:rsidRPr="00F771D8">
        <w:rPr>
          <w:rFonts w:ascii="Times New Roman" w:hAnsi="Times New Roman" w:cs="Times New Roman"/>
          <w:sz w:val="28"/>
          <w:szCs w:val="28"/>
        </w:rPr>
        <w:t>:</w:t>
      </w:r>
    </w:p>
    <w:p w:rsidR="0093009A" w:rsidRPr="0093009A" w:rsidRDefault="0093009A" w:rsidP="0093009A">
      <w:pPr>
        <w:pStyle w:val="a4"/>
        <w:ind w:right="-1" w:firstLine="708"/>
        <w:rPr>
          <w:rFonts w:ascii="Times New Roman" w:hAnsi="Times New Roman"/>
          <w:color w:val="000000"/>
          <w:szCs w:val="28"/>
        </w:rPr>
      </w:pPr>
      <w:r w:rsidRPr="0093009A">
        <w:rPr>
          <w:rFonts w:ascii="Times New Roman" w:hAnsi="Times New Roman"/>
          <w:color w:val="000000"/>
          <w:szCs w:val="28"/>
        </w:rPr>
        <w:t>совершенствование мероприятий по предупреждению и ликвидации чрезвычайных ситуаций;</w:t>
      </w:r>
    </w:p>
    <w:p w:rsidR="0093009A" w:rsidRPr="0093009A" w:rsidRDefault="0093009A" w:rsidP="0093009A">
      <w:pPr>
        <w:pStyle w:val="a4"/>
        <w:ind w:right="-1" w:firstLine="709"/>
        <w:rPr>
          <w:rFonts w:ascii="Times New Roman" w:hAnsi="Times New Roman"/>
          <w:color w:val="000000"/>
          <w:szCs w:val="28"/>
        </w:rPr>
      </w:pPr>
      <w:r w:rsidRPr="0093009A">
        <w:rPr>
          <w:rFonts w:ascii="Times New Roman" w:hAnsi="Times New Roman"/>
          <w:color w:val="000000"/>
          <w:szCs w:val="28"/>
        </w:rPr>
        <w:t>совершенствование объединенной системы оперативно-диспетчерского управления в чрезвычайных ситуациях.</w:t>
      </w:r>
    </w:p>
    <w:p w:rsidR="0093009A" w:rsidRPr="0093009A" w:rsidRDefault="0093009A" w:rsidP="0093009A">
      <w:pPr>
        <w:pStyle w:val="a4"/>
        <w:ind w:right="-1" w:firstLine="708"/>
        <w:rPr>
          <w:rFonts w:ascii="Times New Roman" w:hAnsi="Times New Roman"/>
          <w:szCs w:val="28"/>
        </w:rPr>
      </w:pPr>
      <w:r w:rsidRPr="0093009A">
        <w:rPr>
          <w:rFonts w:ascii="Times New Roman" w:hAnsi="Times New Roman"/>
          <w:szCs w:val="28"/>
        </w:rPr>
        <w:t>Достижение указанных целей и решение задач будут характеризоваться следующими основными целевыми индикаторами:</w:t>
      </w:r>
    </w:p>
    <w:p w:rsidR="00647C6F" w:rsidRPr="00647C6F" w:rsidRDefault="00647C6F" w:rsidP="00647C6F">
      <w:pPr>
        <w:pStyle w:val="a6"/>
        <w:ind w:firstLine="708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647C6F">
        <w:rPr>
          <w:rStyle w:val="a9"/>
          <w:rFonts w:ascii="Times New Roman" w:hAnsi="Times New Roman" w:cs="Times New Roman"/>
          <w:b w:val="0"/>
          <w:sz w:val="28"/>
          <w:szCs w:val="28"/>
        </w:rPr>
        <w:t>снижение количества пострадавшего населения при чрезвычайных ситуациях;</w:t>
      </w:r>
    </w:p>
    <w:p w:rsidR="00647C6F" w:rsidRPr="00647C6F" w:rsidRDefault="00647C6F" w:rsidP="00647C6F">
      <w:pPr>
        <w:pStyle w:val="a6"/>
        <w:ind w:firstLine="708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647C6F">
        <w:rPr>
          <w:rStyle w:val="a9"/>
          <w:rFonts w:ascii="Times New Roman" w:hAnsi="Times New Roman" w:cs="Times New Roman"/>
          <w:b w:val="0"/>
          <w:sz w:val="28"/>
          <w:szCs w:val="28"/>
        </w:rPr>
        <w:t>снижение количества пожаров;</w:t>
      </w:r>
    </w:p>
    <w:p w:rsidR="00647C6F" w:rsidRPr="00647C6F" w:rsidRDefault="00647C6F" w:rsidP="00647C6F">
      <w:pPr>
        <w:pStyle w:val="a6"/>
        <w:ind w:firstLine="708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647C6F">
        <w:rPr>
          <w:rStyle w:val="a9"/>
          <w:rFonts w:ascii="Times New Roman" w:hAnsi="Times New Roman" w:cs="Times New Roman"/>
          <w:b w:val="0"/>
          <w:sz w:val="28"/>
          <w:szCs w:val="28"/>
        </w:rPr>
        <w:t>снижение количества погибших при пожарах;</w:t>
      </w:r>
    </w:p>
    <w:p w:rsidR="00647C6F" w:rsidRPr="00647C6F" w:rsidRDefault="00647C6F" w:rsidP="00647C6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C6F">
        <w:rPr>
          <w:rFonts w:ascii="Times New Roman" w:hAnsi="Times New Roman" w:cs="Times New Roman"/>
          <w:sz w:val="28"/>
          <w:szCs w:val="28"/>
        </w:rPr>
        <w:t>повышение эффективности системы безопасности населения и территории;</w:t>
      </w:r>
    </w:p>
    <w:p w:rsidR="00647C6F" w:rsidRPr="00AF3868" w:rsidRDefault="00647C6F" w:rsidP="00647C6F">
      <w:pPr>
        <w:pStyle w:val="a6"/>
        <w:ind w:firstLine="708"/>
        <w:jc w:val="both"/>
        <w:rPr>
          <w:rStyle w:val="a9"/>
          <w:rFonts w:ascii="Times New Roman" w:hAnsi="Times New Roman" w:cs="Times New Roman"/>
          <w:b w:val="0"/>
          <w:color w:val="FF0000"/>
          <w:sz w:val="28"/>
          <w:szCs w:val="28"/>
        </w:rPr>
      </w:pPr>
      <w:r w:rsidRPr="00AF3868">
        <w:rPr>
          <w:rFonts w:ascii="Times New Roman" w:hAnsi="Times New Roman" w:cs="Times New Roman"/>
          <w:sz w:val="28"/>
          <w:szCs w:val="28"/>
        </w:rPr>
        <w:t>снижения количества происшествий с участием школьных автобусов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009A" w:rsidRPr="0093009A" w:rsidRDefault="0093009A" w:rsidP="00647C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3009A">
        <w:rPr>
          <w:sz w:val="28"/>
          <w:szCs w:val="28"/>
        </w:rPr>
        <w:t xml:space="preserve">Значения показателей (индикаторов) </w:t>
      </w:r>
      <w:r w:rsidR="00284DF9">
        <w:rPr>
          <w:sz w:val="28"/>
          <w:szCs w:val="28"/>
        </w:rPr>
        <w:t xml:space="preserve">подпрограммы </w:t>
      </w:r>
      <w:r w:rsidRPr="0093009A">
        <w:rPr>
          <w:sz w:val="28"/>
          <w:szCs w:val="28"/>
        </w:rPr>
        <w:t>представлены в Приложении № 1 к муниципальной программе.</w:t>
      </w:r>
    </w:p>
    <w:p w:rsidR="006A51D6" w:rsidRPr="00647C6F" w:rsidRDefault="006A51D6" w:rsidP="00647C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6F">
        <w:rPr>
          <w:rFonts w:ascii="Times New Roman" w:hAnsi="Times New Roman" w:cs="Times New Roman"/>
          <w:sz w:val="28"/>
          <w:szCs w:val="28"/>
        </w:rPr>
        <w:t>Ожидаемыми конечными результатами реализации подпрограммы являются:</w:t>
      </w:r>
    </w:p>
    <w:p w:rsidR="006A51D6" w:rsidRPr="00647C6F" w:rsidRDefault="006A51D6" w:rsidP="00647C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6F">
        <w:rPr>
          <w:rFonts w:ascii="Times New Roman" w:hAnsi="Times New Roman" w:cs="Times New Roman"/>
          <w:sz w:val="28"/>
          <w:szCs w:val="28"/>
        </w:rPr>
        <w:t>снижение количества пострадавшего населения при чрезвычайных ситуациях на территории Курского района Курской области (до 10</w:t>
      </w:r>
      <w:r w:rsidR="00647C6F" w:rsidRPr="00647C6F">
        <w:rPr>
          <w:rFonts w:ascii="Times New Roman" w:hAnsi="Times New Roman" w:cs="Times New Roman"/>
          <w:sz w:val="28"/>
          <w:szCs w:val="28"/>
        </w:rPr>
        <w:t xml:space="preserve">,0 </w:t>
      </w:r>
      <w:r w:rsidRPr="00647C6F">
        <w:rPr>
          <w:rFonts w:ascii="Times New Roman" w:hAnsi="Times New Roman" w:cs="Times New Roman"/>
          <w:sz w:val="28"/>
          <w:szCs w:val="28"/>
        </w:rPr>
        <w:t xml:space="preserve">%); </w:t>
      </w:r>
    </w:p>
    <w:p w:rsidR="006A51D6" w:rsidRPr="00647C6F" w:rsidRDefault="006A51D6" w:rsidP="00647C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6F">
        <w:rPr>
          <w:rFonts w:ascii="Times New Roman" w:hAnsi="Times New Roman" w:cs="Times New Roman"/>
          <w:sz w:val="28"/>
          <w:szCs w:val="28"/>
        </w:rPr>
        <w:t>снижение числа погибших при пожарах на территории Курского района Курской области (до 11</w:t>
      </w:r>
      <w:r w:rsidR="00647C6F" w:rsidRPr="00647C6F">
        <w:rPr>
          <w:rFonts w:ascii="Times New Roman" w:hAnsi="Times New Roman" w:cs="Times New Roman"/>
          <w:sz w:val="28"/>
          <w:szCs w:val="28"/>
        </w:rPr>
        <w:t xml:space="preserve">,0 </w:t>
      </w:r>
      <w:r w:rsidRPr="00647C6F">
        <w:rPr>
          <w:rFonts w:ascii="Times New Roman" w:hAnsi="Times New Roman" w:cs="Times New Roman"/>
          <w:sz w:val="28"/>
          <w:szCs w:val="28"/>
        </w:rPr>
        <w:t>%);</w:t>
      </w:r>
    </w:p>
    <w:p w:rsidR="006A51D6" w:rsidRPr="00647C6F" w:rsidRDefault="006A51D6" w:rsidP="00647C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6F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системы безопасности населения и территории на территории Курского района Курской области (до 15</w:t>
      </w:r>
      <w:r w:rsidR="00647C6F" w:rsidRPr="00647C6F">
        <w:rPr>
          <w:rFonts w:ascii="Times New Roman" w:hAnsi="Times New Roman" w:cs="Times New Roman"/>
          <w:sz w:val="28"/>
          <w:szCs w:val="28"/>
        </w:rPr>
        <w:t xml:space="preserve">,0 </w:t>
      </w:r>
      <w:r w:rsidRPr="00647C6F">
        <w:rPr>
          <w:rFonts w:ascii="Times New Roman" w:hAnsi="Times New Roman" w:cs="Times New Roman"/>
          <w:sz w:val="28"/>
          <w:szCs w:val="28"/>
        </w:rPr>
        <w:t>%);</w:t>
      </w:r>
    </w:p>
    <w:p w:rsidR="006A51D6" w:rsidRPr="00647C6F" w:rsidRDefault="006A51D6" w:rsidP="00647C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6F">
        <w:rPr>
          <w:rFonts w:ascii="Times New Roman" w:hAnsi="Times New Roman" w:cs="Times New Roman"/>
          <w:sz w:val="28"/>
          <w:szCs w:val="28"/>
        </w:rPr>
        <w:t>снижение количества пожаров на территории Курского района Курской области (до 33</w:t>
      </w:r>
      <w:r w:rsidR="00647C6F" w:rsidRPr="00647C6F">
        <w:rPr>
          <w:rFonts w:ascii="Times New Roman" w:hAnsi="Times New Roman" w:cs="Times New Roman"/>
          <w:sz w:val="28"/>
          <w:szCs w:val="28"/>
        </w:rPr>
        <w:t xml:space="preserve">,0 </w:t>
      </w:r>
      <w:r w:rsidRPr="00647C6F">
        <w:rPr>
          <w:rFonts w:ascii="Times New Roman" w:hAnsi="Times New Roman" w:cs="Times New Roman"/>
          <w:sz w:val="28"/>
          <w:szCs w:val="28"/>
        </w:rPr>
        <w:t>%);</w:t>
      </w:r>
    </w:p>
    <w:p w:rsidR="009E55EC" w:rsidRPr="00647C6F" w:rsidRDefault="006A51D6" w:rsidP="00647C6F">
      <w:pPr>
        <w:pStyle w:val="a6"/>
        <w:ind w:firstLine="709"/>
        <w:jc w:val="both"/>
        <w:rPr>
          <w:b/>
        </w:rPr>
      </w:pPr>
      <w:r w:rsidRPr="00647C6F">
        <w:rPr>
          <w:rFonts w:ascii="Times New Roman" w:hAnsi="Times New Roman" w:cs="Times New Roman"/>
          <w:sz w:val="28"/>
          <w:szCs w:val="28"/>
        </w:rPr>
        <w:t>снижения количества происшествий с участием школьных автобусов на территории Курского района Курской области (до 20</w:t>
      </w:r>
      <w:r w:rsidR="00647C6F" w:rsidRPr="00647C6F">
        <w:rPr>
          <w:rFonts w:ascii="Times New Roman" w:hAnsi="Times New Roman" w:cs="Times New Roman"/>
          <w:sz w:val="28"/>
          <w:szCs w:val="28"/>
        </w:rPr>
        <w:t xml:space="preserve">,0 </w:t>
      </w:r>
      <w:r w:rsidRPr="00647C6F">
        <w:rPr>
          <w:rFonts w:ascii="Times New Roman" w:hAnsi="Times New Roman" w:cs="Times New Roman"/>
          <w:sz w:val="28"/>
          <w:szCs w:val="28"/>
        </w:rPr>
        <w:t>%).</w:t>
      </w:r>
    </w:p>
    <w:p w:rsidR="0007614D" w:rsidRDefault="0007614D" w:rsidP="00076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Срок реализации </w:t>
      </w:r>
      <w:r w:rsidRPr="000D140C">
        <w:rPr>
          <w:rFonts w:ascii="Times New Roman" w:eastAsia="Calibri" w:hAnsi="Times New Roman" w:cs="Times New Roman"/>
          <w:sz w:val="28"/>
          <w:szCs w:val="28"/>
          <w:lang w:eastAsia="en-US"/>
        </w:rPr>
        <w:t>подпрограммы рассчитан на период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0D140C">
        <w:rPr>
          <w:rFonts w:ascii="Times New Roman" w:eastAsia="Calibri" w:hAnsi="Times New Roman" w:cs="Times New Roman"/>
          <w:sz w:val="28"/>
          <w:szCs w:val="28"/>
          <w:lang w:eastAsia="en-US"/>
        </w:rPr>
        <w:t>-20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Pr="000D14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годы. 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07614D" w:rsidRPr="009B2F91" w:rsidRDefault="0007614D" w:rsidP="00D062CA">
      <w:pPr>
        <w:pStyle w:val="a4"/>
        <w:ind w:right="-1"/>
        <w:rPr>
          <w:rFonts w:ascii="Times New Roman" w:hAnsi="Times New Roman"/>
          <w:color w:val="FF0000"/>
          <w:spacing w:val="2"/>
          <w:szCs w:val="28"/>
          <w:shd w:val="clear" w:color="auto" w:fill="FFFFFF"/>
        </w:rPr>
      </w:pPr>
    </w:p>
    <w:p w:rsidR="005D5B1B" w:rsidRDefault="00937858" w:rsidP="00937858">
      <w:pPr>
        <w:pStyle w:val="aa"/>
        <w:shd w:val="clear" w:color="auto" w:fill="FFFFFF"/>
        <w:spacing w:after="0" w:line="240" w:lineRule="auto"/>
        <w:ind w:left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076E5E" w:rsidRPr="00F140D2">
        <w:rPr>
          <w:rFonts w:ascii="Times New Roman" w:hAnsi="Times New Roman" w:cs="Times New Roman"/>
          <w:b/>
          <w:bCs/>
          <w:sz w:val="28"/>
          <w:szCs w:val="28"/>
        </w:rPr>
        <w:t>Обобщенная характеристика</w:t>
      </w:r>
    </w:p>
    <w:p w:rsidR="00076E5E" w:rsidRPr="005D5B1B" w:rsidRDefault="00076E5E" w:rsidP="005D5B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5B1B">
        <w:rPr>
          <w:rFonts w:ascii="Times New Roman" w:hAnsi="Times New Roman" w:cs="Times New Roman"/>
          <w:b/>
          <w:bCs/>
          <w:sz w:val="28"/>
          <w:szCs w:val="28"/>
        </w:rPr>
        <w:t>основных мероприятий подпрограммы</w:t>
      </w:r>
    </w:p>
    <w:p w:rsidR="00076E5E" w:rsidRDefault="00D062CA" w:rsidP="00076E5E">
      <w:pPr>
        <w:pStyle w:val="a6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076E5E">
        <w:rPr>
          <w:rFonts w:ascii="Times New Roman" w:eastAsia="HiddenHorzOCR" w:hAnsi="Times New Roman" w:cs="Times New Roman"/>
          <w:sz w:val="28"/>
          <w:szCs w:val="28"/>
        </w:rPr>
        <w:t xml:space="preserve">         </w:t>
      </w:r>
    </w:p>
    <w:p w:rsidR="00076E5E" w:rsidRPr="00F140D2" w:rsidRDefault="00D062CA" w:rsidP="00076E5E">
      <w:pPr>
        <w:pStyle w:val="a6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0D2">
        <w:rPr>
          <w:rFonts w:ascii="Times New Roman" w:eastAsia="Times New Roman" w:hAnsi="Times New Roman" w:cs="Times New Roman"/>
          <w:sz w:val="28"/>
          <w:szCs w:val="28"/>
        </w:rPr>
        <w:t>Реализация подпрограммы предусматривает осуществление следующ</w:t>
      </w:r>
      <w:r w:rsidR="00F140D2" w:rsidRPr="00F140D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140D2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F140D2" w:rsidRPr="00F140D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140D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76E5E" w:rsidRDefault="00076E5E" w:rsidP="00076E5E">
      <w:pPr>
        <w:pStyle w:val="a6"/>
        <w:ind w:firstLine="450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076E5E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основное мероприятие 01 «Создание на территории Курского </w:t>
      </w:r>
      <w:proofErr w:type="gramStart"/>
      <w:r w:rsidRPr="00076E5E">
        <w:rPr>
          <w:rStyle w:val="a9"/>
          <w:rFonts w:ascii="Times New Roman" w:hAnsi="Times New Roman" w:cs="Times New Roman"/>
          <w:b w:val="0"/>
          <w:sz w:val="28"/>
          <w:szCs w:val="28"/>
        </w:rPr>
        <w:t>района Курской области комплексной системы обеспечения безопасности жизнедеятельности населения Курского района Курской области</w:t>
      </w:r>
      <w:proofErr w:type="gramEnd"/>
      <w:r w:rsidRPr="00076E5E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АПК «Безопасный город»;</w:t>
      </w:r>
    </w:p>
    <w:p w:rsidR="00076E5E" w:rsidRDefault="00076E5E" w:rsidP="00076E5E">
      <w:pPr>
        <w:pStyle w:val="a6"/>
        <w:ind w:firstLine="450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076E5E">
        <w:rPr>
          <w:rStyle w:val="a9"/>
          <w:rFonts w:ascii="Times New Roman" w:hAnsi="Times New Roman" w:cs="Times New Roman"/>
          <w:b w:val="0"/>
          <w:sz w:val="28"/>
          <w:szCs w:val="28"/>
        </w:rPr>
        <w:t>основное мероприятие 02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области»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.</w:t>
      </w:r>
    </w:p>
    <w:p w:rsidR="00F140D2" w:rsidRDefault="00076E5E" w:rsidP="00F140D2">
      <w:pPr>
        <w:pStyle w:val="a6"/>
        <w:ind w:firstLine="450"/>
        <w:jc w:val="both"/>
        <w:rPr>
          <w:bCs/>
        </w:rPr>
      </w:pPr>
      <w:r w:rsidRPr="00076E5E">
        <w:rPr>
          <w:rFonts w:ascii="Times New Roman" w:hAnsi="Times New Roman" w:cs="Times New Roman"/>
          <w:bCs/>
          <w:sz w:val="28"/>
          <w:szCs w:val="28"/>
        </w:rPr>
        <w:t xml:space="preserve">Сведения об основных мероприятиях подпрограммы приведены в Приложении № 2 к </w:t>
      </w:r>
      <w:r w:rsidR="005D5B1B">
        <w:rPr>
          <w:rFonts w:ascii="Times New Roman" w:hAnsi="Times New Roman" w:cs="Times New Roman"/>
          <w:bCs/>
          <w:sz w:val="28"/>
          <w:szCs w:val="28"/>
        </w:rPr>
        <w:t>муниципальной п</w:t>
      </w:r>
      <w:r w:rsidRPr="00076E5E">
        <w:rPr>
          <w:rFonts w:ascii="Times New Roman" w:hAnsi="Times New Roman" w:cs="Times New Roman"/>
          <w:bCs/>
          <w:sz w:val="28"/>
          <w:szCs w:val="28"/>
        </w:rPr>
        <w:t>рограмме</w:t>
      </w:r>
      <w:r w:rsidRPr="00076E5E">
        <w:rPr>
          <w:bCs/>
        </w:rPr>
        <w:t>.</w:t>
      </w:r>
    </w:p>
    <w:p w:rsidR="00F140D2" w:rsidRDefault="00F140D2" w:rsidP="00F140D2">
      <w:pPr>
        <w:pStyle w:val="a6"/>
        <w:ind w:firstLine="450"/>
        <w:jc w:val="both"/>
        <w:rPr>
          <w:bCs/>
        </w:rPr>
      </w:pPr>
    </w:p>
    <w:p w:rsidR="00076E5E" w:rsidRPr="00F140D2" w:rsidRDefault="00937858" w:rsidP="00F516D4">
      <w:pPr>
        <w:pStyle w:val="a6"/>
        <w:ind w:firstLine="45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F516D4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076E5E" w:rsidRPr="00F140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арактеристика мер государственного регулирования</w:t>
      </w:r>
    </w:p>
    <w:p w:rsidR="00076E5E" w:rsidRPr="00076E5E" w:rsidRDefault="00076E5E" w:rsidP="00076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6E5E" w:rsidRPr="00076E5E" w:rsidRDefault="00076E5E" w:rsidP="00076E5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076E5E">
        <w:rPr>
          <w:rStyle w:val="a9"/>
          <w:rFonts w:ascii="Times New Roman" w:hAnsi="Times New Roman" w:cs="Times New Roman"/>
          <w:b w:val="0"/>
          <w:sz w:val="28"/>
          <w:szCs w:val="28"/>
        </w:rPr>
        <w:t>Применение мер государственного регулирования в рамках подпрограммы предусматривается в виде правового регулирования в соответствии с изменениями, вносимыми в действующее законодательство.</w:t>
      </w:r>
    </w:p>
    <w:p w:rsidR="00076E5E" w:rsidRDefault="00076E5E" w:rsidP="00076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E5E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 подпрограммы представлены в Приложении</w:t>
      </w:r>
      <w:r w:rsidRPr="000D14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D140C">
        <w:rPr>
          <w:rFonts w:ascii="Times New Roman" w:hAnsi="Times New Roman" w:cs="Times New Roman"/>
          <w:sz w:val="28"/>
          <w:szCs w:val="28"/>
        </w:rPr>
        <w:t>3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2F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D140C">
        <w:rPr>
          <w:rFonts w:ascii="Times New Roman" w:hAnsi="Times New Roman" w:cs="Times New Roman"/>
          <w:sz w:val="28"/>
          <w:szCs w:val="28"/>
        </w:rPr>
        <w:t>рограмме.</w:t>
      </w:r>
    </w:p>
    <w:p w:rsidR="00076E5E" w:rsidRDefault="00076E5E" w:rsidP="00076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E5E" w:rsidRPr="0094736F" w:rsidRDefault="00937858" w:rsidP="002C32FF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C32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6E5E" w:rsidRPr="0094736F">
        <w:rPr>
          <w:rFonts w:ascii="Times New Roman" w:hAnsi="Times New Roman" w:cs="Times New Roman"/>
          <w:b/>
          <w:sz w:val="28"/>
          <w:szCs w:val="28"/>
        </w:rPr>
        <w:t>Информация об участии предприятий и организаций</w:t>
      </w:r>
    </w:p>
    <w:p w:rsidR="00076E5E" w:rsidRDefault="00076E5E" w:rsidP="002C32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3AA">
        <w:rPr>
          <w:rFonts w:ascii="Times New Roman" w:hAnsi="Times New Roman" w:cs="Times New Roman"/>
          <w:b/>
          <w:sz w:val="28"/>
          <w:szCs w:val="28"/>
        </w:rPr>
        <w:t>независимо от их организационно-правовых форм и форм собственности в реализации подпрограммы</w:t>
      </w:r>
    </w:p>
    <w:p w:rsidR="00076E5E" w:rsidRPr="00B903AA" w:rsidRDefault="00076E5E" w:rsidP="00076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76E5E" w:rsidRDefault="00076E5E" w:rsidP="00076E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B903AA">
        <w:rPr>
          <w:rFonts w:ascii="Times New Roman" w:eastAsia="Calibri" w:hAnsi="Times New Roman" w:cs="Times New Roman"/>
          <w:sz w:val="28"/>
          <w:lang w:eastAsia="en-US"/>
        </w:rPr>
        <w:t xml:space="preserve">Предприятия и организации независимо от их организационно-правовых форм и форм собственности не участвуют в реализации </w:t>
      </w:r>
      <w:r>
        <w:rPr>
          <w:rFonts w:ascii="Times New Roman" w:eastAsia="Calibri" w:hAnsi="Times New Roman" w:cs="Times New Roman"/>
          <w:sz w:val="28"/>
          <w:lang w:eastAsia="en-US"/>
        </w:rPr>
        <w:t>под</w:t>
      </w:r>
      <w:r w:rsidRPr="00B903AA">
        <w:rPr>
          <w:rFonts w:ascii="Times New Roman" w:eastAsia="Calibri" w:hAnsi="Times New Roman" w:cs="Times New Roman"/>
          <w:sz w:val="28"/>
          <w:lang w:eastAsia="en-US"/>
        </w:rPr>
        <w:t>программы.</w:t>
      </w:r>
    </w:p>
    <w:p w:rsidR="00076E5E" w:rsidRDefault="00076E5E" w:rsidP="00076E5E">
      <w:pPr>
        <w:pStyle w:val="a6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76E5E" w:rsidRPr="00D56B6F" w:rsidRDefault="00937858" w:rsidP="00076E5E">
      <w:pPr>
        <w:pStyle w:val="a6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6</w:t>
      </w:r>
      <w:r w:rsidR="00D56B6F" w:rsidRPr="00D56B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="00076E5E" w:rsidRPr="00D56B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Обоснование объема финансовых ресурсов,</w:t>
      </w:r>
    </w:p>
    <w:p w:rsidR="00076E5E" w:rsidRPr="00D56B6F" w:rsidRDefault="00076E5E" w:rsidP="00076E5E">
      <w:pPr>
        <w:pStyle w:val="a6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D56B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необходимых</w:t>
      </w:r>
      <w:proofErr w:type="gramEnd"/>
      <w:r w:rsidRPr="00D56B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для реализации подпрограммы</w:t>
      </w:r>
    </w:p>
    <w:p w:rsidR="00076E5E" w:rsidRDefault="00076E5E" w:rsidP="00076E5E">
      <w:pPr>
        <w:pStyle w:val="a6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76E5E" w:rsidRPr="00076E5E" w:rsidRDefault="00076E5E" w:rsidP="00076E5E">
      <w:pPr>
        <w:pStyle w:val="1"/>
        <w:keepNext w:val="0"/>
        <w:widowControl w:val="0"/>
        <w:ind w:firstLine="709"/>
        <w:jc w:val="both"/>
        <w:rPr>
          <w:rFonts w:eastAsia="Calibri"/>
          <w:lang w:eastAsia="en-US"/>
        </w:rPr>
      </w:pPr>
      <w:r w:rsidRPr="00076E5E">
        <w:rPr>
          <w:rFonts w:eastAsia="Calibri"/>
        </w:rPr>
        <w:t>Финансирование мероприятий подпрограммы осуществляется за счет бюджета Курского района Курской области.</w:t>
      </w:r>
      <w:r w:rsidRPr="00076E5E">
        <w:rPr>
          <w:rFonts w:eastAsia="Calibri"/>
          <w:lang w:eastAsia="en-US"/>
        </w:rPr>
        <w:t xml:space="preserve"> </w:t>
      </w:r>
    </w:p>
    <w:p w:rsidR="00D062CA" w:rsidRPr="008C556A" w:rsidRDefault="00F2127D" w:rsidP="00F2127D">
      <w:pPr>
        <w:pStyle w:val="1"/>
        <w:keepNext w:val="0"/>
        <w:widowControl w:val="0"/>
        <w:ind w:firstLine="709"/>
        <w:jc w:val="both"/>
      </w:pPr>
      <w:r>
        <w:rPr>
          <w:rStyle w:val="a9"/>
          <w:b w:val="0"/>
          <w:bdr w:val="none" w:sz="0" w:space="0" w:color="auto" w:frame="1"/>
        </w:rPr>
        <w:t>О</w:t>
      </w:r>
      <w:r w:rsidR="00D062CA" w:rsidRPr="00F26031">
        <w:t xml:space="preserve">бщий объем финансовых средств на реализацию мероприятий </w:t>
      </w:r>
      <w:r w:rsidR="00D062CA">
        <w:t>подп</w:t>
      </w:r>
      <w:r w:rsidR="00D062CA" w:rsidRPr="00F26031">
        <w:t>рограммы в 20</w:t>
      </w:r>
      <w:r w:rsidR="00617456">
        <w:t>20</w:t>
      </w:r>
      <w:r w:rsidR="00D062CA" w:rsidRPr="00F26031">
        <w:t>-20</w:t>
      </w:r>
      <w:r w:rsidR="00617456">
        <w:t>24</w:t>
      </w:r>
      <w:r w:rsidR="00D062CA" w:rsidRPr="00F26031">
        <w:t xml:space="preserve"> годах </w:t>
      </w:r>
      <w:r w:rsidR="00D062CA" w:rsidRPr="00DA569F">
        <w:t xml:space="preserve">составляет </w:t>
      </w:r>
      <w:r w:rsidR="009855A7">
        <w:t>1</w:t>
      </w:r>
      <w:r w:rsidR="00F23EBE">
        <w:t>337970</w:t>
      </w:r>
      <w:r w:rsidR="009855A7">
        <w:t>,21</w:t>
      </w:r>
      <w:r w:rsidR="009855A7" w:rsidRPr="00394E62">
        <w:t xml:space="preserve"> </w:t>
      </w:r>
      <w:r w:rsidR="00D062CA" w:rsidRPr="00DA569F">
        <w:t>рублей,</w:t>
      </w:r>
      <w:r w:rsidR="00D062CA" w:rsidRPr="00F26031">
        <w:t xml:space="preserve"> в том числе по годам реализации </w:t>
      </w:r>
      <w:r w:rsidR="00FE61CA">
        <w:t>подп</w:t>
      </w:r>
      <w:r w:rsidR="00D062CA" w:rsidRPr="00F26031">
        <w:t>рограммы:</w:t>
      </w:r>
    </w:p>
    <w:p w:rsidR="00D2623C" w:rsidRDefault="00D2623C" w:rsidP="00D2623C">
      <w:pPr>
        <w:pStyle w:val="a7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2020 год: 760086,41 рублей;</w:t>
      </w:r>
    </w:p>
    <w:p w:rsidR="00D2623C" w:rsidRDefault="00D2623C" w:rsidP="00D2623C">
      <w:pPr>
        <w:pStyle w:val="a7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2021 год: 147709,82 рублей;</w:t>
      </w:r>
    </w:p>
    <w:p w:rsidR="00D2623C" w:rsidRDefault="00D2623C" w:rsidP="00D2623C">
      <w:pPr>
        <w:pStyle w:val="a7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2022 год: 144470,95 рублей;</w:t>
      </w:r>
    </w:p>
    <w:p w:rsidR="009855A7" w:rsidRDefault="009855A7" w:rsidP="009855A7">
      <w:pPr>
        <w:pStyle w:val="a3"/>
        <w:spacing w:before="0" w:beforeAutospacing="0" w:after="0" w:afterAutospacing="0"/>
        <w:ind w:right="-1" w:firstLine="708"/>
        <w:jc w:val="both"/>
        <w:rPr>
          <w:sz w:val="28"/>
          <w:szCs w:val="28"/>
        </w:rPr>
      </w:pPr>
      <w:r w:rsidRPr="00E836BB">
        <w:rPr>
          <w:sz w:val="28"/>
          <w:szCs w:val="28"/>
        </w:rPr>
        <w:t xml:space="preserve">2023 год: </w:t>
      </w:r>
      <w:r>
        <w:rPr>
          <w:sz w:val="28"/>
          <w:szCs w:val="28"/>
        </w:rPr>
        <w:t>144470,95</w:t>
      </w:r>
      <w:r w:rsidRPr="00E836BB">
        <w:rPr>
          <w:sz w:val="28"/>
          <w:szCs w:val="28"/>
        </w:rPr>
        <w:t xml:space="preserve"> рублей;</w:t>
      </w:r>
    </w:p>
    <w:p w:rsidR="009855A7" w:rsidRDefault="009855A7" w:rsidP="009855A7">
      <w:pPr>
        <w:pStyle w:val="a3"/>
        <w:spacing w:before="0" w:beforeAutospacing="0" w:after="0" w:afterAutospacing="0"/>
        <w:ind w:right="-1" w:firstLine="708"/>
        <w:jc w:val="both"/>
        <w:rPr>
          <w:sz w:val="28"/>
          <w:szCs w:val="28"/>
        </w:rPr>
      </w:pPr>
      <w:r w:rsidRPr="00E836BB">
        <w:rPr>
          <w:sz w:val="28"/>
          <w:szCs w:val="28"/>
        </w:rPr>
        <w:t xml:space="preserve">2024 год: </w:t>
      </w:r>
      <w:r>
        <w:rPr>
          <w:sz w:val="28"/>
          <w:szCs w:val="28"/>
        </w:rPr>
        <w:t>141232,08</w:t>
      </w:r>
      <w:r w:rsidRPr="00E836BB">
        <w:rPr>
          <w:sz w:val="28"/>
          <w:szCs w:val="28"/>
        </w:rPr>
        <w:t xml:space="preserve"> рублей.</w:t>
      </w:r>
    </w:p>
    <w:p w:rsidR="00284DF9" w:rsidRPr="00284DF9" w:rsidRDefault="00284DF9" w:rsidP="00284DF9">
      <w:pPr>
        <w:pStyle w:val="1"/>
        <w:keepNext w:val="0"/>
        <w:widowControl w:val="0"/>
        <w:ind w:firstLine="709"/>
        <w:jc w:val="both"/>
        <w:rPr>
          <w:rStyle w:val="a9"/>
          <w:b w:val="0"/>
          <w:bdr w:val="none" w:sz="0" w:space="0" w:color="auto" w:frame="1"/>
        </w:rPr>
      </w:pPr>
      <w:r w:rsidRPr="00284DF9">
        <w:rPr>
          <w:rStyle w:val="a9"/>
          <w:b w:val="0"/>
          <w:bdr w:val="none" w:sz="0" w:space="0" w:color="auto" w:frame="1"/>
        </w:rPr>
        <w:t>В ходе реализации подпрограммы отдельные ее мероприятия могут уточняться, а объёмы финансовых ресурсов корректироваться.</w:t>
      </w:r>
    </w:p>
    <w:p w:rsidR="00DB22C8" w:rsidRDefault="00DB22C8" w:rsidP="00DB22C8">
      <w:pPr>
        <w:pStyle w:val="1"/>
        <w:keepNext w:val="0"/>
        <w:widowControl w:val="0"/>
        <w:ind w:firstLine="709"/>
        <w:jc w:val="both"/>
        <w:rPr>
          <w:rFonts w:eastAsia="Calibri"/>
          <w:bCs/>
          <w:lang w:eastAsia="en-US"/>
        </w:rPr>
      </w:pPr>
      <w:r w:rsidRPr="00B903AA">
        <w:rPr>
          <w:rFonts w:eastAsia="Calibri"/>
          <w:bCs/>
          <w:lang w:eastAsia="en-US"/>
        </w:rPr>
        <w:t>Ресурсное обеспечение реализац</w:t>
      </w:r>
      <w:r>
        <w:rPr>
          <w:rFonts w:eastAsia="Calibri"/>
          <w:bCs/>
          <w:lang w:eastAsia="en-US"/>
        </w:rPr>
        <w:t>ии подпрограммы представлено в П</w:t>
      </w:r>
      <w:r w:rsidRPr="00B903AA">
        <w:rPr>
          <w:rFonts w:eastAsia="Calibri"/>
          <w:bCs/>
          <w:lang w:eastAsia="en-US"/>
        </w:rPr>
        <w:t>риложении №</w:t>
      </w:r>
      <w:r>
        <w:rPr>
          <w:rFonts w:eastAsia="Calibri"/>
          <w:bCs/>
          <w:lang w:eastAsia="en-US"/>
        </w:rPr>
        <w:t xml:space="preserve"> </w:t>
      </w:r>
      <w:r w:rsidRPr="00B903AA">
        <w:rPr>
          <w:rFonts w:eastAsia="Calibri"/>
          <w:bCs/>
          <w:lang w:eastAsia="en-US"/>
        </w:rPr>
        <w:t xml:space="preserve">4 к </w:t>
      </w:r>
      <w:r w:rsidR="00D56B6F">
        <w:rPr>
          <w:rFonts w:eastAsia="Calibri"/>
          <w:bCs/>
          <w:lang w:eastAsia="en-US"/>
        </w:rPr>
        <w:t>муниципальной п</w:t>
      </w:r>
      <w:r w:rsidRPr="00B903AA">
        <w:rPr>
          <w:rFonts w:eastAsia="Calibri"/>
          <w:bCs/>
          <w:lang w:eastAsia="en-US"/>
        </w:rPr>
        <w:t>рограмме.</w:t>
      </w:r>
    </w:p>
    <w:p w:rsidR="00D062CA" w:rsidRPr="00E81027" w:rsidRDefault="00DB22C8" w:rsidP="00A835F0">
      <w:pPr>
        <w:pStyle w:val="1"/>
        <w:keepNext w:val="0"/>
        <w:widowControl w:val="0"/>
        <w:ind w:firstLine="709"/>
        <w:jc w:val="both"/>
      </w:pPr>
      <w:r>
        <w:rPr>
          <w:rFonts w:eastAsia="Calibri"/>
          <w:bCs/>
          <w:lang w:eastAsia="en-US"/>
        </w:rPr>
        <w:t>Выделение дополнительных объемов финансовых ресурсов на реализацию мероприятий подпрограммы ускорит достижение установленных показателей (индикаторов).</w:t>
      </w:r>
      <w:r w:rsidRPr="00DE6C0A">
        <w:tab/>
      </w:r>
    </w:p>
    <w:sectPr w:rsidR="00D062CA" w:rsidRPr="00E81027" w:rsidSect="0038697D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EDD"/>
    <w:multiLevelType w:val="hybridMultilevel"/>
    <w:tmpl w:val="B6B86956"/>
    <w:lvl w:ilvl="0" w:tplc="8744CE5A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9A277E"/>
    <w:multiLevelType w:val="hybridMultilevel"/>
    <w:tmpl w:val="B9C074D0"/>
    <w:lvl w:ilvl="0" w:tplc="D5B2AD9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8A6999"/>
    <w:multiLevelType w:val="hybridMultilevel"/>
    <w:tmpl w:val="88E062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41466"/>
    <w:multiLevelType w:val="hybridMultilevel"/>
    <w:tmpl w:val="9BE89C8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5CB43E92"/>
    <w:multiLevelType w:val="hybridMultilevel"/>
    <w:tmpl w:val="CF44F452"/>
    <w:lvl w:ilvl="0" w:tplc="DE5E3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D7D97"/>
    <w:multiLevelType w:val="hybridMultilevel"/>
    <w:tmpl w:val="387C5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E7062F"/>
    <w:multiLevelType w:val="multilevel"/>
    <w:tmpl w:val="B4F257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BF1"/>
    <w:rsid w:val="00004954"/>
    <w:rsid w:val="000200AD"/>
    <w:rsid w:val="000701E1"/>
    <w:rsid w:val="0007614D"/>
    <w:rsid w:val="00076E5E"/>
    <w:rsid w:val="0009193F"/>
    <w:rsid w:val="00097505"/>
    <w:rsid w:val="00151FFC"/>
    <w:rsid w:val="001A58A0"/>
    <w:rsid w:val="001B7A1F"/>
    <w:rsid w:val="001F540C"/>
    <w:rsid w:val="00206369"/>
    <w:rsid w:val="00207D14"/>
    <w:rsid w:val="0022308E"/>
    <w:rsid w:val="00264EAB"/>
    <w:rsid w:val="002827F7"/>
    <w:rsid w:val="00284DF9"/>
    <w:rsid w:val="002C32FF"/>
    <w:rsid w:val="002C6C0A"/>
    <w:rsid w:val="002E2093"/>
    <w:rsid w:val="002F0278"/>
    <w:rsid w:val="002F38BC"/>
    <w:rsid w:val="003015EB"/>
    <w:rsid w:val="00306455"/>
    <w:rsid w:val="003212CC"/>
    <w:rsid w:val="00333BB1"/>
    <w:rsid w:val="00353FFE"/>
    <w:rsid w:val="00360D1C"/>
    <w:rsid w:val="0038697D"/>
    <w:rsid w:val="003F510C"/>
    <w:rsid w:val="00407979"/>
    <w:rsid w:val="00450378"/>
    <w:rsid w:val="004649D0"/>
    <w:rsid w:val="00472FD5"/>
    <w:rsid w:val="004C7FCC"/>
    <w:rsid w:val="004D5ACE"/>
    <w:rsid w:val="005A5449"/>
    <w:rsid w:val="005B3545"/>
    <w:rsid w:val="005D5B1B"/>
    <w:rsid w:val="00615445"/>
    <w:rsid w:val="00617456"/>
    <w:rsid w:val="00631759"/>
    <w:rsid w:val="00647C6F"/>
    <w:rsid w:val="006A51D6"/>
    <w:rsid w:val="006B0F8F"/>
    <w:rsid w:val="006F15A7"/>
    <w:rsid w:val="00720B7F"/>
    <w:rsid w:val="0078365D"/>
    <w:rsid w:val="007D1632"/>
    <w:rsid w:val="007D3E4B"/>
    <w:rsid w:val="00840348"/>
    <w:rsid w:val="008F4AFD"/>
    <w:rsid w:val="00905312"/>
    <w:rsid w:val="009148BA"/>
    <w:rsid w:val="0092476B"/>
    <w:rsid w:val="0093009A"/>
    <w:rsid w:val="00936B8B"/>
    <w:rsid w:val="00937858"/>
    <w:rsid w:val="00951B07"/>
    <w:rsid w:val="009700E1"/>
    <w:rsid w:val="00981BF1"/>
    <w:rsid w:val="009855A7"/>
    <w:rsid w:val="009B2F91"/>
    <w:rsid w:val="009E55EC"/>
    <w:rsid w:val="009F2031"/>
    <w:rsid w:val="00A06BB6"/>
    <w:rsid w:val="00A835F0"/>
    <w:rsid w:val="00A8492A"/>
    <w:rsid w:val="00AF1FBA"/>
    <w:rsid w:val="00B10630"/>
    <w:rsid w:val="00B111AB"/>
    <w:rsid w:val="00BB138E"/>
    <w:rsid w:val="00C0784B"/>
    <w:rsid w:val="00C40AEC"/>
    <w:rsid w:val="00C87EDE"/>
    <w:rsid w:val="00D062CA"/>
    <w:rsid w:val="00D16DA9"/>
    <w:rsid w:val="00D172EA"/>
    <w:rsid w:val="00D2623C"/>
    <w:rsid w:val="00D47D44"/>
    <w:rsid w:val="00D56B6F"/>
    <w:rsid w:val="00D57822"/>
    <w:rsid w:val="00DA569F"/>
    <w:rsid w:val="00DB22C8"/>
    <w:rsid w:val="00DB2959"/>
    <w:rsid w:val="00DE343B"/>
    <w:rsid w:val="00DF356A"/>
    <w:rsid w:val="00E00523"/>
    <w:rsid w:val="00E0620B"/>
    <w:rsid w:val="00EB395A"/>
    <w:rsid w:val="00EF5CE1"/>
    <w:rsid w:val="00F0394E"/>
    <w:rsid w:val="00F140D2"/>
    <w:rsid w:val="00F2127D"/>
    <w:rsid w:val="00F23EBE"/>
    <w:rsid w:val="00F516D4"/>
    <w:rsid w:val="00F61A0A"/>
    <w:rsid w:val="00F63E5A"/>
    <w:rsid w:val="00F75647"/>
    <w:rsid w:val="00F76FD0"/>
    <w:rsid w:val="00FB509D"/>
    <w:rsid w:val="00FC2936"/>
    <w:rsid w:val="00FD7952"/>
    <w:rsid w:val="00FE61CA"/>
    <w:rsid w:val="00FF3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BF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76E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81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981BF1"/>
    <w:pPr>
      <w:snapToGrid w:val="0"/>
      <w:spacing w:after="0" w:line="240" w:lineRule="auto"/>
      <w:jc w:val="both"/>
    </w:pPr>
    <w:rPr>
      <w:rFonts w:ascii="Journal" w:eastAsia="Times New Roman" w:hAnsi="Journal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981BF1"/>
    <w:rPr>
      <w:rFonts w:ascii="Journal" w:eastAsia="Times New Roman" w:hAnsi="Journal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981BF1"/>
    <w:pPr>
      <w:spacing w:after="0" w:line="240" w:lineRule="auto"/>
    </w:pPr>
    <w:rPr>
      <w:rFonts w:eastAsiaTheme="minorEastAsia"/>
      <w:lang w:eastAsia="ru-RU"/>
    </w:rPr>
  </w:style>
  <w:style w:type="paragraph" w:customStyle="1" w:styleId="a7">
    <w:name w:val="Содержимое таблицы"/>
    <w:basedOn w:val="a"/>
    <w:rsid w:val="00981BF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ConsPlusNormal">
    <w:name w:val="ConsPlusNormal Знак"/>
    <w:link w:val="ConsPlusNormal0"/>
    <w:locked/>
    <w:rsid w:val="00981BF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981B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uiPriority w:val="99"/>
    <w:rsid w:val="00981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981BF1"/>
    <w:rPr>
      <w:color w:val="0000FF"/>
      <w:u w:val="single"/>
    </w:rPr>
  </w:style>
  <w:style w:type="character" w:styleId="a9">
    <w:name w:val="Strong"/>
    <w:basedOn w:val="a0"/>
    <w:qFormat/>
    <w:rsid w:val="00981BF1"/>
    <w:rPr>
      <w:b/>
      <w:bCs/>
    </w:rPr>
  </w:style>
  <w:style w:type="paragraph" w:customStyle="1" w:styleId="ConsPlusNonformat">
    <w:name w:val="ConsPlusNonformat"/>
    <w:rsid w:val="00FD79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172E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57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782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6E5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RUSS</cp:lastModifiedBy>
  <cp:revision>69</cp:revision>
  <cp:lastPrinted>2019-12-23T09:19:00Z</cp:lastPrinted>
  <dcterms:created xsi:type="dcterms:W3CDTF">2015-07-10T11:02:00Z</dcterms:created>
  <dcterms:modified xsi:type="dcterms:W3CDTF">2019-12-23T09:21:00Z</dcterms:modified>
</cp:coreProperties>
</file>