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99D" w:rsidRPr="00C0399D" w:rsidRDefault="00C0399D" w:rsidP="00C0399D">
      <w:pPr>
        <w:autoSpaceDN w:val="0"/>
        <w:jc w:val="center"/>
        <w:rPr>
          <w:rFonts w:eastAsia="Times New Roman" w:cs="Times New Roman"/>
          <w:szCs w:val="28"/>
          <w:lang w:eastAsia="ru-RU"/>
        </w:rPr>
      </w:pPr>
      <w:r w:rsidRPr="00C0399D">
        <w:rPr>
          <w:rFonts w:eastAsia="Times New Roman" w:cs="Times New Roman"/>
          <w:b/>
          <w:szCs w:val="28"/>
          <w:lang w:eastAsia="ru-RU"/>
        </w:rPr>
        <w:t>АДМИНИСТРАЦИЯ</w:t>
      </w:r>
    </w:p>
    <w:p w:rsidR="00C0399D" w:rsidRPr="00C0399D" w:rsidRDefault="00C0399D" w:rsidP="00C0399D">
      <w:pPr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 w:rsidRPr="00C0399D">
        <w:rPr>
          <w:rFonts w:eastAsia="Times New Roman" w:cs="Times New Roman"/>
          <w:b/>
          <w:szCs w:val="28"/>
          <w:lang w:eastAsia="ru-RU"/>
        </w:rPr>
        <w:t>КУРСКОГО  РАЙОНА</w:t>
      </w:r>
      <w:proofErr w:type="gramEnd"/>
      <w:r w:rsidRPr="00C0399D">
        <w:rPr>
          <w:rFonts w:eastAsia="Times New Roman" w:cs="Times New Roman"/>
          <w:b/>
          <w:szCs w:val="28"/>
          <w:lang w:eastAsia="ru-RU"/>
        </w:rPr>
        <w:t xml:space="preserve"> КУРСКОЙ ОБЛАСТИ</w:t>
      </w:r>
    </w:p>
    <w:p w:rsidR="00C0399D" w:rsidRPr="00C0399D" w:rsidRDefault="00C0399D" w:rsidP="00C0399D">
      <w:pPr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C0399D"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C0399D" w:rsidRPr="00C0399D" w:rsidRDefault="00C0399D" w:rsidP="00C0399D">
      <w:pPr>
        <w:autoSpaceDN w:val="0"/>
        <w:jc w:val="center"/>
        <w:rPr>
          <w:rFonts w:eastAsia="Times New Roman" w:cs="Times New Roman"/>
          <w:b/>
          <w:szCs w:val="28"/>
          <w:lang w:eastAsia="ru-RU"/>
        </w:rPr>
      </w:pPr>
      <w:r w:rsidRPr="00C0399D">
        <w:rPr>
          <w:rFonts w:eastAsia="Times New Roman" w:cs="Times New Roman"/>
          <w:b/>
          <w:szCs w:val="28"/>
          <w:lang w:eastAsia="ru-RU"/>
        </w:rPr>
        <w:t xml:space="preserve">от 17.01.2020г. № </w:t>
      </w:r>
      <w:r>
        <w:rPr>
          <w:rFonts w:eastAsia="Times New Roman" w:cs="Times New Roman"/>
          <w:b/>
          <w:szCs w:val="28"/>
          <w:lang w:eastAsia="ru-RU"/>
        </w:rPr>
        <w:t>31</w:t>
      </w:r>
    </w:p>
    <w:p w:rsidR="00457D35" w:rsidRDefault="00457D35" w:rsidP="00DF0965">
      <w:pPr>
        <w:jc w:val="right"/>
      </w:pPr>
    </w:p>
    <w:p w:rsidR="00B96C5D" w:rsidRDefault="00DF0965" w:rsidP="00DF0965">
      <w:pPr>
        <w:jc w:val="right"/>
      </w:pPr>
      <w:r>
        <w:t xml:space="preserve">                                                                                                               </w:t>
      </w:r>
    </w:p>
    <w:p w:rsidR="00EA70E5" w:rsidRDefault="00EA70E5" w:rsidP="00E92E68">
      <w:bookmarkStart w:id="0" w:name="_GoBack"/>
      <w:bookmarkEnd w:id="0"/>
    </w:p>
    <w:p w:rsidR="00B600AB" w:rsidRDefault="00B600AB" w:rsidP="00E92E68"/>
    <w:p w:rsidR="0090204A" w:rsidRDefault="0090204A" w:rsidP="00E92E68"/>
    <w:p w:rsidR="00B600AB" w:rsidRDefault="00B600AB" w:rsidP="00E92E68"/>
    <w:p w:rsidR="00457D35" w:rsidRDefault="00457D35" w:rsidP="00E92E68"/>
    <w:p w:rsidR="00A14C9F" w:rsidRDefault="00A14C9F" w:rsidP="00E92E68"/>
    <w:p w:rsidR="001A0008" w:rsidRDefault="001A0008" w:rsidP="001A0008">
      <w:pPr>
        <w:spacing w:line="360" w:lineRule="auto"/>
        <w:jc w:val="center"/>
        <w:rPr>
          <w:b/>
          <w:szCs w:val="28"/>
        </w:rPr>
      </w:pPr>
      <w:r>
        <w:rPr>
          <w:rFonts w:cs="Times New Roman"/>
          <w:b/>
          <w:color w:val="000000"/>
          <w:spacing w:val="-2"/>
          <w:szCs w:val="28"/>
        </w:rPr>
        <w:t>Об утверждении</w:t>
      </w:r>
      <w:r w:rsidRPr="001A0008">
        <w:rPr>
          <w:b/>
          <w:szCs w:val="28"/>
        </w:rPr>
        <w:t xml:space="preserve"> </w:t>
      </w:r>
      <w:r>
        <w:rPr>
          <w:b/>
          <w:szCs w:val="28"/>
        </w:rPr>
        <w:t xml:space="preserve">паспортов муниципальных проектов </w:t>
      </w:r>
    </w:p>
    <w:p w:rsidR="001A0008" w:rsidRDefault="001A0008" w:rsidP="001A0008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национального проекта «Образование»</w:t>
      </w:r>
    </w:p>
    <w:p w:rsidR="001A0008" w:rsidRPr="00A578F7" w:rsidRDefault="001A0008" w:rsidP="001A0008">
      <w:pPr>
        <w:spacing w:line="360" w:lineRule="auto"/>
        <w:jc w:val="center"/>
        <w:rPr>
          <w:rFonts w:eastAsia="Calibri"/>
          <w:b/>
          <w:color w:val="FF0000"/>
          <w:kern w:val="2"/>
          <w:szCs w:val="28"/>
        </w:rPr>
      </w:pPr>
    </w:p>
    <w:p w:rsidR="00E92E68" w:rsidRPr="001A0008" w:rsidRDefault="001A0008" w:rsidP="001A0008">
      <w:pPr>
        <w:spacing w:line="360" w:lineRule="auto"/>
        <w:ind w:firstLine="708"/>
        <w:rPr>
          <w:b/>
          <w:szCs w:val="28"/>
        </w:rPr>
      </w:pPr>
      <w:r w:rsidRPr="00A433F0">
        <w:rPr>
          <w:szCs w:val="28"/>
        </w:rPr>
        <w:t>В соответствии с паспортами региональных проектов «Цифровая образовательная среда», «Современная школа», «Успех каждого ребенка», «Поддержка семей, имеющих детей», «Учитель будущего»</w:t>
      </w:r>
      <w:r>
        <w:rPr>
          <w:szCs w:val="28"/>
        </w:rPr>
        <w:t xml:space="preserve">, утвержденными Советом по стратегическому развитию и проектам (программам) Курской области (протокол от 13.12.2018 №8), в целях создания в общеобразовательных организациях, расположенных в Курском районе Курской области условий </w:t>
      </w:r>
      <w:r w:rsidRPr="004F1391">
        <w:rPr>
          <w:color w:val="020C22"/>
          <w:szCs w:val="28"/>
        </w:rPr>
        <w:t>для внедрения к 2024 году современной и безопасной цифровой образовательной среды,</w:t>
      </w:r>
      <w:r w:rsidRPr="0031134A">
        <w:rPr>
          <w:color w:val="020C22"/>
          <w:sz w:val="24"/>
          <w:szCs w:val="24"/>
        </w:rPr>
        <w:t xml:space="preserve"> </w:t>
      </w:r>
      <w:r w:rsidRPr="004F1391">
        <w:rPr>
          <w:color w:val="020C22"/>
          <w:szCs w:val="28"/>
        </w:rPr>
        <w:t>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</w:r>
      <w:r>
        <w:rPr>
          <w:color w:val="020C22"/>
          <w:szCs w:val="28"/>
        </w:rPr>
        <w:t xml:space="preserve">, </w:t>
      </w:r>
      <w:r w:rsidRPr="004F1391">
        <w:rPr>
          <w:kern w:val="36"/>
          <w:szCs w:val="28"/>
        </w:rPr>
        <w:t>вхождени</w:t>
      </w:r>
      <w:r>
        <w:rPr>
          <w:kern w:val="36"/>
          <w:szCs w:val="28"/>
        </w:rPr>
        <w:t>я</w:t>
      </w:r>
      <w:r w:rsidRPr="004F1391">
        <w:rPr>
          <w:kern w:val="36"/>
          <w:szCs w:val="28"/>
        </w:rPr>
        <w:t xml:space="preserve"> Российской Федерации в число 10 ведущих стран мира по качеству общего образования </w:t>
      </w:r>
      <w:r w:rsidRPr="004F1391">
        <w:rPr>
          <w:bCs/>
          <w:szCs w:val="28"/>
        </w:rPr>
        <w:t xml:space="preserve">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</w:t>
      </w:r>
      <w:r w:rsidRPr="004F1391">
        <w:rPr>
          <w:bCs/>
          <w:szCs w:val="28"/>
        </w:rPr>
        <w:lastRenderedPageBreak/>
        <w:t>педагогических кадров к 2024 году, о</w:t>
      </w:r>
      <w:r w:rsidRPr="004F1391">
        <w:rPr>
          <w:rFonts w:eastAsia="Arial Unicode MS"/>
          <w:bCs/>
          <w:color w:val="000000"/>
          <w:szCs w:val="28"/>
          <w:u w:color="000000"/>
        </w:rPr>
        <w:t>беспечения к 2024 году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80 % от общего числа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</w:t>
      </w:r>
      <w:r>
        <w:rPr>
          <w:szCs w:val="28"/>
        </w:rPr>
        <w:t xml:space="preserve"> ПОСТАНОВЛЯЕТ: </w:t>
      </w:r>
    </w:p>
    <w:p w:rsidR="001A0008" w:rsidRDefault="001A0008" w:rsidP="001A000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437D1B">
        <w:rPr>
          <w:sz w:val="28"/>
          <w:szCs w:val="28"/>
        </w:rPr>
        <w:t xml:space="preserve">прилагаемые </w:t>
      </w:r>
      <w:r>
        <w:rPr>
          <w:sz w:val="28"/>
          <w:szCs w:val="28"/>
        </w:rPr>
        <w:t>паспорт</w:t>
      </w:r>
      <w:r w:rsidR="00437D1B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</w:t>
      </w:r>
      <w:r w:rsidR="00437D1B">
        <w:rPr>
          <w:sz w:val="28"/>
          <w:szCs w:val="28"/>
        </w:rPr>
        <w:t>ых</w:t>
      </w:r>
      <w:r>
        <w:rPr>
          <w:sz w:val="28"/>
          <w:szCs w:val="28"/>
        </w:rPr>
        <w:t xml:space="preserve"> проект</w:t>
      </w:r>
      <w:r w:rsidR="00437D1B">
        <w:rPr>
          <w:sz w:val="28"/>
          <w:szCs w:val="28"/>
        </w:rPr>
        <w:t>ов</w:t>
      </w:r>
      <w:r>
        <w:rPr>
          <w:sz w:val="28"/>
          <w:szCs w:val="28"/>
        </w:rPr>
        <w:t xml:space="preserve"> «Современная школа»</w:t>
      </w:r>
      <w:r w:rsidR="00437D1B">
        <w:rPr>
          <w:sz w:val="28"/>
          <w:szCs w:val="28"/>
        </w:rPr>
        <w:t>,</w:t>
      </w:r>
      <w:r w:rsidR="00437D1B" w:rsidRPr="00437D1B">
        <w:rPr>
          <w:sz w:val="28"/>
          <w:szCs w:val="28"/>
        </w:rPr>
        <w:t xml:space="preserve"> </w:t>
      </w:r>
      <w:r w:rsidR="00437D1B" w:rsidRPr="001A0008">
        <w:rPr>
          <w:sz w:val="28"/>
          <w:szCs w:val="28"/>
        </w:rPr>
        <w:t>«Успех каждого реб</w:t>
      </w:r>
      <w:r w:rsidR="00437D1B">
        <w:rPr>
          <w:sz w:val="28"/>
          <w:szCs w:val="28"/>
        </w:rPr>
        <w:t>е</w:t>
      </w:r>
      <w:r w:rsidR="00437D1B" w:rsidRPr="001A0008">
        <w:rPr>
          <w:sz w:val="28"/>
          <w:szCs w:val="28"/>
        </w:rPr>
        <w:t>нка»</w:t>
      </w:r>
      <w:r w:rsidR="00437D1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437D1B" w:rsidRPr="001A0008">
        <w:rPr>
          <w:sz w:val="28"/>
          <w:szCs w:val="28"/>
        </w:rPr>
        <w:t>«</w:t>
      </w:r>
      <w:r w:rsidR="00437D1B" w:rsidRPr="001A0008">
        <w:rPr>
          <w:color w:val="000000"/>
          <w:sz w:val="28"/>
          <w:szCs w:val="28"/>
        </w:rPr>
        <w:t>Цифровая образовательная среда</w:t>
      </w:r>
      <w:r w:rsidR="00437D1B" w:rsidRPr="001A0008">
        <w:rPr>
          <w:sz w:val="28"/>
          <w:szCs w:val="28"/>
        </w:rPr>
        <w:t>»</w:t>
      </w:r>
      <w:r w:rsidR="00437D1B">
        <w:rPr>
          <w:sz w:val="28"/>
          <w:szCs w:val="28"/>
        </w:rPr>
        <w:t xml:space="preserve"> </w:t>
      </w:r>
      <w:r>
        <w:rPr>
          <w:sz w:val="28"/>
          <w:szCs w:val="28"/>
        </w:rPr>
        <w:t>национального проекта «Образование» (Приложение №1</w:t>
      </w:r>
      <w:r w:rsidR="00437D1B">
        <w:rPr>
          <w:sz w:val="28"/>
          <w:szCs w:val="28"/>
        </w:rPr>
        <w:t>-3</w:t>
      </w:r>
      <w:r>
        <w:rPr>
          <w:sz w:val="28"/>
          <w:szCs w:val="28"/>
        </w:rPr>
        <w:t>).</w:t>
      </w:r>
    </w:p>
    <w:p w:rsidR="00457D35" w:rsidRDefault="00E92E68" w:rsidP="00457D3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1A0008">
        <w:rPr>
          <w:sz w:val="28"/>
          <w:szCs w:val="28"/>
        </w:rPr>
        <w:t>Управлению по делам образования</w:t>
      </w:r>
      <w:r w:rsidR="007469C8" w:rsidRPr="001A0008">
        <w:rPr>
          <w:sz w:val="28"/>
          <w:szCs w:val="28"/>
        </w:rPr>
        <w:t xml:space="preserve"> </w:t>
      </w:r>
      <w:r w:rsidRPr="001A0008">
        <w:rPr>
          <w:sz w:val="28"/>
          <w:szCs w:val="28"/>
        </w:rPr>
        <w:t>и здравоохранения Адм</w:t>
      </w:r>
      <w:r w:rsidR="00E56B39" w:rsidRPr="001A0008">
        <w:rPr>
          <w:sz w:val="28"/>
          <w:szCs w:val="28"/>
        </w:rPr>
        <w:t>инистрации Курского района Курс</w:t>
      </w:r>
      <w:r w:rsidRPr="001A0008">
        <w:rPr>
          <w:sz w:val="28"/>
          <w:szCs w:val="28"/>
        </w:rPr>
        <w:t>кой области</w:t>
      </w:r>
      <w:r w:rsidR="0009684A" w:rsidRPr="001A0008">
        <w:rPr>
          <w:sz w:val="28"/>
          <w:szCs w:val="28"/>
        </w:rPr>
        <w:t xml:space="preserve"> (Сорокина Т.</w:t>
      </w:r>
      <w:r w:rsidR="001A0008">
        <w:rPr>
          <w:sz w:val="28"/>
          <w:szCs w:val="28"/>
        </w:rPr>
        <w:t>А.)</w:t>
      </w:r>
      <w:r w:rsidR="00E56B39" w:rsidRPr="001A0008">
        <w:rPr>
          <w:sz w:val="28"/>
          <w:szCs w:val="28"/>
        </w:rPr>
        <w:t xml:space="preserve"> </w:t>
      </w:r>
      <w:r w:rsidR="001A0008">
        <w:rPr>
          <w:sz w:val="28"/>
          <w:szCs w:val="28"/>
        </w:rPr>
        <w:t>разместить утвержденные паспорта муниципальных проектов «Современная школа», «Успех каждого ребенка», «Цифровая образовательная среда» национального проекта «Образование» на официальном сайте</w:t>
      </w:r>
      <w:r w:rsidR="00457D35">
        <w:rPr>
          <w:sz w:val="28"/>
          <w:szCs w:val="28"/>
        </w:rPr>
        <w:t xml:space="preserve"> Администрации Курского района Курской области в сети «Интернет»</w:t>
      </w:r>
      <w:r w:rsidR="00A14C9F" w:rsidRPr="001A0008">
        <w:rPr>
          <w:sz w:val="28"/>
          <w:szCs w:val="28"/>
        </w:rPr>
        <w:t>.</w:t>
      </w:r>
    </w:p>
    <w:p w:rsidR="00457D35" w:rsidRPr="00457D35" w:rsidRDefault="00A14C9F" w:rsidP="00457D3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57D35">
        <w:rPr>
          <w:sz w:val="28"/>
          <w:szCs w:val="28"/>
        </w:rPr>
        <w:t xml:space="preserve">Контроль за исполнением настоящего </w:t>
      </w:r>
      <w:r w:rsidR="00457D35" w:rsidRPr="00457D35">
        <w:rPr>
          <w:sz w:val="28"/>
          <w:szCs w:val="28"/>
        </w:rPr>
        <w:t>п</w:t>
      </w:r>
      <w:r w:rsidRPr="00457D35">
        <w:rPr>
          <w:sz w:val="28"/>
          <w:szCs w:val="28"/>
        </w:rPr>
        <w:t>остановления возложить на заместителя Главы Администрации Кур</w:t>
      </w:r>
      <w:r w:rsidR="00457D35" w:rsidRPr="00457D35">
        <w:rPr>
          <w:sz w:val="28"/>
          <w:szCs w:val="28"/>
        </w:rPr>
        <w:t xml:space="preserve">ского района Курской области </w:t>
      </w:r>
      <w:r w:rsidRPr="00457D35">
        <w:rPr>
          <w:sz w:val="28"/>
          <w:szCs w:val="28"/>
        </w:rPr>
        <w:t>Неведрова В.Д.</w:t>
      </w:r>
      <w:r w:rsidR="00457D35" w:rsidRPr="00457D35">
        <w:rPr>
          <w:sz w:val="28"/>
          <w:szCs w:val="28"/>
        </w:rPr>
        <w:t xml:space="preserve"> и заместителя Главы Администрации Курского района </w:t>
      </w:r>
      <w:r w:rsidR="0090204A">
        <w:rPr>
          <w:sz w:val="28"/>
          <w:szCs w:val="28"/>
        </w:rPr>
        <w:t>К</w:t>
      </w:r>
      <w:r w:rsidR="00457D35" w:rsidRPr="00457D35">
        <w:rPr>
          <w:sz w:val="28"/>
          <w:szCs w:val="28"/>
        </w:rPr>
        <w:t>урской области Васютину Л.В.</w:t>
      </w:r>
      <w:r w:rsidR="00B96C5D" w:rsidRPr="00457D35">
        <w:rPr>
          <w:sz w:val="28"/>
          <w:szCs w:val="28"/>
        </w:rPr>
        <w:tab/>
      </w:r>
    </w:p>
    <w:p w:rsidR="00A14C9F" w:rsidRPr="00457D35" w:rsidRDefault="00457D35" w:rsidP="00457D3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457D35">
        <w:rPr>
          <w:sz w:val="28"/>
          <w:szCs w:val="28"/>
        </w:rPr>
        <w:t xml:space="preserve">Настоящее </w:t>
      </w:r>
      <w:r w:rsidR="00A14C9F" w:rsidRPr="00457D35">
        <w:rPr>
          <w:sz w:val="28"/>
          <w:szCs w:val="28"/>
        </w:rPr>
        <w:t xml:space="preserve"> </w:t>
      </w:r>
      <w:r w:rsidRPr="00457D35">
        <w:rPr>
          <w:sz w:val="28"/>
          <w:szCs w:val="28"/>
        </w:rPr>
        <w:t>п</w:t>
      </w:r>
      <w:r w:rsidR="00A14C9F" w:rsidRPr="00457D35">
        <w:rPr>
          <w:sz w:val="28"/>
          <w:szCs w:val="28"/>
        </w:rPr>
        <w:t xml:space="preserve">остановление вступает в силу </w:t>
      </w:r>
      <w:r w:rsidR="0090204A">
        <w:rPr>
          <w:sz w:val="28"/>
          <w:szCs w:val="28"/>
        </w:rPr>
        <w:t xml:space="preserve">с момента его подписания и распространяется на правоотношения, возникшие </w:t>
      </w:r>
      <w:r w:rsidRPr="00457D35">
        <w:rPr>
          <w:sz w:val="28"/>
          <w:szCs w:val="28"/>
        </w:rPr>
        <w:t>с 1 января 2020 года</w:t>
      </w:r>
      <w:r w:rsidR="00A14C9F" w:rsidRPr="00457D35">
        <w:rPr>
          <w:sz w:val="28"/>
          <w:szCs w:val="28"/>
        </w:rPr>
        <w:t>.</w:t>
      </w:r>
    </w:p>
    <w:p w:rsidR="00B96C5D" w:rsidRDefault="00B96C5D" w:rsidP="00E92E68"/>
    <w:p w:rsidR="007469C8" w:rsidRDefault="007469C8" w:rsidP="00E92E68">
      <w:r>
        <w:t xml:space="preserve">Глава Курского района </w:t>
      </w:r>
    </w:p>
    <w:p w:rsidR="00E92E68" w:rsidRDefault="007469C8">
      <w:r>
        <w:t>Курской области</w:t>
      </w:r>
      <w:r w:rsidR="00B96C5D">
        <w:t xml:space="preserve">                                                           </w:t>
      </w:r>
      <w:r>
        <w:t xml:space="preserve">        </w:t>
      </w:r>
      <w:r w:rsidR="00B96C5D">
        <w:t xml:space="preserve">    </w:t>
      </w:r>
      <w:r w:rsidR="00F65BBA">
        <w:t xml:space="preserve">     </w:t>
      </w:r>
      <w:r w:rsidR="00F8281B">
        <w:t>А.В. Телегин</w:t>
      </w:r>
    </w:p>
    <w:sectPr w:rsidR="00E92E68" w:rsidSect="00414CFE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339"/>
    <w:multiLevelType w:val="hybridMultilevel"/>
    <w:tmpl w:val="40462394"/>
    <w:lvl w:ilvl="0" w:tplc="C2EA24E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6A993B26"/>
    <w:multiLevelType w:val="hybridMultilevel"/>
    <w:tmpl w:val="379A7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E68"/>
    <w:rsid w:val="00077230"/>
    <w:rsid w:val="0009684A"/>
    <w:rsid w:val="000978E8"/>
    <w:rsid w:val="000C0CB6"/>
    <w:rsid w:val="000F7907"/>
    <w:rsid w:val="001103E2"/>
    <w:rsid w:val="001A0008"/>
    <w:rsid w:val="001D1FC0"/>
    <w:rsid w:val="001E40BC"/>
    <w:rsid w:val="0025093E"/>
    <w:rsid w:val="00414CFE"/>
    <w:rsid w:val="00437D1B"/>
    <w:rsid w:val="00457D35"/>
    <w:rsid w:val="00501562"/>
    <w:rsid w:val="00506513"/>
    <w:rsid w:val="005312AE"/>
    <w:rsid w:val="006262E3"/>
    <w:rsid w:val="00642919"/>
    <w:rsid w:val="006C3A35"/>
    <w:rsid w:val="006E0896"/>
    <w:rsid w:val="007469C8"/>
    <w:rsid w:val="007A199C"/>
    <w:rsid w:val="007F3A75"/>
    <w:rsid w:val="0090204A"/>
    <w:rsid w:val="00923E6F"/>
    <w:rsid w:val="00987A27"/>
    <w:rsid w:val="009B7D29"/>
    <w:rsid w:val="00A14C9F"/>
    <w:rsid w:val="00A5437C"/>
    <w:rsid w:val="00A711CB"/>
    <w:rsid w:val="00AE53F1"/>
    <w:rsid w:val="00B600AB"/>
    <w:rsid w:val="00B96C5D"/>
    <w:rsid w:val="00BE1F4A"/>
    <w:rsid w:val="00C0399D"/>
    <w:rsid w:val="00C7688F"/>
    <w:rsid w:val="00C853D5"/>
    <w:rsid w:val="00CB45E5"/>
    <w:rsid w:val="00CD100B"/>
    <w:rsid w:val="00D03E1E"/>
    <w:rsid w:val="00DF0965"/>
    <w:rsid w:val="00E050F5"/>
    <w:rsid w:val="00E347FD"/>
    <w:rsid w:val="00E56B39"/>
    <w:rsid w:val="00E92E68"/>
    <w:rsid w:val="00EA70E5"/>
    <w:rsid w:val="00F3130E"/>
    <w:rsid w:val="00F647EC"/>
    <w:rsid w:val="00F65BBA"/>
    <w:rsid w:val="00F8281B"/>
    <w:rsid w:val="00FC2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E67B"/>
  <w15:docId w15:val="{B125435B-6F23-46E0-98BD-83B9AA88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51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C9F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a4">
    <w:name w:val="Normal (Web)"/>
    <w:basedOn w:val="a"/>
    <w:uiPriority w:val="99"/>
    <w:unhideWhenUsed/>
    <w:rsid w:val="001A000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33</cp:revision>
  <cp:lastPrinted>2020-01-17T14:48:00Z</cp:lastPrinted>
  <dcterms:created xsi:type="dcterms:W3CDTF">2015-10-30T08:04:00Z</dcterms:created>
  <dcterms:modified xsi:type="dcterms:W3CDTF">2020-01-20T09:00:00Z</dcterms:modified>
</cp:coreProperties>
</file>