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040"/>
      </w:tblGrid>
      <w:tr w:rsidR="00BC2774" w:rsidRPr="00BC2774" w14:paraId="081DC30A" w14:textId="77777777" w:rsidTr="00BC2774">
        <w:trPr>
          <w:tblCellSpacing w:w="15" w:type="dxa"/>
          <w:jc w:val="center"/>
        </w:trPr>
        <w:tc>
          <w:tcPr>
            <w:tcW w:w="0" w:type="auto"/>
            <w:tcBorders>
              <w:top w:val="nil"/>
              <w:left w:val="nil"/>
              <w:bottom w:val="nil"/>
              <w:right w:val="nil"/>
            </w:tcBorders>
            <w:shd w:val="clear" w:color="auto" w:fill="EEEEEE"/>
            <w:vAlign w:val="center"/>
            <w:hideMark/>
          </w:tcPr>
          <w:p w14:paraId="418E3897" w14:textId="77777777" w:rsidR="00BC2774" w:rsidRPr="00BC2774" w:rsidRDefault="00BC2774" w:rsidP="00BC2774">
            <w:pPr>
              <w:spacing w:after="0" w:line="240" w:lineRule="auto"/>
              <w:rPr>
                <w:rFonts w:ascii="Times New Roman" w:eastAsia="Times New Roman" w:hAnsi="Times New Roman" w:cs="Times New Roman"/>
                <w:sz w:val="24"/>
                <w:szCs w:val="24"/>
              </w:rPr>
            </w:pPr>
          </w:p>
        </w:tc>
      </w:tr>
    </w:tbl>
    <w:p w14:paraId="78D0035D" w14:textId="77777777" w:rsidR="00BC2774" w:rsidRPr="00BC2774" w:rsidRDefault="00BC2774" w:rsidP="00BC2774">
      <w:pPr>
        <w:shd w:val="clear" w:color="auto" w:fill="EEEEEE"/>
        <w:spacing w:line="240" w:lineRule="auto"/>
        <w:jc w:val="center"/>
        <w:rPr>
          <w:rFonts w:ascii="Tahoma" w:eastAsia="Times New Roman" w:hAnsi="Tahoma" w:cs="Tahoma"/>
          <w:b/>
          <w:bCs/>
          <w:color w:val="000000"/>
          <w:sz w:val="21"/>
          <w:szCs w:val="21"/>
        </w:rPr>
      </w:pPr>
      <w:r w:rsidRPr="00BC2774">
        <w:rPr>
          <w:rFonts w:ascii="Tahoma" w:eastAsia="Times New Roman" w:hAnsi="Tahoma" w:cs="Tahoma"/>
          <w:b/>
          <w:bCs/>
          <w:color w:val="000000"/>
          <w:sz w:val="21"/>
          <w:szCs w:val="21"/>
        </w:rPr>
        <w:t>ПОСТАНОВЛЕНИЕ от 14.09.2020г. № 1179</w:t>
      </w:r>
    </w:p>
    <w:p w14:paraId="5F1DF17B"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АДМИНИСТРАЦИЯ</w:t>
      </w:r>
    </w:p>
    <w:p w14:paraId="1AC5EEB3"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КУРСКОГО РАЙОНА КУРСКОЙ ОБЛАСТИ</w:t>
      </w:r>
    </w:p>
    <w:p w14:paraId="36631BE6"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ПОСТАНОВЛЕНИЕ</w:t>
      </w:r>
    </w:p>
    <w:p w14:paraId="13321C5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от 14.09.2020г. № 1179</w:t>
      </w:r>
    </w:p>
    <w:p w14:paraId="04765B5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 </w:t>
      </w:r>
    </w:p>
    <w:p w14:paraId="4B9B3714"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 </w:t>
      </w:r>
    </w:p>
    <w:p w14:paraId="1C9CDAA0"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 </w:t>
      </w:r>
    </w:p>
    <w:p w14:paraId="487BF63B"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О назначении публичных слушаний по проектам решений</w:t>
      </w:r>
    </w:p>
    <w:p w14:paraId="56A2018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Представительного Собрания Курского района Курской области «Об исполнении бюджета Курского района Курской областиза 2019 год»,«О внесении изменений в Устав муниципального района «Курский район» Курской области»</w:t>
      </w:r>
    </w:p>
    <w:p w14:paraId="2022B9C5"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6F3D86D7"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В соответствии с распоряжением Губернатора Курской области от 10.03.2020 №60-рг «О введении режима повышенной готовности»  в части установления запрета на проведение на территории Курской области  массовых мероприятий, 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района «Курский район» Курской области, Администрация Курского района Курской области ПОСТАНОВЛЯЕТ:</w:t>
      </w:r>
    </w:p>
    <w:p w14:paraId="266AE2D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1. Назначить публичные слушания по проектам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изменений в Устав муниципального района «Курский район» Курской области»на 15октября 2020 года на 11.00 часов по адресу: г. Курск, ул. Белинского, д. 21, зал заседаний Администрации Курского района Курской области.</w:t>
      </w:r>
    </w:p>
    <w:p w14:paraId="6D8DFC64"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2. Опубликовать тексты   проектов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 в газете «Сельская новь» и разместить приложения в виде таблиц на официальном сайте Администрации Курского района Курской области (</w:t>
      </w:r>
      <w:hyperlink r:id="rId4" w:history="1">
        <w:r w:rsidRPr="00BC2774">
          <w:rPr>
            <w:rFonts w:ascii="Tahoma" w:eastAsia="Times New Roman" w:hAnsi="Tahoma" w:cs="Tahoma"/>
            <w:color w:val="33A6E3"/>
            <w:sz w:val="18"/>
            <w:szCs w:val="18"/>
            <w:u w:val="single"/>
          </w:rPr>
          <w:t>http://kurskr.rkursk.ru</w:t>
        </w:r>
      </w:hyperlink>
      <w:r w:rsidRPr="00BC2774">
        <w:rPr>
          <w:rFonts w:ascii="Tahoma" w:eastAsia="Times New Roman" w:hAnsi="Tahoma" w:cs="Tahoma"/>
          <w:color w:val="000000"/>
          <w:sz w:val="18"/>
          <w:szCs w:val="18"/>
        </w:rPr>
        <w:t>) для обсуждения гражданами и представления предложений.</w:t>
      </w:r>
    </w:p>
    <w:p w14:paraId="7B188CCC"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3. Обратиться к гражданам, проживающим на территории Курского района, с просьбой принять активное участие в обсуждении проектов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 внести предложения по совершенствованию данных проектов.</w:t>
      </w:r>
    </w:p>
    <w:p w14:paraId="77DE73B4"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4. Утвердить прилагаемый состав комиссии по обсуждению проектов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 (далее – комиссия).</w:t>
      </w:r>
    </w:p>
    <w:p w14:paraId="2C09BB80"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5. Поручить комиссии:</w:t>
      </w:r>
    </w:p>
    <w:p w14:paraId="0C6AE1C3"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1) обобщить и систематизировать предложения по проектам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w:t>
      </w:r>
    </w:p>
    <w:p w14:paraId="7B63BB85"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2) предоставить Представительному Собранию Курского района Курской области обобщенные и систематизированные предложения, указанные в подпункте 1 пункта 6 настоящего постановления.</w:t>
      </w:r>
    </w:p>
    <w:p w14:paraId="3C1DDAAC"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6. Утвердить прилагаемые:</w:t>
      </w:r>
    </w:p>
    <w:p w14:paraId="605ACDF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1) Порядок участия граждан, проживающих на территории Курского района, в обсуждении проектов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w:t>
      </w:r>
    </w:p>
    <w:p w14:paraId="169CD354"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2) Порядок учета предложений по проектам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w:t>
      </w:r>
    </w:p>
    <w:p w14:paraId="1963F963"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7. Установить, что прием письменных предложений по проектам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 осуществляется по адресу: 305001, г. Курск, ул. Белинского, д. 21, кб.314 в течение 20 дней со дня опубликования настоящего постановления.</w:t>
      </w:r>
    </w:p>
    <w:p w14:paraId="2B630376"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8. Признать утратившим силу постановление Администрации Курского района Курской области от 17.08.2020 №1040 «О назначении публичных слушаний по проекту решения Представительного Собрания Курского района Курской области «Об исполнении бюджета Курского района Курской области за 2019 год».</w:t>
      </w:r>
    </w:p>
    <w:p w14:paraId="10889E10"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9. Контроль за исполнением настоящего постановления оставляю за собой.</w:t>
      </w:r>
    </w:p>
    <w:p w14:paraId="64247745"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10. Настоящее постановление вступает в силу с момента его подписания за исключением пункта 9 настоящего постановления.</w:t>
      </w:r>
    </w:p>
    <w:p w14:paraId="66007964"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11. Пункт 9 настоящего постановления вступает в силу с момента подписания настоящего постановления и распространяется на правоотношения, возникшие с 17 августа 2020 года.</w:t>
      </w:r>
    </w:p>
    <w:p w14:paraId="3B3DDDA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12. Настоящее постановление  подлежит опубликованию в газете «Сельская новь».</w:t>
      </w:r>
    </w:p>
    <w:p w14:paraId="4F6E0259"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4A5CFBA1"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6C2E2D85"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lastRenderedPageBreak/>
        <w:t>Глава Курского</w:t>
      </w:r>
    </w:p>
    <w:p w14:paraId="429545F2"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района Курской области                                                                 А.В. Телегин</w:t>
      </w:r>
    </w:p>
    <w:p w14:paraId="73A92DD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Утвержден</w:t>
      </w:r>
    </w:p>
    <w:p w14:paraId="3C50F556"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постановлением Администрации</w:t>
      </w:r>
    </w:p>
    <w:p w14:paraId="08E0C8E0"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Курского района Курской области</w:t>
      </w:r>
    </w:p>
    <w:p w14:paraId="3286EAAE"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от «____»___________2020 №____</w:t>
      </w:r>
    </w:p>
    <w:p w14:paraId="7CE5DC9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194D7736"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СОСТАВ КОМИССИИ</w:t>
      </w:r>
    </w:p>
    <w:p w14:paraId="4BE315F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по обсуждению проектов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изменений в Устав муниципального района «Курский район» Курской области»</w:t>
      </w:r>
    </w:p>
    <w:p w14:paraId="61CEFCF9"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08"/>
        <w:gridCol w:w="5013"/>
      </w:tblGrid>
      <w:tr w:rsidR="00BC2774" w:rsidRPr="00BC2774" w14:paraId="0801A164"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BBE89"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Пашутин Александр Николаевич</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9850F"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председатель Представительного Собрания Курского района Курской области – председатель комиссии (по согласованию)</w:t>
            </w:r>
          </w:p>
          <w:p w14:paraId="78524A84"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6D3C8396"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9417C"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Васютина Людмила Викторовна</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208D1"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заместитель Главы Администрации Курского района Курской области– заместитель председателя комиссии</w:t>
            </w:r>
          </w:p>
          <w:p w14:paraId="44C8FA70"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408144F9"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0F6B8"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Кукин Сергей Викторович</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5D9F7"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руководитель аппарата Представительного Собрания Курского района Курской области – секретарь комиссии (по согласованию)</w:t>
            </w:r>
          </w:p>
          <w:p w14:paraId="2997D2DE"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1B5622D9"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FD262"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Артемов Александр Владимирович</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6CFD8"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председатель постоянной комиссии по нормотворчеству и местному самоуправлению Представительного Собрания Курского района Курской области (по согласованию)</w:t>
            </w:r>
          </w:p>
          <w:p w14:paraId="12106DEF"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0A0A76DF"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39B13"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Гладилина Инна Геннадьевна</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1033E"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заместитель начальника управления по подготовке и правовой экспертизе муниципальных правовых актов и взаимодействию с Представительным Собранием Курского района Курской области Администрации Курского района Курской области</w:t>
            </w:r>
          </w:p>
          <w:p w14:paraId="5C46251B"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558B970A"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EF85E"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Жердев Михаил Николаевич</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B0031"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заместитель председателя постоянной комиссии по бюджету, налогам и экономическому развитию Представительного Собрания Курского района Курской области (по согласованию)</w:t>
            </w:r>
          </w:p>
          <w:p w14:paraId="59135408"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303D2DF9"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E3631"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Жидеева Елена Викторовна</w:t>
            </w:r>
          </w:p>
          <w:p w14:paraId="72E1F4A7"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3985C"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начальник управления по бюджету и налогам Администрации Курского района Курской области</w:t>
            </w:r>
          </w:p>
          <w:p w14:paraId="2AA8FEA1"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63C981DF"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967E0"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Калинина Любовь Владимировна</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2BB9E"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начальник управления по подготовке и правовой экспертизе муниципальных правовых актов и взаимодействию с Представительным Собранием Курского района Курской области Администрации Курского района Курской области</w:t>
            </w:r>
          </w:p>
          <w:p w14:paraId="6ED45B8F"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31BBCD31"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82AD8"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Матвиенко Виктор Васильевич</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06A59"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заместитель председателя постоянной комиссии по нормотворчеству и местному самоуправлению Представительного Собрания Курского района Курской области</w:t>
            </w:r>
          </w:p>
          <w:p w14:paraId="5A5CB5EB"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7A8DB643"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B9BF5"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Рыжиков Владимир Михайлович</w:t>
            </w:r>
          </w:p>
          <w:p w14:paraId="145AC09A"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B8911"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председатель постоянной комиссии по бюджету, налогам и экономическому развитию Представительного Собрания Курского района Курской области (по согласованию)</w:t>
            </w:r>
          </w:p>
          <w:p w14:paraId="01E64911"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r w:rsidR="00BC2774" w:rsidRPr="00BC2774" w14:paraId="7CA6EB83" w14:textId="77777777" w:rsidTr="00BC2774">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6252D"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Шибаева Анна Викторовна</w:t>
            </w:r>
          </w:p>
        </w:tc>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CEB12"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Управляющий делами Администрации Курского района Курской области</w:t>
            </w:r>
          </w:p>
          <w:p w14:paraId="7072BC19" w14:textId="77777777" w:rsidR="00BC2774" w:rsidRPr="00BC2774" w:rsidRDefault="00BC2774" w:rsidP="00BC2774">
            <w:pPr>
              <w:spacing w:after="0" w:line="240" w:lineRule="auto"/>
              <w:jc w:val="both"/>
              <w:rPr>
                <w:rFonts w:ascii="Times New Roman" w:eastAsia="Times New Roman" w:hAnsi="Times New Roman" w:cs="Times New Roman"/>
                <w:sz w:val="18"/>
                <w:szCs w:val="18"/>
              </w:rPr>
            </w:pPr>
            <w:r w:rsidRPr="00BC2774">
              <w:rPr>
                <w:rFonts w:ascii="Times New Roman" w:eastAsia="Times New Roman" w:hAnsi="Times New Roman" w:cs="Times New Roman"/>
                <w:sz w:val="18"/>
                <w:szCs w:val="18"/>
              </w:rPr>
              <w:t> </w:t>
            </w:r>
          </w:p>
        </w:tc>
      </w:tr>
    </w:tbl>
    <w:p w14:paraId="2AA6067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E53B3A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2C205AD3"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704910D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E18E1A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5B967932"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6B45AB7"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4008F95E"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35371A7"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233BD9B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4A1C880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439BCEC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4B59B99C"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lastRenderedPageBreak/>
        <w:t> </w:t>
      </w:r>
    </w:p>
    <w:p w14:paraId="4C326A6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45294F0E"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5CCAB12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66FB735E"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Утвержден</w:t>
      </w:r>
    </w:p>
    <w:p w14:paraId="5785D88E"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постановлением Администрации</w:t>
      </w:r>
    </w:p>
    <w:p w14:paraId="44D19FA5"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Курского района Курской области</w:t>
      </w:r>
    </w:p>
    <w:p w14:paraId="38E65189"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от «____»___________2020 №____</w:t>
      </w:r>
    </w:p>
    <w:p w14:paraId="76D2D161"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10B76390"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ПОРЯДОК</w:t>
      </w:r>
    </w:p>
    <w:p w14:paraId="66733F63"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участия граждан, проживающих на территории Курского района</w:t>
      </w:r>
    </w:p>
    <w:p w14:paraId="6E539C04"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в обсуждении проектов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w:t>
      </w:r>
    </w:p>
    <w:p w14:paraId="18954A9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25BC73E"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1. Настоящий Порядок участия граждан проживающих на территории Курского района в обсуждении опубликованных проектов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изменений в Устав муниципального района «Курский район» Курской области» разработан в соответствии с Федеральным законом от 6 октября 2003 года №131-ФЗ «Об общих принципах организации местного самоуправления в Российской Федерации», Уставом муниципального района «Курский район» Курской области и регулирует вопросы участия граждан, проживающих на территории Курского района, в обсуждении проектов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w:t>
      </w:r>
    </w:p>
    <w:p w14:paraId="05F77270"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2. Обсуждение проектов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 начинается со дня их официального опубликования, которые публикуются не позднее, чем за 30 дней до дня рассмотрения на заседании Представительного Собрания Курского района Курской области проектов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изменений в Устав муниципального района «Курский район» Курской области».</w:t>
      </w:r>
    </w:p>
    <w:p w14:paraId="00EDEF29"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3. Период обсуждения составляет 20 дней со дня официального опубликования проектов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w:t>
      </w:r>
    </w:p>
    <w:p w14:paraId="42FC9B69"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4. Все предложения граждан по существу обсуждаемых вопросов направляются в комиссию по обсуждению проектов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изменений в Устав муниципального района «Курский район» Курской области» по адресу: г. Курск, ул. Белинского, д.21, кб. 314.</w:t>
      </w:r>
    </w:p>
    <w:p w14:paraId="6FE2E8BB"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5. Обсуждение гражданами проектов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изменений в Устав муниципального района «Курский район» Курской области»  может проводиться также путем коллективных обсуждений, проводимых в организациях Курского района, органах местного самоуправления Курского района.</w:t>
      </w:r>
    </w:p>
    <w:p w14:paraId="6F072E37"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6. Обсуждение призвано на основе широкой гласности, сопоставления и изучения различных мнений, способствовать выработке конструктивных предложений попроектам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изменений в Устав муниципального района «Курский район» Курской области».</w:t>
      </w:r>
    </w:p>
    <w:p w14:paraId="0184DD8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7. Индивидуальные и коллективные предложения должны быть представлены в  комиссию по обсуждению проектов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изменений в Устав муниципального района «Курский район» Курской области» не позднее 18:00 последнего дня обсуждения.</w:t>
      </w:r>
    </w:p>
    <w:p w14:paraId="613467E0"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281EDAB"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D8790A3"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14C49D0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55C9BB69"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727941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046A2F19"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789D90A5"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4FC2FD7B"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0683351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7299AD24"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0C9437D7"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2D2EED07"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7C47E8A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6DB62B75"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00AE1607"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18FBB06"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72069CA9"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02B4EFAE"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lastRenderedPageBreak/>
        <w:t> </w:t>
      </w:r>
    </w:p>
    <w:p w14:paraId="725B8DD8"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D5D9B0C"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4B11E46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0874942C"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7B651168"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6F59B02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Утвержден</w:t>
      </w:r>
    </w:p>
    <w:p w14:paraId="5EC88FAE"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постановлением Администрации</w:t>
      </w:r>
    </w:p>
    <w:p w14:paraId="4F3CDE40"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Курского района Курской области</w:t>
      </w:r>
    </w:p>
    <w:p w14:paraId="6D27277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от «____»___________2020 №____</w:t>
      </w:r>
    </w:p>
    <w:p w14:paraId="122322B5"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68F73F0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b/>
          <w:bCs/>
          <w:color w:val="000000"/>
          <w:sz w:val="18"/>
          <w:szCs w:val="18"/>
        </w:rPr>
        <w:t>ПОРЯДОК</w:t>
      </w:r>
    </w:p>
    <w:p w14:paraId="703B2353"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учета предложений по проектам решений</w:t>
      </w:r>
    </w:p>
    <w:p w14:paraId="27C7112D"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Представительного Собрания Курского района Курской области «Об исполнении бюджета Курского района Курской области за 2019 год», «О внесении изменений в Устав муниципального района «Курский район» Курской области»</w:t>
      </w:r>
    </w:p>
    <w:p w14:paraId="1AEAC617"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BBE128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1. Настоящий Порядок разработан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определяет порядок учета предложений по опубликованным проектам решений Представительного Собрания Курского района Курской области «Об исполнении бюджета Курского района Курской области за 2019 год», «О внесении изменения в Устав муниципального района «Курский район» Курской области».</w:t>
      </w:r>
    </w:p>
    <w:p w14:paraId="05DAC641"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2. Предложения по проектам указанных решений Представительного Собрания Курского района Курской области вносятся гражданами, проживающими на территории Курского района, как от индивидуальных авторов, так и коллективные.</w:t>
      </w:r>
    </w:p>
    <w:p w14:paraId="34F457F9"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3. Предложения по проектам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изменения в Устав муниципального района «Курский район» Курской области» вносятся в комиссию по обсуждению проектов  решений Представительного Собрания Курского района Курской области «Об исполнении бюджета Курского района Курской области за 2019 год»,«О внесении изменений в Устав муниципального района «Курский район» Курской области» (далее- комиссия) по адресу: г. Курск ул. Белинского, 21, кб.314 в письменном виде и рассматриваются ею в соответствии с настоящим Порядком.</w:t>
      </w:r>
    </w:p>
    <w:p w14:paraId="1CDFB351"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4. Предложения по проектам решений Представительного Собрания Курского района Курской области вносятся в комиссию в течение 20 дней со дня их официального опубликования.</w:t>
      </w:r>
    </w:p>
    <w:p w14:paraId="4CEEE552"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5. Поступившие предложения регистрируются комиссией в день поступления.</w:t>
      </w:r>
    </w:p>
    <w:p w14:paraId="03E04BC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6. Предложения по проектам решений Представительного Собрания Курского района Курской области«Об исполнении бюджета Курского района Курской области за 2019 год»,«О внесении изменений в Устав муниципального района «Курский район» Курской области», внесенные с нарушением положений и сроков, установленных настоящим Порядком, не рассматриваются.</w:t>
      </w:r>
    </w:p>
    <w:p w14:paraId="4EC8456C"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Представительное Собрание Курского района Курской области в течение 5 дней со дня завершения приема предложений.</w:t>
      </w:r>
    </w:p>
    <w:p w14:paraId="741C0D2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7332B2D1"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7B02E7BF"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398172EA" w14:textId="77777777" w:rsidR="00BC2774" w:rsidRPr="00BC2774" w:rsidRDefault="00BC2774" w:rsidP="00BC2774">
      <w:pPr>
        <w:shd w:val="clear" w:color="auto" w:fill="EEEEEE"/>
        <w:spacing w:after="0" w:line="240" w:lineRule="auto"/>
        <w:jc w:val="both"/>
        <w:rPr>
          <w:rFonts w:ascii="Tahoma" w:eastAsia="Times New Roman" w:hAnsi="Tahoma" w:cs="Tahoma"/>
          <w:color w:val="000000"/>
          <w:sz w:val="18"/>
          <w:szCs w:val="18"/>
        </w:rPr>
      </w:pPr>
      <w:r w:rsidRPr="00BC2774">
        <w:rPr>
          <w:rFonts w:ascii="Tahoma" w:eastAsia="Times New Roman" w:hAnsi="Tahoma" w:cs="Tahoma"/>
          <w:color w:val="000000"/>
          <w:sz w:val="18"/>
          <w:szCs w:val="18"/>
        </w:rPr>
        <w:t> </w:t>
      </w:r>
    </w:p>
    <w:p w14:paraId="48C8CFED" w14:textId="77777777" w:rsidR="00ED2554" w:rsidRPr="00BC2774" w:rsidRDefault="00ED2554" w:rsidP="00BC2774">
      <w:bookmarkStart w:id="0" w:name="_GoBack"/>
      <w:bookmarkEnd w:id="0"/>
    </w:p>
    <w:sectPr w:rsidR="00ED2554" w:rsidRPr="00BC2774" w:rsidSect="00E3742C">
      <w:pgSz w:w="11906" w:h="16838"/>
      <w:pgMar w:top="425" w:right="1276" w:bottom="70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7728F"/>
    <w:rsid w:val="00052E9C"/>
    <w:rsid w:val="0007728F"/>
    <w:rsid w:val="000A1131"/>
    <w:rsid w:val="000E4FEC"/>
    <w:rsid w:val="00124190"/>
    <w:rsid w:val="00174B31"/>
    <w:rsid w:val="001E319D"/>
    <w:rsid w:val="002A4655"/>
    <w:rsid w:val="004447EC"/>
    <w:rsid w:val="006532F6"/>
    <w:rsid w:val="00671234"/>
    <w:rsid w:val="006B732B"/>
    <w:rsid w:val="006D29E1"/>
    <w:rsid w:val="006E3E40"/>
    <w:rsid w:val="00801EF5"/>
    <w:rsid w:val="008B790A"/>
    <w:rsid w:val="0095342B"/>
    <w:rsid w:val="00953C6F"/>
    <w:rsid w:val="009F0140"/>
    <w:rsid w:val="00A361AA"/>
    <w:rsid w:val="00A51F73"/>
    <w:rsid w:val="00BC2774"/>
    <w:rsid w:val="00BF330E"/>
    <w:rsid w:val="00C5489F"/>
    <w:rsid w:val="00D673F2"/>
    <w:rsid w:val="00D85045"/>
    <w:rsid w:val="00DA206E"/>
    <w:rsid w:val="00DA623C"/>
    <w:rsid w:val="00DE1B65"/>
    <w:rsid w:val="00E3742C"/>
    <w:rsid w:val="00E57C79"/>
    <w:rsid w:val="00ED2554"/>
    <w:rsid w:val="00ED3815"/>
    <w:rsid w:val="00F2553C"/>
    <w:rsid w:val="00F403AE"/>
    <w:rsid w:val="00F8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4566"/>
  <w15:docId w15:val="{FB63D1FE-B7FB-4B1E-8EFE-7001D72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2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A623C"/>
    <w:pPr>
      <w:spacing w:after="0" w:line="240" w:lineRule="auto"/>
      <w:jc w:val="center"/>
    </w:pPr>
    <w:rPr>
      <w:rFonts w:ascii="Times New Roman" w:eastAsia="Times New Roman" w:hAnsi="Times New Roman" w:cs="Times New Roman"/>
      <w:sz w:val="36"/>
      <w:szCs w:val="20"/>
    </w:rPr>
  </w:style>
  <w:style w:type="character" w:customStyle="1" w:styleId="a4">
    <w:name w:val="Заголовок Знак"/>
    <w:basedOn w:val="a0"/>
    <w:link w:val="a3"/>
    <w:rsid w:val="00DA623C"/>
    <w:rPr>
      <w:rFonts w:ascii="Times New Roman" w:eastAsia="Times New Roman" w:hAnsi="Times New Roman" w:cs="Times New Roman"/>
      <w:sz w:val="36"/>
      <w:szCs w:val="20"/>
    </w:rPr>
  </w:style>
  <w:style w:type="paragraph" w:styleId="a5">
    <w:name w:val="Subtitle"/>
    <w:basedOn w:val="a"/>
    <w:link w:val="a6"/>
    <w:qFormat/>
    <w:rsid w:val="00DA623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DA623C"/>
    <w:rPr>
      <w:rFonts w:ascii="Times New Roman" w:eastAsia="Times New Roman" w:hAnsi="Times New Roman" w:cs="Times New Roman"/>
      <w:sz w:val="28"/>
      <w:szCs w:val="20"/>
    </w:rPr>
  </w:style>
  <w:style w:type="table" w:styleId="a7">
    <w:name w:val="Table Grid"/>
    <w:basedOn w:val="a1"/>
    <w:uiPriority w:val="59"/>
    <w:rsid w:val="00F403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semiHidden/>
    <w:unhideWhenUsed/>
    <w:rsid w:val="00BC277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C2774"/>
    <w:rPr>
      <w:b/>
      <w:bCs/>
    </w:rPr>
  </w:style>
  <w:style w:type="character" w:styleId="aa">
    <w:name w:val="Hyperlink"/>
    <w:basedOn w:val="a0"/>
    <w:uiPriority w:val="99"/>
    <w:semiHidden/>
    <w:unhideWhenUsed/>
    <w:rsid w:val="00BC2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373286">
      <w:bodyDiv w:val="1"/>
      <w:marLeft w:val="0"/>
      <w:marRight w:val="0"/>
      <w:marTop w:val="0"/>
      <w:marBottom w:val="0"/>
      <w:divBdr>
        <w:top w:val="none" w:sz="0" w:space="0" w:color="auto"/>
        <w:left w:val="none" w:sz="0" w:space="0" w:color="auto"/>
        <w:bottom w:val="none" w:sz="0" w:space="0" w:color="auto"/>
        <w:right w:val="none" w:sz="0" w:space="0" w:color="auto"/>
      </w:divBdr>
      <w:divsChild>
        <w:div w:id="619068906">
          <w:marLeft w:val="0"/>
          <w:marRight w:val="0"/>
          <w:marTop w:val="0"/>
          <w:marBottom w:val="225"/>
          <w:divBdr>
            <w:top w:val="none" w:sz="0" w:space="0" w:color="auto"/>
            <w:left w:val="none" w:sz="0" w:space="0" w:color="auto"/>
            <w:bottom w:val="none" w:sz="0" w:space="0" w:color="auto"/>
            <w:right w:val="none" w:sz="0" w:space="0" w:color="auto"/>
          </w:divBdr>
        </w:div>
      </w:divsChild>
    </w:div>
    <w:div w:id="110041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urskr.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Agadjanyan</dc:creator>
  <cp:keywords/>
  <dc:description/>
  <cp:lastModifiedBy>admin</cp:lastModifiedBy>
  <cp:revision>21</cp:revision>
  <cp:lastPrinted>2020-09-21T08:55:00Z</cp:lastPrinted>
  <dcterms:created xsi:type="dcterms:W3CDTF">2020-07-27T13:13:00Z</dcterms:created>
  <dcterms:modified xsi:type="dcterms:W3CDTF">2025-03-26T20:15:00Z</dcterms:modified>
</cp:coreProperties>
</file>