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67" w:rsidRPr="008E7C67" w:rsidRDefault="008E7C67" w:rsidP="008E7C6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7C67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8E7C67" w:rsidRPr="008E7C67" w:rsidRDefault="008E7C67" w:rsidP="008E7C67">
      <w:pPr>
        <w:autoSpaceDN w:val="0"/>
        <w:spacing w:after="0" w:line="24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7C67">
        <w:rPr>
          <w:rFonts w:ascii="Times New Roman" w:eastAsia="Calibri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8E7C67" w:rsidRPr="008E7C67" w:rsidRDefault="008E7C67" w:rsidP="008E7C67">
      <w:pPr>
        <w:autoSpaceDN w:val="0"/>
        <w:spacing w:after="0" w:line="24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7C67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8E7C67" w:rsidRDefault="008E7C67" w:rsidP="008E7C67">
      <w:pPr>
        <w:autoSpaceDN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7C67">
        <w:rPr>
          <w:rFonts w:ascii="Times New Roman" w:eastAsia="Calibri" w:hAnsi="Times New Roman" w:cs="Times New Roman"/>
          <w:b/>
          <w:bCs/>
          <w:sz w:val="28"/>
          <w:szCs w:val="28"/>
        </w:rPr>
        <w:t>от 12.10.2020г. № 136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:rsidR="008E7C67" w:rsidRDefault="008E7C67" w:rsidP="008E7C67">
      <w:pPr>
        <w:autoSpaceDN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7C67" w:rsidRPr="008E7C67" w:rsidRDefault="008E7C67" w:rsidP="008E7C67">
      <w:pPr>
        <w:autoSpaceDN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05914" w:rsidRDefault="00D05914" w:rsidP="00242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324" w:rsidRDefault="00242324" w:rsidP="00242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Курского района Курской области от 08.08.2016 № 887 «О порядке ведения реестра расходных обязательств Курского района Курской области»</w:t>
      </w:r>
    </w:p>
    <w:p w:rsidR="00242324" w:rsidRDefault="00242324" w:rsidP="002423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24">
        <w:rPr>
          <w:rFonts w:ascii="Times New Roman" w:hAnsi="Times New Roman" w:cs="Times New Roman"/>
          <w:sz w:val="28"/>
          <w:szCs w:val="28"/>
        </w:rPr>
        <w:t>В соответствии с приказом Минфина России от 03.03.2020 № 34н «Об утверждении Порядка, форм и сроков представления реестра расходных обязательств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, входящих в состав субъекта Российской Федерации», Администрация Курского района Курской области ПОСТАНОВЛЯЕТ:</w:t>
      </w:r>
    </w:p>
    <w:p w:rsidR="00242324" w:rsidRDefault="00242324" w:rsidP="00736E1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2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Курского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2324">
        <w:rPr>
          <w:rFonts w:ascii="Times New Roman" w:hAnsi="Times New Roman" w:cs="Times New Roman"/>
          <w:sz w:val="28"/>
          <w:szCs w:val="28"/>
        </w:rPr>
        <w:t>урской области от 08.08.2016 № 887 «О порядке ведения реестра расходных обязательств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42324" w:rsidRPr="00242324" w:rsidRDefault="00864F91" w:rsidP="00864F9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2324">
        <w:rPr>
          <w:rFonts w:ascii="Times New Roman" w:hAnsi="Times New Roman" w:cs="Times New Roman"/>
          <w:sz w:val="28"/>
          <w:szCs w:val="28"/>
        </w:rPr>
        <w:t>преамбуле слова «</w:t>
      </w:r>
      <w:r w:rsidR="00BB4F62">
        <w:rPr>
          <w:rFonts w:ascii="Times New Roman" w:hAnsi="Times New Roman" w:cs="Times New Roman"/>
          <w:sz w:val="28"/>
          <w:szCs w:val="28"/>
        </w:rPr>
        <w:t>от 01.07.2015г. № 103н «Об утверждении Порядка представления реестра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 заменить словами «от 03.03.2020 № 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</w:t>
      </w:r>
      <w:r w:rsidR="00736E1B">
        <w:rPr>
          <w:rFonts w:ascii="Times New Roman" w:hAnsi="Times New Roman" w:cs="Times New Roman"/>
          <w:sz w:val="28"/>
          <w:szCs w:val="28"/>
        </w:rPr>
        <w:t>»</w:t>
      </w:r>
      <w:r w:rsidR="00BB4F62">
        <w:rPr>
          <w:rFonts w:ascii="Times New Roman" w:hAnsi="Times New Roman" w:cs="Times New Roman"/>
          <w:sz w:val="28"/>
          <w:szCs w:val="28"/>
        </w:rPr>
        <w:t>;</w:t>
      </w:r>
    </w:p>
    <w:p w:rsidR="00D25B41" w:rsidRDefault="00D05914" w:rsidP="00D25B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5B41">
        <w:rPr>
          <w:rFonts w:ascii="Times New Roman" w:hAnsi="Times New Roman" w:cs="Times New Roman"/>
          <w:sz w:val="28"/>
          <w:szCs w:val="28"/>
        </w:rPr>
        <w:t xml:space="preserve">ункт 4 изложить в </w:t>
      </w:r>
      <w:r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D25B41">
        <w:rPr>
          <w:rFonts w:ascii="Times New Roman" w:hAnsi="Times New Roman" w:cs="Times New Roman"/>
          <w:sz w:val="28"/>
          <w:szCs w:val="28"/>
        </w:rPr>
        <w:t>редакции:</w:t>
      </w:r>
    </w:p>
    <w:p w:rsidR="00D25B41" w:rsidRDefault="00D25B41" w:rsidP="00D25B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Контроль за исполнением настоящего постановления возложить на заместителя Главы Администрации Курского района Курской области Л.В.Васютину</w:t>
      </w:r>
      <w:r w:rsidR="002F0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5914" w:rsidRDefault="00885BB5" w:rsidP="00864F9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5</w:t>
      </w:r>
      <w:r w:rsidR="00736E1B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6E1B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Курского района Курской области</w:t>
      </w:r>
      <w:r w:rsidR="00D05914">
        <w:rPr>
          <w:rFonts w:ascii="Times New Roman" w:hAnsi="Times New Roman" w:cs="Times New Roman"/>
          <w:sz w:val="28"/>
          <w:szCs w:val="28"/>
        </w:rPr>
        <w:t>, утвержденного указанным постановлением, изложить в следующей редакции:</w:t>
      </w:r>
    </w:p>
    <w:p w:rsidR="00242324" w:rsidRDefault="00D05914" w:rsidP="00864F9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«Ведение реестров расходных обязательств осуществляется главными распорядителями средств бюджета Курского района Курской области в соответствии с приказом Минфина России </w:t>
      </w:r>
      <w:r w:rsidR="00736E1B">
        <w:rPr>
          <w:rFonts w:ascii="Times New Roman" w:hAnsi="Times New Roman" w:cs="Times New Roman"/>
          <w:sz w:val="28"/>
          <w:szCs w:val="28"/>
        </w:rPr>
        <w:t xml:space="preserve">от 03.03.2020 № 34н «Об утверждении Порядка, форм и сроков представления реестра расходных </w:t>
      </w:r>
      <w:r w:rsidR="00736E1B">
        <w:rPr>
          <w:rFonts w:ascii="Times New Roman" w:hAnsi="Times New Roman" w:cs="Times New Roman"/>
          <w:sz w:val="28"/>
          <w:szCs w:val="28"/>
        </w:rPr>
        <w:lastRenderedPageBreak/>
        <w:t>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Федерации».</w:t>
      </w:r>
    </w:p>
    <w:p w:rsidR="00B9320E" w:rsidRDefault="00B9320E" w:rsidP="00736E1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9B5FDD" w:rsidRDefault="009B5FDD" w:rsidP="001B4D9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914" w:rsidRDefault="00D05914" w:rsidP="001B4D9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D97" w:rsidRDefault="002F0280" w:rsidP="001B4D9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B4D97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1B4D97" w:rsidRPr="001B4D97" w:rsidRDefault="001B4D97" w:rsidP="009B5FD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</w:t>
      </w:r>
      <w:r w:rsidR="00D0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0280">
        <w:rPr>
          <w:rFonts w:ascii="Times New Roman" w:hAnsi="Times New Roman" w:cs="Times New Roman"/>
          <w:sz w:val="28"/>
          <w:szCs w:val="28"/>
        </w:rPr>
        <w:t xml:space="preserve">         А.В. Телегин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4D97" w:rsidRPr="001B4D97" w:rsidSect="00B8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3642"/>
    <w:multiLevelType w:val="hybridMultilevel"/>
    <w:tmpl w:val="8954CAD2"/>
    <w:lvl w:ilvl="0" w:tplc="371EF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15844"/>
    <w:multiLevelType w:val="hybridMultilevel"/>
    <w:tmpl w:val="F836DDE4"/>
    <w:lvl w:ilvl="0" w:tplc="6464B3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324"/>
    <w:rsid w:val="001B4D97"/>
    <w:rsid w:val="00242324"/>
    <w:rsid w:val="002F0280"/>
    <w:rsid w:val="00640D64"/>
    <w:rsid w:val="00736E1B"/>
    <w:rsid w:val="00864F91"/>
    <w:rsid w:val="00885BB5"/>
    <w:rsid w:val="008E7C67"/>
    <w:rsid w:val="009B5FDD"/>
    <w:rsid w:val="00A6531D"/>
    <w:rsid w:val="00B85217"/>
    <w:rsid w:val="00B9320E"/>
    <w:rsid w:val="00BB4F62"/>
    <w:rsid w:val="00D05914"/>
    <w:rsid w:val="00D25B41"/>
    <w:rsid w:val="00EC2C1E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6E19"/>
  <w15:docId w15:val="{728D31C9-A86B-4B61-AFC8-0900152E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Policeimako</cp:lastModifiedBy>
  <cp:revision>62</cp:revision>
  <cp:lastPrinted>2020-10-07T12:12:00Z</cp:lastPrinted>
  <dcterms:created xsi:type="dcterms:W3CDTF">2020-10-05T14:05:00Z</dcterms:created>
  <dcterms:modified xsi:type="dcterms:W3CDTF">2020-10-13T08:38:00Z</dcterms:modified>
</cp:coreProperties>
</file>