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F4" w:rsidRPr="004B5FF4" w:rsidRDefault="004B5FF4" w:rsidP="004B5FF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FF4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4B5FF4" w:rsidRPr="004B5FF4" w:rsidRDefault="004B5FF4" w:rsidP="004B5FF4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FF4">
        <w:rPr>
          <w:rFonts w:ascii="Times New Roman" w:eastAsia="Calibri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4B5FF4" w:rsidRPr="004B5FF4" w:rsidRDefault="004B5FF4" w:rsidP="004B5FF4">
      <w:pPr>
        <w:autoSpaceDN w:val="0"/>
        <w:spacing w:after="0" w:line="24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5FF4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B5FF4" w:rsidRPr="004B5FF4" w:rsidRDefault="004B5FF4" w:rsidP="004B5FF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16.10.2020г. № 1420</w:t>
      </w:r>
      <w:bookmarkStart w:id="0" w:name="_GoBack"/>
      <w:bookmarkEnd w:id="0"/>
    </w:p>
    <w:p w:rsidR="00BD3EA7" w:rsidRDefault="00BD3EA7" w:rsidP="00323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EA7" w:rsidRDefault="00BD3EA7" w:rsidP="00323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EA7" w:rsidRDefault="00BD3EA7" w:rsidP="00323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EA7" w:rsidRPr="00323DB0" w:rsidRDefault="00BD3EA7" w:rsidP="00323D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9"/>
        <w:tblW w:w="12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  <w:gridCol w:w="3667"/>
      </w:tblGrid>
      <w:tr w:rsidR="00323DB0" w:rsidTr="00906D11">
        <w:tc>
          <w:tcPr>
            <w:tcW w:w="9071" w:type="dxa"/>
          </w:tcPr>
          <w:p w:rsidR="00323DB0" w:rsidRPr="00CC2C86" w:rsidRDefault="00323DB0" w:rsidP="00126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индексации </w:t>
            </w:r>
            <w:r w:rsidR="009E2ABB"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>с 1 октября 20</w:t>
            </w:r>
            <w:r w:rsidR="00FE488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E2ABB"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заработной платы</w:t>
            </w:r>
            <w:r w:rsidR="00126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служащих и</w:t>
            </w:r>
            <w:r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</w:t>
            </w:r>
            <w:r w:rsidR="009E2ABB"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муниципальных учреждений</w:t>
            </w:r>
            <w:r w:rsid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Курского района Курской области</w:t>
            </w:r>
            <w:r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06D11"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>на которых не распространяются</w:t>
            </w:r>
            <w:r w:rsidR="000E792D"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указы Президента Российской </w:t>
            </w:r>
            <w:r w:rsidR="000E792D" w:rsidRPr="00906D11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</w:t>
            </w:r>
          </w:p>
        </w:tc>
        <w:tc>
          <w:tcPr>
            <w:tcW w:w="3667" w:type="dxa"/>
          </w:tcPr>
          <w:p w:rsidR="00323DB0" w:rsidRDefault="00323DB0" w:rsidP="00323DB0"/>
        </w:tc>
      </w:tr>
    </w:tbl>
    <w:p w:rsidR="00FD6E5C" w:rsidRDefault="00FD6E5C"/>
    <w:p w:rsidR="00FD6E5C" w:rsidRDefault="00CC2C86" w:rsidP="00CC2C8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CC2C86">
        <w:rPr>
          <w:rFonts w:ascii="Times New Roman" w:hAnsi="Times New Roman" w:cs="Times New Roman"/>
          <w:sz w:val="28"/>
          <w:szCs w:val="28"/>
        </w:rPr>
        <w:t xml:space="preserve">   В</w:t>
      </w:r>
      <w:r w:rsidR="00A77BF6">
        <w:rPr>
          <w:rFonts w:ascii="Times New Roman" w:hAnsi="Times New Roman" w:cs="Times New Roman"/>
          <w:sz w:val="28"/>
          <w:szCs w:val="28"/>
        </w:rPr>
        <w:t xml:space="preserve"> соответствии со статьей 134 Трудового кодекса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C7F0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 от </w:t>
      </w:r>
      <w:r w:rsidR="00A77BF6">
        <w:rPr>
          <w:rFonts w:ascii="Times New Roman" w:hAnsi="Times New Roman" w:cs="Times New Roman"/>
          <w:sz w:val="28"/>
          <w:szCs w:val="28"/>
        </w:rPr>
        <w:t>0</w:t>
      </w:r>
      <w:r w:rsidR="00FE48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88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E488D">
        <w:rPr>
          <w:rFonts w:ascii="Times New Roman" w:hAnsi="Times New Roman" w:cs="Times New Roman"/>
          <w:sz w:val="28"/>
          <w:szCs w:val="28"/>
        </w:rPr>
        <w:t>20</w:t>
      </w:r>
      <w:r w:rsidR="005E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E51CD">
        <w:rPr>
          <w:rFonts w:ascii="Times New Roman" w:hAnsi="Times New Roman" w:cs="Times New Roman"/>
          <w:sz w:val="28"/>
          <w:szCs w:val="28"/>
        </w:rPr>
        <w:t xml:space="preserve"> </w:t>
      </w:r>
      <w:r w:rsidR="00FE488D">
        <w:rPr>
          <w:rFonts w:ascii="Times New Roman" w:hAnsi="Times New Roman" w:cs="Times New Roman"/>
          <w:sz w:val="28"/>
          <w:szCs w:val="28"/>
        </w:rPr>
        <w:t>1021</w:t>
      </w:r>
      <w:r>
        <w:rPr>
          <w:rFonts w:ascii="Times New Roman" w:hAnsi="Times New Roman" w:cs="Times New Roman"/>
          <w:sz w:val="28"/>
          <w:szCs w:val="28"/>
        </w:rPr>
        <w:t>-па «</w:t>
      </w:r>
      <w:r w:rsidRPr="00CC2C86">
        <w:rPr>
          <w:rFonts w:ascii="Times New Roman" w:hAnsi="Times New Roman" w:cs="Times New Roman"/>
          <w:sz w:val="28"/>
          <w:szCs w:val="28"/>
        </w:rPr>
        <w:t xml:space="preserve">Об  </w:t>
      </w:r>
      <w:r w:rsidR="00A77BF6">
        <w:rPr>
          <w:rFonts w:ascii="Times New Roman" w:hAnsi="Times New Roman" w:cs="Times New Roman"/>
          <w:sz w:val="28"/>
          <w:szCs w:val="28"/>
        </w:rPr>
        <w:t xml:space="preserve">увеличении оплаты </w:t>
      </w:r>
      <w:r w:rsidR="00641E17">
        <w:rPr>
          <w:rFonts w:ascii="Times New Roman" w:hAnsi="Times New Roman" w:cs="Times New Roman"/>
          <w:sz w:val="28"/>
          <w:szCs w:val="28"/>
        </w:rPr>
        <w:t>труда</w:t>
      </w:r>
      <w:r w:rsidRPr="00CC2C8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77BF6">
        <w:rPr>
          <w:rFonts w:ascii="Times New Roman" w:hAnsi="Times New Roman" w:cs="Times New Roman"/>
          <w:sz w:val="28"/>
          <w:szCs w:val="28"/>
        </w:rPr>
        <w:t xml:space="preserve"> областных государственных учреждений, на которых не распро</w:t>
      </w:r>
      <w:r w:rsidR="009E2ABB">
        <w:rPr>
          <w:rFonts w:ascii="Times New Roman" w:hAnsi="Times New Roman" w:cs="Times New Roman"/>
          <w:sz w:val="28"/>
          <w:szCs w:val="28"/>
        </w:rPr>
        <w:t>с</w:t>
      </w:r>
      <w:r w:rsidR="00A77BF6">
        <w:rPr>
          <w:rFonts w:ascii="Times New Roman" w:hAnsi="Times New Roman" w:cs="Times New Roman"/>
          <w:sz w:val="28"/>
          <w:szCs w:val="28"/>
        </w:rPr>
        <w:t>траняются указы Президента Российской Федерации</w:t>
      </w:r>
      <w:r w:rsidR="00FE488D">
        <w:rPr>
          <w:rFonts w:ascii="Times New Roman" w:hAnsi="Times New Roman" w:cs="Times New Roman"/>
          <w:sz w:val="28"/>
          <w:szCs w:val="28"/>
        </w:rPr>
        <w:t xml:space="preserve"> от 7 мая 2012</w:t>
      </w:r>
      <w:r w:rsidR="00505E28">
        <w:rPr>
          <w:rFonts w:ascii="Times New Roman" w:hAnsi="Times New Roman" w:cs="Times New Roman"/>
          <w:sz w:val="28"/>
          <w:szCs w:val="28"/>
        </w:rPr>
        <w:t xml:space="preserve"> года № 597, от       </w:t>
      </w:r>
      <w:r w:rsidR="00B74E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5E28">
        <w:rPr>
          <w:rFonts w:ascii="Times New Roman" w:hAnsi="Times New Roman" w:cs="Times New Roman"/>
          <w:sz w:val="28"/>
          <w:szCs w:val="28"/>
        </w:rPr>
        <w:t xml:space="preserve">      1 июня 2012 года № 761, от 28 декабря 2012 года № 1688</w:t>
      </w:r>
      <w:r w:rsidR="00A77BF6">
        <w:rPr>
          <w:rFonts w:ascii="Times New Roman" w:hAnsi="Times New Roman" w:cs="Times New Roman"/>
          <w:sz w:val="28"/>
          <w:szCs w:val="28"/>
        </w:rPr>
        <w:t>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</w:t>
      </w:r>
      <w:r w:rsidR="009E2ABB">
        <w:rPr>
          <w:rFonts w:ascii="Times New Roman" w:hAnsi="Times New Roman" w:cs="Times New Roman"/>
          <w:sz w:val="28"/>
          <w:szCs w:val="28"/>
        </w:rPr>
        <w:t>т</w:t>
      </w:r>
      <w:r w:rsidR="00A77BF6">
        <w:rPr>
          <w:rFonts w:ascii="Times New Roman" w:hAnsi="Times New Roman" w:cs="Times New Roman"/>
          <w:sz w:val="28"/>
          <w:szCs w:val="28"/>
        </w:rPr>
        <w:t xml:space="preserve">ветствии с постановлением Губернатора </w:t>
      </w:r>
      <w:r w:rsidR="00EC7F09">
        <w:rPr>
          <w:rFonts w:ascii="Times New Roman" w:hAnsi="Times New Roman" w:cs="Times New Roman"/>
          <w:sz w:val="28"/>
          <w:szCs w:val="28"/>
        </w:rPr>
        <w:t>К</w:t>
      </w:r>
      <w:r w:rsidR="00A77BF6">
        <w:rPr>
          <w:rFonts w:ascii="Times New Roman" w:hAnsi="Times New Roman" w:cs="Times New Roman"/>
          <w:sz w:val="28"/>
          <w:szCs w:val="28"/>
        </w:rPr>
        <w:t>урской области от 29.12.2007</w:t>
      </w:r>
      <w:r w:rsidR="005E51CD">
        <w:rPr>
          <w:rFonts w:ascii="Times New Roman" w:hAnsi="Times New Roman" w:cs="Times New Roman"/>
          <w:sz w:val="28"/>
          <w:szCs w:val="28"/>
        </w:rPr>
        <w:t xml:space="preserve"> </w:t>
      </w:r>
      <w:r w:rsidR="00A77BF6">
        <w:rPr>
          <w:rFonts w:ascii="Times New Roman" w:hAnsi="Times New Roman" w:cs="Times New Roman"/>
          <w:sz w:val="28"/>
          <w:szCs w:val="28"/>
        </w:rPr>
        <w:t>№</w:t>
      </w:r>
      <w:r w:rsidR="005E51CD">
        <w:rPr>
          <w:rFonts w:ascii="Times New Roman" w:hAnsi="Times New Roman" w:cs="Times New Roman"/>
          <w:sz w:val="28"/>
          <w:szCs w:val="28"/>
        </w:rPr>
        <w:t xml:space="preserve"> </w:t>
      </w:r>
      <w:r w:rsidR="00A77BF6">
        <w:rPr>
          <w:rFonts w:ascii="Times New Roman" w:hAnsi="Times New Roman" w:cs="Times New Roman"/>
          <w:sz w:val="28"/>
          <w:szCs w:val="28"/>
        </w:rPr>
        <w:t>596</w:t>
      </w:r>
      <w:r w:rsidR="00EC7F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района «Курский район» Курской области</w:t>
      </w:r>
      <w:r w:rsidR="009E2ABB">
        <w:rPr>
          <w:rFonts w:ascii="Times New Roman" w:hAnsi="Times New Roman" w:cs="Times New Roman"/>
          <w:sz w:val="28"/>
          <w:szCs w:val="28"/>
        </w:rPr>
        <w:t xml:space="preserve">, Решением Представительного Собрания Курского района </w:t>
      </w:r>
      <w:r w:rsidR="000E792D">
        <w:rPr>
          <w:rFonts w:ascii="Times New Roman" w:hAnsi="Times New Roman" w:cs="Times New Roman"/>
          <w:sz w:val="28"/>
          <w:szCs w:val="28"/>
        </w:rPr>
        <w:t>К</w:t>
      </w:r>
      <w:r w:rsidR="009E2ABB">
        <w:rPr>
          <w:rFonts w:ascii="Times New Roman" w:hAnsi="Times New Roman" w:cs="Times New Roman"/>
          <w:sz w:val="28"/>
          <w:szCs w:val="28"/>
        </w:rPr>
        <w:t>урской области от 20</w:t>
      </w:r>
      <w:r w:rsidR="00505E2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E2ABB">
        <w:rPr>
          <w:rFonts w:ascii="Times New Roman" w:hAnsi="Times New Roman" w:cs="Times New Roman"/>
          <w:sz w:val="28"/>
          <w:szCs w:val="28"/>
        </w:rPr>
        <w:t>201</w:t>
      </w:r>
      <w:r w:rsidR="00505E28">
        <w:rPr>
          <w:rFonts w:ascii="Times New Roman" w:hAnsi="Times New Roman" w:cs="Times New Roman"/>
          <w:sz w:val="28"/>
          <w:szCs w:val="28"/>
        </w:rPr>
        <w:t>9</w:t>
      </w:r>
      <w:r w:rsidR="005E51CD">
        <w:rPr>
          <w:rFonts w:ascii="Times New Roman" w:hAnsi="Times New Roman" w:cs="Times New Roman"/>
          <w:sz w:val="28"/>
          <w:szCs w:val="28"/>
        </w:rPr>
        <w:t xml:space="preserve"> </w:t>
      </w:r>
      <w:r w:rsidR="009E2ABB">
        <w:rPr>
          <w:rFonts w:ascii="Times New Roman" w:hAnsi="Times New Roman" w:cs="Times New Roman"/>
          <w:sz w:val="28"/>
          <w:szCs w:val="28"/>
        </w:rPr>
        <w:t>г</w:t>
      </w:r>
      <w:r w:rsidR="00505E28">
        <w:rPr>
          <w:rFonts w:ascii="Times New Roman" w:hAnsi="Times New Roman" w:cs="Times New Roman"/>
          <w:sz w:val="28"/>
          <w:szCs w:val="28"/>
        </w:rPr>
        <w:t>ода</w:t>
      </w:r>
      <w:r w:rsidR="009E2ABB">
        <w:rPr>
          <w:rFonts w:ascii="Times New Roman" w:hAnsi="Times New Roman" w:cs="Times New Roman"/>
          <w:sz w:val="28"/>
          <w:szCs w:val="28"/>
        </w:rPr>
        <w:t xml:space="preserve"> №</w:t>
      </w:r>
      <w:r w:rsidR="005E51CD">
        <w:rPr>
          <w:rFonts w:ascii="Times New Roman" w:hAnsi="Times New Roman" w:cs="Times New Roman"/>
          <w:sz w:val="28"/>
          <w:szCs w:val="28"/>
        </w:rPr>
        <w:t xml:space="preserve"> </w:t>
      </w:r>
      <w:r w:rsidR="00505E28">
        <w:rPr>
          <w:rFonts w:ascii="Times New Roman" w:hAnsi="Times New Roman" w:cs="Times New Roman"/>
          <w:sz w:val="28"/>
          <w:szCs w:val="28"/>
        </w:rPr>
        <w:t>5</w:t>
      </w:r>
      <w:r w:rsidR="009E2ABB">
        <w:rPr>
          <w:rFonts w:ascii="Times New Roman" w:hAnsi="Times New Roman" w:cs="Times New Roman"/>
          <w:sz w:val="28"/>
          <w:szCs w:val="28"/>
        </w:rPr>
        <w:t>-</w:t>
      </w:r>
      <w:r w:rsidR="00505E28">
        <w:rPr>
          <w:rFonts w:ascii="Times New Roman" w:hAnsi="Times New Roman" w:cs="Times New Roman"/>
          <w:sz w:val="28"/>
          <w:szCs w:val="28"/>
        </w:rPr>
        <w:t>4</w:t>
      </w:r>
      <w:r w:rsidR="009E2ABB">
        <w:rPr>
          <w:rFonts w:ascii="Times New Roman" w:hAnsi="Times New Roman" w:cs="Times New Roman"/>
          <w:sz w:val="28"/>
          <w:szCs w:val="28"/>
        </w:rPr>
        <w:t>-2</w:t>
      </w:r>
      <w:r w:rsidR="00505E28">
        <w:rPr>
          <w:rFonts w:ascii="Times New Roman" w:hAnsi="Times New Roman" w:cs="Times New Roman"/>
          <w:sz w:val="28"/>
          <w:szCs w:val="28"/>
        </w:rPr>
        <w:t>3</w:t>
      </w:r>
      <w:r w:rsidR="009E2ABB">
        <w:rPr>
          <w:rFonts w:ascii="Times New Roman" w:hAnsi="Times New Roman" w:cs="Times New Roman"/>
          <w:sz w:val="28"/>
          <w:szCs w:val="28"/>
        </w:rPr>
        <w:t xml:space="preserve"> «О бюджете Курского района </w:t>
      </w:r>
      <w:r w:rsidR="000E792D">
        <w:rPr>
          <w:rFonts w:ascii="Times New Roman" w:hAnsi="Times New Roman" w:cs="Times New Roman"/>
          <w:sz w:val="28"/>
          <w:szCs w:val="28"/>
        </w:rPr>
        <w:t>К</w:t>
      </w:r>
      <w:r w:rsidR="009E2ABB">
        <w:rPr>
          <w:rFonts w:ascii="Times New Roman" w:hAnsi="Times New Roman" w:cs="Times New Roman"/>
          <w:sz w:val="28"/>
          <w:szCs w:val="28"/>
        </w:rPr>
        <w:t>урской области на 20</w:t>
      </w:r>
      <w:r w:rsidR="00505E28">
        <w:rPr>
          <w:rFonts w:ascii="Times New Roman" w:hAnsi="Times New Roman" w:cs="Times New Roman"/>
          <w:sz w:val="28"/>
          <w:szCs w:val="28"/>
        </w:rPr>
        <w:t>20</w:t>
      </w:r>
      <w:r w:rsidR="009E2AB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5E28">
        <w:rPr>
          <w:rFonts w:ascii="Times New Roman" w:hAnsi="Times New Roman" w:cs="Times New Roman"/>
          <w:sz w:val="28"/>
          <w:szCs w:val="28"/>
        </w:rPr>
        <w:t>1</w:t>
      </w:r>
      <w:r w:rsidR="009E2ABB">
        <w:rPr>
          <w:rFonts w:ascii="Times New Roman" w:hAnsi="Times New Roman" w:cs="Times New Roman"/>
          <w:sz w:val="28"/>
          <w:szCs w:val="28"/>
        </w:rPr>
        <w:t xml:space="preserve"> и 202</w:t>
      </w:r>
      <w:r w:rsidR="00505E28">
        <w:rPr>
          <w:rFonts w:ascii="Times New Roman" w:hAnsi="Times New Roman" w:cs="Times New Roman"/>
          <w:sz w:val="28"/>
          <w:szCs w:val="28"/>
        </w:rPr>
        <w:t>2</w:t>
      </w:r>
      <w:r w:rsidR="009E2AB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3DB0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</w:t>
      </w:r>
      <w:r w:rsidR="00BF5A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рской области ПОСТАНОВЛЯЕТ:</w:t>
      </w:r>
    </w:p>
    <w:p w:rsidR="00CC2C86" w:rsidRDefault="00CC2C86" w:rsidP="009E30B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Проиндексировать с 1 </w:t>
      </w:r>
      <w:r w:rsidR="009E2AB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05E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C233D">
        <w:rPr>
          <w:rFonts w:ascii="Times New Roman" w:hAnsi="Times New Roman" w:cs="Times New Roman"/>
          <w:sz w:val="28"/>
          <w:szCs w:val="28"/>
        </w:rPr>
        <w:t>3</w:t>
      </w:r>
      <w:r w:rsidR="00505E2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 размеры окладов (должностных окладов)</w:t>
      </w:r>
      <w:r w:rsidR="00505E28">
        <w:rPr>
          <w:rFonts w:ascii="Times New Roman" w:hAnsi="Times New Roman" w:cs="Times New Roman"/>
          <w:sz w:val="28"/>
          <w:szCs w:val="28"/>
        </w:rPr>
        <w:t>, ставок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E8"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E30B8">
        <w:rPr>
          <w:rFonts w:ascii="Times New Roman" w:hAnsi="Times New Roman" w:cs="Times New Roman"/>
          <w:sz w:val="28"/>
          <w:szCs w:val="28"/>
        </w:rPr>
        <w:t>муниципальных учреждений Курского района Курской области, на которых не распространяются указы Президента Российской</w:t>
      </w:r>
      <w:r w:rsidR="00EC7F0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B74E7C" w:rsidRPr="00B74E7C">
        <w:rPr>
          <w:rFonts w:ascii="Times New Roman" w:hAnsi="Times New Roman" w:cs="Times New Roman"/>
          <w:sz w:val="28"/>
          <w:szCs w:val="28"/>
        </w:rPr>
        <w:t xml:space="preserve"> </w:t>
      </w:r>
      <w:r w:rsidR="00B74E7C">
        <w:rPr>
          <w:rFonts w:ascii="Times New Roman" w:hAnsi="Times New Roman" w:cs="Times New Roman"/>
          <w:sz w:val="28"/>
          <w:szCs w:val="28"/>
        </w:rPr>
        <w:t>от 7 мая 2012 года № 597, от                            1 июня 2012 года № 761, от 28 декабря 2012 года № 1688</w:t>
      </w:r>
      <w:r w:rsidR="009E30B8">
        <w:rPr>
          <w:rFonts w:ascii="Times New Roman" w:hAnsi="Times New Roman" w:cs="Times New Roman"/>
          <w:sz w:val="28"/>
          <w:szCs w:val="28"/>
        </w:rPr>
        <w:t>.</w:t>
      </w:r>
    </w:p>
    <w:p w:rsidR="0050036D" w:rsidRDefault="0050036D" w:rsidP="008F42F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36D">
        <w:rPr>
          <w:rFonts w:ascii="Times New Roman" w:hAnsi="Times New Roman" w:cs="Times New Roman"/>
          <w:sz w:val="28"/>
          <w:szCs w:val="28"/>
        </w:rPr>
        <w:t xml:space="preserve">Финансирование расходов, </w:t>
      </w:r>
      <w:r>
        <w:rPr>
          <w:rFonts w:ascii="Times New Roman" w:hAnsi="Times New Roman" w:cs="Times New Roman"/>
          <w:sz w:val="28"/>
          <w:szCs w:val="28"/>
        </w:rPr>
        <w:t xml:space="preserve">связанных с реализацией пункта 1 настоящего </w:t>
      </w:r>
      <w:r w:rsidR="000811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остановления, осуществить в пределах средств бюджета </w:t>
      </w:r>
      <w:r w:rsidR="0038642E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на соответствующий год.</w:t>
      </w:r>
    </w:p>
    <w:p w:rsidR="00BF5A45" w:rsidRPr="0050036D" w:rsidRDefault="00BF5A45" w:rsidP="008F42F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36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</w:t>
      </w:r>
      <w:r w:rsidR="00BD3EA7">
        <w:rPr>
          <w:rFonts w:ascii="Times New Roman" w:hAnsi="Times New Roman" w:cs="Times New Roman"/>
          <w:sz w:val="28"/>
          <w:szCs w:val="28"/>
        </w:rPr>
        <w:t>п</w:t>
      </w:r>
      <w:r w:rsidRPr="0050036D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Курского района Курской области  Л.В.</w:t>
      </w:r>
      <w:r w:rsidR="00EC7F09" w:rsidRPr="0050036D">
        <w:rPr>
          <w:rFonts w:ascii="Times New Roman" w:hAnsi="Times New Roman" w:cs="Times New Roman"/>
          <w:sz w:val="28"/>
          <w:szCs w:val="28"/>
        </w:rPr>
        <w:t xml:space="preserve"> </w:t>
      </w:r>
      <w:r w:rsidRPr="0050036D">
        <w:rPr>
          <w:rFonts w:ascii="Times New Roman" w:hAnsi="Times New Roman" w:cs="Times New Roman"/>
          <w:sz w:val="28"/>
          <w:szCs w:val="28"/>
        </w:rPr>
        <w:t>Васютину.</w:t>
      </w:r>
    </w:p>
    <w:p w:rsidR="00323DB0" w:rsidRDefault="00126CE8" w:rsidP="00906D1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DB0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</w:t>
      </w:r>
      <w:r w:rsidR="006C233D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 сво</w:t>
      </w:r>
      <w:r w:rsidR="009A075D">
        <w:rPr>
          <w:rFonts w:ascii="Times New Roman" w:hAnsi="Times New Roman" w:cs="Times New Roman"/>
          <w:sz w:val="28"/>
          <w:szCs w:val="28"/>
        </w:rPr>
        <w:t>е действие на</w:t>
      </w:r>
      <w:r w:rsidR="006C233D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9A075D">
        <w:rPr>
          <w:rFonts w:ascii="Times New Roman" w:hAnsi="Times New Roman" w:cs="Times New Roman"/>
          <w:sz w:val="28"/>
          <w:szCs w:val="28"/>
        </w:rPr>
        <w:t>,</w:t>
      </w:r>
      <w:r w:rsidR="006C233D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323DB0">
        <w:rPr>
          <w:rFonts w:ascii="Times New Roman" w:hAnsi="Times New Roman" w:cs="Times New Roman"/>
          <w:sz w:val="28"/>
          <w:szCs w:val="28"/>
        </w:rPr>
        <w:t xml:space="preserve"> 1 </w:t>
      </w:r>
      <w:r w:rsidR="00505E28">
        <w:rPr>
          <w:rFonts w:ascii="Times New Roman" w:hAnsi="Times New Roman" w:cs="Times New Roman"/>
          <w:sz w:val="28"/>
          <w:szCs w:val="28"/>
        </w:rPr>
        <w:t>октября</w:t>
      </w:r>
      <w:r w:rsidR="00323DB0">
        <w:rPr>
          <w:rFonts w:ascii="Times New Roman" w:hAnsi="Times New Roman" w:cs="Times New Roman"/>
          <w:sz w:val="28"/>
          <w:szCs w:val="28"/>
        </w:rPr>
        <w:t xml:space="preserve"> 20</w:t>
      </w:r>
      <w:r w:rsidR="00505E28">
        <w:rPr>
          <w:rFonts w:ascii="Times New Roman" w:hAnsi="Times New Roman" w:cs="Times New Roman"/>
          <w:sz w:val="28"/>
          <w:szCs w:val="28"/>
        </w:rPr>
        <w:t>20</w:t>
      </w:r>
      <w:r w:rsidR="00323D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5A45" w:rsidRDefault="00BF5A45" w:rsidP="00906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173" w:rsidRPr="00BF5A45" w:rsidRDefault="00D20173" w:rsidP="00906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B0" w:rsidRDefault="00323DB0" w:rsidP="00906D11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D3EA7" w:rsidRDefault="00323DB0" w:rsidP="00B74E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162A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323DB0" w:rsidRPr="00D4162A" w:rsidRDefault="0038642E" w:rsidP="00B74E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74E7C">
        <w:rPr>
          <w:rFonts w:ascii="Times New Roman" w:hAnsi="Times New Roman" w:cs="Times New Roman"/>
          <w:sz w:val="28"/>
          <w:szCs w:val="28"/>
        </w:rPr>
        <w:t xml:space="preserve">  </w:t>
      </w:r>
      <w:r w:rsidR="00323DB0" w:rsidRPr="00D416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3E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811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3DB0" w:rsidRPr="00D416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1D80" w:rsidRPr="00D4162A">
        <w:rPr>
          <w:rFonts w:ascii="Times New Roman" w:hAnsi="Times New Roman" w:cs="Times New Roman"/>
          <w:sz w:val="28"/>
          <w:szCs w:val="28"/>
        </w:rPr>
        <w:t>А</w:t>
      </w:r>
      <w:r w:rsidR="00323DB0" w:rsidRPr="00D4162A">
        <w:rPr>
          <w:rFonts w:ascii="Times New Roman" w:hAnsi="Times New Roman" w:cs="Times New Roman"/>
          <w:sz w:val="28"/>
          <w:szCs w:val="28"/>
        </w:rPr>
        <w:t>.</w:t>
      </w:r>
      <w:r w:rsidR="00051D80" w:rsidRPr="00D4162A">
        <w:rPr>
          <w:rFonts w:ascii="Times New Roman" w:hAnsi="Times New Roman" w:cs="Times New Roman"/>
          <w:sz w:val="28"/>
          <w:szCs w:val="28"/>
        </w:rPr>
        <w:t>В</w:t>
      </w:r>
      <w:r w:rsidR="00323DB0" w:rsidRPr="00D4162A">
        <w:rPr>
          <w:rFonts w:ascii="Times New Roman" w:hAnsi="Times New Roman" w:cs="Times New Roman"/>
          <w:sz w:val="28"/>
          <w:szCs w:val="28"/>
        </w:rPr>
        <w:t>.</w:t>
      </w:r>
      <w:r w:rsidR="00B74E7C">
        <w:rPr>
          <w:rFonts w:ascii="Times New Roman" w:hAnsi="Times New Roman" w:cs="Times New Roman"/>
          <w:sz w:val="28"/>
          <w:szCs w:val="28"/>
        </w:rPr>
        <w:t xml:space="preserve"> </w:t>
      </w:r>
      <w:r w:rsidR="00051D80" w:rsidRPr="00D4162A">
        <w:rPr>
          <w:rFonts w:ascii="Times New Roman" w:hAnsi="Times New Roman" w:cs="Times New Roman"/>
          <w:sz w:val="28"/>
          <w:szCs w:val="28"/>
        </w:rPr>
        <w:t>Телегин</w:t>
      </w:r>
    </w:p>
    <w:sectPr w:rsidR="00323DB0" w:rsidRPr="00D4162A" w:rsidSect="005E51CD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258AB"/>
    <w:multiLevelType w:val="hybridMultilevel"/>
    <w:tmpl w:val="B31EF3D2"/>
    <w:lvl w:ilvl="0" w:tplc="3B209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5C"/>
    <w:rsid w:val="00051D80"/>
    <w:rsid w:val="0008111F"/>
    <w:rsid w:val="000E792D"/>
    <w:rsid w:val="00114765"/>
    <w:rsid w:val="00126CE8"/>
    <w:rsid w:val="00143CFD"/>
    <w:rsid w:val="002D5838"/>
    <w:rsid w:val="00323DB0"/>
    <w:rsid w:val="0038642E"/>
    <w:rsid w:val="004A28FB"/>
    <w:rsid w:val="004B5FF4"/>
    <w:rsid w:val="0050036D"/>
    <w:rsid w:val="00505E28"/>
    <w:rsid w:val="005E51CD"/>
    <w:rsid w:val="00641E17"/>
    <w:rsid w:val="006C233D"/>
    <w:rsid w:val="007D356D"/>
    <w:rsid w:val="008B010C"/>
    <w:rsid w:val="00906D11"/>
    <w:rsid w:val="009209C0"/>
    <w:rsid w:val="00962276"/>
    <w:rsid w:val="009A075D"/>
    <w:rsid w:val="009E2ABB"/>
    <w:rsid w:val="009E30B8"/>
    <w:rsid w:val="00A22F3A"/>
    <w:rsid w:val="00A77BF6"/>
    <w:rsid w:val="00B74E7C"/>
    <w:rsid w:val="00B8502D"/>
    <w:rsid w:val="00BA01C3"/>
    <w:rsid w:val="00BD3EA7"/>
    <w:rsid w:val="00BF5A45"/>
    <w:rsid w:val="00C14E8F"/>
    <w:rsid w:val="00CC2C86"/>
    <w:rsid w:val="00D20173"/>
    <w:rsid w:val="00D4162A"/>
    <w:rsid w:val="00E52CD4"/>
    <w:rsid w:val="00EC7F09"/>
    <w:rsid w:val="00F64E63"/>
    <w:rsid w:val="00FB78FD"/>
    <w:rsid w:val="00FC75E8"/>
    <w:rsid w:val="00FD6E5C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EED7"/>
  <w15:docId w15:val="{E66779B7-3580-4BC7-9E4C-0043CF9A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2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4E34-D1BF-4BAE-80FD-6DF339C1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8</cp:revision>
  <cp:lastPrinted>2020-10-14T14:43:00Z</cp:lastPrinted>
  <dcterms:created xsi:type="dcterms:W3CDTF">2020-10-14T11:09:00Z</dcterms:created>
  <dcterms:modified xsi:type="dcterms:W3CDTF">2020-10-19T12:56:00Z</dcterms:modified>
</cp:coreProperties>
</file>