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A2" w:rsidRPr="00A46EA2" w:rsidRDefault="00A46EA2" w:rsidP="00A46EA2">
      <w:pPr>
        <w:ind w:left="0" w:right="424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46EA2">
        <w:rPr>
          <w:rFonts w:eastAsia="Times New Roman" w:cs="Times New Roman"/>
          <w:b/>
          <w:bCs/>
          <w:szCs w:val="28"/>
          <w:lang w:eastAsia="ru-RU"/>
        </w:rPr>
        <w:t>АДМИНИСТРАЦИЯ</w:t>
      </w:r>
    </w:p>
    <w:p w:rsidR="00A46EA2" w:rsidRPr="00A46EA2" w:rsidRDefault="00A46EA2" w:rsidP="00A46EA2">
      <w:pPr>
        <w:ind w:left="0" w:right="424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46EA2">
        <w:rPr>
          <w:rFonts w:eastAsia="Times New Roman" w:cs="Times New Roman"/>
          <w:b/>
          <w:bCs/>
          <w:szCs w:val="28"/>
          <w:lang w:eastAsia="ru-RU"/>
        </w:rPr>
        <w:t>КУРСКОГО РАЙОНА КУРСКОЙ ОБЛАСТИ</w:t>
      </w:r>
    </w:p>
    <w:p w:rsidR="00A46EA2" w:rsidRPr="00A46EA2" w:rsidRDefault="00A46EA2" w:rsidP="00A46EA2">
      <w:pPr>
        <w:ind w:left="0" w:right="424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46EA2">
        <w:rPr>
          <w:rFonts w:eastAsia="Times New Roman" w:cs="Times New Roman"/>
          <w:b/>
          <w:bCs/>
          <w:szCs w:val="28"/>
          <w:lang w:eastAsia="ru-RU"/>
        </w:rPr>
        <w:t>ПОСТАНОВЛЕНИЕ</w:t>
      </w:r>
    </w:p>
    <w:p w:rsidR="00A46EA2" w:rsidRPr="00A46EA2" w:rsidRDefault="00A46EA2" w:rsidP="00A46EA2">
      <w:pPr>
        <w:ind w:left="0" w:right="424" w:firstLine="0"/>
        <w:jc w:val="center"/>
        <w:rPr>
          <w:rFonts w:eastAsia="Calibri" w:cs="Times New Roman"/>
        </w:rPr>
      </w:pPr>
      <w:r w:rsidRPr="00A46EA2">
        <w:rPr>
          <w:rFonts w:eastAsia="Times New Roman" w:cs="Times New Roman"/>
          <w:b/>
          <w:bCs/>
          <w:szCs w:val="28"/>
          <w:lang w:eastAsia="ru-RU"/>
        </w:rPr>
        <w:t>от 12.11.2020г. № 157</w:t>
      </w:r>
      <w:r>
        <w:rPr>
          <w:rFonts w:eastAsia="Times New Roman" w:cs="Times New Roman"/>
          <w:b/>
          <w:bCs/>
          <w:szCs w:val="28"/>
          <w:lang w:eastAsia="ru-RU"/>
        </w:rPr>
        <w:t>3</w:t>
      </w:r>
    </w:p>
    <w:p w:rsidR="00C136E6" w:rsidRDefault="0067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36E6" w:rsidRDefault="00C136E6"/>
    <w:p w:rsidR="00C136E6" w:rsidRDefault="00C136E6"/>
    <w:p w:rsidR="00C136E6" w:rsidRDefault="00C136E6"/>
    <w:p w:rsidR="00D021B4" w:rsidRDefault="00677B87">
      <w:r>
        <w:t xml:space="preserve"> </w:t>
      </w:r>
      <w:bookmarkStart w:id="0" w:name="_GoBack"/>
      <w:bookmarkEnd w:id="0"/>
    </w:p>
    <w:p w:rsidR="00677B87" w:rsidRDefault="00677B87"/>
    <w:p w:rsidR="00677B87" w:rsidRDefault="00677B87" w:rsidP="00677B87">
      <w:pPr>
        <w:jc w:val="center"/>
      </w:pPr>
    </w:p>
    <w:p w:rsidR="00677B87" w:rsidRPr="00677B87" w:rsidRDefault="00677B87" w:rsidP="00A46EA2">
      <w:pPr>
        <w:ind w:left="0" w:firstLine="0"/>
        <w:jc w:val="center"/>
        <w:rPr>
          <w:b/>
        </w:rPr>
      </w:pPr>
      <w:r w:rsidRPr="00677B87">
        <w:rPr>
          <w:b/>
        </w:rPr>
        <w:t>О внесении изменений в постановление Администрации</w:t>
      </w:r>
    </w:p>
    <w:p w:rsidR="00677B87" w:rsidRPr="00677B87" w:rsidRDefault="00677B87" w:rsidP="00A46EA2">
      <w:pPr>
        <w:ind w:left="0" w:firstLine="0"/>
        <w:jc w:val="center"/>
        <w:rPr>
          <w:b/>
        </w:rPr>
      </w:pPr>
      <w:r w:rsidRPr="00677B87">
        <w:rPr>
          <w:b/>
        </w:rPr>
        <w:t>Курского района Курской области от 29.10.2020 №1484 «О</w:t>
      </w:r>
    </w:p>
    <w:p w:rsidR="00677B87" w:rsidRPr="00677B87" w:rsidRDefault="00677B87" w:rsidP="00A46EA2">
      <w:pPr>
        <w:ind w:left="0" w:firstLine="0"/>
        <w:jc w:val="center"/>
        <w:rPr>
          <w:b/>
        </w:rPr>
      </w:pPr>
      <w:r w:rsidRPr="00677B87">
        <w:rPr>
          <w:b/>
        </w:rPr>
        <w:t>внесении изменений в муниципальную программу «Социальная</w:t>
      </w:r>
    </w:p>
    <w:p w:rsidR="00677B87" w:rsidRDefault="00677B87" w:rsidP="00A46EA2">
      <w:pPr>
        <w:ind w:left="0" w:firstLine="0"/>
        <w:jc w:val="center"/>
        <w:rPr>
          <w:b/>
        </w:rPr>
      </w:pPr>
      <w:r w:rsidRPr="00677B87">
        <w:rPr>
          <w:b/>
        </w:rPr>
        <w:t>поддержка граждан Курского района Курской области», утвержденную постановлением Администрации Курского района Курской области от 26.12.2019 №3393»</w:t>
      </w:r>
    </w:p>
    <w:p w:rsidR="00677B87" w:rsidRDefault="00677B87" w:rsidP="00677B87">
      <w:pPr>
        <w:jc w:val="center"/>
        <w:rPr>
          <w:b/>
        </w:rPr>
      </w:pPr>
    </w:p>
    <w:p w:rsidR="00677B87" w:rsidRDefault="00677B87" w:rsidP="00677B87"/>
    <w:p w:rsidR="00677B87" w:rsidRDefault="00677B87" w:rsidP="00677B87">
      <w:pPr>
        <w:ind w:left="0" w:hanging="6"/>
      </w:pPr>
      <w:r>
        <w:tab/>
      </w:r>
      <w:r>
        <w:tab/>
      </w:r>
      <w:r w:rsidRPr="00677B87">
        <w:t xml:space="preserve">Во изменение </w:t>
      </w:r>
      <w:r>
        <w:t>постановления</w:t>
      </w:r>
      <w:r w:rsidRPr="00677B87">
        <w:t xml:space="preserve"> Администрации </w:t>
      </w:r>
      <w:r>
        <w:t xml:space="preserve">Курского района Курской </w:t>
      </w:r>
      <w:r w:rsidRPr="00677B87">
        <w:t>области от 29.10.2020 №1484 «О внесении изменений в муниципальную программу «Социальная</w:t>
      </w:r>
      <w:r>
        <w:t xml:space="preserve"> </w:t>
      </w:r>
      <w:r w:rsidRPr="00677B87">
        <w:t xml:space="preserve">поддержка граждан Курского района Курской области», утвержденную постановлением Администрации Курского района Курской области от 26.12.2019 №3393» </w:t>
      </w:r>
      <w:r>
        <w:t>Администрация Курского района Курской области ПОСТАНОВЛЯЕТ:</w:t>
      </w:r>
    </w:p>
    <w:p w:rsidR="00677B87" w:rsidRDefault="00677B87" w:rsidP="00677B87">
      <w:pPr>
        <w:ind w:left="0" w:hanging="6"/>
      </w:pPr>
      <w:r>
        <w:tab/>
      </w:r>
      <w:r>
        <w:tab/>
        <w:t>1. Внести в постановление</w:t>
      </w:r>
      <w:r w:rsidRPr="00677B87">
        <w:t xml:space="preserve"> Администрации </w:t>
      </w:r>
      <w:r>
        <w:t xml:space="preserve">Курского района Курской </w:t>
      </w:r>
      <w:r w:rsidRPr="00677B87">
        <w:t>области от 29.10.2020 №1484 «О внесении изменений в муниципальную программу «Социальная</w:t>
      </w:r>
      <w:r>
        <w:t xml:space="preserve"> </w:t>
      </w:r>
      <w:r w:rsidRPr="00677B87">
        <w:t>поддержка граждан Курского района Курской области», утвержденную постановлением Администрации Курского района Курской области от 26.12.2019 №</w:t>
      </w:r>
      <w:proofErr w:type="gramStart"/>
      <w:r w:rsidRPr="00677B87">
        <w:t>3393»</w:t>
      </w:r>
      <w:r>
        <w:t xml:space="preserve">  изменения</w:t>
      </w:r>
      <w:proofErr w:type="gramEnd"/>
      <w:r w:rsidR="00D52DB3">
        <w:t>, изложив подпункт 7 пункта 1 в следующей редакции</w:t>
      </w:r>
      <w:r>
        <w:t>:</w:t>
      </w:r>
    </w:p>
    <w:p w:rsidR="00D52DB3" w:rsidRDefault="00D52DB3" w:rsidP="00D52DB3">
      <w:pPr>
        <w:tabs>
          <w:tab w:val="left" w:pos="0"/>
        </w:tabs>
        <w:ind w:left="0" w:hanging="6"/>
        <w:rPr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7E412D">
        <w:rPr>
          <w:szCs w:val="28"/>
        </w:rPr>
        <w:t>«</w:t>
      </w:r>
      <w:r>
        <w:rPr>
          <w:szCs w:val="28"/>
        </w:rPr>
        <w:t xml:space="preserve">7) в подпрограмме 3 </w:t>
      </w:r>
      <w:r w:rsidRPr="00657ABF">
        <w:rPr>
          <w:szCs w:val="28"/>
        </w:rPr>
        <w:t>«</w:t>
      </w:r>
      <w:r>
        <w:rPr>
          <w:szCs w:val="28"/>
        </w:rPr>
        <w:t>Улучшение демографической ситуации, совершенствование социальной поддержки семьи и детей» м</w:t>
      </w:r>
      <w:r w:rsidRPr="00657ABF">
        <w:rPr>
          <w:szCs w:val="28"/>
        </w:rPr>
        <w:t xml:space="preserve">униципальной программы </w:t>
      </w:r>
      <w:r w:rsidRPr="00657ABF">
        <w:rPr>
          <w:color w:val="000000"/>
          <w:szCs w:val="28"/>
        </w:rPr>
        <w:t>«Социальная поддержка граждан Курского района Курской области»</w:t>
      </w:r>
      <w:r>
        <w:rPr>
          <w:color w:val="000000"/>
          <w:szCs w:val="28"/>
        </w:rPr>
        <w:t>:</w:t>
      </w:r>
    </w:p>
    <w:p w:rsidR="00D52DB3" w:rsidRDefault="00D52DB3" w:rsidP="00D52DB3">
      <w:pPr>
        <w:tabs>
          <w:tab w:val="left" w:pos="992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 в паспорте подпрограммы:</w:t>
      </w:r>
    </w:p>
    <w:p w:rsidR="00D52DB3" w:rsidRDefault="00D52DB3" w:rsidP="00D52DB3">
      <w:pPr>
        <w:tabs>
          <w:tab w:val="left" w:pos="0"/>
        </w:tabs>
        <w:ind w:left="0" w:hanging="6"/>
        <w:rPr>
          <w:color w:val="000000"/>
          <w:szCs w:val="28"/>
        </w:rPr>
      </w:pPr>
      <w:r>
        <w:rPr>
          <w:color w:val="000000"/>
          <w:szCs w:val="28"/>
        </w:rPr>
        <w:t xml:space="preserve">           позицию, касающуюся целевых индикаторов и показателей подпрограммы</w:t>
      </w:r>
      <w:r w:rsidR="003E497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дополнить абзацем следующего содержания:</w:t>
      </w:r>
    </w:p>
    <w:p w:rsidR="00D52DB3" w:rsidRDefault="00D52DB3" w:rsidP="00D52DB3">
      <w:pPr>
        <w:ind w:left="0" w:hanging="6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«уровень предоставления мер социальной поддержки отдельным категориям граждан Курского района Курской области в денежной форме»;</w:t>
      </w:r>
    </w:p>
    <w:p w:rsidR="00D52DB3" w:rsidRDefault="00D52DB3" w:rsidP="00D52DB3">
      <w:pPr>
        <w:tabs>
          <w:tab w:val="left" w:pos="0"/>
        </w:tabs>
        <w:ind w:left="0" w:hanging="6"/>
        <w:rPr>
          <w:szCs w:val="28"/>
        </w:rPr>
      </w:pPr>
      <w:r>
        <w:rPr>
          <w:color w:val="000000"/>
          <w:szCs w:val="28"/>
        </w:rPr>
        <w:t xml:space="preserve">           </w:t>
      </w:r>
      <w:r>
        <w:rPr>
          <w:szCs w:val="28"/>
        </w:rPr>
        <w:t>позицию, касающуюся о</w:t>
      </w:r>
      <w:r w:rsidRPr="003A2AE1">
        <w:rPr>
          <w:szCs w:val="28"/>
        </w:rPr>
        <w:t>бъем</w:t>
      </w:r>
      <w:r>
        <w:rPr>
          <w:szCs w:val="28"/>
        </w:rPr>
        <w:t>ов</w:t>
      </w:r>
      <w:r w:rsidRPr="003A2AE1">
        <w:rPr>
          <w:szCs w:val="28"/>
        </w:rPr>
        <w:t xml:space="preserve"> бюджетных ассигнований</w:t>
      </w:r>
      <w:r>
        <w:rPr>
          <w:szCs w:val="28"/>
        </w:rPr>
        <w:t xml:space="preserve"> п</w:t>
      </w:r>
      <w:r w:rsidRPr="003A2AE1">
        <w:rPr>
          <w:szCs w:val="28"/>
        </w:rPr>
        <w:t>одпрограммы</w:t>
      </w:r>
      <w:r w:rsidR="003E4973">
        <w:rPr>
          <w:szCs w:val="28"/>
        </w:rPr>
        <w:t>,</w:t>
      </w:r>
      <w:r>
        <w:rPr>
          <w:szCs w:val="28"/>
        </w:rPr>
        <w:t xml:space="preserve"> изложить в следующей редакции: </w:t>
      </w:r>
      <w:r>
        <w:rPr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5"/>
        <w:gridCol w:w="6180"/>
      </w:tblGrid>
      <w:tr w:rsidR="00D52DB3" w:rsidRPr="00D5512F" w:rsidTr="00BF0C7A">
        <w:tc>
          <w:tcPr>
            <w:tcW w:w="2948" w:type="dxa"/>
          </w:tcPr>
          <w:p w:rsidR="00D52DB3" w:rsidRPr="003A2AE1" w:rsidRDefault="00D52DB3" w:rsidP="006F6A1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52DB3" w:rsidRPr="003A2AE1" w:rsidRDefault="00D52DB3" w:rsidP="006F6A1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D52DB3" w:rsidRDefault="00D52DB3" w:rsidP="00D52DB3">
            <w:pPr>
              <w:widowControl w:val="0"/>
              <w:autoSpaceDE w:val="0"/>
              <w:autoSpaceDN w:val="0"/>
              <w:adjustRightInd w:val="0"/>
              <w:ind w:left="0" w:right="-86" w:hanging="6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Финансирование мероприятий </w:t>
            </w:r>
            <w:r>
              <w:rPr>
                <w:szCs w:val="28"/>
              </w:rPr>
              <w:t>п</w:t>
            </w:r>
            <w:r w:rsidRPr="00870088">
              <w:rPr>
                <w:szCs w:val="28"/>
              </w:rPr>
              <w:t xml:space="preserve">одпрограммы предусматривается за счет областного бюджета и бюджета Курского района </w:t>
            </w:r>
            <w:r w:rsidRPr="00870088">
              <w:rPr>
                <w:szCs w:val="28"/>
              </w:rPr>
              <w:lastRenderedPageBreak/>
              <w:t>Курской области.</w:t>
            </w:r>
          </w:p>
          <w:p w:rsidR="00D52DB3" w:rsidRPr="00870088" w:rsidRDefault="00D52DB3" w:rsidP="00D52DB3">
            <w:pPr>
              <w:widowControl w:val="0"/>
              <w:autoSpaceDE w:val="0"/>
              <w:autoSpaceDN w:val="0"/>
              <w:adjustRightInd w:val="0"/>
              <w:ind w:left="0" w:right="-86" w:hanging="6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Общий объем финансовых средств на реализацию мероприятий </w:t>
            </w:r>
            <w:proofErr w:type="gramStart"/>
            <w:r>
              <w:rPr>
                <w:szCs w:val="28"/>
              </w:rPr>
              <w:t>п</w:t>
            </w:r>
            <w:r w:rsidRPr="00870088">
              <w:rPr>
                <w:szCs w:val="28"/>
              </w:rPr>
              <w:t xml:space="preserve">одпрограммы </w:t>
            </w:r>
            <w:r>
              <w:rPr>
                <w:szCs w:val="28"/>
              </w:rPr>
              <w:t xml:space="preserve"> в</w:t>
            </w:r>
            <w:proofErr w:type="gramEnd"/>
            <w:r w:rsidRPr="00870088">
              <w:rPr>
                <w:szCs w:val="28"/>
              </w:rPr>
              <w:t xml:space="preserve">  2020-2024 годах составляет   </w:t>
            </w:r>
            <w:r>
              <w:rPr>
                <w:szCs w:val="28"/>
              </w:rPr>
              <w:t>110 745 401,00</w:t>
            </w:r>
            <w:r w:rsidRPr="00870088">
              <w:rPr>
                <w:szCs w:val="28"/>
              </w:rPr>
              <w:t xml:space="preserve">  рублей, в том числе по годам: 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2020 </w:t>
            </w:r>
            <w:proofErr w:type="gramStart"/>
            <w:r w:rsidRPr="00870088">
              <w:rPr>
                <w:szCs w:val="28"/>
              </w:rPr>
              <w:t>год  -</w:t>
            </w:r>
            <w:proofErr w:type="gramEnd"/>
            <w:r>
              <w:rPr>
                <w:szCs w:val="28"/>
              </w:rPr>
              <w:t>72 039 519,00</w:t>
            </w:r>
            <w:r w:rsidRPr="00870088">
              <w:rPr>
                <w:szCs w:val="28"/>
              </w:rPr>
              <w:t xml:space="preserve">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2021 </w:t>
            </w:r>
            <w:proofErr w:type="gramStart"/>
            <w:r w:rsidRPr="00870088">
              <w:rPr>
                <w:szCs w:val="28"/>
              </w:rPr>
              <w:t>год  -</w:t>
            </w:r>
            <w:proofErr w:type="gramEnd"/>
            <w:r w:rsidRPr="00870088">
              <w:rPr>
                <w:szCs w:val="28"/>
              </w:rPr>
              <w:t xml:space="preserve"> </w:t>
            </w:r>
            <w:r>
              <w:rPr>
                <w:szCs w:val="28"/>
              </w:rPr>
              <w:t>19 352 941,00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2022 </w:t>
            </w:r>
            <w:proofErr w:type="gramStart"/>
            <w:r w:rsidRPr="00870088">
              <w:rPr>
                <w:szCs w:val="28"/>
              </w:rPr>
              <w:t>год  -</w:t>
            </w:r>
            <w:proofErr w:type="gramEnd"/>
            <w:r w:rsidRPr="00870088">
              <w:rPr>
                <w:szCs w:val="28"/>
              </w:rPr>
              <w:t xml:space="preserve"> </w:t>
            </w:r>
            <w:r>
              <w:rPr>
                <w:szCs w:val="28"/>
              </w:rPr>
              <w:t>19 352 941,00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2023 </w:t>
            </w:r>
            <w:proofErr w:type="gramStart"/>
            <w:r w:rsidRPr="00870088">
              <w:rPr>
                <w:szCs w:val="28"/>
              </w:rPr>
              <w:t>год  -</w:t>
            </w:r>
            <w:proofErr w:type="gramEnd"/>
            <w:r w:rsidRPr="008700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2024 </w:t>
            </w:r>
            <w:proofErr w:type="gramStart"/>
            <w:r w:rsidRPr="00870088">
              <w:rPr>
                <w:szCs w:val="28"/>
              </w:rPr>
              <w:t>год  -</w:t>
            </w:r>
            <w:proofErr w:type="gramEnd"/>
            <w:r w:rsidRPr="008700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0,00</w:t>
            </w:r>
            <w:r w:rsidRPr="00870088">
              <w:rPr>
                <w:szCs w:val="28"/>
              </w:rPr>
              <w:t xml:space="preserve">   рублей.</w:t>
            </w:r>
          </w:p>
          <w:p w:rsidR="00D52DB3" w:rsidRPr="00870088" w:rsidRDefault="00D52DB3" w:rsidP="00D52DB3">
            <w:pPr>
              <w:ind w:left="-3" w:hanging="3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Общий объем средств </w:t>
            </w:r>
            <w:proofErr w:type="gramStart"/>
            <w:r w:rsidRPr="00870088">
              <w:rPr>
                <w:szCs w:val="28"/>
              </w:rPr>
              <w:t>областного  бюджета</w:t>
            </w:r>
            <w:proofErr w:type="gramEnd"/>
            <w:r w:rsidRPr="00870088">
              <w:rPr>
                <w:szCs w:val="28"/>
              </w:rPr>
              <w:t xml:space="preserve">  на реализацию мероприятий </w:t>
            </w:r>
            <w:r>
              <w:rPr>
                <w:szCs w:val="28"/>
              </w:rPr>
              <w:t>п</w:t>
            </w:r>
            <w:r w:rsidRPr="00870088">
              <w:rPr>
                <w:szCs w:val="28"/>
              </w:rPr>
              <w:t xml:space="preserve">одпрограммы в 2020-2024 годах составляет – </w:t>
            </w:r>
            <w:r>
              <w:rPr>
                <w:szCs w:val="28"/>
              </w:rPr>
              <w:t xml:space="preserve">110 745 401,00 рублей, </w:t>
            </w:r>
            <w:r w:rsidRPr="00870088">
              <w:rPr>
                <w:szCs w:val="28"/>
              </w:rPr>
              <w:t>в том числе по годам: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2020 год- </w:t>
            </w:r>
            <w:r>
              <w:rPr>
                <w:szCs w:val="28"/>
              </w:rPr>
              <w:t>72 039 519,00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2021год- </w:t>
            </w:r>
            <w:r>
              <w:rPr>
                <w:szCs w:val="28"/>
              </w:rPr>
              <w:t>19 352 941,00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2022 год- </w:t>
            </w:r>
            <w:r>
              <w:rPr>
                <w:szCs w:val="28"/>
              </w:rPr>
              <w:t>19 352 941,00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>2023 год -</w:t>
            </w:r>
            <w:r>
              <w:rPr>
                <w:szCs w:val="28"/>
              </w:rPr>
              <w:t xml:space="preserve">                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>2024 год -</w:t>
            </w:r>
            <w:r>
              <w:rPr>
                <w:szCs w:val="28"/>
              </w:rPr>
              <w:t xml:space="preserve">                0,00</w:t>
            </w:r>
            <w:r w:rsidRPr="00870088">
              <w:rPr>
                <w:szCs w:val="28"/>
              </w:rPr>
              <w:t xml:space="preserve">   рублей.</w:t>
            </w:r>
          </w:p>
          <w:p w:rsidR="00D52DB3" w:rsidRPr="00870088" w:rsidRDefault="00D52DB3" w:rsidP="00D52DB3">
            <w:pPr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870088">
              <w:rPr>
                <w:szCs w:val="28"/>
              </w:rPr>
              <w:t xml:space="preserve">Общий объем средств бюджета </w:t>
            </w:r>
            <w:r>
              <w:rPr>
                <w:szCs w:val="28"/>
              </w:rPr>
              <w:t xml:space="preserve">Курского района </w:t>
            </w:r>
            <w:proofErr w:type="gramStart"/>
            <w:r>
              <w:rPr>
                <w:szCs w:val="28"/>
              </w:rPr>
              <w:t>Курской  области</w:t>
            </w:r>
            <w:proofErr w:type="gramEnd"/>
            <w:r>
              <w:rPr>
                <w:szCs w:val="28"/>
              </w:rPr>
              <w:t xml:space="preserve"> </w:t>
            </w:r>
            <w:r w:rsidRPr="00870088">
              <w:rPr>
                <w:szCs w:val="28"/>
              </w:rPr>
              <w:t xml:space="preserve"> на реализацию</w:t>
            </w:r>
            <w:r>
              <w:rPr>
                <w:szCs w:val="28"/>
              </w:rPr>
              <w:t xml:space="preserve"> </w:t>
            </w:r>
            <w:r w:rsidRPr="00870088">
              <w:rPr>
                <w:szCs w:val="28"/>
              </w:rPr>
              <w:t xml:space="preserve">мероприятий </w:t>
            </w:r>
            <w:r>
              <w:rPr>
                <w:szCs w:val="28"/>
              </w:rPr>
              <w:t xml:space="preserve">подпрограммы  </w:t>
            </w:r>
            <w:r w:rsidRPr="00870088">
              <w:rPr>
                <w:szCs w:val="28"/>
              </w:rPr>
              <w:t xml:space="preserve">в 2020-2024 годах составляет – </w:t>
            </w:r>
            <w:r>
              <w:rPr>
                <w:szCs w:val="28"/>
              </w:rPr>
              <w:t xml:space="preserve">0,00 рублей, </w:t>
            </w:r>
            <w:r w:rsidRPr="00870088">
              <w:rPr>
                <w:szCs w:val="28"/>
              </w:rPr>
              <w:t>в том числе по годам: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 w:rsidRPr="008700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</w:t>
            </w:r>
            <w:r w:rsidRPr="00870088">
              <w:rPr>
                <w:szCs w:val="28"/>
              </w:rPr>
              <w:t xml:space="preserve">2020 год- </w:t>
            </w:r>
            <w:r>
              <w:rPr>
                <w:szCs w:val="28"/>
              </w:rPr>
              <w:t>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2021год- </w:t>
            </w:r>
            <w:r>
              <w:rPr>
                <w:szCs w:val="28"/>
              </w:rPr>
              <w:t>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 xml:space="preserve">2022 год- </w:t>
            </w:r>
            <w:r>
              <w:rPr>
                <w:szCs w:val="28"/>
              </w:rPr>
              <w:t>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870088" w:rsidRDefault="00D52DB3" w:rsidP="006F6A19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>2023 год -</w:t>
            </w:r>
            <w:r>
              <w:rPr>
                <w:szCs w:val="28"/>
              </w:rPr>
              <w:t>0,00</w:t>
            </w:r>
            <w:r w:rsidRPr="00870088">
              <w:rPr>
                <w:szCs w:val="28"/>
              </w:rPr>
              <w:t xml:space="preserve">   рублей;</w:t>
            </w:r>
          </w:p>
          <w:p w:rsidR="00D52DB3" w:rsidRPr="00D5512F" w:rsidRDefault="00D52DB3" w:rsidP="007E412D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870088">
              <w:rPr>
                <w:szCs w:val="28"/>
              </w:rPr>
              <w:t>2024 год -</w:t>
            </w:r>
            <w:r>
              <w:rPr>
                <w:szCs w:val="28"/>
              </w:rPr>
              <w:t>0,00</w:t>
            </w:r>
            <w:r w:rsidRPr="00870088">
              <w:rPr>
                <w:szCs w:val="28"/>
              </w:rPr>
              <w:t xml:space="preserve">   рублей</w:t>
            </w:r>
            <w:r>
              <w:rPr>
                <w:szCs w:val="28"/>
              </w:rPr>
              <w:t>»;</w:t>
            </w:r>
          </w:p>
        </w:tc>
      </w:tr>
    </w:tbl>
    <w:p w:rsidR="00D52DB3" w:rsidRDefault="00D52DB3" w:rsidP="00D52D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позицию, касающуюся результатов реализации подпрограммы</w:t>
      </w:r>
      <w:r w:rsidR="003E497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дополнить абзацем следующего содержания:</w:t>
      </w:r>
    </w:p>
    <w:p w:rsidR="00D52DB3" w:rsidRDefault="00D52DB3" w:rsidP="00D52D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«сохранение уровня предоставления мер социальной поддержки отдельным категориям граждан в денежной форме на уровне 97,3% до 2024 года»;</w:t>
      </w:r>
    </w:p>
    <w:p w:rsidR="00D52DB3" w:rsidRDefault="00D52DB3" w:rsidP="00D52D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раздел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II  дополнить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абзацем девятнадцатым следующего содержания:</w:t>
      </w:r>
    </w:p>
    <w:p w:rsidR="00D52DB3" w:rsidRDefault="00D52DB3" w:rsidP="00D52DB3">
      <w:pPr>
        <w:ind w:left="0" w:firstLine="708"/>
        <w:rPr>
          <w:color w:val="000000"/>
          <w:szCs w:val="28"/>
        </w:rPr>
      </w:pPr>
      <w:proofErr w:type="gramStart"/>
      <w:r>
        <w:rPr>
          <w:szCs w:val="28"/>
        </w:rPr>
        <w:t>« -</w:t>
      </w:r>
      <w:proofErr w:type="gramEnd"/>
      <w:r>
        <w:rPr>
          <w:szCs w:val="28"/>
        </w:rPr>
        <w:t xml:space="preserve"> сохранение уровня предоставления мер социальной поддержки отдельным категориям граждан в денежной форме на уровне 97,3% до 2024 года.»;</w:t>
      </w:r>
      <w:r>
        <w:rPr>
          <w:color w:val="000000"/>
          <w:szCs w:val="28"/>
        </w:rPr>
        <w:t xml:space="preserve"> </w:t>
      </w:r>
    </w:p>
    <w:p w:rsidR="00BF0C7A" w:rsidRDefault="00D52DB3" w:rsidP="00D52DB3">
      <w:pPr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III</w:t>
      </w:r>
      <w:r w:rsidRPr="00D52D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дополнить абзацем девятым </w:t>
      </w:r>
      <w:r w:rsidR="00BF0C7A">
        <w:rPr>
          <w:color w:val="000000"/>
          <w:szCs w:val="28"/>
        </w:rPr>
        <w:t>следующего содержания:</w:t>
      </w:r>
    </w:p>
    <w:p w:rsidR="00D52DB3" w:rsidRDefault="00D52DB3" w:rsidP="00BF0C7A">
      <w:pPr>
        <w:ind w:left="0" w:firstLine="708"/>
        <w:rPr>
          <w:szCs w:val="28"/>
        </w:rPr>
      </w:pPr>
      <w:r>
        <w:rPr>
          <w:color w:val="000000"/>
          <w:szCs w:val="28"/>
        </w:rPr>
        <w:t>«уровень предоставления мер социальной поддержки отдельным категориям граждан Курского района Курской области в денежной форме»;</w:t>
      </w:r>
      <w:r>
        <w:rPr>
          <w:szCs w:val="28"/>
        </w:rPr>
        <w:t xml:space="preserve"> </w:t>
      </w:r>
    </w:p>
    <w:p w:rsidR="00D52DB3" w:rsidRDefault="00D52DB3" w:rsidP="00D52D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0C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D4DD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4DDB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D52DB3" w:rsidRPr="00870088" w:rsidRDefault="00D52DB3" w:rsidP="00BF0C7A">
      <w:pPr>
        <w:jc w:val="center"/>
        <w:rPr>
          <w:bCs/>
          <w:szCs w:val="28"/>
        </w:rPr>
      </w:pPr>
      <w:r>
        <w:rPr>
          <w:szCs w:val="28"/>
        </w:rPr>
        <w:t>«</w:t>
      </w:r>
      <w:r w:rsidRPr="00870088">
        <w:rPr>
          <w:b/>
          <w:szCs w:val="28"/>
        </w:rPr>
        <w:t>I</w:t>
      </w:r>
      <w:r>
        <w:rPr>
          <w:b/>
          <w:szCs w:val="28"/>
          <w:lang w:val="en-US"/>
        </w:rPr>
        <w:t>V</w:t>
      </w:r>
      <w:r w:rsidRPr="00870088">
        <w:rPr>
          <w:b/>
          <w:szCs w:val="28"/>
        </w:rPr>
        <w:t xml:space="preserve">. </w:t>
      </w:r>
      <w:r>
        <w:rPr>
          <w:b/>
          <w:szCs w:val="28"/>
        </w:rPr>
        <w:t>Обобщенная х</w:t>
      </w:r>
      <w:r w:rsidRPr="00870088">
        <w:rPr>
          <w:b/>
          <w:szCs w:val="28"/>
        </w:rPr>
        <w:t>арактеристика</w:t>
      </w:r>
      <w:r>
        <w:rPr>
          <w:b/>
          <w:szCs w:val="28"/>
        </w:rPr>
        <w:t xml:space="preserve"> </w:t>
      </w:r>
      <w:r w:rsidRPr="00870088">
        <w:rPr>
          <w:b/>
          <w:szCs w:val="28"/>
        </w:rPr>
        <w:t xml:space="preserve">основных мероприятий </w:t>
      </w:r>
      <w:r>
        <w:rPr>
          <w:b/>
          <w:szCs w:val="28"/>
        </w:rPr>
        <w:t>П</w:t>
      </w:r>
      <w:r w:rsidRPr="00870088">
        <w:rPr>
          <w:b/>
          <w:bCs/>
          <w:szCs w:val="28"/>
        </w:rPr>
        <w:t>одпрограммы 3</w:t>
      </w:r>
    </w:p>
    <w:p w:rsidR="00D52DB3" w:rsidRPr="00870088" w:rsidRDefault="00D52DB3" w:rsidP="00BF0C7A">
      <w:pPr>
        <w:ind w:left="0" w:hanging="6"/>
        <w:rPr>
          <w:bCs/>
          <w:szCs w:val="28"/>
        </w:rPr>
      </w:pPr>
      <w:r w:rsidRPr="00870088">
        <w:rPr>
          <w:bCs/>
          <w:szCs w:val="28"/>
        </w:rPr>
        <w:lastRenderedPageBreak/>
        <w:t xml:space="preserve">       </w:t>
      </w:r>
      <w:r w:rsidR="00BF0C7A">
        <w:rPr>
          <w:bCs/>
          <w:szCs w:val="28"/>
        </w:rPr>
        <w:t xml:space="preserve">  </w:t>
      </w:r>
      <w:r w:rsidRPr="00870088">
        <w:rPr>
          <w:bCs/>
          <w:szCs w:val="28"/>
        </w:rPr>
        <w:t xml:space="preserve"> Для выполнения цели и решения задач </w:t>
      </w:r>
      <w:r>
        <w:rPr>
          <w:bCs/>
          <w:szCs w:val="28"/>
        </w:rPr>
        <w:t>П</w:t>
      </w:r>
      <w:r w:rsidRPr="00870088">
        <w:rPr>
          <w:bCs/>
          <w:szCs w:val="28"/>
        </w:rPr>
        <w:t xml:space="preserve">одпрограммы </w:t>
      </w:r>
      <w:r>
        <w:rPr>
          <w:bCs/>
          <w:szCs w:val="28"/>
        </w:rPr>
        <w:t xml:space="preserve">3 </w:t>
      </w:r>
      <w:r w:rsidRPr="00870088">
        <w:rPr>
          <w:bCs/>
          <w:szCs w:val="28"/>
        </w:rPr>
        <w:t>будут реализовываться следующие основные мероприятия:</w:t>
      </w:r>
    </w:p>
    <w:p w:rsidR="00D52DB3" w:rsidRPr="00870088" w:rsidRDefault="00D52DB3" w:rsidP="00BF0C7A">
      <w:pPr>
        <w:ind w:left="0" w:firstLine="850"/>
        <w:rPr>
          <w:szCs w:val="28"/>
        </w:rPr>
      </w:pPr>
      <w:r>
        <w:rPr>
          <w:szCs w:val="28"/>
        </w:rPr>
        <w:t>3.</w:t>
      </w:r>
      <w:r w:rsidRPr="00870088">
        <w:rPr>
          <w:szCs w:val="28"/>
        </w:rPr>
        <w:t>01</w:t>
      </w:r>
      <w:r>
        <w:rPr>
          <w:szCs w:val="28"/>
        </w:rPr>
        <w:t>. «И</w:t>
      </w:r>
      <w:r w:rsidRPr="00870088">
        <w:rPr>
          <w:szCs w:val="28"/>
        </w:rPr>
        <w:t>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</w:r>
      <w:r>
        <w:rPr>
          <w:szCs w:val="28"/>
        </w:rPr>
        <w:t>»</w:t>
      </w:r>
      <w:r w:rsidRPr="00870088">
        <w:rPr>
          <w:szCs w:val="28"/>
        </w:rPr>
        <w:t>;</w:t>
      </w:r>
    </w:p>
    <w:p w:rsidR="00D52DB3" w:rsidRDefault="00D52DB3" w:rsidP="00BF0C7A">
      <w:pPr>
        <w:ind w:left="0" w:firstLine="709"/>
        <w:rPr>
          <w:szCs w:val="28"/>
        </w:rPr>
      </w:pPr>
      <w:r>
        <w:rPr>
          <w:szCs w:val="28"/>
        </w:rPr>
        <w:t>3.</w:t>
      </w:r>
      <w:r w:rsidRPr="00870088">
        <w:rPr>
          <w:szCs w:val="28"/>
        </w:rPr>
        <w:t>02</w:t>
      </w:r>
      <w:r>
        <w:rPr>
          <w:szCs w:val="28"/>
        </w:rPr>
        <w:t>. «О</w:t>
      </w:r>
      <w:r w:rsidRPr="00870088">
        <w:rPr>
          <w:szCs w:val="28"/>
        </w:rPr>
        <w:t>рганизация осуществления государственных выплат и пособий гражданам, имеющим детей, детям-сиротам и детям, оставшимся без попечения родителей</w:t>
      </w:r>
      <w:r>
        <w:rPr>
          <w:szCs w:val="28"/>
        </w:rPr>
        <w:t>»;</w:t>
      </w:r>
    </w:p>
    <w:p w:rsidR="00BF0C7A" w:rsidRDefault="00D52DB3" w:rsidP="00BF0C7A">
      <w:pPr>
        <w:autoSpaceDE w:val="0"/>
        <w:autoSpaceDN w:val="0"/>
        <w:adjustRightInd w:val="0"/>
        <w:ind w:left="0" w:firstLine="709"/>
        <w:rPr>
          <w:bCs/>
          <w:color w:val="000000"/>
          <w:szCs w:val="28"/>
        </w:rPr>
      </w:pPr>
      <w:r>
        <w:rPr>
          <w:szCs w:val="28"/>
        </w:rPr>
        <w:t xml:space="preserve">3.03. </w:t>
      </w:r>
      <w:r w:rsidRPr="00F22FBE">
        <w:rPr>
          <w:bCs/>
          <w:color w:val="000000"/>
          <w:szCs w:val="28"/>
        </w:rPr>
        <w:t>«</w:t>
      </w:r>
      <w:r w:rsidRPr="00F22FBE">
        <w:rPr>
          <w:rFonts w:eastAsia="Times New Roman"/>
          <w:szCs w:val="28"/>
        </w:rPr>
        <w:t>Обеспечение реализации комплекса мер, направленных на улучшение демографической ситуации в Курском районе Курской области</w:t>
      </w:r>
      <w:r w:rsidRPr="00F22FBE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</w:p>
    <w:p w:rsidR="00D52DB3" w:rsidRDefault="00D52DB3" w:rsidP="00BF0C7A">
      <w:pPr>
        <w:autoSpaceDE w:val="0"/>
        <w:autoSpaceDN w:val="0"/>
        <w:adjustRightInd w:val="0"/>
        <w:ind w:left="0" w:firstLine="709"/>
        <w:rPr>
          <w:bCs/>
          <w:szCs w:val="28"/>
        </w:rPr>
      </w:pPr>
      <w:r w:rsidRPr="00870088">
        <w:rPr>
          <w:bCs/>
          <w:szCs w:val="28"/>
        </w:rPr>
        <w:t xml:space="preserve">Перечень основных мероприятий </w:t>
      </w:r>
      <w:r>
        <w:rPr>
          <w:bCs/>
          <w:szCs w:val="28"/>
        </w:rPr>
        <w:t>Подпрограммы 3</w:t>
      </w:r>
      <w:r w:rsidRPr="00870088">
        <w:rPr>
          <w:bCs/>
          <w:szCs w:val="28"/>
        </w:rPr>
        <w:t xml:space="preserve"> приведен в </w:t>
      </w:r>
      <w:r>
        <w:rPr>
          <w:bCs/>
          <w:szCs w:val="28"/>
        </w:rPr>
        <w:t>П</w:t>
      </w:r>
      <w:r w:rsidRPr="00870088">
        <w:rPr>
          <w:bCs/>
          <w:szCs w:val="28"/>
        </w:rPr>
        <w:t>риложени</w:t>
      </w:r>
      <w:r>
        <w:rPr>
          <w:bCs/>
          <w:szCs w:val="28"/>
        </w:rPr>
        <w:t>и № 2 к муниципальной программе</w:t>
      </w:r>
      <w:r w:rsidR="00BF0C7A">
        <w:rPr>
          <w:bCs/>
          <w:szCs w:val="28"/>
        </w:rPr>
        <w:t>.</w:t>
      </w:r>
      <w:r>
        <w:rPr>
          <w:bCs/>
          <w:szCs w:val="28"/>
        </w:rPr>
        <w:t>»;</w:t>
      </w:r>
    </w:p>
    <w:p w:rsidR="00D52DB3" w:rsidRDefault="00D52DB3" w:rsidP="00D52DB3">
      <w:pPr>
        <w:rPr>
          <w:szCs w:val="28"/>
        </w:rPr>
      </w:pPr>
      <w:r>
        <w:rPr>
          <w:bCs/>
          <w:szCs w:val="28"/>
        </w:rPr>
        <w:t xml:space="preserve">             </w:t>
      </w:r>
      <w:r w:rsidRPr="00CD4DDB"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 xml:space="preserve"> </w:t>
      </w:r>
      <w:r w:rsidRPr="00CD4DDB">
        <w:rPr>
          <w:szCs w:val="28"/>
        </w:rPr>
        <w:t>изложить в следующей редакции:</w:t>
      </w:r>
    </w:p>
    <w:p w:rsidR="00D52DB3" w:rsidRPr="00870088" w:rsidRDefault="00D52DB3" w:rsidP="007E412D">
      <w:pPr>
        <w:jc w:val="center"/>
        <w:rPr>
          <w:b/>
          <w:bCs/>
          <w:szCs w:val="28"/>
        </w:rPr>
      </w:pPr>
      <w:r>
        <w:rPr>
          <w:szCs w:val="28"/>
        </w:rPr>
        <w:t>«</w:t>
      </w:r>
      <w:r w:rsidRPr="00870088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r w:rsidRPr="00870088">
        <w:rPr>
          <w:b/>
          <w:szCs w:val="28"/>
        </w:rPr>
        <w:t>.  О</w:t>
      </w:r>
      <w:r w:rsidRPr="00870088">
        <w:rPr>
          <w:b/>
          <w:bCs/>
          <w:szCs w:val="28"/>
        </w:rPr>
        <w:t>боснование объема финансовых ресурсов, необходимых</w:t>
      </w:r>
      <w:r>
        <w:rPr>
          <w:b/>
          <w:bCs/>
          <w:szCs w:val="28"/>
        </w:rPr>
        <w:t xml:space="preserve"> </w:t>
      </w:r>
      <w:r w:rsidRPr="00870088">
        <w:rPr>
          <w:b/>
          <w:bCs/>
          <w:szCs w:val="28"/>
        </w:rPr>
        <w:t xml:space="preserve">для реализации </w:t>
      </w:r>
      <w:r>
        <w:rPr>
          <w:b/>
          <w:bCs/>
          <w:szCs w:val="28"/>
        </w:rPr>
        <w:t>П</w:t>
      </w:r>
      <w:r w:rsidR="00BF0C7A">
        <w:rPr>
          <w:b/>
          <w:bCs/>
          <w:szCs w:val="28"/>
        </w:rPr>
        <w:t>одпрограммы 3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           Финансирование мероприятий Подпрограммы</w:t>
      </w:r>
      <w:r>
        <w:rPr>
          <w:szCs w:val="28"/>
        </w:rPr>
        <w:t xml:space="preserve"> 3</w:t>
      </w:r>
      <w:r w:rsidRPr="00870088">
        <w:rPr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Общий объем финансовых средств на реализацию мероприятий </w:t>
      </w:r>
      <w:r>
        <w:rPr>
          <w:szCs w:val="28"/>
        </w:rPr>
        <w:t>П</w:t>
      </w:r>
      <w:r w:rsidRPr="00870088">
        <w:rPr>
          <w:szCs w:val="28"/>
        </w:rPr>
        <w:t>одпрограммы</w:t>
      </w:r>
      <w:r>
        <w:rPr>
          <w:szCs w:val="28"/>
        </w:rPr>
        <w:t xml:space="preserve"> 3. в</w:t>
      </w:r>
      <w:r w:rsidRPr="00870088">
        <w:rPr>
          <w:szCs w:val="28"/>
        </w:rPr>
        <w:t xml:space="preserve">   2020-2024 годах составляет </w:t>
      </w:r>
      <w:r>
        <w:rPr>
          <w:szCs w:val="28"/>
        </w:rPr>
        <w:t>110 745 401,00</w:t>
      </w:r>
      <w:r w:rsidRPr="00870088">
        <w:rPr>
          <w:szCs w:val="28"/>
        </w:rPr>
        <w:t xml:space="preserve"> рублей, в том числе по годам: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>2020 год   -</w:t>
      </w:r>
      <w:r>
        <w:rPr>
          <w:szCs w:val="28"/>
        </w:rPr>
        <w:t>72 039 519,00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>2021 год   -</w:t>
      </w:r>
      <w:r>
        <w:rPr>
          <w:szCs w:val="28"/>
        </w:rPr>
        <w:t xml:space="preserve"> 19 352 941,00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2022 год   - </w:t>
      </w:r>
      <w:r>
        <w:rPr>
          <w:szCs w:val="28"/>
        </w:rPr>
        <w:t>19 352 941,00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2023 </w:t>
      </w:r>
      <w:proofErr w:type="gramStart"/>
      <w:r w:rsidRPr="00870088">
        <w:rPr>
          <w:szCs w:val="28"/>
        </w:rPr>
        <w:t>год  -</w:t>
      </w:r>
      <w:proofErr w:type="gramEnd"/>
      <w:r w:rsidRPr="00870088">
        <w:rPr>
          <w:szCs w:val="28"/>
        </w:rPr>
        <w:t xml:space="preserve">  </w:t>
      </w:r>
      <w:r>
        <w:rPr>
          <w:szCs w:val="28"/>
        </w:rPr>
        <w:t xml:space="preserve">                0,00</w:t>
      </w:r>
      <w:r w:rsidRPr="00870088">
        <w:rPr>
          <w:szCs w:val="28"/>
        </w:rPr>
        <w:t xml:space="preserve">   рублей;</w:t>
      </w:r>
    </w:p>
    <w:p w:rsidR="00D52DB3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2024 </w:t>
      </w:r>
      <w:proofErr w:type="gramStart"/>
      <w:r w:rsidRPr="00870088">
        <w:rPr>
          <w:szCs w:val="28"/>
        </w:rPr>
        <w:t>год  -</w:t>
      </w:r>
      <w:proofErr w:type="gramEnd"/>
      <w:r w:rsidRPr="00870088">
        <w:rPr>
          <w:szCs w:val="28"/>
        </w:rPr>
        <w:t xml:space="preserve">  </w:t>
      </w:r>
      <w:r>
        <w:rPr>
          <w:szCs w:val="28"/>
        </w:rPr>
        <w:t xml:space="preserve">                0,00</w:t>
      </w:r>
      <w:r w:rsidRPr="00870088">
        <w:rPr>
          <w:szCs w:val="28"/>
        </w:rPr>
        <w:t xml:space="preserve">   рублей.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Общий объем средств областного бюджета на реализацию мероприятий </w:t>
      </w:r>
      <w:r>
        <w:rPr>
          <w:szCs w:val="28"/>
        </w:rPr>
        <w:t>П</w:t>
      </w:r>
      <w:r w:rsidRPr="00870088">
        <w:rPr>
          <w:szCs w:val="28"/>
        </w:rPr>
        <w:t>одпрограммы</w:t>
      </w:r>
      <w:r>
        <w:rPr>
          <w:szCs w:val="28"/>
        </w:rPr>
        <w:t xml:space="preserve"> 3.</w:t>
      </w:r>
      <w:r w:rsidRPr="00870088">
        <w:rPr>
          <w:szCs w:val="28"/>
        </w:rPr>
        <w:t xml:space="preserve"> в 2020-2024 годах составляет </w:t>
      </w:r>
      <w:r>
        <w:rPr>
          <w:szCs w:val="28"/>
        </w:rPr>
        <w:t>110 745 401,00</w:t>
      </w:r>
      <w:r w:rsidRPr="00870088">
        <w:rPr>
          <w:szCs w:val="28"/>
        </w:rPr>
        <w:t xml:space="preserve"> рублей,</w:t>
      </w:r>
      <w:r w:rsidR="00BF0C7A">
        <w:rPr>
          <w:szCs w:val="28"/>
        </w:rPr>
        <w:t xml:space="preserve"> </w:t>
      </w:r>
      <w:r w:rsidRPr="00870088">
        <w:rPr>
          <w:szCs w:val="28"/>
        </w:rPr>
        <w:t xml:space="preserve">в том числе по годам: 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2020 год   -  </w:t>
      </w:r>
      <w:r>
        <w:rPr>
          <w:szCs w:val="28"/>
        </w:rPr>
        <w:t>72 039 519,00</w:t>
      </w:r>
      <w:r w:rsidRPr="00870088">
        <w:rPr>
          <w:szCs w:val="28"/>
        </w:rPr>
        <w:t xml:space="preserve"> 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2021 год   -  </w:t>
      </w:r>
      <w:r>
        <w:rPr>
          <w:szCs w:val="28"/>
        </w:rPr>
        <w:t>19 352 941,00</w:t>
      </w:r>
      <w:r w:rsidRPr="00870088">
        <w:rPr>
          <w:szCs w:val="28"/>
        </w:rPr>
        <w:t xml:space="preserve"> 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2022 год   -  </w:t>
      </w:r>
      <w:r>
        <w:rPr>
          <w:szCs w:val="28"/>
        </w:rPr>
        <w:t>19 352 941,00</w:t>
      </w:r>
      <w:r w:rsidRPr="00870088">
        <w:rPr>
          <w:szCs w:val="28"/>
        </w:rPr>
        <w:t xml:space="preserve"> 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2023 </w:t>
      </w:r>
      <w:proofErr w:type="gramStart"/>
      <w:r w:rsidRPr="00870088">
        <w:rPr>
          <w:szCs w:val="28"/>
        </w:rPr>
        <w:t>год  -</w:t>
      </w:r>
      <w:proofErr w:type="gramEnd"/>
      <w:r w:rsidRPr="00870088">
        <w:rPr>
          <w:szCs w:val="28"/>
        </w:rPr>
        <w:t xml:space="preserve">   </w:t>
      </w:r>
      <w:r>
        <w:rPr>
          <w:szCs w:val="28"/>
        </w:rPr>
        <w:t xml:space="preserve">                0,00</w:t>
      </w:r>
      <w:r w:rsidRPr="00870088">
        <w:rPr>
          <w:szCs w:val="28"/>
        </w:rPr>
        <w:t xml:space="preserve"> </w:t>
      </w:r>
      <w:r w:rsidR="00BF0C7A">
        <w:rPr>
          <w:szCs w:val="28"/>
        </w:rPr>
        <w:t xml:space="preserve">   </w:t>
      </w:r>
      <w:r w:rsidRPr="00870088">
        <w:rPr>
          <w:szCs w:val="28"/>
        </w:rPr>
        <w:t>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2024 </w:t>
      </w:r>
      <w:proofErr w:type="gramStart"/>
      <w:r w:rsidRPr="00870088">
        <w:rPr>
          <w:szCs w:val="28"/>
        </w:rPr>
        <w:t>год  -</w:t>
      </w:r>
      <w:proofErr w:type="gramEnd"/>
      <w:r w:rsidRPr="00870088">
        <w:rPr>
          <w:szCs w:val="28"/>
        </w:rPr>
        <w:t xml:space="preserve">   </w:t>
      </w:r>
      <w:r>
        <w:rPr>
          <w:szCs w:val="28"/>
        </w:rPr>
        <w:t xml:space="preserve">                0,00</w:t>
      </w:r>
      <w:r w:rsidRPr="00870088">
        <w:rPr>
          <w:szCs w:val="28"/>
        </w:rPr>
        <w:t xml:space="preserve">    рублей.</w:t>
      </w:r>
    </w:p>
    <w:p w:rsidR="00D52DB3" w:rsidRPr="00870088" w:rsidRDefault="00D52DB3" w:rsidP="00BF0C7A">
      <w:pPr>
        <w:ind w:left="0" w:firstLine="851"/>
        <w:rPr>
          <w:szCs w:val="28"/>
        </w:rPr>
      </w:pPr>
      <w:r w:rsidRPr="00870088">
        <w:rPr>
          <w:szCs w:val="28"/>
        </w:rPr>
        <w:t xml:space="preserve">Общий объем средств бюджета </w:t>
      </w:r>
      <w:r>
        <w:rPr>
          <w:szCs w:val="28"/>
        </w:rPr>
        <w:t xml:space="preserve">Курского района Курской области </w:t>
      </w:r>
      <w:r w:rsidRPr="00870088">
        <w:rPr>
          <w:szCs w:val="28"/>
        </w:rPr>
        <w:t>на реализацию</w:t>
      </w:r>
      <w:r>
        <w:rPr>
          <w:szCs w:val="28"/>
        </w:rPr>
        <w:t xml:space="preserve"> </w:t>
      </w:r>
      <w:r w:rsidRPr="00870088">
        <w:rPr>
          <w:szCs w:val="28"/>
        </w:rPr>
        <w:t xml:space="preserve">мероприятий </w:t>
      </w:r>
      <w:r>
        <w:rPr>
          <w:szCs w:val="28"/>
        </w:rPr>
        <w:t xml:space="preserve">Подпрограммы 3 </w:t>
      </w:r>
      <w:r w:rsidRPr="00870088">
        <w:rPr>
          <w:szCs w:val="28"/>
        </w:rPr>
        <w:t xml:space="preserve">в 2020-2024 годах составляет – </w:t>
      </w:r>
      <w:r>
        <w:rPr>
          <w:szCs w:val="28"/>
        </w:rPr>
        <w:t xml:space="preserve">0,00 </w:t>
      </w:r>
      <w:proofErr w:type="gramStart"/>
      <w:r w:rsidR="00BF0C7A">
        <w:rPr>
          <w:szCs w:val="28"/>
        </w:rPr>
        <w:t xml:space="preserve">рублей, </w:t>
      </w:r>
      <w:r>
        <w:rPr>
          <w:szCs w:val="28"/>
        </w:rPr>
        <w:t xml:space="preserve"> </w:t>
      </w:r>
      <w:r w:rsidRPr="00870088">
        <w:rPr>
          <w:szCs w:val="28"/>
        </w:rPr>
        <w:t>в</w:t>
      </w:r>
      <w:proofErr w:type="gramEnd"/>
      <w:r w:rsidRPr="00870088">
        <w:rPr>
          <w:szCs w:val="28"/>
        </w:rPr>
        <w:t xml:space="preserve"> том числе по годам:</w:t>
      </w:r>
    </w:p>
    <w:p w:rsidR="00D52DB3" w:rsidRPr="00870088" w:rsidRDefault="00D52DB3" w:rsidP="00BF0C7A">
      <w:pPr>
        <w:ind w:left="0" w:firstLine="851"/>
        <w:rPr>
          <w:szCs w:val="28"/>
        </w:rPr>
      </w:pPr>
      <w:r>
        <w:rPr>
          <w:szCs w:val="28"/>
        </w:rPr>
        <w:tab/>
      </w:r>
      <w:r w:rsidRPr="00870088">
        <w:rPr>
          <w:szCs w:val="28"/>
        </w:rPr>
        <w:t xml:space="preserve">2020 год- </w:t>
      </w:r>
      <w:r>
        <w:rPr>
          <w:szCs w:val="28"/>
        </w:rPr>
        <w:t>0,00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>
        <w:rPr>
          <w:szCs w:val="28"/>
        </w:rPr>
        <w:tab/>
      </w:r>
      <w:r w:rsidRPr="00870088">
        <w:rPr>
          <w:szCs w:val="28"/>
        </w:rPr>
        <w:t xml:space="preserve">2021год- </w:t>
      </w:r>
      <w:r>
        <w:rPr>
          <w:szCs w:val="28"/>
        </w:rPr>
        <w:t>0,00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>
        <w:rPr>
          <w:szCs w:val="28"/>
        </w:rPr>
        <w:tab/>
      </w:r>
      <w:r w:rsidRPr="00870088">
        <w:rPr>
          <w:szCs w:val="28"/>
        </w:rPr>
        <w:t xml:space="preserve">2022 год- </w:t>
      </w:r>
      <w:r>
        <w:rPr>
          <w:szCs w:val="28"/>
        </w:rPr>
        <w:t>0,00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>
        <w:rPr>
          <w:szCs w:val="28"/>
        </w:rPr>
        <w:tab/>
      </w:r>
      <w:r w:rsidRPr="00870088">
        <w:rPr>
          <w:szCs w:val="28"/>
        </w:rPr>
        <w:t>2023 год -</w:t>
      </w:r>
      <w:r>
        <w:rPr>
          <w:szCs w:val="28"/>
        </w:rPr>
        <w:t>0,00</w:t>
      </w:r>
      <w:r w:rsidRPr="00870088">
        <w:rPr>
          <w:szCs w:val="28"/>
        </w:rPr>
        <w:t xml:space="preserve">   рублей;</w:t>
      </w:r>
    </w:p>
    <w:p w:rsidR="00D52DB3" w:rsidRPr="00870088" w:rsidRDefault="00D52DB3" w:rsidP="00BF0C7A">
      <w:pPr>
        <w:ind w:left="0" w:firstLine="851"/>
        <w:rPr>
          <w:szCs w:val="28"/>
        </w:rPr>
      </w:pPr>
      <w:r>
        <w:rPr>
          <w:szCs w:val="28"/>
        </w:rPr>
        <w:tab/>
      </w:r>
      <w:r w:rsidRPr="00870088">
        <w:rPr>
          <w:szCs w:val="28"/>
        </w:rPr>
        <w:t>2024 год -</w:t>
      </w:r>
      <w:r>
        <w:rPr>
          <w:szCs w:val="28"/>
        </w:rPr>
        <w:t>0,00</w:t>
      </w:r>
      <w:r w:rsidRPr="00870088">
        <w:rPr>
          <w:szCs w:val="28"/>
        </w:rPr>
        <w:t xml:space="preserve">   рублей</w:t>
      </w:r>
      <w:r>
        <w:rPr>
          <w:szCs w:val="28"/>
        </w:rPr>
        <w:t>.</w:t>
      </w:r>
    </w:p>
    <w:p w:rsidR="00D52DB3" w:rsidRDefault="00D52DB3" w:rsidP="00BF0C7A">
      <w:pPr>
        <w:ind w:left="0" w:firstLine="708"/>
        <w:rPr>
          <w:szCs w:val="28"/>
        </w:rPr>
      </w:pPr>
      <w:r w:rsidRPr="00870088">
        <w:rPr>
          <w:szCs w:val="28"/>
        </w:rPr>
        <w:t xml:space="preserve">Ресурсное обеспечение реализации </w:t>
      </w:r>
      <w:r>
        <w:rPr>
          <w:szCs w:val="28"/>
        </w:rPr>
        <w:t>Подпрограммы 3</w:t>
      </w:r>
      <w:r w:rsidRPr="00870088">
        <w:rPr>
          <w:szCs w:val="28"/>
        </w:rPr>
        <w:t xml:space="preserve"> приведено в </w:t>
      </w:r>
      <w:r>
        <w:rPr>
          <w:szCs w:val="28"/>
        </w:rPr>
        <w:t>П</w:t>
      </w:r>
      <w:r w:rsidRPr="00870088">
        <w:rPr>
          <w:szCs w:val="28"/>
        </w:rPr>
        <w:t>риложении №</w:t>
      </w:r>
      <w:r>
        <w:rPr>
          <w:szCs w:val="28"/>
        </w:rPr>
        <w:t xml:space="preserve"> 3</w:t>
      </w:r>
      <w:r w:rsidRPr="00870088">
        <w:rPr>
          <w:szCs w:val="28"/>
        </w:rPr>
        <w:t xml:space="preserve"> к муниципальной программе.</w:t>
      </w:r>
    </w:p>
    <w:p w:rsidR="00D52DB3" w:rsidRDefault="00D52DB3" w:rsidP="00BF0C7A">
      <w:pPr>
        <w:ind w:left="0" w:firstLine="708"/>
        <w:rPr>
          <w:szCs w:val="28"/>
        </w:rPr>
      </w:pPr>
      <w:r>
        <w:rPr>
          <w:color w:val="000000"/>
          <w:szCs w:val="28"/>
        </w:rPr>
        <w:lastRenderedPageBreak/>
        <w:t>Сведения о р</w:t>
      </w:r>
      <w:r w:rsidRPr="00810875">
        <w:rPr>
          <w:color w:val="000000"/>
          <w:szCs w:val="28"/>
        </w:rPr>
        <w:t>есурсно</w:t>
      </w:r>
      <w:r>
        <w:rPr>
          <w:color w:val="000000"/>
          <w:szCs w:val="28"/>
        </w:rPr>
        <w:t>м</w:t>
      </w:r>
      <w:r w:rsidRPr="00810875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>и</w:t>
      </w:r>
      <w:r w:rsidRPr="00810875">
        <w:rPr>
          <w:color w:val="000000"/>
          <w:szCs w:val="28"/>
        </w:rPr>
        <w:t xml:space="preserve"> и прогнозная (справочная) оценка расходов</w:t>
      </w:r>
      <w:r>
        <w:rPr>
          <w:color w:val="000000"/>
          <w:szCs w:val="28"/>
        </w:rPr>
        <w:t xml:space="preserve"> федерального бюджета, областного бюджета, бюджета</w:t>
      </w:r>
      <w:r w:rsidRPr="00810875">
        <w:rPr>
          <w:color w:val="000000"/>
          <w:szCs w:val="28"/>
        </w:rPr>
        <w:t xml:space="preserve"> Курского района Курской области на реализацию целей </w:t>
      </w:r>
      <w:r>
        <w:rPr>
          <w:color w:val="000000"/>
          <w:szCs w:val="28"/>
        </w:rPr>
        <w:t>П</w:t>
      </w:r>
      <w:r w:rsidRPr="00810875">
        <w:rPr>
          <w:color w:val="000000"/>
          <w:szCs w:val="28"/>
        </w:rPr>
        <w:t>рограммы</w:t>
      </w:r>
      <w:r>
        <w:rPr>
          <w:color w:val="000000"/>
          <w:szCs w:val="28"/>
        </w:rPr>
        <w:t xml:space="preserve"> 3 приведены в Приложении № 4 к муниципальной программе. </w:t>
      </w:r>
    </w:p>
    <w:p w:rsidR="00D52DB3" w:rsidRDefault="00D52DB3" w:rsidP="00BF0C7A">
      <w:pPr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Выделение дополнительных объемов финансовых ресурсов на реализацию мероприятий Подпрограммы 3 ускорит достижение установленных показателей (индикаторов)»</w:t>
      </w:r>
      <w:r w:rsidR="00BF0C7A">
        <w:rPr>
          <w:color w:val="000000"/>
          <w:szCs w:val="28"/>
        </w:rPr>
        <w:t>.</w:t>
      </w:r>
    </w:p>
    <w:p w:rsidR="00BF0C7A" w:rsidRDefault="00BF0C7A" w:rsidP="00BF0C7A">
      <w:pPr>
        <w:ind w:left="0" w:firstLine="708"/>
        <w:rPr>
          <w:color w:val="000000"/>
          <w:szCs w:val="28"/>
        </w:rPr>
      </w:pPr>
      <w:r>
        <w:rPr>
          <w:color w:val="000000"/>
          <w:szCs w:val="28"/>
        </w:rPr>
        <w:t>2. Настоящее постановление вступает в силу с момента его подписания и распространяется на правоотношения, возникшие с 29 октября 2020 года.</w:t>
      </w:r>
    </w:p>
    <w:p w:rsidR="00BF0C7A" w:rsidRDefault="00BF0C7A" w:rsidP="00BF0C7A">
      <w:pPr>
        <w:ind w:left="0" w:firstLine="708"/>
        <w:rPr>
          <w:color w:val="000000"/>
          <w:szCs w:val="28"/>
        </w:rPr>
      </w:pPr>
    </w:p>
    <w:p w:rsidR="00BF0C7A" w:rsidRDefault="00BF0C7A" w:rsidP="00BF0C7A">
      <w:pPr>
        <w:ind w:left="0" w:firstLine="708"/>
        <w:rPr>
          <w:color w:val="000000"/>
          <w:szCs w:val="28"/>
        </w:rPr>
      </w:pPr>
    </w:p>
    <w:p w:rsidR="00DE2213" w:rsidRDefault="00DE2213" w:rsidP="00BF0C7A">
      <w:pPr>
        <w:ind w:left="0" w:firstLine="708"/>
        <w:rPr>
          <w:color w:val="000000"/>
          <w:szCs w:val="28"/>
        </w:rPr>
      </w:pPr>
    </w:p>
    <w:p w:rsidR="00BF0C7A" w:rsidRDefault="00BF0C7A" w:rsidP="00BF0C7A">
      <w:pPr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Глава Курского района</w:t>
      </w:r>
    </w:p>
    <w:p w:rsidR="00BF0C7A" w:rsidRDefault="00BF0C7A" w:rsidP="00BF0C7A">
      <w:pPr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Курской области                                                                               А.В. Телегин</w:t>
      </w:r>
    </w:p>
    <w:p w:rsidR="00677B87" w:rsidRPr="00677B87" w:rsidRDefault="00677B87" w:rsidP="00BF0C7A">
      <w:pPr>
        <w:ind w:left="0" w:firstLine="851"/>
      </w:pPr>
    </w:p>
    <w:p w:rsidR="00677B87" w:rsidRPr="00677B87" w:rsidRDefault="00677B87" w:rsidP="00677B87"/>
    <w:sectPr w:rsidR="00677B87" w:rsidRPr="00677B87" w:rsidSect="006E6291">
      <w:pgSz w:w="11900" w:h="16840"/>
      <w:pgMar w:top="1134" w:right="1276" w:bottom="1134" w:left="1559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87"/>
    <w:rsid w:val="003E4973"/>
    <w:rsid w:val="00606C03"/>
    <w:rsid w:val="00677B87"/>
    <w:rsid w:val="006E6291"/>
    <w:rsid w:val="007E412D"/>
    <w:rsid w:val="009C2195"/>
    <w:rsid w:val="00A46EA2"/>
    <w:rsid w:val="00A660C6"/>
    <w:rsid w:val="00AC1EB2"/>
    <w:rsid w:val="00BF0C7A"/>
    <w:rsid w:val="00C136E6"/>
    <w:rsid w:val="00D021B4"/>
    <w:rsid w:val="00D52DB3"/>
    <w:rsid w:val="00DE2213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74D9"/>
  <w15:chartTrackingRefBased/>
  <w15:docId w15:val="{AA647CE9-A377-4B0A-81E5-A27EEE2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52DB3"/>
    <w:pPr>
      <w:ind w:left="0" w:firstLine="0"/>
      <w:jc w:val="left"/>
    </w:pPr>
    <w:rPr>
      <w:rFonts w:ascii="Cambria" w:eastAsia="Times New Roman" w:hAnsi="Cambria" w:cs="Times New Roman"/>
      <w:sz w:val="22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D52DB3"/>
    <w:rPr>
      <w:rFonts w:ascii="Cambria" w:eastAsia="Times New Roman" w:hAnsi="Cambria" w:cs="Times New Roman"/>
      <w:sz w:val="22"/>
      <w:lang w:val="en-US"/>
    </w:rPr>
  </w:style>
  <w:style w:type="paragraph" w:customStyle="1" w:styleId="ConsPlusNormal">
    <w:name w:val="ConsPlusNormal"/>
    <w:link w:val="ConsPlusNormal0"/>
    <w:rsid w:val="00D52DB3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52DB3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7</cp:revision>
  <cp:lastPrinted>2020-11-11T09:11:00Z</cp:lastPrinted>
  <dcterms:created xsi:type="dcterms:W3CDTF">2020-11-11T08:24:00Z</dcterms:created>
  <dcterms:modified xsi:type="dcterms:W3CDTF">2020-11-13T12:42:00Z</dcterms:modified>
</cp:coreProperties>
</file>