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178" w:rsidRDefault="001A7E56" w:rsidP="00F9217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5</w:t>
      </w:r>
    </w:p>
    <w:p w:rsidR="00F92178" w:rsidRDefault="003E7C28" w:rsidP="003E7C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к</w:t>
      </w:r>
      <w:r w:rsidR="00F92178">
        <w:rPr>
          <w:rFonts w:ascii="Times New Roman" w:hAnsi="Times New Roman" w:cs="Times New Roman"/>
          <w:sz w:val="24"/>
          <w:szCs w:val="24"/>
        </w:rPr>
        <w:t xml:space="preserve"> конкурсной документации открытого конкурса</w:t>
      </w:r>
    </w:p>
    <w:p w:rsidR="00F92178" w:rsidRDefault="00F92178" w:rsidP="00F921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по отбору управляющей организации для управ-</w:t>
      </w:r>
    </w:p>
    <w:p w:rsidR="00F92178" w:rsidRDefault="00F92178" w:rsidP="00F921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ления многоквартирными домами</w:t>
      </w:r>
    </w:p>
    <w:p w:rsidR="00F92178" w:rsidRDefault="00F92178"/>
    <w:tbl>
      <w:tblPr>
        <w:tblW w:w="0" w:type="auto"/>
        <w:tblInd w:w="3936" w:type="dxa"/>
        <w:tblLook w:val="00A0"/>
      </w:tblPr>
      <w:tblGrid>
        <w:gridCol w:w="142"/>
        <w:gridCol w:w="142"/>
        <w:gridCol w:w="4961"/>
        <w:gridCol w:w="141"/>
      </w:tblGrid>
      <w:tr w:rsidR="00F92178" w:rsidRPr="00D9523A" w:rsidTr="00067F87">
        <w:trPr>
          <w:gridBefore w:val="2"/>
          <w:gridAfter w:val="1"/>
          <w:wBefore w:w="284" w:type="dxa"/>
          <w:wAfter w:w="141" w:type="dxa"/>
        </w:trPr>
        <w:tc>
          <w:tcPr>
            <w:tcW w:w="4961" w:type="dxa"/>
          </w:tcPr>
          <w:p w:rsidR="00F92178" w:rsidRPr="00D9523A" w:rsidRDefault="00F92178" w:rsidP="00067F87">
            <w:pPr>
              <w:spacing w:after="0" w:line="240" w:lineRule="auto"/>
              <w:jc w:val="center"/>
              <w:rPr>
                <w:rFonts w:ascii="Times New Roman" w:hAnsi="Times New Roman"/>
                <w:sz w:val="24"/>
                <w:szCs w:val="24"/>
              </w:rPr>
            </w:pPr>
            <w:r w:rsidRPr="00D9523A">
              <w:rPr>
                <w:rFonts w:ascii="Times New Roman" w:hAnsi="Times New Roman"/>
                <w:sz w:val="24"/>
                <w:szCs w:val="24"/>
              </w:rPr>
              <w:t>Утверждаю</w:t>
            </w:r>
          </w:p>
        </w:tc>
      </w:tr>
      <w:tr w:rsidR="00F92178" w:rsidRPr="00D9523A" w:rsidTr="00067F87">
        <w:trPr>
          <w:gridBefore w:val="2"/>
          <w:wBefore w:w="284" w:type="dxa"/>
        </w:trPr>
        <w:tc>
          <w:tcPr>
            <w:tcW w:w="5102" w:type="dxa"/>
            <w:gridSpan w:val="2"/>
            <w:tcBorders>
              <w:bottom w:val="single" w:sz="4" w:space="0" w:color="auto"/>
            </w:tcBorders>
          </w:tcPr>
          <w:p w:rsidR="00F92178" w:rsidRPr="00D9523A" w:rsidRDefault="00F92178" w:rsidP="00067F87">
            <w:pPr>
              <w:spacing w:after="0" w:line="240" w:lineRule="auto"/>
              <w:jc w:val="center"/>
              <w:rPr>
                <w:rFonts w:ascii="Times New Roman" w:hAnsi="Times New Roman"/>
                <w:sz w:val="24"/>
                <w:szCs w:val="24"/>
              </w:rPr>
            </w:pPr>
            <w:r w:rsidRPr="00D9523A">
              <w:rPr>
                <w:rFonts w:ascii="Times New Roman" w:hAnsi="Times New Roman"/>
                <w:sz w:val="24"/>
                <w:szCs w:val="24"/>
              </w:rPr>
              <w:t>Глава Курского района Курской области</w:t>
            </w:r>
          </w:p>
        </w:tc>
      </w:tr>
      <w:tr w:rsidR="00F92178" w:rsidRPr="00D9523A" w:rsidTr="00067F87">
        <w:trPr>
          <w:gridBefore w:val="1"/>
          <w:wBefore w:w="142" w:type="dxa"/>
        </w:trPr>
        <w:tc>
          <w:tcPr>
            <w:tcW w:w="5244" w:type="dxa"/>
            <w:gridSpan w:val="3"/>
            <w:tcBorders>
              <w:top w:val="single" w:sz="4" w:space="0" w:color="auto"/>
            </w:tcBorders>
          </w:tcPr>
          <w:p w:rsidR="00F92178" w:rsidRPr="00D9523A" w:rsidRDefault="00F92178" w:rsidP="00067F87">
            <w:pPr>
              <w:spacing w:after="0" w:line="240" w:lineRule="auto"/>
              <w:jc w:val="center"/>
              <w:rPr>
                <w:rFonts w:ascii="Times New Roman" w:hAnsi="Times New Roman"/>
                <w:sz w:val="20"/>
                <w:szCs w:val="20"/>
              </w:rPr>
            </w:pPr>
            <w:r w:rsidRPr="00D9523A">
              <w:rPr>
                <w:rFonts w:ascii="Times New Roman" w:hAnsi="Times New Roman"/>
                <w:sz w:val="20"/>
                <w:szCs w:val="20"/>
              </w:rPr>
              <w:t>(должность, Ф.И.О. руководителя органа,</w:t>
            </w:r>
          </w:p>
        </w:tc>
      </w:tr>
      <w:tr w:rsidR="00F92178" w:rsidRPr="00D9523A" w:rsidTr="00067F87">
        <w:tc>
          <w:tcPr>
            <w:tcW w:w="5386" w:type="dxa"/>
            <w:gridSpan w:val="4"/>
            <w:tcBorders>
              <w:bottom w:val="single" w:sz="4" w:space="0" w:color="auto"/>
            </w:tcBorders>
          </w:tcPr>
          <w:p w:rsidR="00F92178" w:rsidRPr="00D9523A" w:rsidRDefault="00F92178" w:rsidP="00067F87">
            <w:pPr>
              <w:spacing w:after="0" w:line="240" w:lineRule="auto"/>
              <w:rPr>
                <w:rFonts w:ascii="Times New Roman" w:hAnsi="Times New Roman"/>
                <w:sz w:val="24"/>
                <w:szCs w:val="24"/>
              </w:rPr>
            </w:pPr>
            <w:r w:rsidRPr="00D9523A">
              <w:rPr>
                <w:rFonts w:ascii="Times New Roman" w:hAnsi="Times New Roman"/>
                <w:sz w:val="24"/>
                <w:szCs w:val="24"/>
              </w:rPr>
              <w:t xml:space="preserve">               Телегин Андрей Владимирович</w:t>
            </w:r>
          </w:p>
        </w:tc>
      </w:tr>
      <w:tr w:rsidR="00F92178" w:rsidRPr="00D9523A" w:rsidTr="00067F87">
        <w:tc>
          <w:tcPr>
            <w:tcW w:w="5386" w:type="dxa"/>
            <w:gridSpan w:val="4"/>
            <w:tcBorders>
              <w:top w:val="single" w:sz="4" w:space="0" w:color="auto"/>
            </w:tcBorders>
          </w:tcPr>
          <w:p w:rsidR="00F92178" w:rsidRPr="00D9523A" w:rsidRDefault="00F92178" w:rsidP="00067F87">
            <w:pPr>
              <w:spacing w:after="0" w:line="240" w:lineRule="auto"/>
              <w:jc w:val="center"/>
              <w:rPr>
                <w:rFonts w:ascii="Times New Roman" w:hAnsi="Times New Roman"/>
                <w:sz w:val="24"/>
                <w:szCs w:val="24"/>
              </w:rPr>
            </w:pPr>
            <w:r w:rsidRPr="00D9523A">
              <w:rPr>
                <w:rFonts w:ascii="Times New Roman" w:hAnsi="Times New Roman"/>
                <w:sz w:val="18"/>
                <w:szCs w:val="24"/>
              </w:rPr>
              <w:t>являющегося организатором конкурса,</w:t>
            </w:r>
          </w:p>
        </w:tc>
      </w:tr>
      <w:tr w:rsidR="00F92178" w:rsidRPr="00D9523A" w:rsidTr="00067F87">
        <w:tc>
          <w:tcPr>
            <w:tcW w:w="5386" w:type="dxa"/>
            <w:gridSpan w:val="4"/>
            <w:tcBorders>
              <w:bottom w:val="single" w:sz="4" w:space="0" w:color="auto"/>
            </w:tcBorders>
          </w:tcPr>
          <w:p w:rsidR="00F92178" w:rsidRPr="00D9523A" w:rsidRDefault="00F92178" w:rsidP="00067F87">
            <w:pPr>
              <w:spacing w:after="0" w:line="240" w:lineRule="auto"/>
              <w:ind w:left="-108" w:right="-287"/>
              <w:rPr>
                <w:rFonts w:ascii="Times New Roman" w:hAnsi="Times New Roman"/>
                <w:sz w:val="24"/>
                <w:szCs w:val="24"/>
              </w:rPr>
            </w:pPr>
            <w:r w:rsidRPr="00D9523A">
              <w:rPr>
                <w:rFonts w:ascii="Times New Roman" w:hAnsi="Times New Roman"/>
                <w:color w:val="000000"/>
                <w:sz w:val="24"/>
                <w:szCs w:val="24"/>
              </w:rPr>
              <w:t xml:space="preserve">305001, Курская область, г.Курск, ул.Белинского, 21 </w:t>
            </w:r>
          </w:p>
        </w:tc>
      </w:tr>
      <w:tr w:rsidR="00F92178" w:rsidRPr="00D9523A" w:rsidTr="00067F87">
        <w:tc>
          <w:tcPr>
            <w:tcW w:w="5386" w:type="dxa"/>
            <w:gridSpan w:val="4"/>
            <w:tcBorders>
              <w:top w:val="single" w:sz="4" w:space="0" w:color="auto"/>
            </w:tcBorders>
          </w:tcPr>
          <w:p w:rsidR="00F92178" w:rsidRPr="00D9523A" w:rsidRDefault="00F92178" w:rsidP="00067F87">
            <w:pPr>
              <w:spacing w:after="0" w:line="240" w:lineRule="auto"/>
              <w:jc w:val="center"/>
              <w:rPr>
                <w:rFonts w:ascii="Times New Roman" w:hAnsi="Times New Roman"/>
                <w:sz w:val="24"/>
                <w:szCs w:val="24"/>
              </w:rPr>
            </w:pPr>
            <w:r w:rsidRPr="00D9523A">
              <w:rPr>
                <w:rFonts w:ascii="Times New Roman" w:hAnsi="Times New Roman"/>
                <w:sz w:val="18"/>
                <w:szCs w:val="24"/>
              </w:rPr>
              <w:t>почтовый индекс и адрес, телефон,</w:t>
            </w:r>
          </w:p>
        </w:tc>
      </w:tr>
      <w:tr w:rsidR="00F92178" w:rsidRPr="00D9523A" w:rsidTr="00067F87">
        <w:tc>
          <w:tcPr>
            <w:tcW w:w="5386" w:type="dxa"/>
            <w:gridSpan w:val="4"/>
            <w:tcBorders>
              <w:bottom w:val="single" w:sz="4" w:space="0" w:color="auto"/>
            </w:tcBorders>
          </w:tcPr>
          <w:p w:rsidR="00F92178" w:rsidRPr="00D9523A" w:rsidRDefault="00F92178" w:rsidP="00067F87">
            <w:pPr>
              <w:spacing w:after="0" w:line="240" w:lineRule="auto"/>
              <w:jc w:val="center"/>
              <w:rPr>
                <w:rFonts w:ascii="Times New Roman" w:hAnsi="Times New Roman"/>
                <w:color w:val="000000"/>
                <w:sz w:val="24"/>
                <w:szCs w:val="24"/>
              </w:rPr>
            </w:pPr>
            <w:r w:rsidRPr="00D9523A">
              <w:rPr>
                <w:rFonts w:ascii="Times New Roman" w:hAnsi="Times New Roman"/>
                <w:color w:val="000000"/>
                <w:sz w:val="24"/>
                <w:szCs w:val="24"/>
              </w:rPr>
              <w:t>тел: +7 (4712) 54-89-41, 54-89-51 (факс)</w:t>
            </w:r>
          </w:p>
          <w:p w:rsidR="00F92178" w:rsidRPr="00D9523A" w:rsidRDefault="00F92178" w:rsidP="00067F87">
            <w:pPr>
              <w:spacing w:after="0" w:line="240" w:lineRule="auto"/>
              <w:jc w:val="center"/>
              <w:rPr>
                <w:rFonts w:ascii="Times New Roman" w:hAnsi="Times New Roman"/>
                <w:color w:val="000000"/>
                <w:sz w:val="24"/>
                <w:szCs w:val="24"/>
              </w:rPr>
            </w:pPr>
            <w:r w:rsidRPr="00D9523A">
              <w:rPr>
                <w:rFonts w:ascii="Times New Roman" w:hAnsi="Times New Roman"/>
                <w:color w:val="000000"/>
                <w:sz w:val="24"/>
                <w:szCs w:val="24"/>
              </w:rPr>
              <w:t>admkursk.rn-info@mail.ru</w:t>
            </w:r>
          </w:p>
        </w:tc>
      </w:tr>
      <w:tr w:rsidR="00F92178" w:rsidRPr="00D9523A" w:rsidTr="00067F87">
        <w:tc>
          <w:tcPr>
            <w:tcW w:w="5386" w:type="dxa"/>
            <w:gridSpan w:val="4"/>
            <w:tcBorders>
              <w:top w:val="single" w:sz="4" w:space="0" w:color="auto"/>
            </w:tcBorders>
          </w:tcPr>
          <w:p w:rsidR="00F92178" w:rsidRPr="00D9523A" w:rsidRDefault="00F92178" w:rsidP="00067F87">
            <w:pPr>
              <w:spacing w:after="0" w:line="240" w:lineRule="auto"/>
              <w:jc w:val="center"/>
              <w:rPr>
                <w:rFonts w:ascii="Times New Roman" w:hAnsi="Times New Roman"/>
                <w:sz w:val="24"/>
                <w:szCs w:val="24"/>
              </w:rPr>
            </w:pPr>
            <w:r w:rsidRPr="00D9523A">
              <w:rPr>
                <w:rFonts w:ascii="Times New Roman" w:hAnsi="Times New Roman"/>
                <w:sz w:val="18"/>
                <w:szCs w:val="24"/>
              </w:rPr>
              <w:t>факс, адрес электронной почты)</w:t>
            </w:r>
          </w:p>
        </w:tc>
      </w:tr>
      <w:tr w:rsidR="00F92178" w:rsidRPr="00D9523A" w:rsidTr="00067F87">
        <w:trPr>
          <w:trHeight w:val="64"/>
        </w:trPr>
        <w:tc>
          <w:tcPr>
            <w:tcW w:w="5386" w:type="dxa"/>
            <w:gridSpan w:val="4"/>
          </w:tcPr>
          <w:p w:rsidR="00F92178" w:rsidRPr="00D9523A" w:rsidRDefault="00F92178" w:rsidP="00067F87">
            <w:pPr>
              <w:spacing w:after="0" w:line="240" w:lineRule="auto"/>
              <w:rPr>
                <w:rFonts w:ascii="Times New Roman" w:hAnsi="Times New Roman"/>
              </w:rPr>
            </w:pPr>
          </w:p>
          <w:p w:rsidR="00F92178" w:rsidRPr="00D9523A" w:rsidRDefault="00C24994" w:rsidP="00067F87">
            <w:pPr>
              <w:spacing w:after="0" w:line="240" w:lineRule="auto"/>
              <w:rPr>
                <w:rFonts w:ascii="Times New Roman" w:hAnsi="Times New Roman"/>
              </w:rPr>
            </w:pPr>
            <w:r>
              <w:rPr>
                <w:rFonts w:ascii="Times New Roman" w:hAnsi="Times New Roman"/>
              </w:rPr>
              <w:t xml:space="preserve">« 10 »  </w:t>
            </w:r>
            <w:r w:rsidRPr="00C24994">
              <w:rPr>
                <w:rFonts w:ascii="Times New Roman" w:hAnsi="Times New Roman"/>
                <w:u w:val="single"/>
              </w:rPr>
              <w:t xml:space="preserve">              декабря</w:t>
            </w:r>
            <w:r>
              <w:rPr>
                <w:rFonts w:ascii="Times New Roman" w:hAnsi="Times New Roman"/>
              </w:rPr>
              <w:t>__________</w:t>
            </w:r>
            <w:r w:rsidR="00F92178" w:rsidRPr="00D9523A">
              <w:rPr>
                <w:rFonts w:ascii="Times New Roman" w:hAnsi="Times New Roman"/>
              </w:rPr>
              <w:t xml:space="preserve">   2020 г.</w:t>
            </w:r>
          </w:p>
          <w:p w:rsidR="00F92178" w:rsidRPr="00D9523A" w:rsidRDefault="00F92178" w:rsidP="00067F87">
            <w:pPr>
              <w:spacing w:after="0" w:line="240" w:lineRule="auto"/>
              <w:rPr>
                <w:rFonts w:ascii="Times New Roman" w:hAnsi="Times New Roman"/>
                <w:sz w:val="24"/>
                <w:szCs w:val="24"/>
                <w:vertAlign w:val="superscript"/>
              </w:rPr>
            </w:pPr>
            <w:r w:rsidRPr="00D9523A">
              <w:rPr>
                <w:rFonts w:ascii="Times New Roman" w:hAnsi="Times New Roman"/>
                <w:sz w:val="24"/>
                <w:szCs w:val="24"/>
                <w:vertAlign w:val="superscript"/>
              </w:rPr>
              <w:t xml:space="preserve">                                 (дата утверждения)</w:t>
            </w:r>
          </w:p>
        </w:tc>
      </w:tr>
    </w:tbl>
    <w:p w:rsidR="00F92178" w:rsidRPr="00D9523A" w:rsidRDefault="00F92178" w:rsidP="00F92178">
      <w:pPr>
        <w:spacing w:before="120" w:after="0" w:line="240" w:lineRule="auto"/>
        <w:rPr>
          <w:rFonts w:ascii="Times New Roman" w:hAnsi="Times New Roman"/>
          <w:sz w:val="24"/>
          <w:szCs w:val="24"/>
        </w:rPr>
      </w:pPr>
    </w:p>
    <w:p w:rsidR="00F92178" w:rsidRPr="003C58C8" w:rsidRDefault="00F92178" w:rsidP="003C58C8">
      <w:pPr>
        <w:spacing w:after="0" w:line="240" w:lineRule="auto"/>
        <w:rPr>
          <w:rFonts w:ascii="Times New Roman" w:hAnsi="Times New Roman" w:cs="Times New Roman"/>
          <w:sz w:val="28"/>
          <w:szCs w:val="28"/>
        </w:rPr>
      </w:pPr>
    </w:p>
    <w:p w:rsidR="003C58C8" w:rsidRPr="003C58C8" w:rsidRDefault="003C58C8" w:rsidP="003C58C8">
      <w:pPr>
        <w:spacing w:line="240" w:lineRule="auto"/>
        <w:jc w:val="center"/>
        <w:outlineLvl w:val="0"/>
        <w:rPr>
          <w:rFonts w:ascii="Times New Roman" w:hAnsi="Times New Roman" w:cs="Times New Roman"/>
          <w:b/>
          <w:sz w:val="28"/>
          <w:szCs w:val="28"/>
        </w:rPr>
      </w:pPr>
      <w:r w:rsidRPr="003C58C8">
        <w:rPr>
          <w:rFonts w:ascii="Times New Roman" w:hAnsi="Times New Roman" w:cs="Times New Roman"/>
          <w:b/>
          <w:sz w:val="28"/>
          <w:szCs w:val="28"/>
        </w:rPr>
        <w:t>Инструкция</w:t>
      </w:r>
    </w:p>
    <w:p w:rsidR="003C58C8" w:rsidRPr="003C58C8" w:rsidRDefault="003C58C8" w:rsidP="003C58C8">
      <w:pPr>
        <w:spacing w:after="0" w:line="240" w:lineRule="auto"/>
        <w:jc w:val="center"/>
        <w:rPr>
          <w:rFonts w:ascii="Times New Roman" w:hAnsi="Times New Roman" w:cs="Times New Roman"/>
          <w:b/>
          <w:sz w:val="28"/>
          <w:szCs w:val="28"/>
        </w:rPr>
      </w:pPr>
      <w:r w:rsidRPr="003C58C8">
        <w:rPr>
          <w:rFonts w:ascii="Times New Roman" w:hAnsi="Times New Roman" w:cs="Times New Roman"/>
          <w:b/>
          <w:sz w:val="28"/>
          <w:szCs w:val="28"/>
        </w:rPr>
        <w:t xml:space="preserve">по заполнению заявки на участие в конкурсе по отбору управляющих организаций для управления многоквартирным домом </w:t>
      </w:r>
    </w:p>
    <w:p w:rsidR="003C58C8" w:rsidRPr="003C58C8" w:rsidRDefault="003C58C8" w:rsidP="003C58C8">
      <w:pPr>
        <w:spacing w:line="240" w:lineRule="auto"/>
        <w:jc w:val="center"/>
        <w:rPr>
          <w:rFonts w:ascii="Times New Roman" w:hAnsi="Times New Roman" w:cs="Times New Roman"/>
          <w:b/>
          <w:sz w:val="28"/>
          <w:szCs w:val="28"/>
        </w:rPr>
      </w:pPr>
      <w:r w:rsidRPr="003C58C8">
        <w:rPr>
          <w:rFonts w:ascii="Times New Roman" w:hAnsi="Times New Roman" w:cs="Times New Roman"/>
          <w:b/>
          <w:sz w:val="28"/>
          <w:szCs w:val="28"/>
        </w:rPr>
        <w:t>(многоквартирными домами)</w:t>
      </w:r>
    </w:p>
    <w:p w:rsidR="003C58C8" w:rsidRPr="00604689" w:rsidRDefault="003C58C8" w:rsidP="003C58C8">
      <w:pPr>
        <w:pStyle w:val="ConsPlusNormal"/>
        <w:widowControl/>
        <w:ind w:firstLine="960"/>
        <w:jc w:val="both"/>
        <w:rPr>
          <w:rFonts w:ascii="Times New Roman" w:hAnsi="Times New Roman" w:cs="Times New Roman"/>
          <w:sz w:val="24"/>
          <w:szCs w:val="24"/>
        </w:rPr>
      </w:pPr>
    </w:p>
    <w:p w:rsidR="003C58C8" w:rsidRPr="003C58C8" w:rsidRDefault="003C58C8" w:rsidP="003C58C8">
      <w:pPr>
        <w:pStyle w:val="ConsPlusNormal"/>
        <w:widowControl/>
        <w:numPr>
          <w:ilvl w:val="0"/>
          <w:numId w:val="2"/>
        </w:numPr>
        <w:tabs>
          <w:tab w:val="clear" w:pos="784"/>
        </w:tabs>
        <w:ind w:left="0" w:firstLine="840"/>
        <w:jc w:val="both"/>
        <w:rPr>
          <w:rFonts w:ascii="Times New Roman" w:hAnsi="Times New Roman" w:cs="Times New Roman"/>
          <w:sz w:val="28"/>
          <w:szCs w:val="28"/>
        </w:rPr>
      </w:pPr>
      <w:r w:rsidRPr="003C58C8">
        <w:rPr>
          <w:rFonts w:ascii="Times New Roman" w:hAnsi="Times New Roman" w:cs="Times New Roman"/>
          <w:sz w:val="28"/>
          <w:szCs w:val="28"/>
        </w:rPr>
        <w:t xml:space="preserve">Заявка на участие в конкурсе по отбору управляющих организаций для управления многоквартирным домом (далее – заявка) – основной документ, которым претенденты изъявляют желание принять участие в конкурсе по отбору управляющих организаций для управления многоквартирным домом или многоквартирными домами, входящими в соответствующий лот, а также выражают согласие на заключение договоров управления многоквартирным домом на условиях, указанных в конкурсной документации. </w:t>
      </w:r>
    </w:p>
    <w:p w:rsidR="003C58C8" w:rsidRPr="003C58C8" w:rsidRDefault="003C58C8" w:rsidP="003C58C8">
      <w:pPr>
        <w:pStyle w:val="ConsPlusNormal"/>
        <w:widowControl/>
        <w:numPr>
          <w:ilvl w:val="0"/>
          <w:numId w:val="2"/>
        </w:numPr>
        <w:tabs>
          <w:tab w:val="clear" w:pos="784"/>
        </w:tabs>
        <w:ind w:left="0" w:firstLine="840"/>
        <w:jc w:val="both"/>
        <w:rPr>
          <w:rFonts w:ascii="Times New Roman" w:hAnsi="Times New Roman" w:cs="Times New Roman"/>
          <w:sz w:val="28"/>
          <w:szCs w:val="28"/>
        </w:rPr>
      </w:pPr>
      <w:r w:rsidRPr="003C58C8">
        <w:rPr>
          <w:rFonts w:ascii="Times New Roman" w:hAnsi="Times New Roman" w:cs="Times New Roman"/>
          <w:sz w:val="28"/>
          <w:szCs w:val="28"/>
        </w:rPr>
        <w:t>Претендент подает заявку на участие в конкурсе в письменной форме в запечатанном конверте, в соответствии с указаниями, изложенными в Информационной карте конкурса по форме, установленной Постановлением Правительства Российской Федерации от 6 февраля 2006 г. № 75.</w:t>
      </w:r>
    </w:p>
    <w:p w:rsidR="003C58C8" w:rsidRPr="00F14EF2" w:rsidRDefault="003C58C8" w:rsidP="003C58C8">
      <w:pPr>
        <w:pStyle w:val="ConsPlusNormal"/>
        <w:widowControl/>
        <w:jc w:val="both"/>
        <w:rPr>
          <w:rFonts w:ascii="Times New Roman" w:hAnsi="Times New Roman" w:cs="Times New Roman"/>
          <w:sz w:val="28"/>
          <w:szCs w:val="28"/>
        </w:rPr>
      </w:pPr>
      <w:r w:rsidRPr="003C58C8">
        <w:rPr>
          <w:rFonts w:ascii="Times New Roman" w:hAnsi="Times New Roman" w:cs="Times New Roman"/>
          <w:sz w:val="28"/>
          <w:szCs w:val="28"/>
        </w:rPr>
        <w:t xml:space="preserve">Форма заявки на участие в конкурсе размещена на официальном сайте: </w:t>
      </w:r>
      <w:hyperlink r:id="rId7" w:history="1">
        <w:r w:rsidRPr="00F14EF2">
          <w:rPr>
            <w:rStyle w:val="a7"/>
            <w:rFonts w:ascii="Times New Roman" w:hAnsi="Times New Roman"/>
            <w:color w:val="auto"/>
            <w:sz w:val="28"/>
            <w:szCs w:val="28"/>
            <w:u w:val="none"/>
            <w:lang w:val="en-US"/>
          </w:rPr>
          <w:t>www</w:t>
        </w:r>
        <w:r w:rsidRPr="00F14EF2">
          <w:rPr>
            <w:rStyle w:val="a7"/>
            <w:rFonts w:ascii="Times New Roman" w:hAnsi="Times New Roman"/>
            <w:color w:val="auto"/>
            <w:sz w:val="28"/>
            <w:szCs w:val="28"/>
            <w:u w:val="none"/>
          </w:rPr>
          <w:t xml:space="preserve">. </w:t>
        </w:r>
        <w:r w:rsidRPr="00F14EF2">
          <w:rPr>
            <w:rStyle w:val="a7"/>
            <w:rFonts w:ascii="Times New Roman" w:hAnsi="Times New Roman"/>
            <w:color w:val="auto"/>
            <w:sz w:val="28"/>
            <w:szCs w:val="28"/>
            <w:u w:val="none"/>
            <w:lang w:val="en-US"/>
          </w:rPr>
          <w:t>torgi</w:t>
        </w:r>
        <w:r w:rsidRPr="00F14EF2">
          <w:rPr>
            <w:rStyle w:val="a7"/>
            <w:rFonts w:ascii="Times New Roman" w:hAnsi="Times New Roman"/>
            <w:color w:val="auto"/>
            <w:sz w:val="28"/>
            <w:szCs w:val="28"/>
            <w:u w:val="none"/>
          </w:rPr>
          <w:t>.</w:t>
        </w:r>
        <w:r w:rsidRPr="00F14EF2">
          <w:rPr>
            <w:rStyle w:val="a7"/>
            <w:rFonts w:ascii="Times New Roman" w:hAnsi="Times New Roman"/>
            <w:color w:val="auto"/>
            <w:sz w:val="28"/>
            <w:szCs w:val="28"/>
            <w:u w:val="none"/>
            <w:lang w:val="en-US"/>
          </w:rPr>
          <w:t>gov</w:t>
        </w:r>
        <w:r w:rsidRPr="00F14EF2">
          <w:rPr>
            <w:rStyle w:val="a7"/>
            <w:rFonts w:ascii="Times New Roman" w:hAnsi="Times New Roman"/>
            <w:color w:val="auto"/>
            <w:sz w:val="28"/>
            <w:szCs w:val="28"/>
            <w:u w:val="none"/>
          </w:rPr>
          <w:t>.</w:t>
        </w:r>
        <w:r w:rsidRPr="00F14EF2">
          <w:rPr>
            <w:rStyle w:val="a7"/>
            <w:rFonts w:ascii="Times New Roman" w:hAnsi="Times New Roman"/>
            <w:color w:val="auto"/>
            <w:sz w:val="28"/>
            <w:szCs w:val="28"/>
            <w:u w:val="none"/>
            <w:lang w:val="en-US"/>
          </w:rPr>
          <w:t>ru</w:t>
        </w:r>
      </w:hyperlink>
    </w:p>
    <w:p w:rsidR="003C58C8" w:rsidRPr="003C58C8" w:rsidRDefault="003C58C8" w:rsidP="003C58C8">
      <w:pPr>
        <w:pStyle w:val="ConsPlusNormal"/>
        <w:widowControl/>
        <w:numPr>
          <w:ilvl w:val="0"/>
          <w:numId w:val="2"/>
        </w:numPr>
        <w:tabs>
          <w:tab w:val="clear" w:pos="784"/>
        </w:tabs>
        <w:ind w:left="0" w:firstLine="840"/>
        <w:jc w:val="both"/>
        <w:rPr>
          <w:rFonts w:ascii="Times New Roman" w:hAnsi="Times New Roman" w:cs="Times New Roman"/>
          <w:sz w:val="28"/>
          <w:szCs w:val="28"/>
        </w:rPr>
      </w:pPr>
      <w:r w:rsidRPr="003C58C8">
        <w:rPr>
          <w:rFonts w:ascii="Times New Roman" w:hAnsi="Times New Roman" w:cs="Times New Roman"/>
          <w:sz w:val="28"/>
          <w:szCs w:val="28"/>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C58C8" w:rsidRPr="003C58C8" w:rsidRDefault="003C58C8" w:rsidP="003C58C8">
      <w:pPr>
        <w:pStyle w:val="ConsPlusNormal"/>
        <w:widowControl/>
        <w:ind w:firstLine="840"/>
        <w:jc w:val="both"/>
        <w:rPr>
          <w:rFonts w:ascii="Times New Roman" w:hAnsi="Times New Roman" w:cs="Times New Roman"/>
          <w:sz w:val="28"/>
          <w:szCs w:val="28"/>
        </w:rPr>
      </w:pPr>
      <w:r w:rsidRPr="003C58C8">
        <w:rPr>
          <w:rFonts w:ascii="Times New Roman" w:hAnsi="Times New Roman" w:cs="Times New Roman"/>
          <w:sz w:val="28"/>
          <w:szCs w:val="28"/>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C58C8" w:rsidRPr="003C58C8" w:rsidRDefault="003C58C8" w:rsidP="003C58C8">
      <w:pPr>
        <w:pStyle w:val="ConsPlusNormal"/>
        <w:widowControl/>
        <w:numPr>
          <w:ilvl w:val="0"/>
          <w:numId w:val="2"/>
        </w:numPr>
        <w:tabs>
          <w:tab w:val="clear" w:pos="784"/>
        </w:tabs>
        <w:ind w:left="0" w:firstLine="840"/>
        <w:jc w:val="both"/>
        <w:rPr>
          <w:rFonts w:ascii="Times New Roman" w:hAnsi="Times New Roman" w:cs="Times New Roman"/>
          <w:sz w:val="28"/>
          <w:szCs w:val="28"/>
        </w:rPr>
      </w:pPr>
      <w:r w:rsidRPr="003C58C8">
        <w:rPr>
          <w:rFonts w:ascii="Times New Roman" w:hAnsi="Times New Roman" w:cs="Times New Roman"/>
          <w:sz w:val="28"/>
          <w:szCs w:val="28"/>
        </w:rPr>
        <w:lastRenderedPageBreak/>
        <w:t>Заявка на участие в конкурсе включает в себя:</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1) Заявку на участие в конкурсе с указанием сведений о претенденте и подтверждающие документы:</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наименование, организационно-правовую форму, место нахождения, почтовый адрес - для юридического лица;</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фамилию, имя, отчество, данные документа, удостоверяющего личность, место жительства - для индивидуального предпринимателя;</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номер телефона;</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выписку из Единого государственного реестра юридических лиц - для юридического лица;</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выписку из Единого государственного реестра индивидуальных предпринимателей - для индивидуального предпринимателя;</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3C58C8" w:rsidRPr="003C58C8" w:rsidRDefault="003C58C8" w:rsidP="003C58C8">
      <w:pPr>
        <w:pStyle w:val="a5"/>
        <w:shd w:val="clear" w:color="auto" w:fill="auto"/>
        <w:tabs>
          <w:tab w:val="num" w:pos="0"/>
        </w:tabs>
        <w:spacing w:line="240" w:lineRule="auto"/>
        <w:ind w:firstLine="840"/>
        <w:contextualSpacing/>
        <w:rPr>
          <w:color w:val="000000"/>
          <w:spacing w:val="2"/>
          <w:sz w:val="28"/>
          <w:szCs w:val="28"/>
        </w:rPr>
      </w:pPr>
      <w:r w:rsidRPr="003C58C8">
        <w:rPr>
          <w:sz w:val="28"/>
          <w:szCs w:val="28"/>
        </w:rPr>
        <w:t xml:space="preserve">- </w:t>
      </w:r>
      <w:r w:rsidRPr="003C58C8">
        <w:rPr>
          <w:color w:val="000000"/>
          <w:spacing w:val="2"/>
          <w:sz w:val="28"/>
          <w:szCs w:val="28"/>
        </w:rPr>
        <w:t>реквизиты банковского счета для возврата средств, внесенных в качестве обеспечения заявки на участие в конкурсе (с обязательным указанием в реквизитах банковского счета: фирменного наименования получателя денежных средств, ИНН получателя денежных средств, КПП получателя денежных средств, номера счета получателя денежных средств, фирменного наименования;</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документы, подтверждающие внесение средств в качестве обеспечения заявки на участие в конкурсе;</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копии документов, подтверждающих соответствие претендента требованиям, установленным подпунктом 1 пункта 1.5.2. раздела 1 Конкурсной документации, если федеральными законами, в том числе ЖК РФ,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копии утвержденного бухгалтерского баланса за последний отчетный период;</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3)</w:t>
      </w:r>
      <w:r>
        <w:rPr>
          <w:sz w:val="28"/>
          <w:szCs w:val="28"/>
        </w:rPr>
        <w:t xml:space="preserve"> </w:t>
      </w:r>
      <w:r w:rsidRPr="003C58C8">
        <w:rPr>
          <w:color w:val="000000"/>
          <w:spacing w:val="2"/>
          <w:sz w:val="28"/>
          <w:szCs w:val="28"/>
        </w:rPr>
        <w:t xml:space="preserve">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(с обязательным указанием в реквизитах банковского счета: наименования получателя денежных средств, ИНН получателя денежных средств, КПП получателя денежных средств, номера банковского счета получателя денежных средств, фирменного наименования Банка, обслуживающего получателя денежных средств, места нахождения Банка, корреспондентского счета Банка, банковского </w:t>
      </w:r>
      <w:r w:rsidRPr="003C58C8">
        <w:rPr>
          <w:spacing w:val="2"/>
          <w:sz w:val="28"/>
          <w:szCs w:val="28"/>
        </w:rPr>
        <w:lastRenderedPageBreak/>
        <w:t>идентификационного кода)</w:t>
      </w:r>
      <w:r w:rsidRPr="003C58C8">
        <w:rPr>
          <w:sz w:val="28"/>
          <w:szCs w:val="28"/>
        </w:rPr>
        <w:t>.</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5. В форме заявки заполняются все разделы и все данные по пояснениям, указанным в круглых скобках.</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6. При подготовке заявки и документов, входящих в состав заявки, не допускается применение факсимильных подписей.</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7. Сведения, которые содержатся в заявках претендентов, не должны допускать двусмысленных толкований.</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8. При описании условий и предложений претендентом должны приниматься общепринятые обозначения и наименования в соответствии с требованиями действующих нормативных правовых актов.</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9. В разделе 2 заявки может указываться описание предлагаемого претендентом в качестве условия договора управления многоквартирным домом способа внесения платы за содержание и ремонт жилого помещения и коммунальные услуги собственниками помещений в многоквартирном доме, нанимателями жилых помещений по договору социального найма и договору найма жилых помещений государственного жилищного фонда (ежемесячно или в другие сроки, виды расчетных документов и т.п.).</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xml:space="preserve">10. Претендент подает заявку на участие в конкурсе в запечатанном конверте. На таком конверте указывается наименование открытого конкурса и номер лота. </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11. Все документы, содержащиеся в конверте, должны лежать в порядке, указанном в заявке на участие в конкурсе. Весь пакет должен быть прошит, скреплен печатью/опечатан на обороте с указанием количества страниц, заверен подписью (претендента - уполномоченного лица на осуществление действий от имени юридического лица или индивидуального предпринимателя) и иметь сквозную нумерацию страниц.</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xml:space="preserve">12. Копии документов должны быть заверены должным образом в соответствии с действующим законодательством. Копии документов, выданных государственными органами (свидетельства, лицензии), а также уставы юридических лиц-претендентов заверяются нотариально. </w:t>
      </w:r>
    </w:p>
    <w:p w:rsidR="003C58C8" w:rsidRPr="003C58C8" w:rsidRDefault="003C58C8" w:rsidP="003C58C8">
      <w:pPr>
        <w:pStyle w:val="a5"/>
        <w:shd w:val="clear" w:color="auto" w:fill="auto"/>
        <w:tabs>
          <w:tab w:val="clear" w:pos="5918"/>
        </w:tabs>
        <w:spacing w:line="240" w:lineRule="auto"/>
        <w:ind w:firstLine="840"/>
        <w:rPr>
          <w:sz w:val="28"/>
          <w:szCs w:val="28"/>
        </w:rPr>
      </w:pPr>
      <w:r w:rsidRPr="003C58C8">
        <w:rPr>
          <w:sz w:val="28"/>
          <w:szCs w:val="28"/>
        </w:rPr>
        <w:t xml:space="preserve">13. Непредставление необходимых документов в составе заявки, наличие в таких документах недостоверных сведений является основанием для отказа в допуске претендента к участию в конкурсе. </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конкурса может быть отстранен организатором конкурса, конкурсной комиссией от участия в конкурсе на любом этапе его проведения вплоть до заключения договора управления многоквартирным домом.</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14. Представленные в составе заявки на участие в конкурсе документы участнику размещения заказа не возвращаются.</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15. Денежные средства в качестве обеспечения заявки на участие в конкурсе вносятся по каждому лоту отдельно.</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 xml:space="preserve">16. Заявки на участие в конкурсе до последнего дня срока подачи заявок на участие в конкурсе (исключая последний день подачи заявок на </w:t>
      </w:r>
      <w:r w:rsidRPr="003C58C8">
        <w:rPr>
          <w:sz w:val="28"/>
          <w:szCs w:val="28"/>
        </w:rPr>
        <w:lastRenderedPageBreak/>
        <w:t xml:space="preserve">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3C58C8">
          <w:rPr>
            <w:sz w:val="28"/>
            <w:szCs w:val="28"/>
          </w:rPr>
          <w:t>Информационной карте конкурса</w:t>
        </w:r>
      </w:hyperlink>
      <w:r w:rsidRPr="003C58C8">
        <w:rPr>
          <w:sz w:val="28"/>
          <w:szCs w:val="28"/>
        </w:rPr>
        <w:t xml:space="preserve">.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17. Претендент вправе изменить или отозвать заявку на участие в конкурсе в любое время до начала процедуры вскрытия конвертов с заявками на участие в конкурсе.</w:t>
      </w:r>
    </w:p>
    <w:p w:rsidR="003C58C8" w:rsidRPr="003C58C8" w:rsidRDefault="003C58C8" w:rsidP="003C58C8">
      <w:pPr>
        <w:pStyle w:val="a5"/>
        <w:shd w:val="clear" w:color="auto" w:fill="auto"/>
        <w:tabs>
          <w:tab w:val="clear" w:pos="5918"/>
        </w:tabs>
        <w:spacing w:line="240" w:lineRule="auto"/>
        <w:ind w:firstLine="900"/>
        <w:rPr>
          <w:sz w:val="28"/>
          <w:szCs w:val="28"/>
        </w:rPr>
      </w:pPr>
      <w:r w:rsidRPr="003C58C8">
        <w:rPr>
          <w:sz w:val="28"/>
          <w:szCs w:val="28"/>
        </w:rPr>
        <w:t>18. Прием заявок на участие в конкурсе прекращается непосредственно перед началом процедуры вскрытия конвертов с заявками.</w:t>
      </w:r>
    </w:p>
    <w:p w:rsidR="00F92178" w:rsidRPr="003C58C8" w:rsidRDefault="00F92178" w:rsidP="003C58C8">
      <w:pPr>
        <w:spacing w:after="0" w:line="240" w:lineRule="auto"/>
        <w:rPr>
          <w:rFonts w:ascii="Times New Roman" w:hAnsi="Times New Roman" w:cs="Times New Roman"/>
          <w:b/>
          <w:sz w:val="28"/>
          <w:szCs w:val="28"/>
        </w:rPr>
      </w:pPr>
    </w:p>
    <w:p w:rsidR="00F92178" w:rsidRDefault="00F9217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A71692" w:rsidRDefault="00A71692" w:rsidP="00F92178">
      <w:pPr>
        <w:spacing w:after="0"/>
        <w:rPr>
          <w:rFonts w:ascii="Times New Roman" w:hAnsi="Times New Roman"/>
        </w:rPr>
      </w:pPr>
    </w:p>
    <w:p w:rsidR="00A71692" w:rsidRDefault="00A71692" w:rsidP="00F92178">
      <w:pPr>
        <w:spacing w:after="0"/>
        <w:rPr>
          <w:rFonts w:ascii="Times New Roman" w:hAnsi="Times New Roman"/>
        </w:rPr>
      </w:pPr>
    </w:p>
    <w:p w:rsidR="00A71692" w:rsidRDefault="00A71692" w:rsidP="00F92178">
      <w:pPr>
        <w:spacing w:after="0"/>
        <w:rPr>
          <w:rFonts w:ascii="Times New Roman" w:hAnsi="Times New Roman"/>
        </w:rPr>
      </w:pPr>
    </w:p>
    <w:p w:rsidR="00A71692" w:rsidRDefault="00A71692" w:rsidP="00F92178">
      <w:pPr>
        <w:spacing w:after="0"/>
        <w:rPr>
          <w:rFonts w:ascii="Times New Roman" w:hAnsi="Times New Roman"/>
        </w:rPr>
      </w:pPr>
    </w:p>
    <w:p w:rsidR="00A71692" w:rsidRDefault="00A71692" w:rsidP="00F92178">
      <w:pPr>
        <w:spacing w:after="0"/>
        <w:rPr>
          <w:rFonts w:ascii="Times New Roman" w:hAnsi="Times New Roman"/>
        </w:rPr>
      </w:pPr>
    </w:p>
    <w:p w:rsidR="00A71692" w:rsidRDefault="00A71692" w:rsidP="00F92178">
      <w:pPr>
        <w:spacing w:after="0"/>
        <w:rPr>
          <w:rFonts w:ascii="Times New Roman" w:hAnsi="Times New Roman"/>
        </w:rPr>
      </w:pPr>
    </w:p>
    <w:p w:rsidR="003C58C8" w:rsidRDefault="003C58C8" w:rsidP="00F92178">
      <w:pPr>
        <w:spacing w:after="0"/>
        <w:rPr>
          <w:rFonts w:ascii="Times New Roman" w:hAnsi="Times New Roman"/>
        </w:rPr>
      </w:pPr>
    </w:p>
    <w:p w:rsidR="003C58C8" w:rsidRDefault="003C58C8" w:rsidP="00F92178">
      <w:pPr>
        <w:spacing w:after="0"/>
        <w:rPr>
          <w:rFonts w:ascii="Times New Roman" w:hAnsi="Times New Roman"/>
        </w:rPr>
      </w:pPr>
    </w:p>
    <w:p w:rsidR="003C58C8" w:rsidRPr="003C58C8" w:rsidRDefault="003C58C8" w:rsidP="003C58C8">
      <w:pPr>
        <w:pStyle w:val="3"/>
        <w:tabs>
          <w:tab w:val="clear" w:pos="643"/>
        </w:tabs>
        <w:ind w:left="0" w:firstLine="840"/>
        <w:jc w:val="center"/>
        <w:outlineLvl w:val="0"/>
        <w:rPr>
          <w:b/>
          <w:sz w:val="28"/>
          <w:szCs w:val="28"/>
        </w:rPr>
      </w:pPr>
      <w:r w:rsidRPr="003C58C8">
        <w:rPr>
          <w:b/>
          <w:sz w:val="28"/>
          <w:szCs w:val="28"/>
        </w:rPr>
        <w:lastRenderedPageBreak/>
        <w:t>ФОРМА ЗАЯВКИ НА УЧАСТИЕ В КОНКУРСЕ</w:t>
      </w:r>
    </w:p>
    <w:p w:rsidR="003C58C8" w:rsidRPr="003C58C8" w:rsidRDefault="003C58C8" w:rsidP="003C58C8">
      <w:pPr>
        <w:pStyle w:val="3"/>
        <w:tabs>
          <w:tab w:val="clear" w:pos="643"/>
        </w:tabs>
        <w:ind w:left="0" w:firstLine="840"/>
        <w:jc w:val="center"/>
        <w:outlineLvl w:val="0"/>
        <w:rPr>
          <w:b/>
          <w:sz w:val="28"/>
          <w:szCs w:val="28"/>
        </w:rPr>
      </w:pPr>
    </w:p>
    <w:p w:rsidR="003C58C8" w:rsidRPr="003C58C8" w:rsidRDefault="003C58C8" w:rsidP="003C58C8">
      <w:pPr>
        <w:jc w:val="center"/>
        <w:rPr>
          <w:rFonts w:ascii="Times New Roman" w:hAnsi="Times New Roman" w:cs="Times New Roman"/>
          <w:b/>
          <w:bCs/>
          <w:sz w:val="28"/>
          <w:szCs w:val="28"/>
        </w:rPr>
      </w:pPr>
      <w:r w:rsidRPr="003C58C8">
        <w:rPr>
          <w:rFonts w:ascii="Times New Roman" w:hAnsi="Times New Roman" w:cs="Times New Roman"/>
          <w:b/>
          <w:bCs/>
          <w:sz w:val="28"/>
          <w:szCs w:val="28"/>
        </w:rPr>
        <w:t>ЗАЯВКА</w:t>
      </w:r>
    </w:p>
    <w:p w:rsidR="003C58C8" w:rsidRPr="003C58C8" w:rsidRDefault="003C58C8" w:rsidP="003C58C8">
      <w:pPr>
        <w:spacing w:before="80"/>
        <w:jc w:val="center"/>
        <w:rPr>
          <w:rFonts w:ascii="Times New Roman" w:hAnsi="Times New Roman" w:cs="Times New Roman"/>
          <w:b/>
          <w:bCs/>
          <w:sz w:val="28"/>
          <w:szCs w:val="28"/>
        </w:rPr>
      </w:pPr>
      <w:r w:rsidRPr="003C58C8">
        <w:rPr>
          <w:rFonts w:ascii="Times New Roman" w:hAnsi="Times New Roman" w:cs="Times New Roman"/>
          <w:b/>
          <w:bCs/>
          <w:sz w:val="28"/>
          <w:szCs w:val="28"/>
        </w:rPr>
        <w:t>на участие в конкурсе по отбору управляющей</w:t>
      </w:r>
      <w:r w:rsidRPr="003C58C8">
        <w:rPr>
          <w:rFonts w:ascii="Times New Roman" w:hAnsi="Times New Roman" w:cs="Times New Roman"/>
          <w:b/>
          <w:bCs/>
          <w:sz w:val="28"/>
          <w:szCs w:val="28"/>
        </w:rPr>
        <w:br/>
        <w:t>организации для управления многоквартирным домом</w:t>
      </w:r>
    </w:p>
    <w:p w:rsidR="003C58C8" w:rsidRPr="003C58C8" w:rsidRDefault="003C58C8" w:rsidP="003C58C8">
      <w:pPr>
        <w:spacing w:before="240"/>
        <w:jc w:val="center"/>
        <w:rPr>
          <w:rFonts w:ascii="Times New Roman" w:hAnsi="Times New Roman" w:cs="Times New Roman"/>
          <w:sz w:val="24"/>
          <w:szCs w:val="24"/>
        </w:rPr>
      </w:pPr>
      <w:r w:rsidRPr="003C58C8">
        <w:rPr>
          <w:rFonts w:ascii="Times New Roman" w:hAnsi="Times New Roman" w:cs="Times New Roman"/>
          <w:sz w:val="24"/>
          <w:szCs w:val="24"/>
        </w:rPr>
        <w:t>1. Заявление об участии в конкурсе</w:t>
      </w:r>
    </w:p>
    <w:p w:rsidR="003C58C8" w:rsidRPr="003C58C8" w:rsidRDefault="003C58C8" w:rsidP="003C58C8">
      <w:pPr>
        <w:tabs>
          <w:tab w:val="right" w:pos="10206"/>
        </w:tabs>
        <w:rPr>
          <w:rFonts w:ascii="Times New Roman" w:hAnsi="Times New Roman" w:cs="Times New Roman"/>
          <w:sz w:val="24"/>
          <w:szCs w:val="24"/>
        </w:rPr>
      </w:pPr>
    </w:p>
    <w:p w:rsidR="003C58C8" w:rsidRPr="003C58C8" w:rsidRDefault="003C58C8" w:rsidP="003C58C8">
      <w:pPr>
        <w:pBdr>
          <w:top w:val="single" w:sz="4" w:space="1" w:color="auto"/>
        </w:pBdr>
        <w:ind w:right="113"/>
        <w:jc w:val="center"/>
        <w:rPr>
          <w:rFonts w:ascii="Times New Roman" w:hAnsi="Times New Roman" w:cs="Times New Roman"/>
          <w:sz w:val="24"/>
          <w:szCs w:val="24"/>
        </w:rPr>
      </w:pPr>
      <w:r w:rsidRPr="003C58C8">
        <w:rPr>
          <w:rFonts w:ascii="Times New Roman" w:hAnsi="Times New Roman" w:cs="Times New Roman"/>
          <w:sz w:val="24"/>
          <w:szCs w:val="24"/>
        </w:rPr>
        <w:t>(организационно-правовая форма, наименование/фирменное наименование организации</w:t>
      </w:r>
      <w:r w:rsidRPr="003C58C8">
        <w:rPr>
          <w:rFonts w:ascii="Times New Roman" w:hAnsi="Times New Roman" w:cs="Times New Roman"/>
          <w:sz w:val="24"/>
          <w:szCs w:val="24"/>
        </w:rPr>
        <w:br/>
        <w:t>или ф.и.о. физического лица, данные документа, удостоверяющего личность)</w:t>
      </w: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jc w:val="center"/>
        <w:rPr>
          <w:rFonts w:ascii="Times New Roman" w:hAnsi="Times New Roman" w:cs="Times New Roman"/>
          <w:sz w:val="24"/>
          <w:szCs w:val="24"/>
        </w:rPr>
      </w:pPr>
      <w:r w:rsidRPr="003C58C8">
        <w:rPr>
          <w:rFonts w:ascii="Times New Roman" w:hAnsi="Times New Roman" w:cs="Times New Roman"/>
          <w:sz w:val="24"/>
          <w:szCs w:val="24"/>
        </w:rPr>
        <w:t xml:space="preserve">(место нахождения, </w:t>
      </w:r>
      <w:bookmarkStart w:id="0" w:name="_GoBack"/>
      <w:r w:rsidRPr="003C58C8">
        <w:rPr>
          <w:rFonts w:ascii="Times New Roman" w:hAnsi="Times New Roman" w:cs="Times New Roman"/>
          <w:sz w:val="24"/>
          <w:szCs w:val="24"/>
        </w:rPr>
        <w:t>почт</w:t>
      </w:r>
      <w:bookmarkEnd w:id="0"/>
      <w:r w:rsidRPr="003C58C8">
        <w:rPr>
          <w:rFonts w:ascii="Times New Roman" w:hAnsi="Times New Roman" w:cs="Times New Roman"/>
          <w:sz w:val="24"/>
          <w:szCs w:val="24"/>
        </w:rPr>
        <w:t>овый адрес организации или место жительства индивидуального предпринимателя)</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(номер телефона)</w:t>
      </w:r>
    </w:p>
    <w:p w:rsidR="003C58C8" w:rsidRPr="003C58C8" w:rsidRDefault="003C58C8" w:rsidP="003C58C8">
      <w:pPr>
        <w:jc w:val="both"/>
        <w:rPr>
          <w:rFonts w:ascii="Times New Roman" w:hAnsi="Times New Roman" w:cs="Times New Roman"/>
          <w:sz w:val="24"/>
          <w:szCs w:val="24"/>
        </w:rPr>
      </w:pPr>
      <w:r w:rsidRPr="003C58C8">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расположенным(и) по адресу:</w:t>
      </w:r>
      <w:r w:rsidRPr="003C58C8">
        <w:rPr>
          <w:rFonts w:ascii="Times New Roman" w:hAnsi="Times New Roman" w:cs="Times New Roman"/>
          <w:sz w:val="24"/>
          <w:szCs w:val="24"/>
        </w:rPr>
        <w:br/>
      </w:r>
    </w:p>
    <w:p w:rsidR="003C58C8" w:rsidRPr="003C58C8" w:rsidRDefault="003C58C8" w:rsidP="003C58C8">
      <w:pPr>
        <w:pBdr>
          <w:top w:val="single" w:sz="4" w:space="1" w:color="auto"/>
        </w:pBdr>
        <w:rPr>
          <w:rFonts w:ascii="Times New Roman" w:hAnsi="Times New Roman" w:cs="Times New Roman"/>
          <w:sz w:val="24"/>
          <w:szCs w:val="24"/>
        </w:rPr>
      </w:pP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jc w:val="center"/>
        <w:rPr>
          <w:rFonts w:ascii="Times New Roman" w:hAnsi="Times New Roman" w:cs="Times New Roman"/>
          <w:sz w:val="24"/>
          <w:szCs w:val="24"/>
        </w:rPr>
      </w:pPr>
      <w:r w:rsidRPr="003C58C8">
        <w:rPr>
          <w:rFonts w:ascii="Times New Roman" w:hAnsi="Times New Roman" w:cs="Times New Roman"/>
          <w:sz w:val="24"/>
          <w:szCs w:val="24"/>
        </w:rPr>
        <w:t>(адрес многоквартирного дома)</w:t>
      </w:r>
    </w:p>
    <w:p w:rsidR="003C58C8" w:rsidRPr="003C58C8" w:rsidRDefault="003C58C8" w:rsidP="003C58C8">
      <w:pPr>
        <w:ind w:firstLine="567"/>
        <w:jc w:val="both"/>
        <w:rPr>
          <w:rFonts w:ascii="Times New Roman" w:hAnsi="Times New Roman" w:cs="Times New Roman"/>
          <w:sz w:val="24"/>
          <w:szCs w:val="24"/>
        </w:rPr>
      </w:pPr>
      <w:r w:rsidRPr="003C58C8">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p>
    <w:p w:rsidR="003C58C8" w:rsidRPr="003C58C8" w:rsidRDefault="003C58C8" w:rsidP="003C58C8">
      <w:pPr>
        <w:pBdr>
          <w:top w:val="single" w:sz="4" w:space="1" w:color="auto"/>
        </w:pBdr>
        <w:ind w:left="2098"/>
        <w:jc w:val="center"/>
        <w:rPr>
          <w:rFonts w:ascii="Times New Roman" w:hAnsi="Times New Roman" w:cs="Times New Roman"/>
          <w:sz w:val="24"/>
          <w:szCs w:val="24"/>
        </w:rPr>
      </w:pPr>
      <w:r w:rsidRPr="003C58C8">
        <w:rPr>
          <w:rFonts w:ascii="Times New Roman" w:hAnsi="Times New Roman" w:cs="Times New Roman"/>
          <w:sz w:val="24"/>
          <w:szCs w:val="24"/>
        </w:rPr>
        <w:t>(реквизиты банковского счета)</w:t>
      </w: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rPr>
          <w:rFonts w:ascii="Times New Roman" w:hAnsi="Times New Roman" w:cs="Times New Roman"/>
          <w:sz w:val="24"/>
          <w:szCs w:val="24"/>
        </w:rPr>
      </w:pPr>
    </w:p>
    <w:p w:rsidR="003C58C8" w:rsidRPr="003C58C8" w:rsidRDefault="003C58C8" w:rsidP="003C58C8">
      <w:pPr>
        <w:spacing w:before="240"/>
        <w:jc w:val="center"/>
        <w:rPr>
          <w:rFonts w:ascii="Times New Roman" w:hAnsi="Times New Roman" w:cs="Times New Roman"/>
          <w:sz w:val="24"/>
          <w:szCs w:val="24"/>
        </w:rPr>
      </w:pPr>
      <w:r w:rsidRPr="003C58C8">
        <w:rPr>
          <w:rFonts w:ascii="Times New Roman" w:hAnsi="Times New Roman" w:cs="Times New Roman"/>
          <w:sz w:val="24"/>
          <w:szCs w:val="24"/>
        </w:rPr>
        <w:t>2. Предложения претендента</w:t>
      </w:r>
      <w:r w:rsidRPr="003C58C8">
        <w:rPr>
          <w:rFonts w:ascii="Times New Roman" w:hAnsi="Times New Roman" w:cs="Times New Roman"/>
          <w:sz w:val="24"/>
          <w:szCs w:val="24"/>
        </w:rPr>
        <w:br/>
        <w:t>по условиям договора управления многоквартирным домом</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(описание предлагаемого претендентом в качестве условия договора</w:t>
      </w: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управления многоквартирным домом способа внесения</w:t>
      </w: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собственниками помещений в многоквартирном доме и нанимателями жилых помещений по договору социального</w:t>
      </w:r>
      <w:r w:rsidRPr="003C58C8">
        <w:rPr>
          <w:rFonts w:ascii="Times New Roman" w:hAnsi="Times New Roman" w:cs="Times New Roman"/>
          <w:sz w:val="24"/>
          <w:szCs w:val="24"/>
        </w:rPr>
        <w:br/>
        <w:t xml:space="preserve">найма и договору найма жилых помещений государственного или муниципального </w:t>
      </w:r>
      <w:r w:rsidRPr="003C58C8">
        <w:rPr>
          <w:rFonts w:ascii="Times New Roman" w:hAnsi="Times New Roman" w:cs="Times New Roman"/>
          <w:sz w:val="24"/>
          <w:szCs w:val="24"/>
        </w:rPr>
        <w:lastRenderedPageBreak/>
        <w:t>жилищного фонда платы</w:t>
      </w:r>
      <w:r w:rsidRPr="003C58C8">
        <w:rPr>
          <w:rFonts w:ascii="Times New Roman" w:hAnsi="Times New Roman" w:cs="Times New Roman"/>
          <w:sz w:val="24"/>
          <w:szCs w:val="24"/>
        </w:rPr>
        <w:br/>
        <w:t>за содержание и ремонт жилого помещения и коммунальные услуги)</w:t>
      </w:r>
    </w:p>
    <w:p w:rsidR="003C58C8" w:rsidRPr="003C58C8" w:rsidRDefault="003C58C8" w:rsidP="003C58C8">
      <w:pPr>
        <w:ind w:firstLine="567"/>
        <w:jc w:val="both"/>
        <w:rPr>
          <w:rFonts w:ascii="Times New Roman" w:hAnsi="Times New Roman" w:cs="Times New Roman"/>
          <w:sz w:val="24"/>
          <w:szCs w:val="24"/>
        </w:rPr>
      </w:pPr>
      <w:r w:rsidRPr="003C58C8">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  </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(реквизиты банковского счета претендента)</w:t>
      </w:r>
    </w:p>
    <w:p w:rsidR="003C58C8" w:rsidRPr="003C58C8" w:rsidRDefault="003C58C8" w:rsidP="003C58C8">
      <w:pPr>
        <w:ind w:firstLine="567"/>
        <w:rPr>
          <w:rFonts w:ascii="Times New Roman" w:hAnsi="Times New Roman" w:cs="Times New Roman"/>
          <w:sz w:val="24"/>
          <w:szCs w:val="24"/>
        </w:rPr>
      </w:pPr>
      <w:r w:rsidRPr="003C58C8">
        <w:rPr>
          <w:rFonts w:ascii="Times New Roman" w:hAnsi="Times New Roman" w:cs="Times New Roman"/>
          <w:sz w:val="24"/>
          <w:szCs w:val="24"/>
        </w:rPr>
        <w:t>К заявке прилагаются следующие документы:</w:t>
      </w:r>
    </w:p>
    <w:p w:rsidR="003C58C8" w:rsidRPr="003C58C8" w:rsidRDefault="003C58C8" w:rsidP="003C58C8">
      <w:pPr>
        <w:ind w:firstLine="567"/>
        <w:jc w:val="both"/>
        <w:rPr>
          <w:rFonts w:ascii="Times New Roman" w:hAnsi="Times New Roman" w:cs="Times New Roman"/>
          <w:sz w:val="24"/>
          <w:szCs w:val="24"/>
        </w:rPr>
      </w:pPr>
      <w:r w:rsidRPr="003C58C8">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(наименование и реквизиты документов, количество листов)</w:t>
      </w: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rPr>
          <w:rFonts w:ascii="Times New Roman" w:hAnsi="Times New Roman" w:cs="Times New Roman"/>
          <w:sz w:val="24"/>
          <w:szCs w:val="24"/>
        </w:rPr>
      </w:pPr>
    </w:p>
    <w:p w:rsidR="003C58C8" w:rsidRPr="003C58C8" w:rsidRDefault="003C58C8" w:rsidP="003C58C8">
      <w:pPr>
        <w:keepNext/>
        <w:ind w:firstLine="567"/>
        <w:jc w:val="both"/>
        <w:rPr>
          <w:rFonts w:ascii="Times New Roman" w:hAnsi="Times New Roman" w:cs="Times New Roman"/>
          <w:sz w:val="24"/>
          <w:szCs w:val="24"/>
        </w:rPr>
      </w:pPr>
      <w:r w:rsidRPr="003C58C8">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C58C8" w:rsidRPr="003C58C8" w:rsidRDefault="003C58C8" w:rsidP="003C58C8">
      <w:pPr>
        <w:keepNext/>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(наименование и реквизиты документов, количество листов)</w:t>
      </w: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rPr>
          <w:rFonts w:ascii="Times New Roman" w:hAnsi="Times New Roman" w:cs="Times New Roman"/>
          <w:sz w:val="24"/>
          <w:szCs w:val="24"/>
        </w:rPr>
      </w:pPr>
    </w:p>
    <w:p w:rsidR="003C58C8" w:rsidRPr="003C58C8" w:rsidRDefault="003C58C8" w:rsidP="003C58C8">
      <w:pPr>
        <w:ind w:firstLine="567"/>
        <w:jc w:val="both"/>
        <w:rPr>
          <w:rFonts w:ascii="Times New Roman" w:hAnsi="Times New Roman" w:cs="Times New Roman"/>
          <w:sz w:val="24"/>
          <w:szCs w:val="24"/>
        </w:rPr>
      </w:pPr>
      <w:r w:rsidRPr="003C58C8">
        <w:rPr>
          <w:rFonts w:ascii="Times New Roman" w:hAnsi="Times New Roman" w:cs="Times New Roman"/>
          <w:sz w:val="24"/>
          <w:szCs w:val="24"/>
        </w:rPr>
        <w:t>3) документы, подтверждающие внесение денежных средств в качестве обеспечения заявки на участие в конкурсе:</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(наименование и реквизиты документов, количество листов)</w:t>
      </w:r>
    </w:p>
    <w:p w:rsidR="003C58C8" w:rsidRPr="003C58C8" w:rsidRDefault="003C58C8" w:rsidP="003C58C8">
      <w:pPr>
        <w:ind w:firstLine="567"/>
        <w:jc w:val="both"/>
        <w:rPr>
          <w:rFonts w:ascii="Times New Roman" w:hAnsi="Times New Roman" w:cs="Times New Roman"/>
          <w:sz w:val="24"/>
          <w:szCs w:val="24"/>
        </w:rPr>
      </w:pPr>
      <w:r w:rsidRPr="003C58C8">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lastRenderedPageBreak/>
        <w:t>(наименование и реквизиты документов, количество листов)</w:t>
      </w: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rPr>
          <w:rFonts w:ascii="Times New Roman" w:hAnsi="Times New Roman" w:cs="Times New Roman"/>
          <w:sz w:val="24"/>
          <w:szCs w:val="24"/>
        </w:rPr>
      </w:pPr>
    </w:p>
    <w:p w:rsidR="003C58C8" w:rsidRPr="003C58C8" w:rsidRDefault="003C58C8" w:rsidP="003C58C8">
      <w:pPr>
        <w:ind w:firstLine="567"/>
        <w:rPr>
          <w:rFonts w:ascii="Times New Roman" w:hAnsi="Times New Roman" w:cs="Times New Roman"/>
          <w:sz w:val="24"/>
          <w:szCs w:val="24"/>
        </w:rPr>
      </w:pPr>
      <w:r w:rsidRPr="003C58C8">
        <w:rPr>
          <w:rFonts w:ascii="Times New Roman" w:hAnsi="Times New Roman" w:cs="Times New Roman"/>
          <w:sz w:val="24"/>
          <w:szCs w:val="24"/>
        </w:rPr>
        <w:t>5) утвержденный бухгалтерский баланс за последний год:</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(наименование и реквизиты документов, количество листов)</w:t>
      </w:r>
    </w:p>
    <w:p w:rsidR="003C58C8" w:rsidRPr="003C58C8" w:rsidRDefault="003C58C8" w:rsidP="003C58C8">
      <w:pPr>
        <w:tabs>
          <w:tab w:val="right" w:pos="10206"/>
        </w:tabs>
        <w:rPr>
          <w:rFonts w:ascii="Times New Roman" w:hAnsi="Times New Roman" w:cs="Times New Roman"/>
          <w:sz w:val="24"/>
          <w:szCs w:val="24"/>
        </w:rPr>
      </w:pPr>
      <w:r w:rsidRPr="003C58C8">
        <w:rPr>
          <w:rFonts w:ascii="Times New Roman" w:hAnsi="Times New Roman" w:cs="Times New Roman"/>
          <w:sz w:val="24"/>
          <w:szCs w:val="24"/>
        </w:rPr>
        <w:tab/>
        <w:t>.</w:t>
      </w:r>
    </w:p>
    <w:p w:rsidR="003C58C8" w:rsidRPr="003C58C8" w:rsidRDefault="003C58C8" w:rsidP="003C58C8">
      <w:pPr>
        <w:pBdr>
          <w:top w:val="single" w:sz="4" w:space="1" w:color="auto"/>
        </w:pBdr>
        <w:ind w:right="113"/>
        <w:rPr>
          <w:rFonts w:ascii="Times New Roman" w:hAnsi="Times New Roman" w:cs="Times New Roman"/>
          <w:sz w:val="24"/>
          <w:szCs w:val="24"/>
        </w:rPr>
      </w:pPr>
    </w:p>
    <w:p w:rsidR="003C58C8" w:rsidRPr="003C58C8" w:rsidRDefault="003C58C8" w:rsidP="003C58C8">
      <w:pPr>
        <w:spacing w:before="240"/>
        <w:ind w:firstLine="567"/>
        <w:rPr>
          <w:rFonts w:ascii="Times New Roman" w:hAnsi="Times New Roman" w:cs="Times New Roman"/>
          <w:sz w:val="24"/>
          <w:szCs w:val="24"/>
        </w:rPr>
      </w:pPr>
      <w:r w:rsidRPr="003C58C8">
        <w:rPr>
          <w:rFonts w:ascii="Times New Roman" w:hAnsi="Times New Roman" w:cs="Times New Roman"/>
          <w:sz w:val="24"/>
          <w:szCs w:val="24"/>
        </w:rPr>
        <w:t xml:space="preserve">Настоящим  </w:t>
      </w:r>
    </w:p>
    <w:p w:rsidR="003C58C8" w:rsidRPr="003C58C8" w:rsidRDefault="003C58C8" w:rsidP="003C58C8">
      <w:pPr>
        <w:pBdr>
          <w:top w:val="single" w:sz="4" w:space="1" w:color="auto"/>
        </w:pBdr>
        <w:ind w:left="1876"/>
        <w:jc w:val="center"/>
        <w:rPr>
          <w:rFonts w:ascii="Times New Roman" w:hAnsi="Times New Roman" w:cs="Times New Roman"/>
          <w:sz w:val="24"/>
          <w:szCs w:val="24"/>
        </w:rPr>
      </w:pPr>
      <w:r w:rsidRPr="003C58C8">
        <w:rPr>
          <w:rFonts w:ascii="Times New Roman" w:hAnsi="Times New Roman" w:cs="Times New Roman"/>
          <w:sz w:val="24"/>
          <w:szCs w:val="24"/>
        </w:rPr>
        <w:t>(организационно-правовая форма, наименование (фирменное наименование)</w:t>
      </w:r>
    </w:p>
    <w:p w:rsidR="003C58C8" w:rsidRPr="003C58C8" w:rsidRDefault="003C58C8" w:rsidP="003C58C8">
      <w:pPr>
        <w:rPr>
          <w:rFonts w:ascii="Times New Roman" w:hAnsi="Times New Roman" w:cs="Times New Roman"/>
          <w:sz w:val="24"/>
          <w:szCs w:val="24"/>
        </w:rPr>
      </w:pPr>
    </w:p>
    <w:p w:rsidR="003C58C8" w:rsidRPr="003C58C8" w:rsidRDefault="003C58C8" w:rsidP="003C58C8">
      <w:pPr>
        <w:pBdr>
          <w:top w:val="single" w:sz="4" w:space="1" w:color="auto"/>
        </w:pBdr>
        <w:jc w:val="center"/>
        <w:rPr>
          <w:rFonts w:ascii="Times New Roman" w:hAnsi="Times New Roman" w:cs="Times New Roman"/>
          <w:sz w:val="24"/>
          <w:szCs w:val="24"/>
        </w:rPr>
      </w:pPr>
      <w:r w:rsidRPr="003C58C8">
        <w:rPr>
          <w:rFonts w:ascii="Times New Roman" w:hAnsi="Times New Roman" w:cs="Times New Roman"/>
          <w:sz w:val="24"/>
          <w:szCs w:val="24"/>
        </w:rPr>
        <w:t>организации или ф.и.о. физического лица, данные документа, удостоверяющего личность)</w:t>
      </w:r>
    </w:p>
    <w:p w:rsidR="003C58C8" w:rsidRPr="003C58C8" w:rsidRDefault="003C58C8" w:rsidP="003C58C8">
      <w:pPr>
        <w:jc w:val="both"/>
        <w:rPr>
          <w:rFonts w:ascii="Times New Roman" w:hAnsi="Times New Roman" w:cs="Times New Roman"/>
          <w:sz w:val="24"/>
          <w:szCs w:val="24"/>
        </w:rPr>
      </w:pPr>
      <w:r w:rsidRPr="003C58C8">
        <w:rPr>
          <w:rFonts w:ascii="Times New Roman" w:hAnsi="Times New Roman" w:cs="Times New Roman"/>
          <w:sz w:val="24"/>
          <w:szCs w:val="24"/>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3C58C8" w:rsidRPr="003C58C8" w:rsidRDefault="003C58C8" w:rsidP="003C58C8">
      <w:pPr>
        <w:pBdr>
          <w:top w:val="single" w:sz="4" w:space="1" w:color="auto"/>
        </w:pBdr>
        <w:spacing w:after="120"/>
        <w:jc w:val="center"/>
        <w:rPr>
          <w:rFonts w:ascii="Times New Roman" w:hAnsi="Times New Roman" w:cs="Times New Roman"/>
          <w:sz w:val="24"/>
          <w:szCs w:val="24"/>
        </w:rPr>
      </w:pPr>
      <w:r w:rsidRPr="003C58C8">
        <w:rPr>
          <w:rFonts w:ascii="Times New Roman" w:hAnsi="Times New Roman" w:cs="Times New Roman"/>
          <w:sz w:val="24"/>
          <w:szCs w:val="24"/>
        </w:rPr>
        <w:t>(должность, ф.и.о. руководителя организации или ф.и.о. индивидуального предпринимателя)</w:t>
      </w:r>
    </w:p>
    <w:tbl>
      <w:tblPr>
        <w:tblW w:w="0" w:type="auto"/>
        <w:tblLayout w:type="fixed"/>
        <w:tblCellMar>
          <w:left w:w="28" w:type="dxa"/>
          <w:right w:w="28" w:type="dxa"/>
        </w:tblCellMar>
        <w:tblLook w:val="0000"/>
      </w:tblPr>
      <w:tblGrid>
        <w:gridCol w:w="187"/>
        <w:gridCol w:w="425"/>
        <w:gridCol w:w="255"/>
        <w:gridCol w:w="1531"/>
        <w:gridCol w:w="182"/>
        <w:gridCol w:w="283"/>
        <w:gridCol w:w="227"/>
        <w:gridCol w:w="255"/>
        <w:gridCol w:w="2920"/>
      </w:tblGrid>
      <w:tr w:rsidR="003C58C8" w:rsidRPr="003C58C8" w:rsidTr="001911C0">
        <w:tc>
          <w:tcPr>
            <w:tcW w:w="2580" w:type="dxa"/>
            <w:gridSpan w:val="5"/>
            <w:tcBorders>
              <w:top w:val="nil"/>
              <w:left w:val="nil"/>
              <w:bottom w:val="single" w:sz="4" w:space="0" w:color="auto"/>
              <w:right w:val="nil"/>
            </w:tcBorders>
            <w:vAlign w:val="bottom"/>
          </w:tcPr>
          <w:p w:rsidR="003C58C8" w:rsidRPr="003C58C8" w:rsidRDefault="003C58C8" w:rsidP="001911C0">
            <w:pPr>
              <w:jc w:val="center"/>
              <w:rPr>
                <w:rFonts w:ascii="Times New Roman" w:hAnsi="Times New Roman" w:cs="Times New Roman"/>
                <w:sz w:val="24"/>
                <w:szCs w:val="24"/>
              </w:rPr>
            </w:pPr>
          </w:p>
        </w:tc>
        <w:tc>
          <w:tcPr>
            <w:tcW w:w="283" w:type="dxa"/>
            <w:tcBorders>
              <w:top w:val="nil"/>
              <w:left w:val="nil"/>
              <w:bottom w:val="nil"/>
              <w:right w:val="nil"/>
            </w:tcBorders>
            <w:vAlign w:val="bottom"/>
          </w:tcPr>
          <w:p w:rsidR="003C58C8" w:rsidRPr="003C58C8" w:rsidRDefault="003C58C8" w:rsidP="001911C0">
            <w:pPr>
              <w:rPr>
                <w:rFonts w:ascii="Times New Roman" w:hAnsi="Times New Roman" w:cs="Times New Roman"/>
                <w:sz w:val="24"/>
                <w:szCs w:val="24"/>
              </w:rPr>
            </w:pPr>
          </w:p>
        </w:tc>
        <w:tc>
          <w:tcPr>
            <w:tcW w:w="3402" w:type="dxa"/>
            <w:gridSpan w:val="3"/>
            <w:tcBorders>
              <w:top w:val="nil"/>
              <w:left w:val="nil"/>
              <w:bottom w:val="single" w:sz="4" w:space="0" w:color="auto"/>
              <w:right w:val="nil"/>
            </w:tcBorders>
            <w:vAlign w:val="bottom"/>
          </w:tcPr>
          <w:p w:rsidR="003C58C8" w:rsidRPr="003C58C8" w:rsidRDefault="003C58C8" w:rsidP="001911C0">
            <w:pPr>
              <w:jc w:val="center"/>
              <w:rPr>
                <w:rFonts w:ascii="Times New Roman" w:hAnsi="Times New Roman" w:cs="Times New Roman"/>
                <w:sz w:val="24"/>
                <w:szCs w:val="24"/>
              </w:rPr>
            </w:pPr>
          </w:p>
        </w:tc>
      </w:tr>
      <w:tr w:rsidR="003C58C8" w:rsidRPr="003C58C8" w:rsidTr="001911C0">
        <w:tc>
          <w:tcPr>
            <w:tcW w:w="2580" w:type="dxa"/>
            <w:gridSpan w:val="5"/>
            <w:tcBorders>
              <w:top w:val="nil"/>
              <w:left w:val="nil"/>
              <w:bottom w:val="nil"/>
              <w:right w:val="nil"/>
            </w:tcBorders>
          </w:tcPr>
          <w:p w:rsidR="003C58C8" w:rsidRPr="003C58C8" w:rsidRDefault="003C58C8" w:rsidP="001911C0">
            <w:pPr>
              <w:jc w:val="center"/>
              <w:rPr>
                <w:rFonts w:ascii="Times New Roman" w:hAnsi="Times New Roman" w:cs="Times New Roman"/>
                <w:sz w:val="24"/>
                <w:szCs w:val="24"/>
              </w:rPr>
            </w:pPr>
            <w:r w:rsidRPr="003C58C8">
              <w:rPr>
                <w:rFonts w:ascii="Times New Roman" w:hAnsi="Times New Roman" w:cs="Times New Roman"/>
                <w:sz w:val="24"/>
                <w:szCs w:val="24"/>
              </w:rPr>
              <w:t>(подпись)</w:t>
            </w:r>
          </w:p>
        </w:tc>
        <w:tc>
          <w:tcPr>
            <w:tcW w:w="283" w:type="dxa"/>
            <w:tcBorders>
              <w:top w:val="nil"/>
              <w:left w:val="nil"/>
              <w:bottom w:val="nil"/>
              <w:right w:val="nil"/>
            </w:tcBorders>
          </w:tcPr>
          <w:p w:rsidR="003C58C8" w:rsidRPr="003C58C8" w:rsidRDefault="003C58C8" w:rsidP="001911C0">
            <w:pPr>
              <w:rPr>
                <w:rFonts w:ascii="Times New Roman" w:hAnsi="Times New Roman" w:cs="Times New Roman"/>
                <w:sz w:val="24"/>
                <w:szCs w:val="24"/>
              </w:rPr>
            </w:pPr>
          </w:p>
        </w:tc>
        <w:tc>
          <w:tcPr>
            <w:tcW w:w="3402" w:type="dxa"/>
            <w:gridSpan w:val="3"/>
            <w:tcBorders>
              <w:top w:val="nil"/>
              <w:left w:val="nil"/>
              <w:bottom w:val="nil"/>
              <w:right w:val="nil"/>
            </w:tcBorders>
          </w:tcPr>
          <w:p w:rsidR="003C58C8" w:rsidRPr="003C58C8" w:rsidRDefault="003C58C8" w:rsidP="001911C0">
            <w:pPr>
              <w:jc w:val="center"/>
              <w:rPr>
                <w:rFonts w:ascii="Times New Roman" w:hAnsi="Times New Roman" w:cs="Times New Roman"/>
                <w:sz w:val="24"/>
                <w:szCs w:val="24"/>
              </w:rPr>
            </w:pPr>
            <w:r w:rsidRPr="003C58C8">
              <w:rPr>
                <w:rFonts w:ascii="Times New Roman" w:hAnsi="Times New Roman" w:cs="Times New Roman"/>
                <w:sz w:val="24"/>
                <w:szCs w:val="24"/>
              </w:rPr>
              <w:t>(ф.и.о.)</w:t>
            </w:r>
          </w:p>
        </w:tc>
      </w:tr>
      <w:tr w:rsidR="003C58C8" w:rsidRPr="003C58C8" w:rsidTr="001911C0">
        <w:trPr>
          <w:gridAfter w:val="1"/>
          <w:wAfter w:w="2920" w:type="dxa"/>
        </w:trPr>
        <w:tc>
          <w:tcPr>
            <w:tcW w:w="187" w:type="dxa"/>
            <w:tcBorders>
              <w:top w:val="nil"/>
              <w:left w:val="nil"/>
              <w:bottom w:val="nil"/>
              <w:right w:val="nil"/>
            </w:tcBorders>
            <w:vAlign w:val="bottom"/>
          </w:tcPr>
          <w:p w:rsidR="003C58C8" w:rsidRPr="003C58C8" w:rsidRDefault="003C58C8" w:rsidP="001911C0">
            <w:pPr>
              <w:jc w:val="right"/>
              <w:rPr>
                <w:rFonts w:ascii="Times New Roman" w:hAnsi="Times New Roman" w:cs="Times New Roman"/>
                <w:sz w:val="24"/>
                <w:szCs w:val="24"/>
              </w:rPr>
            </w:pPr>
            <w:r w:rsidRPr="003C58C8">
              <w:rPr>
                <w:rFonts w:ascii="Times New Roman" w:hAnsi="Times New Roman" w:cs="Times New Roman"/>
                <w:sz w:val="24"/>
                <w:szCs w:val="24"/>
              </w:rPr>
              <w:t>«</w:t>
            </w:r>
          </w:p>
        </w:tc>
        <w:tc>
          <w:tcPr>
            <w:tcW w:w="425" w:type="dxa"/>
            <w:tcBorders>
              <w:top w:val="nil"/>
              <w:left w:val="nil"/>
              <w:bottom w:val="single" w:sz="4" w:space="0" w:color="auto"/>
              <w:right w:val="nil"/>
            </w:tcBorders>
            <w:vAlign w:val="bottom"/>
          </w:tcPr>
          <w:p w:rsidR="003C58C8" w:rsidRPr="003C58C8" w:rsidRDefault="003C58C8" w:rsidP="001911C0">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3C58C8" w:rsidRPr="003C58C8" w:rsidRDefault="003C58C8" w:rsidP="001911C0">
            <w:pPr>
              <w:rPr>
                <w:rFonts w:ascii="Times New Roman" w:hAnsi="Times New Roman" w:cs="Times New Roman"/>
                <w:sz w:val="24"/>
                <w:szCs w:val="24"/>
              </w:rPr>
            </w:pPr>
            <w:r w:rsidRPr="003C58C8">
              <w:rPr>
                <w:rFonts w:ascii="Times New Roman" w:hAnsi="Times New Roman" w:cs="Times New Roman"/>
                <w:sz w:val="24"/>
                <w:szCs w:val="24"/>
              </w:rPr>
              <w:t>»</w:t>
            </w:r>
          </w:p>
        </w:tc>
        <w:tc>
          <w:tcPr>
            <w:tcW w:w="1531" w:type="dxa"/>
            <w:tcBorders>
              <w:top w:val="nil"/>
              <w:left w:val="nil"/>
              <w:bottom w:val="single" w:sz="4" w:space="0" w:color="auto"/>
              <w:right w:val="nil"/>
            </w:tcBorders>
            <w:vAlign w:val="bottom"/>
          </w:tcPr>
          <w:p w:rsidR="003C58C8" w:rsidRPr="003C58C8" w:rsidRDefault="003C58C8" w:rsidP="001911C0">
            <w:pPr>
              <w:jc w:val="center"/>
              <w:rPr>
                <w:rFonts w:ascii="Times New Roman" w:hAnsi="Times New Roman" w:cs="Times New Roman"/>
                <w:sz w:val="24"/>
                <w:szCs w:val="24"/>
              </w:rPr>
            </w:pPr>
          </w:p>
        </w:tc>
        <w:tc>
          <w:tcPr>
            <w:tcW w:w="465" w:type="dxa"/>
            <w:gridSpan w:val="2"/>
            <w:tcBorders>
              <w:top w:val="nil"/>
              <w:left w:val="nil"/>
              <w:bottom w:val="nil"/>
              <w:right w:val="nil"/>
            </w:tcBorders>
            <w:vAlign w:val="bottom"/>
          </w:tcPr>
          <w:p w:rsidR="003C58C8" w:rsidRPr="003C58C8" w:rsidRDefault="003C58C8" w:rsidP="001911C0">
            <w:pPr>
              <w:jc w:val="right"/>
              <w:rPr>
                <w:rFonts w:ascii="Times New Roman" w:hAnsi="Times New Roman" w:cs="Times New Roman"/>
                <w:sz w:val="24"/>
                <w:szCs w:val="24"/>
              </w:rPr>
            </w:pPr>
            <w:r w:rsidRPr="003C58C8">
              <w:rPr>
                <w:rFonts w:ascii="Times New Roman" w:hAnsi="Times New Roman" w:cs="Times New Roman"/>
                <w:sz w:val="24"/>
                <w:szCs w:val="24"/>
              </w:rPr>
              <w:t>202</w:t>
            </w:r>
          </w:p>
        </w:tc>
        <w:tc>
          <w:tcPr>
            <w:tcW w:w="227" w:type="dxa"/>
            <w:tcBorders>
              <w:top w:val="nil"/>
              <w:left w:val="nil"/>
              <w:bottom w:val="single" w:sz="4" w:space="0" w:color="auto"/>
              <w:right w:val="nil"/>
            </w:tcBorders>
            <w:vAlign w:val="bottom"/>
          </w:tcPr>
          <w:p w:rsidR="003C58C8" w:rsidRPr="003C58C8" w:rsidRDefault="003C58C8" w:rsidP="001911C0">
            <w:pPr>
              <w:rPr>
                <w:rFonts w:ascii="Times New Roman" w:hAnsi="Times New Roman" w:cs="Times New Roman"/>
                <w:sz w:val="24"/>
                <w:szCs w:val="24"/>
              </w:rPr>
            </w:pPr>
          </w:p>
        </w:tc>
        <w:tc>
          <w:tcPr>
            <w:tcW w:w="255" w:type="dxa"/>
            <w:tcBorders>
              <w:top w:val="nil"/>
              <w:left w:val="nil"/>
              <w:bottom w:val="nil"/>
              <w:right w:val="nil"/>
            </w:tcBorders>
            <w:vAlign w:val="bottom"/>
          </w:tcPr>
          <w:p w:rsidR="003C58C8" w:rsidRPr="003C58C8" w:rsidRDefault="003C58C8" w:rsidP="001911C0">
            <w:pPr>
              <w:jc w:val="right"/>
              <w:rPr>
                <w:rFonts w:ascii="Times New Roman" w:hAnsi="Times New Roman" w:cs="Times New Roman"/>
                <w:sz w:val="24"/>
                <w:szCs w:val="24"/>
              </w:rPr>
            </w:pPr>
            <w:r w:rsidRPr="003C58C8">
              <w:rPr>
                <w:rFonts w:ascii="Times New Roman" w:hAnsi="Times New Roman" w:cs="Times New Roman"/>
                <w:sz w:val="24"/>
                <w:szCs w:val="24"/>
              </w:rPr>
              <w:t>г.</w:t>
            </w:r>
          </w:p>
        </w:tc>
      </w:tr>
    </w:tbl>
    <w:p w:rsidR="003C58C8" w:rsidRPr="003C58C8" w:rsidRDefault="003C58C8" w:rsidP="003C58C8">
      <w:pPr>
        <w:spacing w:before="400"/>
        <w:rPr>
          <w:rFonts w:ascii="Times New Roman" w:hAnsi="Times New Roman" w:cs="Times New Roman"/>
          <w:sz w:val="24"/>
          <w:szCs w:val="24"/>
        </w:rPr>
      </w:pPr>
      <w:r w:rsidRPr="003C58C8">
        <w:rPr>
          <w:rFonts w:ascii="Times New Roman" w:hAnsi="Times New Roman" w:cs="Times New Roman"/>
          <w:sz w:val="24"/>
          <w:szCs w:val="24"/>
        </w:rPr>
        <w:t>М.П.</w:t>
      </w:r>
    </w:p>
    <w:sectPr w:rsidR="003C58C8" w:rsidRPr="003C58C8" w:rsidSect="00A71692">
      <w:headerReference w:type="default" r:id="rId8"/>
      <w:pgSz w:w="11906" w:h="16838"/>
      <w:pgMar w:top="709"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7A3F" w:rsidRDefault="008C7A3F" w:rsidP="00A71692">
      <w:pPr>
        <w:spacing w:after="0" w:line="240" w:lineRule="auto"/>
      </w:pPr>
      <w:r>
        <w:separator/>
      </w:r>
    </w:p>
  </w:endnote>
  <w:endnote w:type="continuationSeparator" w:id="1">
    <w:p w:rsidR="008C7A3F" w:rsidRDefault="008C7A3F" w:rsidP="00A716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NSimSun">
    <w:charset w:val="86"/>
    <w:family w:val="modern"/>
    <w:pitch w:val="fixed"/>
    <w:sig w:usb0="00000003" w:usb1="288F0000" w:usb2="00000016"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7A3F" w:rsidRDefault="008C7A3F" w:rsidP="00A71692">
      <w:pPr>
        <w:spacing w:after="0" w:line="240" w:lineRule="auto"/>
      </w:pPr>
      <w:r>
        <w:separator/>
      </w:r>
    </w:p>
  </w:footnote>
  <w:footnote w:type="continuationSeparator" w:id="1">
    <w:p w:rsidR="008C7A3F" w:rsidRDefault="008C7A3F" w:rsidP="00A716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5172"/>
      <w:docPartObj>
        <w:docPartGallery w:val="Page Numbers (Top of Page)"/>
        <w:docPartUnique/>
      </w:docPartObj>
    </w:sdtPr>
    <w:sdtContent>
      <w:p w:rsidR="00A71692" w:rsidRDefault="004573A6" w:rsidP="00A71692">
        <w:pPr>
          <w:pStyle w:val="a8"/>
          <w:jc w:val="center"/>
        </w:pPr>
        <w:fldSimple w:instr=" PAGE   \* MERGEFORMAT ">
          <w:r w:rsidR="00C24994">
            <w:rPr>
              <w:noProof/>
            </w:rPr>
            <w:t>7</w:t>
          </w:r>
        </w:fldSimple>
      </w:p>
    </w:sdtContent>
  </w:sdt>
  <w:p w:rsidR="00A71692" w:rsidRDefault="00A7169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F78E2"/>
    <w:multiLevelType w:val="hybridMultilevel"/>
    <w:tmpl w:val="8EE0CBA6"/>
    <w:lvl w:ilvl="0" w:tplc="2334FB40">
      <w:start w:val="1"/>
      <w:numFmt w:val="decimal"/>
      <w:lvlText w:val="%1."/>
      <w:lvlJc w:val="left"/>
      <w:pPr>
        <w:ind w:left="360" w:hanging="360"/>
      </w:pPr>
      <w:rPr>
        <w:rFonts w:cs="Times New Roman"/>
        <w:b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6DEA793C"/>
    <w:multiLevelType w:val="hybridMultilevel"/>
    <w:tmpl w:val="580648DE"/>
    <w:lvl w:ilvl="0" w:tplc="0419000F">
      <w:start w:val="1"/>
      <w:numFmt w:val="decimal"/>
      <w:lvlText w:val="%1."/>
      <w:lvlJc w:val="left"/>
      <w:pPr>
        <w:tabs>
          <w:tab w:val="num" w:pos="784"/>
        </w:tabs>
        <w:ind w:left="784" w:hanging="360"/>
      </w:pPr>
      <w:rPr>
        <w:rFonts w:cs="Times New Roman"/>
      </w:rPr>
    </w:lvl>
    <w:lvl w:ilvl="1" w:tplc="04190019" w:tentative="1">
      <w:start w:val="1"/>
      <w:numFmt w:val="lowerLetter"/>
      <w:lvlText w:val="%2."/>
      <w:lvlJc w:val="left"/>
      <w:pPr>
        <w:tabs>
          <w:tab w:val="num" w:pos="1504"/>
        </w:tabs>
        <w:ind w:left="1504" w:hanging="360"/>
      </w:pPr>
      <w:rPr>
        <w:rFonts w:cs="Times New Roman"/>
      </w:rPr>
    </w:lvl>
    <w:lvl w:ilvl="2" w:tplc="0419001B" w:tentative="1">
      <w:start w:val="1"/>
      <w:numFmt w:val="lowerRoman"/>
      <w:lvlText w:val="%3."/>
      <w:lvlJc w:val="right"/>
      <w:pPr>
        <w:tabs>
          <w:tab w:val="num" w:pos="2224"/>
        </w:tabs>
        <w:ind w:left="2224" w:hanging="180"/>
      </w:pPr>
      <w:rPr>
        <w:rFonts w:cs="Times New Roman"/>
      </w:rPr>
    </w:lvl>
    <w:lvl w:ilvl="3" w:tplc="0419000F" w:tentative="1">
      <w:start w:val="1"/>
      <w:numFmt w:val="decimal"/>
      <w:lvlText w:val="%4."/>
      <w:lvlJc w:val="left"/>
      <w:pPr>
        <w:tabs>
          <w:tab w:val="num" w:pos="2944"/>
        </w:tabs>
        <w:ind w:left="2944" w:hanging="360"/>
      </w:pPr>
      <w:rPr>
        <w:rFonts w:cs="Times New Roman"/>
      </w:rPr>
    </w:lvl>
    <w:lvl w:ilvl="4" w:tplc="04190019" w:tentative="1">
      <w:start w:val="1"/>
      <w:numFmt w:val="lowerLetter"/>
      <w:lvlText w:val="%5."/>
      <w:lvlJc w:val="left"/>
      <w:pPr>
        <w:tabs>
          <w:tab w:val="num" w:pos="3664"/>
        </w:tabs>
        <w:ind w:left="3664" w:hanging="360"/>
      </w:pPr>
      <w:rPr>
        <w:rFonts w:cs="Times New Roman"/>
      </w:rPr>
    </w:lvl>
    <w:lvl w:ilvl="5" w:tplc="0419001B" w:tentative="1">
      <w:start w:val="1"/>
      <w:numFmt w:val="lowerRoman"/>
      <w:lvlText w:val="%6."/>
      <w:lvlJc w:val="right"/>
      <w:pPr>
        <w:tabs>
          <w:tab w:val="num" w:pos="4384"/>
        </w:tabs>
        <w:ind w:left="4384" w:hanging="180"/>
      </w:pPr>
      <w:rPr>
        <w:rFonts w:cs="Times New Roman"/>
      </w:rPr>
    </w:lvl>
    <w:lvl w:ilvl="6" w:tplc="0419000F" w:tentative="1">
      <w:start w:val="1"/>
      <w:numFmt w:val="decimal"/>
      <w:lvlText w:val="%7."/>
      <w:lvlJc w:val="left"/>
      <w:pPr>
        <w:tabs>
          <w:tab w:val="num" w:pos="5104"/>
        </w:tabs>
        <w:ind w:left="5104" w:hanging="360"/>
      </w:pPr>
      <w:rPr>
        <w:rFonts w:cs="Times New Roman"/>
      </w:rPr>
    </w:lvl>
    <w:lvl w:ilvl="7" w:tplc="04190019" w:tentative="1">
      <w:start w:val="1"/>
      <w:numFmt w:val="lowerLetter"/>
      <w:lvlText w:val="%8."/>
      <w:lvlJc w:val="left"/>
      <w:pPr>
        <w:tabs>
          <w:tab w:val="num" w:pos="5824"/>
        </w:tabs>
        <w:ind w:left="5824" w:hanging="360"/>
      </w:pPr>
      <w:rPr>
        <w:rFonts w:cs="Times New Roman"/>
      </w:rPr>
    </w:lvl>
    <w:lvl w:ilvl="8" w:tplc="0419001B" w:tentative="1">
      <w:start w:val="1"/>
      <w:numFmt w:val="lowerRoman"/>
      <w:lvlText w:val="%9."/>
      <w:lvlJc w:val="right"/>
      <w:pPr>
        <w:tabs>
          <w:tab w:val="num" w:pos="6544"/>
        </w:tabs>
        <w:ind w:left="6544"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92178"/>
    <w:rsid w:val="000B30A4"/>
    <w:rsid w:val="00102708"/>
    <w:rsid w:val="001A7E56"/>
    <w:rsid w:val="00240B5C"/>
    <w:rsid w:val="002776EB"/>
    <w:rsid w:val="00351A3C"/>
    <w:rsid w:val="0038184F"/>
    <w:rsid w:val="003C58C8"/>
    <w:rsid w:val="003E7C28"/>
    <w:rsid w:val="00406F34"/>
    <w:rsid w:val="004236FF"/>
    <w:rsid w:val="004573A6"/>
    <w:rsid w:val="00483434"/>
    <w:rsid w:val="00552634"/>
    <w:rsid w:val="007F4BEA"/>
    <w:rsid w:val="0083711D"/>
    <w:rsid w:val="00837D8F"/>
    <w:rsid w:val="008C7A3F"/>
    <w:rsid w:val="00A71692"/>
    <w:rsid w:val="00AA6DDE"/>
    <w:rsid w:val="00B72143"/>
    <w:rsid w:val="00C24994"/>
    <w:rsid w:val="00CB34F8"/>
    <w:rsid w:val="00DB2BC8"/>
    <w:rsid w:val="00EF5A5C"/>
    <w:rsid w:val="00F14EF2"/>
    <w:rsid w:val="00F53D81"/>
    <w:rsid w:val="00F92178"/>
    <w:rsid w:val="00FD62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92178"/>
    <w:pPr>
      <w:ind w:left="720"/>
      <w:contextualSpacing/>
    </w:pPr>
    <w:rPr>
      <w:rFonts w:ascii="Calibri" w:eastAsia="Times New Roman" w:hAnsi="Calibri" w:cs="Times New Roman"/>
    </w:rPr>
  </w:style>
  <w:style w:type="paragraph" w:customStyle="1" w:styleId="Heading">
    <w:name w:val="Heading"/>
    <w:uiPriority w:val="99"/>
    <w:rsid w:val="00F92178"/>
    <w:pPr>
      <w:widowControl w:val="0"/>
      <w:autoSpaceDE w:val="0"/>
      <w:autoSpaceDN w:val="0"/>
      <w:adjustRightInd w:val="0"/>
      <w:spacing w:after="0" w:line="240" w:lineRule="auto"/>
    </w:pPr>
    <w:rPr>
      <w:rFonts w:ascii="Arial" w:eastAsia="Times New Roman" w:hAnsi="Arial" w:cs="Arial"/>
      <w:b/>
      <w:bCs/>
    </w:rPr>
  </w:style>
  <w:style w:type="character" w:customStyle="1" w:styleId="Teletype">
    <w:name w:val="Teletype"/>
    <w:uiPriority w:val="99"/>
    <w:rsid w:val="00F92178"/>
    <w:rPr>
      <w:rFonts w:ascii="Courier New" w:eastAsia="NSimSun" w:hAnsi="Courier New"/>
    </w:rPr>
  </w:style>
  <w:style w:type="paragraph" w:customStyle="1" w:styleId="a4">
    <w:name w:val="Содержимое таблицы"/>
    <w:basedOn w:val="a"/>
    <w:rsid w:val="00F92178"/>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infoinfo-item-text">
    <w:name w:val="info__info-item-text"/>
    <w:basedOn w:val="a0"/>
    <w:rsid w:val="002776EB"/>
  </w:style>
  <w:style w:type="paragraph" w:styleId="a5">
    <w:name w:val="Body Text"/>
    <w:basedOn w:val="a"/>
    <w:link w:val="a6"/>
    <w:uiPriority w:val="99"/>
    <w:rsid w:val="003C58C8"/>
    <w:pPr>
      <w:widowControl w:val="0"/>
      <w:shd w:val="clear" w:color="auto" w:fill="FFFFFF"/>
      <w:tabs>
        <w:tab w:val="left" w:pos="5918"/>
      </w:tabs>
      <w:autoSpaceDE w:val="0"/>
      <w:autoSpaceDN w:val="0"/>
      <w:adjustRightInd w:val="0"/>
      <w:spacing w:after="0" w:line="274" w:lineRule="exact"/>
      <w:jc w:val="both"/>
    </w:pPr>
    <w:rPr>
      <w:rFonts w:ascii="Times New Roman" w:eastAsia="Times New Roman" w:hAnsi="Times New Roman" w:cs="Times New Roman"/>
      <w:sz w:val="24"/>
      <w:szCs w:val="20"/>
    </w:rPr>
  </w:style>
  <w:style w:type="character" w:customStyle="1" w:styleId="a6">
    <w:name w:val="Основной текст Знак"/>
    <w:basedOn w:val="a0"/>
    <w:link w:val="a5"/>
    <w:uiPriority w:val="99"/>
    <w:rsid w:val="003C58C8"/>
    <w:rPr>
      <w:rFonts w:ascii="Times New Roman" w:eastAsia="Times New Roman" w:hAnsi="Times New Roman" w:cs="Times New Roman"/>
      <w:sz w:val="24"/>
      <w:szCs w:val="20"/>
      <w:shd w:val="clear" w:color="auto" w:fill="FFFFFF"/>
    </w:rPr>
  </w:style>
  <w:style w:type="character" w:styleId="a7">
    <w:name w:val="Hyperlink"/>
    <w:basedOn w:val="a0"/>
    <w:uiPriority w:val="99"/>
    <w:rsid w:val="003C58C8"/>
    <w:rPr>
      <w:rFonts w:cs="Times New Roman"/>
      <w:color w:val="0000FF"/>
      <w:u w:val="single"/>
    </w:rPr>
  </w:style>
  <w:style w:type="paragraph" w:customStyle="1" w:styleId="ConsPlusNormal">
    <w:name w:val="ConsPlusNormal"/>
    <w:rsid w:val="003C58C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
    <w:name w:val="Стиль3"/>
    <w:basedOn w:val="2"/>
    <w:uiPriority w:val="99"/>
    <w:rsid w:val="003C58C8"/>
    <w:pPr>
      <w:widowControl w:val="0"/>
      <w:tabs>
        <w:tab w:val="num" w:pos="643"/>
      </w:tabs>
      <w:adjustRightInd w:val="0"/>
      <w:spacing w:after="0" w:line="240" w:lineRule="auto"/>
      <w:ind w:left="643" w:hanging="360"/>
      <w:jc w:val="both"/>
      <w:textAlignment w:val="baseline"/>
    </w:pPr>
    <w:rPr>
      <w:rFonts w:ascii="Times New Roman" w:eastAsia="Times New Roman" w:hAnsi="Times New Roman" w:cs="Times New Roman"/>
      <w:sz w:val="24"/>
      <w:szCs w:val="20"/>
    </w:rPr>
  </w:style>
  <w:style w:type="paragraph" w:styleId="2">
    <w:name w:val="Body Text Indent 2"/>
    <w:basedOn w:val="a"/>
    <w:link w:val="20"/>
    <w:uiPriority w:val="99"/>
    <w:semiHidden/>
    <w:unhideWhenUsed/>
    <w:rsid w:val="003C58C8"/>
    <w:pPr>
      <w:spacing w:after="120" w:line="480" w:lineRule="auto"/>
      <w:ind w:left="283"/>
    </w:pPr>
  </w:style>
  <w:style w:type="character" w:customStyle="1" w:styleId="20">
    <w:name w:val="Основной текст с отступом 2 Знак"/>
    <w:basedOn w:val="a0"/>
    <w:link w:val="2"/>
    <w:uiPriority w:val="99"/>
    <w:semiHidden/>
    <w:rsid w:val="003C58C8"/>
  </w:style>
  <w:style w:type="paragraph" w:styleId="a8">
    <w:name w:val="header"/>
    <w:basedOn w:val="a"/>
    <w:link w:val="a9"/>
    <w:uiPriority w:val="99"/>
    <w:unhideWhenUsed/>
    <w:rsid w:val="00A7169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71692"/>
  </w:style>
  <w:style w:type="paragraph" w:styleId="aa">
    <w:name w:val="footer"/>
    <w:basedOn w:val="a"/>
    <w:link w:val="ab"/>
    <w:uiPriority w:val="99"/>
    <w:semiHidden/>
    <w:unhideWhenUsed/>
    <w:rsid w:val="00A71692"/>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716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nder.mos.ru________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1895</Words>
  <Characters>10807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12677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2020-11-30T08:14:00Z</cp:lastPrinted>
  <dcterms:created xsi:type="dcterms:W3CDTF">2020-12-01T06:58:00Z</dcterms:created>
  <dcterms:modified xsi:type="dcterms:W3CDTF">2020-12-11T09:59:00Z</dcterms:modified>
</cp:coreProperties>
</file>