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DB" w:rsidRPr="00485558" w:rsidRDefault="003530DB" w:rsidP="003530DB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485558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3530DB" w:rsidRPr="002F5DA9" w:rsidRDefault="003530DB" w:rsidP="003530DB">
      <w:pPr>
        <w:pStyle w:val="10"/>
        <w:jc w:val="right"/>
        <w:rPr>
          <w:rStyle w:val="a3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r w:rsidRPr="002F5DA9">
        <w:rPr>
          <w:rStyle w:val="a3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к муниципальной программе </w:t>
      </w:r>
    </w:p>
    <w:p w:rsidR="003530DB" w:rsidRDefault="003530DB" w:rsidP="003530DB">
      <w:pPr>
        <w:pStyle w:val="10"/>
        <w:jc w:val="right"/>
        <w:rPr>
          <w:rFonts w:ascii="Times New Roman" w:hAnsi="Times New Roman"/>
        </w:rPr>
      </w:pPr>
      <w:r w:rsidRPr="00006A66">
        <w:rPr>
          <w:rStyle w:val="a3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>
        <w:rPr>
          <w:rFonts w:ascii="Times New Roman" w:hAnsi="Times New Roman"/>
          <w:sz w:val="24"/>
          <w:szCs w:val="24"/>
        </w:rPr>
        <w:t xml:space="preserve">Обеспечение доступным и комфортным жильем </w:t>
      </w:r>
    </w:p>
    <w:p w:rsidR="003530DB" w:rsidRDefault="003530DB" w:rsidP="003530DB">
      <w:pPr>
        <w:pStyle w:val="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коммунальными услугами граждан в </w:t>
      </w:r>
    </w:p>
    <w:p w:rsidR="003530DB" w:rsidRDefault="003530DB" w:rsidP="003530DB">
      <w:pPr>
        <w:pStyle w:val="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Курском районе Курской области»</w:t>
      </w:r>
    </w:p>
    <w:p w:rsidR="003530DB" w:rsidRDefault="003530DB" w:rsidP="003530DB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редакции постановления Администрации Курского района </w:t>
      </w:r>
    </w:p>
    <w:p w:rsidR="003530DB" w:rsidRDefault="003530DB" w:rsidP="003530DB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Курской области    от « __ »             2021  №                   )</w:t>
      </w:r>
    </w:p>
    <w:p w:rsidR="00D45C0A" w:rsidRPr="00730262" w:rsidRDefault="00D45C0A" w:rsidP="00D45C0A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D45C0A" w:rsidRPr="00730262" w:rsidRDefault="00D45C0A" w:rsidP="00D45C0A">
      <w:pPr>
        <w:pStyle w:val="1"/>
        <w:jc w:val="right"/>
        <w:rPr>
          <w:rFonts w:ascii="Times New Roman" w:hAnsi="Times New Roman"/>
          <w:sz w:val="24"/>
          <w:szCs w:val="24"/>
        </w:rPr>
      </w:pPr>
    </w:p>
    <w:p w:rsidR="00D45C0A" w:rsidRPr="00730262" w:rsidRDefault="00D45C0A" w:rsidP="00D45C0A">
      <w:pPr>
        <w:pStyle w:val="1"/>
        <w:jc w:val="center"/>
        <w:rPr>
          <w:rFonts w:ascii="Times New Roman" w:hAnsi="Times New Roman"/>
          <w:b/>
        </w:rPr>
      </w:pPr>
      <w:r w:rsidRPr="00730262">
        <w:rPr>
          <w:rFonts w:ascii="Times New Roman" w:hAnsi="Times New Roman"/>
          <w:b/>
          <w:sz w:val="24"/>
          <w:szCs w:val="24"/>
        </w:rPr>
        <w:t>Перечень</w:t>
      </w:r>
    </w:p>
    <w:p w:rsidR="00D45C0A" w:rsidRPr="00730262" w:rsidRDefault="00D45C0A" w:rsidP="00D45C0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730262">
        <w:rPr>
          <w:rFonts w:ascii="Times New Roman" w:hAnsi="Times New Roman"/>
          <w:b/>
          <w:sz w:val="24"/>
          <w:szCs w:val="24"/>
        </w:rPr>
        <w:t xml:space="preserve">основных мероприятий </w:t>
      </w:r>
      <w:r>
        <w:rPr>
          <w:rFonts w:ascii="Times New Roman" w:hAnsi="Times New Roman"/>
          <w:b/>
          <w:sz w:val="24"/>
          <w:szCs w:val="24"/>
        </w:rPr>
        <w:t>муниципальной</w:t>
      </w:r>
      <w:r w:rsidRPr="0073026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программы </w:t>
      </w:r>
      <w:r w:rsidRPr="00730262">
        <w:rPr>
          <w:rStyle w:val="a3"/>
          <w:rFonts w:ascii="Times New Roman" w:hAnsi="Times New Roman"/>
          <w:b w:val="0"/>
          <w:sz w:val="24"/>
          <w:szCs w:val="24"/>
          <w:bdr w:val="none" w:sz="0" w:space="0" w:color="auto" w:frame="1"/>
        </w:rPr>
        <w:t>«</w:t>
      </w:r>
      <w:r w:rsidRPr="00730262">
        <w:rPr>
          <w:rFonts w:ascii="Times New Roman" w:hAnsi="Times New Roman"/>
          <w:b/>
          <w:sz w:val="24"/>
          <w:szCs w:val="24"/>
        </w:rPr>
        <w:t xml:space="preserve">Обеспечение доступным и комфортным жильем и коммунальными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730262">
        <w:rPr>
          <w:rFonts w:ascii="Times New Roman" w:hAnsi="Times New Roman"/>
          <w:b/>
          <w:sz w:val="24"/>
          <w:szCs w:val="24"/>
        </w:rPr>
        <w:t>услугами граждан в Курском районе Курской области»</w:t>
      </w:r>
    </w:p>
    <w:p w:rsidR="00D45C0A" w:rsidRDefault="00D45C0A" w:rsidP="00D45C0A">
      <w:pPr>
        <w:pStyle w:val="1"/>
        <w:rPr>
          <w:rStyle w:val="a3"/>
          <w:b w:val="0"/>
          <w:bdr w:val="none" w:sz="0" w:space="0" w:color="auto" w:frame="1"/>
        </w:rPr>
      </w:pPr>
    </w:p>
    <w:tbl>
      <w:tblPr>
        <w:tblW w:w="14817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32"/>
        <w:gridCol w:w="3426"/>
        <w:gridCol w:w="2135"/>
        <w:gridCol w:w="1279"/>
        <w:gridCol w:w="1080"/>
        <w:gridCol w:w="2033"/>
        <w:gridCol w:w="1569"/>
        <w:gridCol w:w="2763"/>
      </w:tblGrid>
      <w:tr w:rsidR="00D45C0A" w:rsidRPr="00D27507" w:rsidTr="00D45C0A">
        <w:trPr>
          <w:trHeight w:val="360"/>
          <w:tblHeader/>
        </w:trPr>
        <w:tc>
          <w:tcPr>
            <w:tcW w:w="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Номер и наименование подпрограммы, основного мероприятия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Ответ-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ственный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Ожидаемый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непосред-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ственный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(краткое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описание)</w:t>
            </w:r>
          </w:p>
        </w:tc>
        <w:tc>
          <w:tcPr>
            <w:tcW w:w="1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2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показателями муниципальной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(подпрограммы)</w:t>
            </w:r>
          </w:p>
        </w:tc>
      </w:tr>
      <w:tr w:rsidR="00D45C0A" w:rsidRPr="00D27507" w:rsidTr="00D45C0A">
        <w:trPr>
          <w:trHeight w:val="1396"/>
          <w:tblHeader/>
        </w:trPr>
        <w:tc>
          <w:tcPr>
            <w:tcW w:w="5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C0A" w:rsidRPr="00D27507" w:rsidRDefault="00D45C0A" w:rsidP="00BD64E3">
            <w:pPr>
              <w:rPr>
                <w:lang w:eastAsia="en-US"/>
              </w:rPr>
            </w:pPr>
          </w:p>
        </w:tc>
        <w:tc>
          <w:tcPr>
            <w:tcW w:w="3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C0A" w:rsidRPr="00D27507" w:rsidRDefault="00D45C0A" w:rsidP="00BD64E3">
            <w:pPr>
              <w:rPr>
                <w:lang w:eastAsia="en-US"/>
              </w:rPr>
            </w:pPr>
          </w:p>
        </w:tc>
        <w:tc>
          <w:tcPr>
            <w:tcW w:w="2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C0A" w:rsidRPr="00D27507" w:rsidRDefault="00D45C0A" w:rsidP="00BD64E3">
            <w:pPr>
              <w:rPr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начала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реали-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окон-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чания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реали-</w:t>
            </w:r>
          </w:p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C0A" w:rsidRPr="00D27507" w:rsidRDefault="00D45C0A" w:rsidP="00BD64E3">
            <w:pPr>
              <w:rPr>
                <w:lang w:eastAsia="en-US"/>
              </w:rPr>
            </w:pPr>
          </w:p>
        </w:tc>
        <w:tc>
          <w:tcPr>
            <w:tcW w:w="1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C0A" w:rsidRPr="00D27507" w:rsidRDefault="00D45C0A" w:rsidP="00BD64E3">
            <w:pPr>
              <w:rPr>
                <w:lang w:eastAsia="en-US"/>
              </w:rPr>
            </w:pPr>
          </w:p>
        </w:tc>
        <w:tc>
          <w:tcPr>
            <w:tcW w:w="2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5C0A" w:rsidRPr="00D27507" w:rsidRDefault="00D45C0A" w:rsidP="00BD64E3">
            <w:pPr>
              <w:rPr>
                <w:lang w:eastAsia="en-US"/>
              </w:rPr>
            </w:pPr>
          </w:p>
        </w:tc>
      </w:tr>
      <w:tr w:rsidR="00D45C0A" w:rsidRPr="00D27507" w:rsidTr="00D45C0A">
        <w:trPr>
          <w:tblHeader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5C0A" w:rsidRPr="00D27507" w:rsidTr="00D45C0A">
        <w:tc>
          <w:tcPr>
            <w:tcW w:w="1481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27507">
              <w:rPr>
                <w:rFonts w:ascii="Times New Roman" w:hAnsi="Times New Roman"/>
                <w:b/>
                <w:sz w:val="24"/>
                <w:szCs w:val="24"/>
              </w:rPr>
              <w:t>Подпрограмма 2 «Создание условий для обеспечения доступным и комфортным жильем граждан в Курском районе 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урской области</w:t>
            </w:r>
            <w:r w:rsidRPr="00D2750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45C0A" w:rsidRPr="00D27507" w:rsidTr="003530DB">
        <w:trPr>
          <w:trHeight w:val="555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45C0A" w:rsidRDefault="00D45C0A" w:rsidP="00BD64E3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C0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 «Развитие социальной и инженерной инфраструктуры Курского района Курской области»</w:t>
            </w:r>
          </w:p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ЖКХ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, транспорта и связи Администрации Курского района Курской </w:t>
            </w:r>
          </w:p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области;</w:t>
            </w:r>
          </w:p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C0A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45C0A" w:rsidRPr="00B72B4A" w:rsidRDefault="00D45C0A" w:rsidP="00D45C0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72B4A">
              <w:rPr>
                <w:rFonts w:ascii="Times New Roman" w:hAnsi="Times New Roman"/>
                <w:sz w:val="24"/>
                <w:szCs w:val="24"/>
              </w:rPr>
              <w:t xml:space="preserve">Администрация Курского района Курской области    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0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3769A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протяженности сетей газоснабжения до 0,85 км и водоснабжения до 4,1</w:t>
            </w:r>
            <w:r w:rsidR="003769A5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 w:rsidRPr="00F93904">
              <w:rPr>
                <w:rFonts w:ascii="Times New Roman" w:hAnsi="Times New Roman"/>
                <w:sz w:val="24"/>
                <w:szCs w:val="24"/>
              </w:rPr>
              <w:t>, введенных в экс</w:t>
            </w:r>
            <w:r>
              <w:rPr>
                <w:rFonts w:ascii="Times New Roman" w:hAnsi="Times New Roman"/>
                <w:sz w:val="24"/>
                <w:szCs w:val="24"/>
              </w:rPr>
              <w:t>плуатацию</w:t>
            </w:r>
            <w:r w:rsidRPr="00F93904">
              <w:rPr>
                <w:rFonts w:ascii="Times New Roman" w:hAnsi="Times New Roman"/>
                <w:sz w:val="24"/>
                <w:szCs w:val="24"/>
              </w:rPr>
              <w:t xml:space="preserve">  в целях создания условий для развития социальной и </w:t>
            </w:r>
            <w:r w:rsidRPr="00F93904">
              <w:rPr>
                <w:rFonts w:ascii="Times New Roman" w:hAnsi="Times New Roman"/>
                <w:sz w:val="24"/>
                <w:szCs w:val="24"/>
              </w:rPr>
              <w:lastRenderedPageBreak/>
              <w:t>инженерной инфраструктуры</w:t>
            </w:r>
          </w:p>
        </w:tc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D45C0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Ввод в эксплуатацию сетей газоснабже-ния и водо-</w:t>
            </w:r>
          </w:p>
          <w:p w:rsidR="00D45C0A" w:rsidRPr="00D27507" w:rsidRDefault="00D45C0A" w:rsidP="00D45C0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снабжения</w:t>
            </w:r>
          </w:p>
        </w:tc>
        <w:tc>
          <w:tcPr>
            <w:tcW w:w="2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023219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80A30">
              <w:rPr>
                <w:rFonts w:ascii="Times New Roman" w:hAnsi="Times New Roman"/>
                <w:sz w:val="24"/>
                <w:szCs w:val="24"/>
              </w:rPr>
              <w:t>ротяженность сетей газоснабжения</w:t>
            </w:r>
            <w:r w:rsidR="0002321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219" w:rsidRPr="00D80A30">
              <w:rPr>
                <w:rFonts w:ascii="Times New Roman" w:hAnsi="Times New Roman"/>
                <w:sz w:val="24"/>
                <w:szCs w:val="24"/>
              </w:rPr>
              <w:t>введенных в эксплуатацию  в целях создания условий для развития социальной и инженерной инфраструктуры муниципальных образований</w:t>
            </w:r>
            <w:r w:rsidR="00023219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219">
              <w:rPr>
                <w:rFonts w:ascii="Times New Roman" w:hAnsi="Times New Roman"/>
                <w:sz w:val="24"/>
                <w:szCs w:val="24"/>
              </w:rPr>
              <w:t>п</w:t>
            </w:r>
            <w:r w:rsidR="00023219" w:rsidRPr="00D80A30">
              <w:rPr>
                <w:rFonts w:ascii="Times New Roman" w:hAnsi="Times New Roman"/>
                <w:sz w:val="24"/>
                <w:szCs w:val="24"/>
              </w:rPr>
              <w:t xml:space="preserve">ротяженность сетей </w:t>
            </w:r>
            <w:r>
              <w:rPr>
                <w:rFonts w:ascii="Times New Roman" w:hAnsi="Times New Roman"/>
                <w:sz w:val="24"/>
                <w:szCs w:val="24"/>
              </w:rPr>
              <w:t>водоснабжения</w:t>
            </w:r>
            <w:r w:rsidRPr="00D80A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23219" w:rsidRPr="00D80A30">
              <w:rPr>
                <w:rFonts w:ascii="Times New Roman" w:hAnsi="Times New Roman"/>
                <w:sz w:val="24"/>
                <w:szCs w:val="24"/>
              </w:rPr>
              <w:t xml:space="preserve">введенных в </w:t>
            </w:r>
            <w:r w:rsidR="00023219" w:rsidRPr="00D80A30">
              <w:rPr>
                <w:rFonts w:ascii="Times New Roman" w:hAnsi="Times New Roman"/>
                <w:sz w:val="24"/>
                <w:szCs w:val="24"/>
              </w:rPr>
              <w:lastRenderedPageBreak/>
              <w:t>эксплуатацию  в целях создания условий для развития социальной и инженерной инфраструктуры муниципальных образований</w:t>
            </w:r>
          </w:p>
        </w:tc>
      </w:tr>
      <w:tr w:rsidR="00D45C0A" w:rsidRPr="00D27507" w:rsidTr="00D45C0A">
        <w:trPr>
          <w:trHeight w:val="589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Основное мероприятие 02  «Государственная поддержка молодых семей в улучшении жилищных условий в Курском районе Курской области»</w:t>
            </w:r>
          </w:p>
        </w:tc>
        <w:tc>
          <w:tcPr>
            <w:tcW w:w="2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ЖКХ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, транспорта и связи Администрации Курского района Курской области</w:t>
            </w:r>
          </w:p>
          <w:p w:rsidR="00D45C0A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и:</w:t>
            </w:r>
          </w:p>
          <w:p w:rsidR="00D45C0A" w:rsidRPr="00D27507" w:rsidRDefault="00D45C0A" w:rsidP="00D45C0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72B4A">
              <w:rPr>
                <w:rFonts w:ascii="Times New Roman" w:hAnsi="Times New Roman"/>
                <w:sz w:val="24"/>
                <w:szCs w:val="24"/>
              </w:rPr>
              <w:t xml:space="preserve">Администрация Курского района Курской области    </w:t>
            </w: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0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семей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 до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семей</w:t>
            </w:r>
          </w:p>
        </w:tc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Улучшение  жилищных условий  населения Курского района Курской области</w:t>
            </w:r>
          </w:p>
        </w:tc>
        <w:tc>
          <w:tcPr>
            <w:tcW w:w="2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</w:t>
            </w:r>
          </w:p>
        </w:tc>
      </w:tr>
      <w:tr w:rsidR="00D45C0A" w:rsidRPr="00D27507" w:rsidTr="00D45C0A">
        <w:trPr>
          <w:trHeight w:val="848"/>
        </w:trPr>
        <w:tc>
          <w:tcPr>
            <w:tcW w:w="5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 xml:space="preserve">Основное  мероприятие 03 «Мероприятия  по внесению </w:t>
            </w:r>
            <w:r w:rsidRPr="00D27507">
              <w:rPr>
                <w:rFonts w:ascii="Times New Roman" w:hAnsi="Times New Roman"/>
                <w:sz w:val="24"/>
                <w:szCs w:val="24"/>
              </w:rPr>
              <w:lastRenderedPageBreak/>
              <w:t>сведений в Единый  государственный реестр недвижимости о границах муниципальных образований и границах населенных пунктов»</w:t>
            </w:r>
          </w:p>
        </w:tc>
        <w:tc>
          <w:tcPr>
            <w:tcW w:w="2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72B4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Курского рай</w:t>
            </w:r>
            <w:r>
              <w:rPr>
                <w:rFonts w:ascii="Times New Roman" w:hAnsi="Times New Roman"/>
                <w:sz w:val="24"/>
                <w:szCs w:val="24"/>
              </w:rPr>
              <w:t>она Курской области,</w:t>
            </w:r>
          </w:p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lastRenderedPageBreak/>
              <w:t>Отдел архитектуры Администрации Курского района Курской об</w:t>
            </w:r>
            <w:r>
              <w:rPr>
                <w:rFonts w:ascii="Times New Roman" w:hAnsi="Times New Roman"/>
                <w:sz w:val="24"/>
                <w:szCs w:val="24"/>
              </w:rPr>
              <w:t>ласти</w:t>
            </w:r>
          </w:p>
          <w:p w:rsidR="00D45C0A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C0A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C0A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C0A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C0A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lastRenderedPageBreak/>
              <w:t>2020 г.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0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до 25 общего количества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есенных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сведени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в Единый  государственный реестр недвижимости  о границах муниципальных образований и границах населенных пунктов</w:t>
            </w:r>
          </w:p>
          <w:p w:rsidR="00D633E7" w:rsidRPr="00D27507" w:rsidRDefault="00D633E7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Внесение  сведений в Единый  </w:t>
            </w:r>
            <w:r w:rsidRPr="00D2750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государственный реестр недвижимости  о границах муниципальных образований и границах населенных пунктов</w:t>
            </w:r>
          </w:p>
        </w:tc>
        <w:tc>
          <w:tcPr>
            <w:tcW w:w="27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ежегодно вносимых  сведений в Единый  </w:t>
            </w:r>
            <w:r w:rsidRPr="00D27507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государственный реестр недвижимости  о границах муниципальных образований и границах населенных пунктов</w:t>
            </w:r>
          </w:p>
        </w:tc>
      </w:tr>
      <w:tr w:rsidR="00D45C0A" w:rsidRPr="00D27507" w:rsidTr="00D45C0A">
        <w:trPr>
          <w:trHeight w:val="3870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45C0A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C0A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45C0A" w:rsidRDefault="00D45C0A" w:rsidP="00BD64E3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C0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04 «Создание условий для развития жилищного строительства на территории Курского района Курской области»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72B4A">
              <w:rPr>
                <w:rFonts w:ascii="Times New Roman" w:hAnsi="Times New Roman"/>
                <w:sz w:val="24"/>
                <w:szCs w:val="24"/>
              </w:rPr>
              <w:t>Администрация Курского района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Отдел архитектуры Администрации Курского района Курской об</w:t>
            </w:r>
            <w:r>
              <w:rPr>
                <w:rFonts w:ascii="Times New Roman" w:hAnsi="Times New Roman"/>
                <w:sz w:val="24"/>
                <w:szCs w:val="24"/>
              </w:rPr>
              <w:t>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BD64E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есение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  <w:r w:rsidRPr="00F93904">
              <w:rPr>
                <w:rFonts w:ascii="Times New Roman" w:hAnsi="Times New Roman"/>
                <w:sz w:val="24"/>
                <w:szCs w:val="24"/>
              </w:rPr>
              <w:t xml:space="preserve"> в схему территориального планирования </w:t>
            </w:r>
            <w:r>
              <w:rPr>
                <w:rFonts w:ascii="Times New Roman" w:hAnsi="Times New Roman"/>
                <w:sz w:val="24"/>
                <w:szCs w:val="24"/>
              </w:rPr>
              <w:t>Курского района Курской области</w:t>
            </w:r>
            <w:r w:rsidR="00CA59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A5984" w:rsidRDefault="00CA5984" w:rsidP="00BD64E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жилья на территории Курского района Курской области</w:t>
            </w:r>
            <w:r w:rsidR="00023219">
              <w:rPr>
                <w:rFonts w:ascii="Times New Roman" w:hAnsi="Times New Roman"/>
                <w:sz w:val="24"/>
                <w:szCs w:val="24"/>
              </w:rPr>
              <w:t xml:space="preserve"> в объеме </w:t>
            </w:r>
            <w:r w:rsidR="00023219">
              <w:rPr>
                <w:rFonts w:ascii="Times New Roman" w:hAnsi="Times New Roman"/>
                <w:sz w:val="28"/>
                <w:szCs w:val="28"/>
              </w:rPr>
              <w:t>182036 м</w:t>
            </w:r>
            <w:r w:rsidR="0002321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есение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изменений</w:t>
            </w:r>
            <w:r w:rsidRPr="00F93904">
              <w:rPr>
                <w:rFonts w:ascii="Times New Roman" w:hAnsi="Times New Roman"/>
                <w:sz w:val="24"/>
                <w:szCs w:val="24"/>
              </w:rPr>
              <w:t xml:space="preserve"> в схему территориального планирования Курского района Курской области.</w:t>
            </w:r>
          </w:p>
          <w:p w:rsidR="00D633E7" w:rsidRDefault="00D633E7" w:rsidP="00D633E7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Ввод жилья на территории Курского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Курской области.</w:t>
            </w:r>
          </w:p>
          <w:p w:rsidR="00D633E7" w:rsidRDefault="00D633E7" w:rsidP="00D633E7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  <w:p w:rsidR="00D633E7" w:rsidRPr="00D27507" w:rsidRDefault="00D633E7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BD64E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F93904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ежегодно вносимых изменений в схему территориального планирования Курского района Курской области.</w:t>
            </w:r>
          </w:p>
          <w:p w:rsidR="00D45C0A" w:rsidRPr="00D27507" w:rsidRDefault="00CA5984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ввода жилья на территории Курского района Курской области.</w:t>
            </w:r>
          </w:p>
        </w:tc>
      </w:tr>
      <w:tr w:rsidR="00D45C0A" w:rsidRPr="00D27507" w:rsidTr="00D45C0A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45C0A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C0A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45C0A" w:rsidRDefault="00D45C0A" w:rsidP="00BD64E3">
            <w:pPr>
              <w:pStyle w:val="2"/>
              <w:spacing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C0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D45C0A">
              <w:rPr>
                <w:rFonts w:ascii="Times New Roman" w:hAnsi="Times New Roman" w:cs="Times New Roman"/>
                <w:bCs/>
                <w:sz w:val="24"/>
                <w:szCs w:val="24"/>
              </w:rPr>
              <w:t>Р5 «Региональный проект  «Спорт - норма жизни»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B72B4A">
              <w:rPr>
                <w:rFonts w:ascii="Times New Roman" w:hAnsi="Times New Roman"/>
                <w:sz w:val="24"/>
                <w:szCs w:val="24"/>
              </w:rPr>
              <w:t>Администрация Курского района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45C0A" w:rsidRPr="00B72B4A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Отдел архитектуры Администрации Курского района Курской об</w:t>
            </w:r>
            <w:r>
              <w:rPr>
                <w:rFonts w:ascii="Times New Roman" w:hAnsi="Times New Roman"/>
                <w:sz w:val="24"/>
                <w:szCs w:val="24"/>
              </w:rPr>
              <w:t>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BD64E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5B74D4">
              <w:rPr>
                <w:rFonts w:ascii="Times New Roman" w:hAnsi="Times New Roman"/>
                <w:bCs/>
                <w:sz w:val="24"/>
                <w:szCs w:val="24"/>
              </w:rPr>
              <w:t xml:space="preserve">Повышение комфортных условий проживания населения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Курского района </w:t>
            </w:r>
            <w:r w:rsidRPr="005B74D4">
              <w:rPr>
                <w:rFonts w:ascii="Times New Roman" w:hAnsi="Times New Roman"/>
                <w:bCs/>
                <w:sz w:val="24"/>
                <w:szCs w:val="24"/>
              </w:rPr>
              <w:t xml:space="preserve">Курской области, а именно решение вопросов по организации занятий физической культурой и </w:t>
            </w:r>
            <w:r w:rsidRPr="005B74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спортом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строительство одного объекта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</w:t>
            </w:r>
            <w:r w:rsidRPr="005B74D4">
              <w:rPr>
                <w:rFonts w:ascii="Times New Roman" w:hAnsi="Times New Roman"/>
                <w:bCs/>
                <w:sz w:val="24"/>
                <w:szCs w:val="24"/>
              </w:rPr>
              <w:t>азвити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B74D4">
              <w:rPr>
                <w:rFonts w:ascii="Times New Roman" w:hAnsi="Times New Roman"/>
                <w:bCs/>
                <w:sz w:val="24"/>
                <w:szCs w:val="24"/>
              </w:rPr>
              <w:t xml:space="preserve"> сети учреждений физической культуры и массового спорта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EF77A1" w:rsidRDefault="00D45C0A" w:rsidP="00BD64E3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89525D">
              <w:rPr>
                <w:rFonts w:ascii="Times New Roman" w:hAnsi="Times New Roman"/>
                <w:sz w:val="24"/>
                <w:szCs w:val="24"/>
              </w:rPr>
              <w:t>Количество построенных и введенных в эксплуатацию объектов спорта в рамках реализации ФЦП «Развитие физической культуры и спорта Российской Федерации в 2016-2020 годы».</w:t>
            </w:r>
          </w:p>
        </w:tc>
      </w:tr>
      <w:tr w:rsidR="00D45C0A" w:rsidRPr="00D27507" w:rsidTr="00D45C0A">
        <w:trPr>
          <w:trHeight w:val="248"/>
        </w:trPr>
        <w:tc>
          <w:tcPr>
            <w:tcW w:w="1481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3 «Обеспечение качественными услугами ЖКХ населения Курского района Курской области»</w:t>
            </w:r>
          </w:p>
        </w:tc>
      </w:tr>
      <w:tr w:rsidR="00D45C0A" w:rsidRPr="00D27507" w:rsidTr="00D45C0A">
        <w:trPr>
          <w:trHeight w:val="540"/>
        </w:trPr>
        <w:tc>
          <w:tcPr>
            <w:tcW w:w="5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45C0A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5C0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45C0A" w:rsidRDefault="00D45C0A" w:rsidP="00BD64E3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C0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01 «Обеспечение реализации отдельных мероприятий по повышению качества предоставления услуг ЖКХ»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ЖКХ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, транспорта и связи Администрации Курского района Курской области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2020г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>2024г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кредитор</w:t>
            </w:r>
            <w:r>
              <w:rPr>
                <w:rFonts w:ascii="Times New Roman" w:hAnsi="Times New Roman"/>
                <w:sz w:val="24"/>
                <w:szCs w:val="24"/>
              </w:rPr>
              <w:t>ской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МУП ЖКХ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Родник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по текущим обязательствам </w:t>
            </w:r>
            <w:r>
              <w:rPr>
                <w:rFonts w:ascii="Times New Roman" w:hAnsi="Times New Roman"/>
                <w:sz w:val="24"/>
                <w:szCs w:val="24"/>
              </w:rPr>
              <w:t>на 13000000,00</w:t>
            </w:r>
            <w:r w:rsidRPr="005110B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D27507">
              <w:rPr>
                <w:rFonts w:ascii="Times New Roman" w:hAnsi="Times New Roman"/>
                <w:sz w:val="24"/>
                <w:szCs w:val="24"/>
              </w:rPr>
              <w:t xml:space="preserve">Улучшение финансового состояния МУП ЖКХ </w:t>
            </w:r>
            <w:r w:rsidRPr="0089525D">
              <w:rPr>
                <w:rFonts w:ascii="Times New Roman" w:hAnsi="Times New Roman"/>
                <w:sz w:val="24"/>
                <w:szCs w:val="24"/>
              </w:rPr>
              <w:t>«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Родник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5C0A" w:rsidRPr="00D27507" w:rsidRDefault="00D45C0A" w:rsidP="00BD64E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реди</w:t>
            </w:r>
            <w:r>
              <w:rPr>
                <w:rFonts w:ascii="Times New Roman" w:hAnsi="Times New Roman"/>
                <w:sz w:val="24"/>
                <w:szCs w:val="24"/>
              </w:rPr>
              <w:t>торская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 xml:space="preserve"> МУП ЖКХ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Родник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10B0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27507">
              <w:rPr>
                <w:rFonts w:ascii="Times New Roman" w:hAnsi="Times New Roman"/>
                <w:sz w:val="24"/>
                <w:szCs w:val="24"/>
              </w:rPr>
              <w:t>по текущим обязательствам</w:t>
            </w:r>
          </w:p>
        </w:tc>
      </w:tr>
    </w:tbl>
    <w:p w:rsidR="00D45C0A" w:rsidRDefault="00D45C0A" w:rsidP="00D45C0A">
      <w:pPr>
        <w:jc w:val="right"/>
      </w:pPr>
      <w:r w:rsidRPr="00AB021E">
        <w:t xml:space="preserve">                                                                                                                                                                                         </w:t>
      </w:r>
    </w:p>
    <w:sectPr w:rsidR="00D45C0A" w:rsidSect="003530DB">
      <w:headerReference w:type="default" r:id="rId6"/>
      <w:pgSz w:w="16838" w:h="11906" w:orient="landscape"/>
      <w:pgMar w:top="709" w:right="962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251" w:rsidRDefault="004C6251" w:rsidP="003530DB">
      <w:pPr>
        <w:spacing w:after="0" w:line="240" w:lineRule="auto"/>
      </w:pPr>
      <w:r>
        <w:separator/>
      </w:r>
    </w:p>
  </w:endnote>
  <w:endnote w:type="continuationSeparator" w:id="1">
    <w:p w:rsidR="004C6251" w:rsidRDefault="004C6251" w:rsidP="0035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251" w:rsidRDefault="004C6251" w:rsidP="003530DB">
      <w:pPr>
        <w:spacing w:after="0" w:line="240" w:lineRule="auto"/>
      </w:pPr>
      <w:r>
        <w:separator/>
      </w:r>
    </w:p>
  </w:footnote>
  <w:footnote w:type="continuationSeparator" w:id="1">
    <w:p w:rsidR="004C6251" w:rsidRDefault="004C6251" w:rsidP="0035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63397"/>
      <w:docPartObj>
        <w:docPartGallery w:val="Page Numbers (Top of Page)"/>
        <w:docPartUnique/>
      </w:docPartObj>
    </w:sdtPr>
    <w:sdtContent>
      <w:p w:rsidR="003530DB" w:rsidRDefault="003150C5" w:rsidP="003530DB">
        <w:pPr>
          <w:pStyle w:val="a6"/>
          <w:jc w:val="center"/>
        </w:pPr>
        <w:fldSimple w:instr=" PAGE   \* MERGEFORMAT ">
          <w:r w:rsidR="00023219">
            <w:rPr>
              <w:noProof/>
            </w:rPr>
            <w:t>3</w:t>
          </w:r>
        </w:fldSimple>
      </w:p>
    </w:sdtContent>
  </w:sdt>
  <w:p w:rsidR="003530DB" w:rsidRDefault="003530D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5C0A"/>
    <w:rsid w:val="00023219"/>
    <w:rsid w:val="00295BE9"/>
    <w:rsid w:val="002A4279"/>
    <w:rsid w:val="003150C5"/>
    <w:rsid w:val="003530DB"/>
    <w:rsid w:val="003769A5"/>
    <w:rsid w:val="004C6251"/>
    <w:rsid w:val="005900E9"/>
    <w:rsid w:val="00747F65"/>
    <w:rsid w:val="00804009"/>
    <w:rsid w:val="00CA5984"/>
    <w:rsid w:val="00CE2A0F"/>
    <w:rsid w:val="00CE4176"/>
    <w:rsid w:val="00D45C0A"/>
    <w:rsid w:val="00D633E7"/>
    <w:rsid w:val="00F1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45C0A"/>
    <w:rPr>
      <w:b/>
      <w:bCs/>
    </w:rPr>
  </w:style>
  <w:style w:type="character" w:customStyle="1" w:styleId="a4">
    <w:name w:val="Основной текст_"/>
    <w:basedOn w:val="a0"/>
    <w:link w:val="2"/>
    <w:locked/>
    <w:rsid w:val="00D45C0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D45C0A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1">
    <w:name w:val="Без интервала1"/>
    <w:rsid w:val="00D45C0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0">
    <w:name w:val="Без интервала1"/>
    <w:uiPriority w:val="99"/>
    <w:rsid w:val="00D45C0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99"/>
    <w:qFormat/>
    <w:rsid w:val="003530D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35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30DB"/>
  </w:style>
  <w:style w:type="paragraph" w:styleId="a8">
    <w:name w:val="footer"/>
    <w:basedOn w:val="a"/>
    <w:link w:val="a9"/>
    <w:uiPriority w:val="99"/>
    <w:semiHidden/>
    <w:unhideWhenUsed/>
    <w:rsid w:val="0035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530DB"/>
  </w:style>
  <w:style w:type="paragraph" w:styleId="aa">
    <w:name w:val="Balloon Text"/>
    <w:basedOn w:val="a"/>
    <w:link w:val="ab"/>
    <w:uiPriority w:val="99"/>
    <w:semiHidden/>
    <w:unhideWhenUsed/>
    <w:rsid w:val="00353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3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817</Words>
  <Characters>4657</Characters>
  <Application>Microsoft Office Word</Application>
  <DocSecurity>0</DocSecurity>
  <Lines>38</Lines>
  <Paragraphs>10</Paragraphs>
  <ScaleCrop>false</ScaleCrop>
  <Company>Ya Blondinko Edition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2021-02-02T11:35:00Z</cp:lastPrinted>
  <dcterms:created xsi:type="dcterms:W3CDTF">2021-02-01T12:14:00Z</dcterms:created>
  <dcterms:modified xsi:type="dcterms:W3CDTF">2021-02-11T12:36:00Z</dcterms:modified>
</cp:coreProperties>
</file>