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E7" w:rsidRPr="007859E7" w:rsidRDefault="007859E7" w:rsidP="007859E7">
      <w:pPr>
        <w:pStyle w:val="20"/>
        <w:shd w:val="clear" w:color="auto" w:fill="auto"/>
        <w:ind w:left="-567" w:firstLine="567"/>
        <w:jc w:val="center"/>
        <w:rPr>
          <w:b/>
          <w:bCs/>
        </w:rPr>
      </w:pPr>
      <w:r w:rsidRPr="007859E7">
        <w:rPr>
          <w:b/>
          <w:bCs/>
        </w:rPr>
        <w:t>АДМИНИСТРАЦИЯ</w:t>
      </w:r>
    </w:p>
    <w:p w:rsidR="007859E7" w:rsidRPr="007859E7" w:rsidRDefault="007859E7" w:rsidP="007859E7">
      <w:pPr>
        <w:pStyle w:val="20"/>
        <w:shd w:val="clear" w:color="auto" w:fill="auto"/>
        <w:ind w:left="-567" w:firstLine="567"/>
        <w:jc w:val="center"/>
        <w:rPr>
          <w:b/>
          <w:bCs/>
        </w:rPr>
      </w:pPr>
      <w:r w:rsidRPr="007859E7">
        <w:rPr>
          <w:b/>
          <w:bCs/>
        </w:rPr>
        <w:t>КУРСКОГО РАЙОНА КУРСКОЙ ОБЛАСТИ</w:t>
      </w:r>
    </w:p>
    <w:p w:rsidR="007859E7" w:rsidRPr="007859E7" w:rsidRDefault="007859E7" w:rsidP="007859E7">
      <w:pPr>
        <w:pStyle w:val="20"/>
        <w:shd w:val="clear" w:color="auto" w:fill="auto"/>
        <w:ind w:left="-567" w:firstLine="567"/>
        <w:jc w:val="center"/>
        <w:rPr>
          <w:b/>
          <w:bCs/>
        </w:rPr>
      </w:pPr>
      <w:r w:rsidRPr="007859E7">
        <w:rPr>
          <w:b/>
          <w:bCs/>
        </w:rPr>
        <w:t>ПОСТАНОВЛЕНИЕ</w:t>
      </w:r>
    </w:p>
    <w:p w:rsidR="007859E7" w:rsidRDefault="007859E7" w:rsidP="007859E7">
      <w:pPr>
        <w:pStyle w:val="20"/>
        <w:shd w:val="clear" w:color="auto" w:fill="auto"/>
        <w:ind w:left="-567" w:firstLine="567"/>
        <w:jc w:val="center"/>
        <w:rPr>
          <w:b/>
          <w:bCs/>
        </w:rPr>
      </w:pPr>
      <w:r w:rsidRPr="007859E7">
        <w:rPr>
          <w:b/>
          <w:bCs/>
        </w:rPr>
        <w:t>от 03.03.2021г. № 34</w:t>
      </w:r>
      <w:r>
        <w:rPr>
          <w:b/>
          <w:bCs/>
        </w:rPr>
        <w:t>2</w:t>
      </w:r>
      <w:bookmarkStart w:id="0" w:name="_GoBack"/>
      <w:bookmarkEnd w:id="0"/>
    </w:p>
    <w:p w:rsidR="007859E7" w:rsidRDefault="007859E7" w:rsidP="007859E7">
      <w:pPr>
        <w:pStyle w:val="20"/>
        <w:shd w:val="clear" w:color="auto" w:fill="auto"/>
        <w:ind w:left="-567" w:firstLine="567"/>
        <w:jc w:val="center"/>
        <w:rPr>
          <w:b/>
          <w:bCs/>
        </w:rPr>
      </w:pPr>
    </w:p>
    <w:p w:rsidR="007859E7" w:rsidRDefault="007859E7" w:rsidP="007859E7">
      <w:pPr>
        <w:pStyle w:val="20"/>
        <w:shd w:val="clear" w:color="auto" w:fill="auto"/>
        <w:ind w:left="-567" w:firstLine="567"/>
        <w:jc w:val="center"/>
        <w:rPr>
          <w:b/>
          <w:bCs/>
        </w:rPr>
      </w:pPr>
    </w:p>
    <w:p w:rsidR="007859E7" w:rsidRDefault="007859E7" w:rsidP="007859E7">
      <w:pPr>
        <w:pStyle w:val="20"/>
        <w:shd w:val="clear" w:color="auto" w:fill="auto"/>
        <w:ind w:left="-567" w:firstLine="567"/>
        <w:jc w:val="center"/>
        <w:rPr>
          <w:b/>
          <w:bCs/>
        </w:rPr>
      </w:pPr>
    </w:p>
    <w:p w:rsidR="007859E7" w:rsidRPr="007859E7" w:rsidRDefault="007859E7" w:rsidP="007859E7">
      <w:pPr>
        <w:pStyle w:val="20"/>
        <w:shd w:val="clear" w:color="auto" w:fill="auto"/>
        <w:ind w:left="-567" w:firstLine="567"/>
        <w:jc w:val="center"/>
        <w:rPr>
          <w:b/>
          <w:bCs/>
        </w:rPr>
      </w:pPr>
    </w:p>
    <w:p w:rsidR="003842CA" w:rsidRDefault="003842CA" w:rsidP="003842CA">
      <w:pPr>
        <w:pStyle w:val="20"/>
        <w:shd w:val="clear" w:color="auto" w:fill="auto"/>
        <w:spacing w:line="240" w:lineRule="auto"/>
        <w:ind w:left="-567" w:firstLine="567"/>
        <w:jc w:val="center"/>
      </w:pPr>
    </w:p>
    <w:p w:rsidR="003842CA" w:rsidRDefault="003842CA" w:rsidP="003842CA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</w:rPr>
      </w:pPr>
      <w:r>
        <w:rPr>
          <w:b/>
        </w:rPr>
        <w:t xml:space="preserve">О внесении изменений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 </w:t>
      </w:r>
    </w:p>
    <w:p w:rsidR="003842CA" w:rsidRDefault="003842CA" w:rsidP="003842CA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</w:rPr>
      </w:pPr>
    </w:p>
    <w:p w:rsidR="003842CA" w:rsidRDefault="003842CA" w:rsidP="003842CA">
      <w:pPr>
        <w:pStyle w:val="20"/>
        <w:shd w:val="clear" w:color="auto" w:fill="auto"/>
        <w:tabs>
          <w:tab w:val="left" w:pos="9072"/>
        </w:tabs>
        <w:spacing w:line="322" w:lineRule="exact"/>
        <w:ind w:left="-567" w:right="142" w:firstLine="567"/>
        <w:jc w:val="both"/>
      </w:pPr>
      <w:r>
        <w:rPr>
          <w:noProof/>
          <w:lang w:eastAsia="ru-RU"/>
        </w:rPr>
        <mc:AlternateContent>
          <mc:Choice Requires="wps">
            <w:drawing>
              <wp:anchor distT="1485900" distB="1830070" distL="149225" distR="63500" simplePos="0" relativeHeight="251657216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1557655</wp:posOffset>
                </wp:positionV>
                <wp:extent cx="164465" cy="146050"/>
                <wp:effectExtent l="0" t="0" r="0" b="1270"/>
                <wp:wrapSquare wrapText="lef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42CA" w:rsidRDefault="003842CA" w:rsidP="003842CA">
                            <w:pPr>
                              <w:pStyle w:val="4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17.45pt;margin-top:122.65pt;width:12.95pt;height:11.5pt;z-index:-251659264;visibility:visible;mso-wrap-style:square;mso-width-percent:0;mso-height-percent:0;mso-wrap-distance-left:11.75pt;mso-wrap-distance-top:117pt;mso-wrap-distance-right:5pt;mso-wrap-distance-bottom:144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    <v:textbox style="mso-fit-shape-to-text:t" inset="0,0,0,0">
                  <w:txbxContent>
                    <w:p w:rsidR="003842CA" w:rsidRDefault="003842CA" w:rsidP="003842CA">
                      <w:pPr>
                        <w:pStyle w:val="4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В соответствии со статьей 179 Бюджетного кодекса Российской Федерации, Уставом муниципального района «Курский район» Курской области, Решением Представительного Собрания Курского района Курской области от 18 декабря 2020 года № 12-4-94 «О бюджете Курского района Курской области на 2021 год и на плановый период 2022 и 2023 годов»,</w:t>
      </w:r>
      <w:r>
        <w:rPr>
          <w:rStyle w:val="216pt"/>
          <w:rFonts w:eastAsiaTheme="minorHAnsi"/>
        </w:rPr>
        <w:t xml:space="preserve"> </w:t>
      </w:r>
      <w:r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3842CA" w:rsidRDefault="003842CA" w:rsidP="004850FC">
      <w:pPr>
        <w:pStyle w:val="20"/>
        <w:shd w:val="clear" w:color="auto" w:fill="auto"/>
        <w:spacing w:line="322" w:lineRule="exact"/>
        <w:ind w:left="-567" w:right="142" w:firstLine="567"/>
        <w:jc w:val="both"/>
      </w:pPr>
      <w:r>
        <w:t>1. Внести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</w:t>
      </w:r>
      <w:r w:rsidR="004066BF">
        <w:t xml:space="preserve">(в редакции постановлений Администрации Курского района Курской области от 24.04.2020 № 543, от 10.09.2020 № 1171, от 23.10.2020 № 1443, от 28.01.2021 № 102) </w:t>
      </w:r>
      <w:r>
        <w:t>следующие изменения:</w:t>
      </w:r>
    </w:p>
    <w:p w:rsidR="003842CA" w:rsidRDefault="003842CA" w:rsidP="004850FC">
      <w:pPr>
        <w:pStyle w:val="20"/>
        <w:shd w:val="clear" w:color="auto" w:fill="auto"/>
        <w:spacing w:line="322" w:lineRule="exact"/>
        <w:ind w:left="-567" w:right="142" w:firstLine="567"/>
        <w:jc w:val="both"/>
      </w:pPr>
      <w:r>
        <w:t>а) позицию паспорта муниципальной   программы, касающуюся объемов бюджетных ассигнований программы изложить в следующей редакции:</w:t>
      </w:r>
    </w:p>
    <w:tbl>
      <w:tblPr>
        <w:tblW w:w="1003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14"/>
        <w:gridCol w:w="6622"/>
      </w:tblGrid>
      <w:tr w:rsidR="003842CA" w:rsidTr="00BB1539">
        <w:trPr>
          <w:trHeight w:val="557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2CA" w:rsidRDefault="003842CA" w:rsidP="00B17B38">
            <w:pPr>
              <w:autoSpaceDE w:val="0"/>
              <w:autoSpaceDN w:val="0"/>
              <w:adjustRightInd w:val="0"/>
              <w:ind w:left="-109"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2CA" w:rsidRDefault="003842CA" w:rsidP="00B17B38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программы в 2020 – 2024 годах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27E90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927E9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927E90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927E90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B153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28 315 268,68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B153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8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250,8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B153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650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909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BB153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092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776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3F4F72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F0349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33 857 650,56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рублей. </w:t>
            </w:r>
          </w:p>
          <w:p w:rsidR="003842CA" w:rsidRDefault="003842CA" w:rsidP="00B17B38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областного бюджета на реализацию мероприятий программы в 2020 – 2024 годах составляет </w:t>
            </w:r>
            <w:r w:rsidR="00CD187F" w:rsidRPr="00CD187F">
              <w:rPr>
                <w:rFonts w:ascii="Times New Roman" w:hAnsi="Times New Roman"/>
                <w:sz w:val="28"/>
                <w:szCs w:val="28"/>
              </w:rPr>
              <w:t>9</w:t>
            </w:r>
            <w:r w:rsidR="00CD187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CD187F" w:rsidRPr="00CD187F">
              <w:rPr>
                <w:rFonts w:ascii="Times New Roman" w:hAnsi="Times New Roman"/>
                <w:sz w:val="28"/>
                <w:szCs w:val="28"/>
              </w:rPr>
              <w:t>589 792</w:t>
            </w:r>
            <w:r>
              <w:rPr>
                <w:rFonts w:ascii="Times New Roman" w:hAnsi="Times New Roman"/>
                <w:sz w:val="28"/>
                <w:szCs w:val="28"/>
              </w:rPr>
              <w:t>,00 рублей, в том числе по годам реализации программы: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2 131 960,00 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D187F" w:rsidRPr="00CD187F">
              <w:rPr>
                <w:rFonts w:ascii="Times New Roman" w:hAnsi="Times New Roman"/>
                <w:sz w:val="28"/>
                <w:szCs w:val="28"/>
              </w:rPr>
              <w:t>3 685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</w:t>
            </w:r>
            <w:r w:rsidR="00CD187F" w:rsidRPr="00CD187F">
              <w:rPr>
                <w:rFonts w:ascii="Times New Roman" w:hAnsi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1 88</w:t>
            </w:r>
            <w:r w:rsidR="00CD187F" w:rsidRPr="00CD187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</w:t>
            </w:r>
            <w:r w:rsidR="00CD187F" w:rsidRPr="00CD187F">
              <w:rPr>
                <w:rFonts w:ascii="Times New Roman" w:hAnsi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CD187F">
              <w:rPr>
                <w:rFonts w:ascii="Times New Roman" w:hAnsi="Times New Roman"/>
                <w:sz w:val="28"/>
                <w:szCs w:val="28"/>
              </w:rPr>
              <w:t>1 88</w:t>
            </w:r>
            <w:r w:rsidR="00CD187F" w:rsidRPr="00CD187F">
              <w:rPr>
                <w:rFonts w:ascii="Times New Roman" w:hAnsi="Times New Roman"/>
                <w:sz w:val="28"/>
                <w:szCs w:val="28"/>
              </w:rPr>
              <w:t>5</w:t>
            </w:r>
            <w:r w:rsidR="00CD187F">
              <w:rPr>
                <w:rFonts w:ascii="Times New Roman" w:hAnsi="Times New Roman"/>
                <w:sz w:val="28"/>
                <w:szCs w:val="28"/>
              </w:rPr>
              <w:t xml:space="preserve"> 9</w:t>
            </w:r>
            <w:r w:rsidR="00CD187F" w:rsidRPr="00CD187F">
              <w:rPr>
                <w:rFonts w:ascii="Times New Roman" w:hAnsi="Times New Roman"/>
                <w:sz w:val="28"/>
                <w:szCs w:val="28"/>
              </w:rPr>
              <w:t>44</w:t>
            </w:r>
            <w:r w:rsidR="00CD187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рублей.</w:t>
            </w:r>
          </w:p>
          <w:p w:rsidR="003842CA" w:rsidRDefault="003842CA" w:rsidP="00B17B38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бюджета </w:t>
            </w:r>
            <w:r w:rsidR="00FA0017">
              <w:rPr>
                <w:rFonts w:ascii="Times New Roman" w:hAnsi="Times New Roman"/>
                <w:sz w:val="28"/>
                <w:szCs w:val="28"/>
              </w:rPr>
              <w:t xml:space="preserve">Курского района Курской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реализацию программы в 2020 – 2024 годах составляет </w:t>
            </w:r>
            <w:r w:rsidR="00CD187F" w:rsidRPr="00CD187F">
              <w:rPr>
                <w:rFonts w:ascii="Times New Roman" w:hAnsi="Times New Roman"/>
                <w:color w:val="000000"/>
                <w:sz w:val="28"/>
                <w:szCs w:val="28"/>
              </w:rPr>
              <w:t>153</w:t>
            </w:r>
            <w:r w:rsidR="00CD187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="00CD187F" w:rsidRPr="00CD187F">
              <w:rPr>
                <w:rFonts w:ascii="Times New Roman" w:hAnsi="Times New Roman"/>
                <w:color w:val="000000"/>
                <w:sz w:val="28"/>
                <w:szCs w:val="28"/>
              </w:rPr>
              <w:t>174</w:t>
            </w:r>
            <w:r w:rsidR="00CD187F">
              <w:rPr>
                <w:rFonts w:ascii="Times New Roman" w:hAnsi="Times New Roman"/>
                <w:color w:val="000000"/>
                <w:sz w:val="28"/>
                <w:szCs w:val="28"/>
              </w:rPr>
              <w:t> 064, 92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26 183 308,68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D187F" w:rsidRPr="00CD187F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D187F" w:rsidRPr="00CD187F">
              <w:rPr>
                <w:rFonts w:ascii="Times New Roman" w:hAnsi="Times New Roman"/>
                <w:color w:val="000000"/>
                <w:sz w:val="28"/>
                <w:szCs w:val="28"/>
              </w:rPr>
              <w:t>161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87F" w:rsidRPr="00CD187F">
              <w:rPr>
                <w:rFonts w:ascii="Times New Roman" w:hAnsi="Times New Roman"/>
                <w:color w:val="000000"/>
                <w:sz w:val="28"/>
                <w:szCs w:val="28"/>
              </w:rPr>
              <w:t>306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D187F" w:rsidRPr="00CD187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D187F" w:rsidRPr="00CD187F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D187F" w:rsidRPr="00CD187F">
              <w:rPr>
                <w:rFonts w:ascii="Times New Roman" w:hAnsi="Times New Roman"/>
                <w:color w:val="000000"/>
                <w:sz w:val="28"/>
                <w:szCs w:val="28"/>
              </w:rPr>
              <w:t>764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87F" w:rsidRPr="00FA0017">
              <w:rPr>
                <w:rFonts w:ascii="Times New Roman" w:hAnsi="Times New Roman"/>
                <w:color w:val="000000"/>
                <w:sz w:val="28"/>
                <w:szCs w:val="28"/>
              </w:rPr>
              <w:t>965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D187F" w:rsidRPr="00FA0017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D187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D187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87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832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D187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33 857 650,56  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</w:tc>
      </w:tr>
    </w:tbl>
    <w:p w:rsidR="003842CA" w:rsidRDefault="003842CA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</w:p>
    <w:p w:rsidR="003842CA" w:rsidRDefault="003842CA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б) раздел 9 «Обоснование объема финансовых ресурсов, необходимых для реализации Программы» изложить в следующей редакции: </w:t>
      </w:r>
    </w:p>
    <w:p w:rsidR="003842CA" w:rsidRDefault="003842CA" w:rsidP="00A1727D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</w:t>
      </w:r>
      <w:r>
        <w:rPr>
          <w:rFonts w:ascii="Times New Roman" w:hAnsi="Times New Roman"/>
          <w:b/>
          <w:sz w:val="28"/>
          <w:szCs w:val="28"/>
        </w:rPr>
        <w:t>9. Обоснование объема финансовых ресурсов, необходимых для реализации Программы</w:t>
      </w:r>
    </w:p>
    <w:p w:rsidR="003842CA" w:rsidRDefault="003842CA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Общий объем финансовых средств на реализацию Программы в 2020 – 2024 годах составляет </w:t>
      </w:r>
      <w:r w:rsidR="001E6163">
        <w:rPr>
          <w:rFonts w:ascii="Times New Roman" w:hAnsi="Times New Roman"/>
          <w:color w:val="000000"/>
          <w:sz w:val="28"/>
          <w:szCs w:val="28"/>
        </w:rPr>
        <w:t>162 763 856, 92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28 315 268,68 </w:t>
      </w:r>
      <w:r>
        <w:rPr>
          <w:rFonts w:ascii="Times New Roman" w:hAnsi="Times New Roman"/>
          <w:sz w:val="28"/>
          <w:szCs w:val="28"/>
        </w:rPr>
        <w:t>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35 847 250,86 </w:t>
      </w:r>
      <w:r>
        <w:rPr>
          <w:rFonts w:ascii="Times New Roman" w:hAnsi="Times New Roman"/>
          <w:sz w:val="28"/>
          <w:szCs w:val="28"/>
        </w:rPr>
        <w:t>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31 650 909,88 </w:t>
      </w:r>
      <w:r>
        <w:rPr>
          <w:rFonts w:ascii="Times New Roman" w:hAnsi="Times New Roman"/>
          <w:sz w:val="28"/>
          <w:szCs w:val="28"/>
        </w:rPr>
        <w:t>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33 092 776,94 </w:t>
      </w:r>
      <w:r>
        <w:rPr>
          <w:rFonts w:ascii="Times New Roman" w:hAnsi="Times New Roman"/>
          <w:sz w:val="28"/>
          <w:szCs w:val="28"/>
        </w:rPr>
        <w:t>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33 857 650,56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Общий объём финансовых средств областного бюджета на реализацию мероприятий программы в 2020 – 2024 годах составляет </w:t>
      </w:r>
      <w:r w:rsidRPr="00CD187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D187F">
        <w:rPr>
          <w:rFonts w:ascii="Times New Roman" w:hAnsi="Times New Roman"/>
          <w:sz w:val="28"/>
          <w:szCs w:val="28"/>
        </w:rPr>
        <w:t>589 792</w:t>
      </w:r>
      <w:r>
        <w:rPr>
          <w:rFonts w:ascii="Times New Roman" w:hAnsi="Times New Roman"/>
          <w:sz w:val="28"/>
          <w:szCs w:val="28"/>
        </w:rPr>
        <w:t>,00 рублей, в том числе по годам реализации программы: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2 131 960,00 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Pr="00CD187F">
        <w:rPr>
          <w:rFonts w:ascii="Times New Roman" w:hAnsi="Times New Roman"/>
          <w:sz w:val="28"/>
          <w:szCs w:val="28"/>
        </w:rPr>
        <w:t>3 685</w:t>
      </w:r>
      <w:r>
        <w:rPr>
          <w:rFonts w:ascii="Times New Roman" w:hAnsi="Times New Roman"/>
          <w:sz w:val="28"/>
          <w:szCs w:val="28"/>
        </w:rPr>
        <w:t xml:space="preserve"> 9</w:t>
      </w:r>
      <w:r w:rsidRPr="00CD187F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1 88</w:t>
      </w:r>
      <w:r w:rsidRPr="00CD187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9</w:t>
      </w:r>
      <w:r w:rsidRPr="00CD187F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1 88</w:t>
      </w:r>
      <w:r w:rsidRPr="00CD187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9</w:t>
      </w:r>
      <w:r w:rsidRPr="00CD187F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бюджета </w:t>
      </w:r>
      <w:r w:rsidR="00FA0017">
        <w:rPr>
          <w:rFonts w:ascii="Times New Roman" w:hAnsi="Times New Roman"/>
          <w:sz w:val="28"/>
          <w:szCs w:val="28"/>
        </w:rPr>
        <w:t xml:space="preserve">Курского района Курской области </w:t>
      </w:r>
      <w:r>
        <w:rPr>
          <w:rFonts w:ascii="Times New Roman" w:hAnsi="Times New Roman"/>
          <w:sz w:val="28"/>
          <w:szCs w:val="28"/>
        </w:rPr>
        <w:t xml:space="preserve">на реализацию программы в 2020 – 2024 годах составляет </w:t>
      </w:r>
      <w:r w:rsidRPr="00CD187F">
        <w:rPr>
          <w:rFonts w:ascii="Times New Roman" w:hAnsi="Times New Roman"/>
          <w:color w:val="000000"/>
          <w:sz w:val="28"/>
          <w:szCs w:val="28"/>
        </w:rPr>
        <w:t>153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CD187F">
        <w:rPr>
          <w:rFonts w:ascii="Times New Roman" w:hAnsi="Times New Roman"/>
          <w:color w:val="000000"/>
          <w:sz w:val="28"/>
          <w:szCs w:val="28"/>
        </w:rPr>
        <w:t>174</w:t>
      </w:r>
      <w:r>
        <w:rPr>
          <w:rFonts w:ascii="Times New Roman" w:hAnsi="Times New Roman"/>
          <w:color w:val="000000"/>
          <w:sz w:val="28"/>
          <w:szCs w:val="28"/>
        </w:rPr>
        <w:t xml:space="preserve"> 064, 92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26 183 308,68 </w:t>
      </w:r>
      <w:r>
        <w:rPr>
          <w:rFonts w:ascii="Times New Roman" w:hAnsi="Times New Roman"/>
          <w:sz w:val="28"/>
          <w:szCs w:val="28"/>
        </w:rPr>
        <w:t>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 w:rsidRPr="00CD187F">
        <w:rPr>
          <w:rFonts w:ascii="Times New Roman" w:hAnsi="Times New Roman"/>
          <w:color w:val="000000"/>
          <w:sz w:val="28"/>
          <w:szCs w:val="28"/>
        </w:rPr>
        <w:t>32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CD187F">
        <w:rPr>
          <w:rFonts w:ascii="Times New Roman" w:hAnsi="Times New Roman"/>
          <w:color w:val="000000"/>
          <w:sz w:val="28"/>
          <w:szCs w:val="28"/>
        </w:rPr>
        <w:t>161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187F">
        <w:rPr>
          <w:rFonts w:ascii="Times New Roman" w:hAnsi="Times New Roman"/>
          <w:color w:val="000000"/>
          <w:sz w:val="28"/>
          <w:szCs w:val="28"/>
        </w:rPr>
        <w:t>306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D187F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CD187F">
        <w:rPr>
          <w:rFonts w:ascii="Times New Roman" w:hAnsi="Times New Roman"/>
          <w:color w:val="000000"/>
          <w:sz w:val="28"/>
          <w:szCs w:val="28"/>
        </w:rPr>
        <w:t>29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CD187F">
        <w:rPr>
          <w:rFonts w:ascii="Times New Roman" w:hAnsi="Times New Roman"/>
          <w:color w:val="000000"/>
          <w:sz w:val="28"/>
          <w:szCs w:val="28"/>
        </w:rPr>
        <w:t>764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6163">
        <w:rPr>
          <w:rFonts w:ascii="Times New Roman" w:hAnsi="Times New Roman"/>
          <w:color w:val="000000"/>
          <w:sz w:val="28"/>
          <w:szCs w:val="28"/>
        </w:rPr>
        <w:t>965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1E6163">
        <w:rPr>
          <w:rFonts w:ascii="Times New Roman" w:hAnsi="Times New Roman"/>
          <w:color w:val="000000"/>
          <w:sz w:val="28"/>
          <w:szCs w:val="28"/>
        </w:rPr>
        <w:t>88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1E6163" w:rsidRDefault="001E6163" w:rsidP="001E616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4850F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4850FC">
        <w:rPr>
          <w:rFonts w:ascii="Times New Roman" w:hAnsi="Times New Roman"/>
          <w:color w:val="000000"/>
          <w:sz w:val="28"/>
          <w:szCs w:val="28"/>
        </w:rPr>
        <w:t>206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50FC">
        <w:rPr>
          <w:rFonts w:ascii="Times New Roman" w:hAnsi="Times New Roman"/>
          <w:color w:val="000000"/>
          <w:sz w:val="28"/>
          <w:szCs w:val="28"/>
        </w:rPr>
        <w:t>832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4850FC">
        <w:rPr>
          <w:rFonts w:ascii="Times New Roman" w:hAnsi="Times New Roman"/>
          <w:color w:val="000000"/>
          <w:sz w:val="28"/>
          <w:szCs w:val="28"/>
        </w:rPr>
        <w:t>94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1E6163" w:rsidRDefault="001E6163" w:rsidP="001E616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33 857 650,56 </w:t>
      </w:r>
      <w:r>
        <w:rPr>
          <w:rFonts w:ascii="Times New Roman" w:hAnsi="Times New Roman"/>
          <w:sz w:val="28"/>
          <w:szCs w:val="28"/>
        </w:rPr>
        <w:t>рублей.</w:t>
      </w:r>
    </w:p>
    <w:p w:rsidR="003842CA" w:rsidRDefault="003842CA" w:rsidP="001E616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Ресурсное обеспечение реализации муниципальной Программы приведено в Приложении № 4 к указанной Программе.</w:t>
      </w:r>
    </w:p>
    <w:p w:rsidR="003842CA" w:rsidRDefault="003842CA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Программе.»;</w:t>
      </w:r>
    </w:p>
    <w:p w:rsidR="003842CA" w:rsidRDefault="003842CA" w:rsidP="004850FC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в) в Подпрограмме 1 «Искусство» муниципальной программы «Развитие культуры в Курском районе Курской области»: </w:t>
      </w:r>
    </w:p>
    <w:p w:rsidR="003842CA" w:rsidRDefault="003842CA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позицию паспорта </w:t>
      </w:r>
      <w:r w:rsidR="004066B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  <w:r w:rsidR="004066BF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, касающуюся объемов бюджетных ассигнований </w:t>
      </w:r>
      <w:r w:rsidR="004066B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  <w:r w:rsidR="004066BF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22"/>
        <w:gridCol w:w="6350"/>
      </w:tblGrid>
      <w:tr w:rsidR="003842CA" w:rsidTr="00564BD1">
        <w:trPr>
          <w:trHeight w:val="3534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2CA" w:rsidRDefault="003842CA" w:rsidP="00B17B38">
            <w:pPr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2CA" w:rsidRDefault="003842CA" w:rsidP="00B17B38">
            <w:pPr>
              <w:autoSpaceDE w:val="0"/>
              <w:autoSpaceDN w:val="0"/>
              <w:adjustRightInd w:val="0"/>
              <w:spacing w:after="0" w:line="312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</w:t>
            </w:r>
            <w:r w:rsidR="004066BF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4066BF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2020-2024 годах составляет 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56 096 596,72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 8 826 826,31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 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15 284 990,36</w:t>
            </w:r>
            <w:r w:rsidR="00B17B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10 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10 6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415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11 143 363,94 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  <w:p w:rsidR="003842CA" w:rsidRDefault="003842CA" w:rsidP="00B17B38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финансовых средств областного бюджета на реализацию мероприятий </w:t>
            </w:r>
            <w:r w:rsidR="004066BF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066BF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2020-2024 годах составляет </w:t>
            </w:r>
            <w:r w:rsidR="00564BD1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00 000,00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</w:t>
            </w:r>
            <w:r w:rsidR="004066BF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066BF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100 000,00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 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1 800 000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0,00 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  <w:p w:rsidR="003842CA" w:rsidRDefault="003842CA" w:rsidP="00B17B38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программы в 2020-2024 годах составляет 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54 196 596,72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8 726 826,31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 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484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990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10 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10 6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415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E6163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11 143 363,94  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</w:tc>
      </w:tr>
    </w:tbl>
    <w:p w:rsidR="003842CA" w:rsidRDefault="003842CA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3842CA" w:rsidRDefault="003842CA" w:rsidP="003842CA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 «Обоснование объема финансовых ресурсов, необходимых для реализации Подпрограммы 1» изложить в следующей редакции:</w:t>
      </w:r>
    </w:p>
    <w:p w:rsidR="003842CA" w:rsidRDefault="003842CA" w:rsidP="003842CA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6. Обоснование объема финансовых ресурсов, необходимых для реализации Подпрограммы 1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</w:t>
      </w:r>
      <w:r w:rsidR="0075353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  <w:r w:rsidR="0075353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>
        <w:rPr>
          <w:rFonts w:ascii="Times New Roman" w:hAnsi="Times New Roman"/>
          <w:color w:val="000000"/>
          <w:sz w:val="28"/>
          <w:szCs w:val="28"/>
        </w:rPr>
        <w:t xml:space="preserve">56 096 596,72   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8 826 826,31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</w:t>
      </w:r>
      <w:r>
        <w:rPr>
          <w:rFonts w:ascii="Times New Roman" w:hAnsi="Times New Roman"/>
          <w:color w:val="000000"/>
          <w:sz w:val="28"/>
          <w:szCs w:val="28"/>
        </w:rPr>
        <w:t>15 284 990,36</w:t>
      </w:r>
      <w:r w:rsidR="00B17B3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10 169 000,41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10 672 415,70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11 143 363,94 </w:t>
      </w:r>
      <w:r>
        <w:rPr>
          <w:rFonts w:ascii="Times New Roman" w:hAnsi="Times New Roman"/>
          <w:sz w:val="28"/>
          <w:szCs w:val="28"/>
        </w:rPr>
        <w:t>рублей.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Общий объем финансовых средств областного бюджета на реализацию мероприятий </w:t>
      </w:r>
      <w:r w:rsidR="00753536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75353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в 2020-2024 годах составляет 1 </w:t>
      </w:r>
      <w:r>
        <w:rPr>
          <w:rFonts w:ascii="Times New Roman" w:hAnsi="Times New Roman"/>
          <w:color w:val="000000"/>
          <w:sz w:val="28"/>
          <w:szCs w:val="28"/>
        </w:rPr>
        <w:t xml:space="preserve">900 000,00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53536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</w:t>
      </w:r>
      <w:r w:rsidR="0075353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: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color w:val="000000"/>
          <w:sz w:val="28"/>
          <w:szCs w:val="28"/>
        </w:rPr>
        <w:t xml:space="preserve">100 000,00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</w:t>
      </w:r>
      <w:r>
        <w:rPr>
          <w:rFonts w:ascii="Times New Roman" w:hAnsi="Times New Roman"/>
          <w:color w:val="000000"/>
          <w:sz w:val="28"/>
          <w:szCs w:val="28"/>
        </w:rPr>
        <w:t xml:space="preserve">1 800 000,00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рублей.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</w:t>
      </w:r>
      <w:r w:rsidR="00753536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</w:t>
      </w:r>
      <w:r w:rsidR="0075353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>
        <w:rPr>
          <w:rFonts w:ascii="Times New Roman" w:hAnsi="Times New Roman"/>
          <w:color w:val="000000"/>
          <w:sz w:val="28"/>
          <w:szCs w:val="28"/>
        </w:rPr>
        <w:t xml:space="preserve">54 196 596,72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53536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</w:t>
      </w:r>
      <w:r w:rsidR="0075353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: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color w:val="000000"/>
          <w:sz w:val="28"/>
          <w:szCs w:val="28"/>
        </w:rPr>
        <w:t xml:space="preserve">8 726 826,31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</w:t>
      </w:r>
      <w:r>
        <w:rPr>
          <w:rFonts w:ascii="Times New Roman" w:hAnsi="Times New Roman"/>
          <w:color w:val="000000"/>
          <w:sz w:val="28"/>
          <w:szCs w:val="28"/>
        </w:rPr>
        <w:t xml:space="preserve">13 484 990,36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10 169 000,41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10 672 415,70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11 143 363,94 </w:t>
      </w:r>
      <w:r>
        <w:rPr>
          <w:rFonts w:ascii="Times New Roman" w:hAnsi="Times New Roman"/>
          <w:sz w:val="28"/>
          <w:szCs w:val="28"/>
        </w:rPr>
        <w:t>рублей.</w:t>
      </w:r>
    </w:p>
    <w:p w:rsidR="00753536" w:rsidRDefault="00753536" w:rsidP="00753536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Ресурсное обеспечение реализации Подпрограммы 1 приведено в Приложении № 4 к Подпрограмме.</w:t>
      </w:r>
    </w:p>
    <w:p w:rsidR="00753536" w:rsidRDefault="00753536" w:rsidP="00753536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</w:t>
      </w:r>
      <w:r w:rsidR="008D198A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>рограммы</w:t>
      </w:r>
      <w:r w:rsidR="008D198A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5 к П</w:t>
      </w:r>
      <w:r w:rsidR="008D198A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>рограмме.»;</w:t>
      </w:r>
    </w:p>
    <w:p w:rsidR="003842CA" w:rsidRDefault="008D198A" w:rsidP="004850F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842CA">
        <w:rPr>
          <w:rFonts w:ascii="Times New Roman" w:hAnsi="Times New Roman"/>
          <w:sz w:val="28"/>
          <w:szCs w:val="28"/>
        </w:rPr>
        <w:t xml:space="preserve">) в Подпрограмме 2 «Наследие» муниципальной программы «Развитие культуры в Курском районе Курской области»: </w:t>
      </w:r>
    </w:p>
    <w:p w:rsidR="003842CA" w:rsidRDefault="003842CA" w:rsidP="004850F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позицию паспорта </w:t>
      </w:r>
      <w:r w:rsidR="008D198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  <w:r w:rsidR="008D198A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, касающуюся объемов бюджетных ассигнований </w:t>
      </w:r>
      <w:r w:rsidR="008D198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одпрограммы </w:t>
      </w:r>
      <w:r w:rsidR="008D198A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5"/>
        <w:gridCol w:w="6237"/>
      </w:tblGrid>
      <w:tr w:rsidR="003842CA" w:rsidTr="003842CA">
        <w:trPr>
          <w:trHeight w:val="353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842CA" w:rsidRDefault="003842CA" w:rsidP="00B17B38">
            <w:pPr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842CA" w:rsidRDefault="003842CA" w:rsidP="00B17B38">
            <w:pPr>
              <w:autoSpaceDE w:val="0"/>
              <w:autoSpaceDN w:val="0"/>
              <w:adjustRightInd w:val="0"/>
              <w:spacing w:after="0" w:line="312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</w:t>
            </w:r>
            <w:r w:rsidR="008D198A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 w:rsidR="008D198A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2020-2024 годах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95 </w:t>
            </w:r>
            <w:r w:rsidR="004850FC">
              <w:rPr>
                <w:rFonts w:ascii="Times New Roman" w:hAnsi="Times New Roman"/>
                <w:color w:val="000000"/>
                <w:sz w:val="28"/>
                <w:szCs w:val="28"/>
              </w:rPr>
              <w:t>098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850FC">
              <w:rPr>
                <w:rFonts w:ascii="Times New Roman" w:hAnsi="Times New Roman"/>
                <w:color w:val="000000"/>
                <w:sz w:val="28"/>
                <w:szCs w:val="28"/>
              </w:rPr>
              <w:t>732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4850FC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16 646 572,04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18 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 392,32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961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491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093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564BD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4850F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21 549 183,92  </w:t>
            </w:r>
            <w:r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</w:tc>
      </w:tr>
      <w:tr w:rsidR="003842CA" w:rsidTr="004850FC">
        <w:trPr>
          <w:trHeight w:val="1418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842CA" w:rsidRDefault="003842CA" w:rsidP="00B17B38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областного бюджета на реализацию мероприятий </w:t>
            </w:r>
            <w:r w:rsidR="008D198A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8D198A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2020-2024 годах составляет 150 000,00 рублей, в том числе по годам реализации </w:t>
            </w:r>
            <w:r w:rsidR="008D198A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8D198A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 150 000,00 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  0,00 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0,00 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рублей.</w:t>
            </w:r>
          </w:p>
          <w:p w:rsidR="00564BD1" w:rsidRDefault="00564BD1" w:rsidP="00B17B38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</w:t>
            </w:r>
            <w:r w:rsidR="008D198A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8D198A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2020-2024 годах составляет 9</w:t>
            </w:r>
            <w:r w:rsidR="004850F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850FC">
              <w:rPr>
                <w:rFonts w:ascii="Times New Roman" w:hAnsi="Times New Roman"/>
                <w:sz w:val="28"/>
                <w:szCs w:val="28"/>
              </w:rPr>
              <w:t>948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850FC">
              <w:rPr>
                <w:rFonts w:ascii="Times New Roman" w:hAnsi="Times New Roman"/>
                <w:sz w:val="28"/>
                <w:szCs w:val="28"/>
              </w:rPr>
              <w:t>732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850FC">
              <w:rPr>
                <w:rFonts w:ascii="Times New Roman" w:hAnsi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</w:t>
            </w:r>
            <w:r w:rsidR="008D198A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8D198A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64BD1" w:rsidRDefault="00564BD1" w:rsidP="00564BD1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 16 496 572,04 рублей;</w:t>
            </w:r>
          </w:p>
          <w:p w:rsidR="00564BD1" w:rsidRDefault="00564BD1" w:rsidP="00564BD1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18 041 392,32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64BD1" w:rsidRDefault="00564BD1" w:rsidP="00564BD1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18 961 491,29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64BD1" w:rsidRDefault="00564BD1" w:rsidP="00564BD1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19 900 093,06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64BD1" w:rsidRDefault="00564BD1" w:rsidP="00564BD1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21 549 183,92  </w:t>
            </w:r>
            <w:r>
              <w:rPr>
                <w:rFonts w:ascii="Times New Roman" w:hAnsi="Times New Roman"/>
                <w:sz w:val="28"/>
                <w:szCs w:val="28"/>
              </w:rPr>
              <w:t>рублей.»</w:t>
            </w:r>
            <w:r w:rsidR="004850F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3842CA" w:rsidRDefault="003842CA" w:rsidP="003842CA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 «Обоснование объема финансовых ресурсов, необходимых для реализации Подпрограммы 2» изложить в следующей редакции:</w:t>
      </w:r>
    </w:p>
    <w:p w:rsidR="003842CA" w:rsidRDefault="003842CA" w:rsidP="003842CA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7. Обоснование объема финансовых ресурсов, необходимых для реализации Подпрограммы 2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Общий объем финансовых средств на реализацию </w:t>
      </w:r>
      <w:r w:rsidR="008D198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одпрограммы </w:t>
      </w:r>
      <w:r w:rsidR="008D198A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2020-2024 годах составляет </w:t>
      </w:r>
      <w:r w:rsidR="004850FC">
        <w:rPr>
          <w:rFonts w:ascii="Times New Roman" w:hAnsi="Times New Roman"/>
          <w:color w:val="000000"/>
          <w:sz w:val="28"/>
          <w:szCs w:val="28"/>
        </w:rPr>
        <w:t xml:space="preserve">95 098 732,63   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color w:val="000000"/>
          <w:sz w:val="28"/>
          <w:szCs w:val="28"/>
        </w:rPr>
        <w:t>16 646 572,04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color w:val="000000"/>
          <w:sz w:val="28"/>
          <w:szCs w:val="28"/>
        </w:rPr>
        <w:t xml:space="preserve">18 041 392,32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18 961 491,29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19 900 093,06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21 549 183,92 </w:t>
      </w:r>
      <w:r>
        <w:rPr>
          <w:rFonts w:ascii="Times New Roman" w:hAnsi="Times New Roman"/>
          <w:sz w:val="28"/>
          <w:szCs w:val="28"/>
        </w:rPr>
        <w:t>рублей.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областного бюджета на реализацию мероприятий </w:t>
      </w:r>
      <w:r w:rsidR="008D198A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8D198A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2020-2024 годах составляет 150 000,00 рублей, в том числе по годам реализации </w:t>
      </w:r>
      <w:r w:rsidR="008D198A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</w:t>
      </w:r>
      <w:r w:rsidR="008D198A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: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150 000,00 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  0,00 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0,00 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0,00 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</w:t>
      </w:r>
      <w:r w:rsidR="008D198A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8D198A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2020-2024 годах составляет </w:t>
      </w:r>
      <w:r w:rsidR="004850FC">
        <w:rPr>
          <w:rFonts w:ascii="Times New Roman" w:hAnsi="Times New Roman"/>
          <w:sz w:val="28"/>
          <w:szCs w:val="28"/>
        </w:rPr>
        <w:t xml:space="preserve">94 948 732,63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8D198A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</w:t>
      </w:r>
      <w:r w:rsidR="008D198A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: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16 496 572,04 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</w:t>
      </w:r>
      <w:r>
        <w:rPr>
          <w:rFonts w:ascii="Times New Roman" w:hAnsi="Times New Roman"/>
          <w:color w:val="000000"/>
          <w:sz w:val="28"/>
          <w:szCs w:val="28"/>
        </w:rPr>
        <w:t xml:space="preserve">18 041 392,32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18 961 491,29 </w:t>
      </w:r>
      <w:r>
        <w:rPr>
          <w:rFonts w:ascii="Times New Roman" w:hAnsi="Times New Roman"/>
          <w:sz w:val="28"/>
          <w:szCs w:val="28"/>
        </w:rPr>
        <w:t>рублей;</w:t>
      </w:r>
    </w:p>
    <w:p w:rsidR="00564BD1" w:rsidRDefault="00564BD1" w:rsidP="00564BD1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19 900 093,06 </w:t>
      </w:r>
      <w:r>
        <w:rPr>
          <w:rFonts w:ascii="Times New Roman" w:hAnsi="Times New Roman"/>
          <w:sz w:val="28"/>
          <w:szCs w:val="28"/>
        </w:rPr>
        <w:t>рублей;</w:t>
      </w:r>
    </w:p>
    <w:p w:rsidR="008D198A" w:rsidRDefault="00564BD1" w:rsidP="004850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21 549 183,92 </w:t>
      </w:r>
      <w:r>
        <w:rPr>
          <w:rFonts w:ascii="Times New Roman" w:hAnsi="Times New Roman"/>
          <w:sz w:val="28"/>
          <w:szCs w:val="28"/>
        </w:rPr>
        <w:t>рублей.</w:t>
      </w:r>
    </w:p>
    <w:p w:rsidR="008D198A" w:rsidRDefault="008D198A" w:rsidP="008D198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Подпрограммы 2 приведено в Приложении № 4 к Подпрограмме.</w:t>
      </w:r>
    </w:p>
    <w:p w:rsidR="003842CA" w:rsidRDefault="008D198A" w:rsidP="008D198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2 представлены в Приложении № 5 к Подпрограмме.»;</w:t>
      </w:r>
    </w:p>
    <w:p w:rsidR="003842CA" w:rsidRDefault="00BD2FD0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842CA">
        <w:rPr>
          <w:rFonts w:ascii="Times New Roman" w:hAnsi="Times New Roman"/>
          <w:sz w:val="28"/>
          <w:szCs w:val="28"/>
        </w:rPr>
        <w:t xml:space="preserve">) в Подпрограмме 3 «Управление муниципальной программой и обеспечение условий реализации» муниципальной программы «Развитие культуры в Курском районе Курской области»: </w:t>
      </w:r>
    </w:p>
    <w:p w:rsidR="003842CA" w:rsidRDefault="003842CA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позицию паспорта </w:t>
      </w:r>
      <w:r w:rsidR="00BD2F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  <w:r w:rsidR="00BD2FD0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, касающуюся объемов бюджетных ассигнований </w:t>
      </w:r>
      <w:r w:rsidR="00BD2F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  <w:r w:rsidR="00BD2FD0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5"/>
        <w:gridCol w:w="6237"/>
      </w:tblGrid>
      <w:tr w:rsidR="003842CA" w:rsidTr="003842CA">
        <w:trPr>
          <w:trHeight w:val="112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2CA" w:rsidRDefault="003842CA" w:rsidP="00B17B38">
            <w:pPr>
              <w:autoSpaceDE w:val="0"/>
              <w:autoSpaceDN w:val="0"/>
              <w:adjustRightInd w:val="0"/>
              <w:spacing w:after="0"/>
              <w:ind w:left="59" w:firstLine="56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«Объемы бюджетных ассигнований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2CA" w:rsidRDefault="003842CA" w:rsidP="00B17B38">
            <w:pPr>
              <w:spacing w:after="0" w:line="360" w:lineRule="auto"/>
              <w:ind w:left="6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мероприятий </w:t>
            </w:r>
            <w:r w:rsidR="00BD2FD0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одпрограммы </w:t>
            </w:r>
            <w:r w:rsidR="00BD2FD0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2020 – 2024 годах составляет </w:t>
            </w:r>
            <w:r w:rsidR="00111F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11 568 527,57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2020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2 841 870,33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2021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2 </w:t>
            </w:r>
            <w:r w:rsidR="0045352D">
              <w:rPr>
                <w:rFonts w:ascii="Times New Roman" w:hAnsi="Times New Roman"/>
                <w:bCs/>
                <w:sz w:val="28"/>
                <w:szCs w:val="28"/>
              </w:rPr>
              <w:t>520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5352D">
              <w:rPr>
                <w:rFonts w:ascii="Times New Roman" w:hAnsi="Times New Roman"/>
                <w:bCs/>
                <w:sz w:val="28"/>
                <w:szCs w:val="28"/>
              </w:rPr>
              <w:t>868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45352D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2022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2 </w:t>
            </w:r>
            <w:r w:rsidR="0045352D">
              <w:rPr>
                <w:rFonts w:ascii="Times New Roman" w:hAnsi="Times New Roman"/>
                <w:bCs/>
                <w:sz w:val="28"/>
                <w:szCs w:val="28"/>
              </w:rPr>
              <w:t>520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5352D">
              <w:rPr>
                <w:rFonts w:ascii="Times New Roman" w:hAnsi="Times New Roman"/>
                <w:bCs/>
                <w:sz w:val="28"/>
                <w:szCs w:val="28"/>
              </w:rPr>
              <w:t>418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45352D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2023 год – </w:t>
            </w:r>
            <w:r w:rsidR="0045352D">
              <w:rPr>
                <w:rFonts w:ascii="Times New Roman" w:hAnsi="Times New Roman"/>
                <w:color w:val="000000"/>
                <w:sz w:val="28"/>
                <w:szCs w:val="28"/>
              </w:rPr>
              <w:t>2 520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5352D">
              <w:rPr>
                <w:rFonts w:ascii="Times New Roman" w:hAnsi="Times New Roman"/>
                <w:color w:val="000000"/>
                <w:sz w:val="28"/>
                <w:szCs w:val="28"/>
              </w:rPr>
              <w:t>268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45352D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2024 год – 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1 165 102,70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рублей.</w:t>
            </w:r>
          </w:p>
          <w:p w:rsidR="003842CA" w:rsidRDefault="003842CA" w:rsidP="00B17B38">
            <w:pPr>
              <w:pStyle w:val="ConsPlusTitle"/>
              <w:widowControl/>
              <w:spacing w:line="360" w:lineRule="auto"/>
              <w:ind w:left="60"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финансовых средств областного бюджета на реализацию мероприятий </w:t>
            </w:r>
            <w:r w:rsidR="00BD2FD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одпрограммы </w:t>
            </w:r>
            <w:r w:rsidR="00BD2FD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составляет </w:t>
            </w:r>
            <w:r w:rsidR="009C688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7 539 792,00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рублей, в том числе по годам: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2020 год – 1 881 960,00 рублей;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2021 год – 1 88</w:t>
            </w:r>
            <w:r w:rsidR="0045352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 9</w:t>
            </w:r>
            <w:r w:rsidR="0045352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,00 рублей;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2022 год – </w:t>
            </w:r>
            <w:r w:rsidR="0045352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1 885 944,00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2023 год – </w:t>
            </w:r>
            <w:r w:rsidR="0045352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1 885 944,00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2024 год – 0,00 рублей.</w:t>
            </w:r>
          </w:p>
          <w:p w:rsidR="003842CA" w:rsidRDefault="003842CA" w:rsidP="00B17B38">
            <w:pPr>
              <w:pStyle w:val="ConsPlusTitle"/>
              <w:widowControl/>
              <w:spacing w:line="360" w:lineRule="auto"/>
              <w:ind w:left="60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мероприятий </w:t>
            </w:r>
            <w:r w:rsidR="00BD2FD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одпрограммы </w:t>
            </w:r>
            <w:r w:rsidR="00BD2FD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составляет </w:t>
            </w:r>
            <w:r w:rsidR="009C688E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4 028 735,57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рублей, в том числе по годам: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2020 год – 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959 910 ,33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2021 год – </w:t>
            </w:r>
            <w:r w:rsidR="0045352D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634 924,18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2022 год – </w:t>
            </w:r>
            <w:r w:rsidR="0045352D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634 474,18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pStyle w:val="ConsPlusTitle"/>
              <w:widowControl/>
              <w:spacing w:line="360" w:lineRule="auto"/>
              <w:ind w:left="-567" w:firstLine="567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2023 год – </w:t>
            </w:r>
            <w:r w:rsidR="0045352D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634 324,18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рублей;</w:t>
            </w:r>
          </w:p>
          <w:p w:rsidR="003842CA" w:rsidRDefault="003842CA" w:rsidP="003842CA">
            <w:pPr>
              <w:pStyle w:val="ConsPlusTitle"/>
              <w:widowControl/>
              <w:ind w:left="-567" w:firstLine="567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2024 год –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1 165 102,70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</w:t>
            </w:r>
            <w:r>
              <w:rPr>
                <w:b w:val="0"/>
                <w:bCs w:val="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»;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</w:tc>
      </w:tr>
    </w:tbl>
    <w:p w:rsidR="003842CA" w:rsidRDefault="003842CA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3842CA" w:rsidRDefault="003842CA" w:rsidP="003842CA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 «Обоснование объема финансовых ресурсов, необходимых для реализации Подпрограммы 3» изложить в следующей редакции:</w:t>
      </w:r>
    </w:p>
    <w:p w:rsidR="003842CA" w:rsidRDefault="003842CA" w:rsidP="003842CA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>
        <w:rPr>
          <w:rFonts w:ascii="Times New Roman" w:hAnsi="Times New Roman"/>
          <w:b/>
          <w:sz w:val="28"/>
          <w:szCs w:val="28"/>
        </w:rPr>
        <w:t>6. Обоснование объема финансовых ресурсов, необходимых для реализации Подпрограммы 3</w:t>
      </w:r>
    </w:p>
    <w:p w:rsidR="0045352D" w:rsidRDefault="0045352D" w:rsidP="0045352D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на реализацию мероприятий </w:t>
      </w:r>
      <w:r w:rsidR="00BD2F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одпрограммы </w:t>
      </w:r>
      <w:r w:rsidR="00BD2FD0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в 2020 – 2024 годах составляет </w:t>
      </w:r>
      <w:r w:rsidR="009C688E">
        <w:rPr>
          <w:rFonts w:ascii="Times New Roman" w:hAnsi="Times New Roman"/>
          <w:color w:val="000000"/>
          <w:sz w:val="28"/>
          <w:szCs w:val="28"/>
        </w:rPr>
        <w:t>1</w:t>
      </w:r>
      <w:r w:rsidR="00111F03">
        <w:rPr>
          <w:rFonts w:ascii="Times New Roman" w:hAnsi="Times New Roman"/>
          <w:color w:val="000000"/>
          <w:sz w:val="28"/>
          <w:szCs w:val="28"/>
        </w:rPr>
        <w:t>1</w:t>
      </w:r>
      <w:r w:rsidR="009C688E">
        <w:rPr>
          <w:rFonts w:ascii="Times New Roman" w:hAnsi="Times New Roman"/>
          <w:color w:val="000000"/>
          <w:sz w:val="28"/>
          <w:szCs w:val="28"/>
        </w:rPr>
        <w:t> </w:t>
      </w:r>
      <w:r w:rsidR="00111F03">
        <w:rPr>
          <w:rFonts w:ascii="Times New Roman" w:hAnsi="Times New Roman"/>
          <w:color w:val="000000"/>
          <w:sz w:val="28"/>
          <w:szCs w:val="28"/>
        </w:rPr>
        <w:t>568</w:t>
      </w:r>
      <w:r w:rsidR="009C68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1F03">
        <w:rPr>
          <w:rFonts w:ascii="Times New Roman" w:hAnsi="Times New Roman"/>
          <w:color w:val="000000"/>
          <w:sz w:val="28"/>
          <w:szCs w:val="28"/>
        </w:rPr>
        <w:t>527</w:t>
      </w:r>
      <w:r w:rsidR="009C688E">
        <w:rPr>
          <w:rFonts w:ascii="Times New Roman" w:hAnsi="Times New Roman"/>
          <w:color w:val="000000"/>
          <w:sz w:val="28"/>
          <w:szCs w:val="28"/>
        </w:rPr>
        <w:t>,</w:t>
      </w:r>
      <w:r w:rsidR="00111F03">
        <w:rPr>
          <w:rFonts w:ascii="Times New Roman" w:hAnsi="Times New Roman"/>
          <w:color w:val="000000"/>
          <w:sz w:val="28"/>
          <w:szCs w:val="28"/>
        </w:rPr>
        <w:t>5</w:t>
      </w:r>
      <w:r w:rsidR="009C688E">
        <w:rPr>
          <w:rFonts w:ascii="Times New Roman" w:hAnsi="Times New Roman"/>
          <w:color w:val="000000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45352D" w:rsidRDefault="0045352D" w:rsidP="0045352D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2020 год – </w:t>
      </w:r>
      <w:r>
        <w:rPr>
          <w:rFonts w:ascii="Times New Roman" w:hAnsi="Times New Roman"/>
          <w:bCs/>
          <w:sz w:val="28"/>
          <w:szCs w:val="28"/>
        </w:rPr>
        <w:t>2 841 870,33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45352D" w:rsidRDefault="0045352D" w:rsidP="0045352D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2021 год – </w:t>
      </w:r>
      <w:r>
        <w:rPr>
          <w:rFonts w:ascii="Times New Roman" w:hAnsi="Times New Roman"/>
          <w:bCs/>
          <w:sz w:val="28"/>
          <w:szCs w:val="28"/>
        </w:rPr>
        <w:t xml:space="preserve">2 520 868,18 </w:t>
      </w:r>
      <w:r>
        <w:rPr>
          <w:rFonts w:ascii="Times New Roman" w:hAnsi="Times New Roman"/>
          <w:sz w:val="28"/>
          <w:szCs w:val="28"/>
        </w:rPr>
        <w:t>рублей;</w:t>
      </w:r>
    </w:p>
    <w:p w:rsidR="0045352D" w:rsidRDefault="0045352D" w:rsidP="0045352D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2022 год – </w:t>
      </w:r>
      <w:r>
        <w:rPr>
          <w:rFonts w:ascii="Times New Roman" w:hAnsi="Times New Roman"/>
          <w:bCs/>
          <w:sz w:val="28"/>
          <w:szCs w:val="28"/>
        </w:rPr>
        <w:t>2 520 418,18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45352D" w:rsidRDefault="0045352D" w:rsidP="0045352D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2 520 268,18 </w:t>
      </w:r>
      <w:r>
        <w:rPr>
          <w:rFonts w:ascii="Times New Roman" w:hAnsi="Times New Roman"/>
          <w:sz w:val="28"/>
          <w:szCs w:val="28"/>
        </w:rPr>
        <w:t>рублей;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2024 год –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1 165 102,70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рублей.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Общий объем финансовых средств областного бюджета на реализацию мероприятий </w:t>
      </w:r>
      <w:r w:rsidR="00BD2FD0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одпрограммы </w:t>
      </w:r>
      <w:r w:rsidR="00BD2FD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составляет </w:t>
      </w:r>
      <w:r w:rsidR="009C68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7 539 792,00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рублей, в том числе по годам: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2020 год – 1 881 960,00 рублей;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2021 год – 1 885 944,00 рублей;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2022 год – 1 885 944,00 рублей;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2023 год – 1 885 944,00 рублей;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2024 год – 0,00 рублей.</w:t>
      </w:r>
    </w:p>
    <w:p w:rsidR="0045352D" w:rsidRDefault="0045352D" w:rsidP="00BD2FD0">
      <w:pPr>
        <w:pStyle w:val="ConsPlusTitle"/>
        <w:widowControl/>
        <w:spacing w:line="360" w:lineRule="auto"/>
        <w:ind w:left="-567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</w:t>
      </w:r>
      <w:r w:rsidR="00BD2FD0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одпрограммы </w:t>
      </w:r>
      <w:r w:rsidR="00BD2FD0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составляет </w:t>
      </w:r>
      <w:r w:rsidR="009C688E">
        <w:rPr>
          <w:rFonts w:ascii="Times New Roman" w:hAnsi="Times New Roman"/>
          <w:b w:val="0"/>
          <w:color w:val="000000"/>
          <w:sz w:val="28"/>
          <w:szCs w:val="28"/>
        </w:rPr>
        <w:t>4 028 735,57</w:t>
      </w:r>
      <w:r w:rsidR="009C688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рублей, в том числе по годам: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2020 год –    </w:t>
      </w:r>
      <w:r>
        <w:rPr>
          <w:rFonts w:ascii="Times New Roman" w:hAnsi="Times New Roman"/>
          <w:b w:val="0"/>
          <w:color w:val="000000"/>
          <w:sz w:val="28"/>
          <w:szCs w:val="28"/>
        </w:rPr>
        <w:t>959 910 ,33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2021 год – </w:t>
      </w:r>
      <w:r>
        <w:rPr>
          <w:rFonts w:ascii="Times New Roman" w:hAnsi="Times New Roman"/>
          <w:b w:val="0"/>
          <w:color w:val="000000"/>
          <w:sz w:val="28"/>
          <w:szCs w:val="28"/>
        </w:rPr>
        <w:t>634 924,18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2022 год – </w:t>
      </w:r>
      <w:r>
        <w:rPr>
          <w:rFonts w:ascii="Times New Roman" w:hAnsi="Times New Roman"/>
          <w:b w:val="0"/>
          <w:color w:val="000000"/>
          <w:sz w:val="28"/>
          <w:szCs w:val="28"/>
        </w:rPr>
        <w:t>634 474,18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45352D" w:rsidRDefault="0045352D" w:rsidP="0045352D">
      <w:pPr>
        <w:pStyle w:val="ConsPlusTitle"/>
        <w:widowControl/>
        <w:spacing w:line="360" w:lineRule="auto"/>
        <w:ind w:left="-567" w:firstLine="56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2023 год – </w:t>
      </w:r>
      <w:r>
        <w:rPr>
          <w:rFonts w:ascii="Times New Roman" w:hAnsi="Times New Roman"/>
          <w:b w:val="0"/>
          <w:color w:val="000000"/>
          <w:sz w:val="28"/>
          <w:szCs w:val="28"/>
        </w:rPr>
        <w:t>634 324,18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рублей;</w:t>
      </w:r>
    </w:p>
    <w:p w:rsidR="00BD2FD0" w:rsidRDefault="0045352D" w:rsidP="0045352D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2024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1 165 102,70 </w:t>
      </w:r>
      <w:r>
        <w:rPr>
          <w:rFonts w:ascii="Times New Roman" w:hAnsi="Times New Roman"/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BD2FD0" w:rsidRDefault="00BD2FD0" w:rsidP="00BD2FD0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Подпрограммы 1 приведено в Приложении № 4 к Подпрограмме.</w:t>
      </w:r>
    </w:p>
    <w:p w:rsidR="0045352D" w:rsidRDefault="00BD2FD0" w:rsidP="00BD2FD0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Сведения о ресурсном обеспечении и прогнозной (справочной) оценке расходов федерального бюджета, областного бюджета и бюджета Курского района </w:t>
      </w:r>
      <w:r>
        <w:rPr>
          <w:rFonts w:ascii="Times New Roman" w:hAnsi="Times New Roman"/>
          <w:sz w:val="28"/>
          <w:szCs w:val="28"/>
        </w:rPr>
        <w:lastRenderedPageBreak/>
        <w:t>Курской области на реализацию целей Подпрограммы 1 представлены в Приложении № 5 к Подпрограмме.»;</w:t>
      </w:r>
    </w:p>
    <w:p w:rsidR="003842CA" w:rsidRDefault="00BD2FD0" w:rsidP="0045352D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3842CA">
        <w:rPr>
          <w:rFonts w:ascii="Times New Roman" w:hAnsi="Times New Roman"/>
          <w:sz w:val="28"/>
          <w:szCs w:val="28"/>
        </w:rPr>
        <w:t>) приложения № 3-5 к указанной муниципальной программе изложить в новой редакции (прилагаются).</w:t>
      </w:r>
    </w:p>
    <w:p w:rsidR="003842CA" w:rsidRDefault="003842CA" w:rsidP="003842CA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858010" distB="1821180" distL="152400" distR="63500" simplePos="0" relativeHeight="251658240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321945</wp:posOffset>
                </wp:positionV>
                <wp:extent cx="194945" cy="165100"/>
                <wp:effectExtent l="0" t="0" r="0" b="0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42CA" w:rsidRDefault="003842CA" w:rsidP="003842CA">
                            <w:pPr>
                              <w:pStyle w:val="5"/>
                              <w:shd w:val="clear" w:color="auto" w:fill="auto"/>
                              <w:spacing w:line="260" w:lineRule="exact"/>
                            </w:pPr>
                          </w:p>
                          <w:p w:rsidR="003842CA" w:rsidRDefault="003842CA" w:rsidP="003842CA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517.45pt;margin-top:25.35pt;width:15.35pt;height:13pt;z-index:-251658240;visibility:visible;mso-wrap-style:square;mso-width-percent:0;mso-height-percent:0;mso-wrap-distance-left:12pt;mso-wrap-distance-top:146.3pt;mso-wrap-distance-right:5pt;mso-wrap-distance-bottom:143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" filled="f" stroked="f">
                <v:textbox style="mso-fit-shape-to-text:t" inset="0,0,0,0">
                  <w:txbxContent>
                    <w:p w:rsidR="003842CA" w:rsidRDefault="003842CA" w:rsidP="003842CA">
                      <w:pPr>
                        <w:pStyle w:val="5"/>
                        <w:shd w:val="clear" w:color="auto" w:fill="auto"/>
                        <w:spacing w:line="260" w:lineRule="exact"/>
                      </w:pPr>
                    </w:p>
                    <w:p w:rsidR="003842CA" w:rsidRDefault="003842CA" w:rsidP="003842CA"/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2. Постановление вступает в силу с момента его подписания.</w:t>
      </w:r>
    </w:p>
    <w:p w:rsidR="003842CA" w:rsidRDefault="003842CA" w:rsidP="003842CA">
      <w:pPr>
        <w:pStyle w:val="20"/>
        <w:shd w:val="clear" w:color="auto" w:fill="auto"/>
        <w:spacing w:line="280" w:lineRule="exact"/>
        <w:ind w:left="-567" w:firstLine="567"/>
      </w:pPr>
    </w:p>
    <w:p w:rsidR="003842CA" w:rsidRDefault="003842CA" w:rsidP="003842CA">
      <w:pPr>
        <w:pStyle w:val="20"/>
        <w:shd w:val="clear" w:color="auto" w:fill="auto"/>
        <w:spacing w:line="280" w:lineRule="exact"/>
        <w:ind w:left="-567" w:firstLine="567"/>
      </w:pPr>
    </w:p>
    <w:p w:rsidR="003842CA" w:rsidRDefault="003842CA" w:rsidP="003842CA">
      <w:pPr>
        <w:pStyle w:val="20"/>
        <w:shd w:val="clear" w:color="auto" w:fill="auto"/>
        <w:spacing w:line="280" w:lineRule="exact"/>
        <w:ind w:left="-567" w:firstLine="567"/>
      </w:pPr>
    </w:p>
    <w:p w:rsidR="003842CA" w:rsidRDefault="003842CA" w:rsidP="003842CA">
      <w:pPr>
        <w:pStyle w:val="20"/>
        <w:shd w:val="clear" w:color="auto" w:fill="auto"/>
        <w:spacing w:line="280" w:lineRule="exact"/>
        <w:ind w:left="-567" w:firstLine="567"/>
      </w:pPr>
      <w:r>
        <w:t>Глава Курского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rStyle w:val="2Exact"/>
          <w:rFonts w:eastAsiaTheme="minorHAnsi"/>
        </w:rPr>
        <w:t>А.В. Телегин</w:t>
      </w:r>
    </w:p>
    <w:p w:rsidR="003842CA" w:rsidRDefault="003842CA" w:rsidP="003842CA">
      <w:pPr>
        <w:pStyle w:val="20"/>
        <w:shd w:val="clear" w:color="auto" w:fill="auto"/>
        <w:spacing w:line="322" w:lineRule="exact"/>
        <w:ind w:left="-567" w:right="4820" w:firstLine="567"/>
      </w:pPr>
      <w:r>
        <w:t>Курской области</w:t>
      </w:r>
    </w:p>
    <w:p w:rsidR="003842CA" w:rsidRDefault="003842CA" w:rsidP="003842CA">
      <w:pPr>
        <w:pStyle w:val="20"/>
        <w:shd w:val="clear" w:color="auto" w:fill="auto"/>
        <w:spacing w:line="322" w:lineRule="exact"/>
        <w:ind w:left="-567" w:right="4820" w:firstLine="567"/>
      </w:pPr>
    </w:p>
    <w:p w:rsidR="007F2772" w:rsidRDefault="007F2772" w:rsidP="003842CA">
      <w:pPr>
        <w:ind w:left="-567" w:firstLine="567"/>
      </w:pPr>
    </w:p>
    <w:sectPr w:rsidR="007F2772" w:rsidSect="007C7E5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79E" w:rsidRDefault="006C179E" w:rsidP="00BD2FD0">
      <w:pPr>
        <w:spacing w:after="0" w:line="240" w:lineRule="auto"/>
      </w:pPr>
      <w:r>
        <w:separator/>
      </w:r>
    </w:p>
  </w:endnote>
  <w:endnote w:type="continuationSeparator" w:id="0">
    <w:p w:rsidR="006C179E" w:rsidRDefault="006C179E" w:rsidP="00BD2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79E" w:rsidRDefault="006C179E" w:rsidP="00BD2FD0">
      <w:pPr>
        <w:spacing w:after="0" w:line="240" w:lineRule="auto"/>
      </w:pPr>
      <w:r>
        <w:separator/>
      </w:r>
    </w:p>
  </w:footnote>
  <w:footnote w:type="continuationSeparator" w:id="0">
    <w:p w:rsidR="006C179E" w:rsidRDefault="006C179E" w:rsidP="00BD2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6248706"/>
      <w:docPartObj>
        <w:docPartGallery w:val="Page Numbers (Top of Page)"/>
        <w:docPartUnique/>
      </w:docPartObj>
    </w:sdtPr>
    <w:sdtEndPr/>
    <w:sdtContent>
      <w:p w:rsidR="007C7E51" w:rsidRDefault="007C7E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9E7">
          <w:rPr>
            <w:noProof/>
          </w:rPr>
          <w:t>10</w:t>
        </w:r>
        <w:r>
          <w:fldChar w:fldCharType="end"/>
        </w:r>
      </w:p>
    </w:sdtContent>
  </w:sdt>
  <w:p w:rsidR="00BD2FD0" w:rsidRDefault="00BD2F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01"/>
    <w:rsid w:val="0005596C"/>
    <w:rsid w:val="0006587C"/>
    <w:rsid w:val="00111F03"/>
    <w:rsid w:val="001E6163"/>
    <w:rsid w:val="003842CA"/>
    <w:rsid w:val="003F4F72"/>
    <w:rsid w:val="004066BF"/>
    <w:rsid w:val="00433E01"/>
    <w:rsid w:val="0045352D"/>
    <w:rsid w:val="004850FC"/>
    <w:rsid w:val="00535C89"/>
    <w:rsid w:val="00564BD1"/>
    <w:rsid w:val="006A0E27"/>
    <w:rsid w:val="006C179E"/>
    <w:rsid w:val="00753536"/>
    <w:rsid w:val="007859E7"/>
    <w:rsid w:val="007C7E51"/>
    <w:rsid w:val="007F2772"/>
    <w:rsid w:val="008D198A"/>
    <w:rsid w:val="00927E90"/>
    <w:rsid w:val="009C688E"/>
    <w:rsid w:val="00A1727D"/>
    <w:rsid w:val="00A24551"/>
    <w:rsid w:val="00A90DCC"/>
    <w:rsid w:val="00AC370F"/>
    <w:rsid w:val="00B021CA"/>
    <w:rsid w:val="00B0309D"/>
    <w:rsid w:val="00B17B38"/>
    <w:rsid w:val="00BB1539"/>
    <w:rsid w:val="00BD2FD0"/>
    <w:rsid w:val="00CD187F"/>
    <w:rsid w:val="00F0349F"/>
    <w:rsid w:val="00FA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F16DF"/>
  <w15:chartTrackingRefBased/>
  <w15:docId w15:val="{DF3AADEB-345D-4252-9750-4228EED1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2C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3842C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42CA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3842CA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3842CA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3842CA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3842CA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3842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Exact">
    <w:name w:val="Основной текст (2) Exact"/>
    <w:rsid w:val="003842C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3842CA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055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596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D2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2FD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D2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2FD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C9931-13E7-491A-955B-D6E536C2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16</cp:revision>
  <cp:lastPrinted>2021-03-02T13:45:00Z</cp:lastPrinted>
  <dcterms:created xsi:type="dcterms:W3CDTF">2021-01-14T13:55:00Z</dcterms:created>
  <dcterms:modified xsi:type="dcterms:W3CDTF">2021-03-03T13:58:00Z</dcterms:modified>
</cp:coreProperties>
</file>