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212" w:rsidRDefault="001A1212" w:rsidP="006448EC">
      <w:pPr>
        <w:jc w:val="center"/>
        <w:rPr>
          <w:b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Default="001A1212" w:rsidP="001A1212">
      <w:pPr>
        <w:pStyle w:val="a7"/>
        <w:jc w:val="center"/>
        <w:rPr>
          <w:b/>
          <w:sz w:val="28"/>
          <w:szCs w:val="28"/>
        </w:rPr>
      </w:pPr>
    </w:p>
    <w:p w:rsidR="001A1212" w:rsidRPr="008961D8" w:rsidRDefault="001A1212" w:rsidP="001A1212">
      <w:pPr>
        <w:pStyle w:val="a7"/>
        <w:jc w:val="center"/>
        <w:rPr>
          <w:b/>
          <w:sz w:val="28"/>
          <w:szCs w:val="28"/>
        </w:rPr>
      </w:pPr>
      <w:r w:rsidRPr="008961D8">
        <w:rPr>
          <w:b/>
          <w:sz w:val="28"/>
          <w:szCs w:val="28"/>
        </w:rPr>
        <w:t>ПРОЕКТ ПОСТАНОВЛЕНИЯ</w:t>
      </w:r>
    </w:p>
    <w:p w:rsidR="001A1212" w:rsidRDefault="001A1212" w:rsidP="006448EC">
      <w:pPr>
        <w:jc w:val="center"/>
        <w:rPr>
          <w:b/>
        </w:rPr>
      </w:pPr>
    </w:p>
    <w:p w:rsidR="00414A79" w:rsidRDefault="006448EC" w:rsidP="006448EC">
      <w:pPr>
        <w:jc w:val="center"/>
        <w:rPr>
          <w:b/>
        </w:rPr>
      </w:pPr>
      <w:r w:rsidRPr="00992F88">
        <w:rPr>
          <w:b/>
        </w:rPr>
        <w:t>О</w:t>
      </w:r>
      <w:r w:rsidR="009E26EC">
        <w:rPr>
          <w:b/>
        </w:rPr>
        <w:t>б участии в</w:t>
      </w:r>
      <w:r w:rsidRPr="00992F88">
        <w:rPr>
          <w:b/>
        </w:rPr>
        <w:t xml:space="preserve"> проведении областного месячника </w:t>
      </w:r>
    </w:p>
    <w:p w:rsidR="006448EC" w:rsidRPr="00992F88" w:rsidRDefault="006448EC" w:rsidP="006448EC">
      <w:pPr>
        <w:jc w:val="center"/>
        <w:rPr>
          <w:b/>
        </w:rPr>
      </w:pPr>
      <w:r w:rsidRPr="00992F88">
        <w:rPr>
          <w:b/>
        </w:rPr>
        <w:t>а</w:t>
      </w:r>
      <w:bookmarkStart w:id="0" w:name="_GoBack"/>
      <w:bookmarkEnd w:id="0"/>
      <w:r w:rsidRPr="00992F88">
        <w:rPr>
          <w:b/>
        </w:rPr>
        <w:t xml:space="preserve">нтинаркотической направленности </w:t>
      </w:r>
      <w:r w:rsidR="00992F88" w:rsidRPr="00992F88">
        <w:rPr>
          <w:b/>
        </w:rPr>
        <w:t>и</w:t>
      </w:r>
    </w:p>
    <w:p w:rsidR="00992F88" w:rsidRDefault="00992F88" w:rsidP="006448EC">
      <w:pPr>
        <w:jc w:val="center"/>
        <w:rPr>
          <w:b/>
        </w:rPr>
      </w:pPr>
      <w:r w:rsidRPr="00992F88">
        <w:rPr>
          <w:b/>
        </w:rPr>
        <w:t>популяризации здорового образа жизни «Курский край – без наркотиков!»,</w:t>
      </w:r>
      <w:r w:rsidR="00F31479">
        <w:rPr>
          <w:b/>
        </w:rPr>
        <w:t xml:space="preserve"> </w:t>
      </w:r>
      <w:r w:rsidRPr="00992F88">
        <w:rPr>
          <w:b/>
        </w:rPr>
        <w:t xml:space="preserve">посвященного Международному дню борьбы с наркоманией и незаконным оборотом наркотиков </w:t>
      </w:r>
    </w:p>
    <w:p w:rsidR="00992F88" w:rsidRPr="00992F88" w:rsidRDefault="00992F88" w:rsidP="006448EC">
      <w:pPr>
        <w:jc w:val="center"/>
        <w:rPr>
          <w:b/>
        </w:rPr>
      </w:pPr>
      <w:r w:rsidRPr="00992F88">
        <w:rPr>
          <w:b/>
        </w:rPr>
        <w:t>(26 июня 2021 года)</w:t>
      </w:r>
    </w:p>
    <w:p w:rsidR="00992F88" w:rsidRDefault="00992F88" w:rsidP="006448EC">
      <w:pPr>
        <w:jc w:val="center"/>
      </w:pPr>
    </w:p>
    <w:p w:rsidR="00992F88" w:rsidRDefault="00992F88" w:rsidP="006448EC">
      <w:pPr>
        <w:jc w:val="center"/>
      </w:pPr>
    </w:p>
    <w:p w:rsidR="00767B09" w:rsidRDefault="006448EC" w:rsidP="00992F88">
      <w:pPr>
        <w:ind w:left="0" w:firstLine="708"/>
      </w:pPr>
      <w:r>
        <w:t xml:space="preserve">В соответствии с </w:t>
      </w:r>
      <w:r w:rsidR="00992F88">
        <w:t xml:space="preserve">постановлением Администрации Курской области от 28.04.2021 №190-пг «О проведении областного месячника </w:t>
      </w:r>
      <w:r w:rsidR="00992F88" w:rsidRPr="00992F88">
        <w:t>антинаркотической направленности ипопуляризации здорового образа жизни «Курский край – без наркотиков!», посвященного Международному дню борьбы с наркоманией и незаконным оборотом наркотиков (26 июня 2021 года)</w:t>
      </w:r>
      <w:r w:rsidR="00992F88">
        <w:t xml:space="preserve">», решением антинаркотической комиссии в Курской области от 23.03.2021 года №4 «Об антинаркотической деятельности </w:t>
      </w:r>
      <w:r w:rsidR="00767B09">
        <w:t>молодежных добровольческих объединений Курской области и с целью реализации социально значимых инициатив, проектов, мероприятий в сфере профилактики наркомании, реализуемых общественными объединениями в партнерстве с государственными органами Курской области», в целях противодействия распространения употребления наркотиков на территории Курского района Курской области и усиления деятельности по совершенствованию антинаркотической пропаганды и формированию здорового образа жизни среди населения Курского района Курской области, Администрация Курского района Курской области ПОСТАНОВЛЯЕТ:</w:t>
      </w:r>
    </w:p>
    <w:p w:rsidR="00992F88" w:rsidRDefault="00767B09" w:rsidP="00992F88">
      <w:pPr>
        <w:ind w:left="0" w:firstLine="708"/>
      </w:pPr>
      <w:r>
        <w:t xml:space="preserve">1. </w:t>
      </w:r>
      <w:r w:rsidR="009E26EC">
        <w:t>Принять участие в</w:t>
      </w:r>
      <w:r w:rsidR="00106176">
        <w:t xml:space="preserve"> </w:t>
      </w:r>
      <w:r>
        <w:t>проведени</w:t>
      </w:r>
      <w:r w:rsidR="009E26EC">
        <w:t>и</w:t>
      </w:r>
      <w:r>
        <w:t xml:space="preserve">  с 26 мая по 26 июня 2021 года   областного месячника </w:t>
      </w:r>
      <w:r w:rsidRPr="00992F88">
        <w:t>антинаркотической направленности и</w:t>
      </w:r>
      <w:r w:rsidR="00106176">
        <w:t xml:space="preserve"> </w:t>
      </w:r>
      <w:r w:rsidRPr="00992F88">
        <w:t xml:space="preserve">популяризации здорового образа жизни «Курский край – без наркотиков!», </w:t>
      </w:r>
      <w:r w:rsidRPr="00992F88">
        <w:lastRenderedPageBreak/>
        <w:t>посвященного Международному дню борьбы с наркоманией и незаконным оборотом наркотиков (26 июня 2021 года)</w:t>
      </w:r>
      <w:r>
        <w:t>.</w:t>
      </w:r>
    </w:p>
    <w:p w:rsidR="00767B09" w:rsidRDefault="00767B09" w:rsidP="00992F88">
      <w:pPr>
        <w:ind w:left="0" w:firstLine="708"/>
      </w:pPr>
      <w:r>
        <w:t xml:space="preserve">2. Создать межведомственную рабочую группу по </w:t>
      </w:r>
      <w:r w:rsidR="0081018A">
        <w:t xml:space="preserve">участию в </w:t>
      </w:r>
      <w:r>
        <w:t>проведени</w:t>
      </w:r>
      <w:r w:rsidR="0081018A">
        <w:t>и</w:t>
      </w:r>
      <w:r>
        <w:t xml:space="preserve"> областного месячника </w:t>
      </w:r>
      <w:r w:rsidRPr="00992F88">
        <w:t>антинаркотической направленности и</w:t>
      </w:r>
      <w:r w:rsidR="008E294B">
        <w:t xml:space="preserve"> </w:t>
      </w:r>
      <w:r w:rsidRPr="00992F88">
        <w:t>популяризации здорового образа жизни «Курский край – без наркотиков!», посвященного Международному дню борьбы с наркоманией и незаконным оборотом наркотиков (26 июня 2021 года)</w:t>
      </w:r>
      <w:r>
        <w:t xml:space="preserve"> (далее – межведомственная рабочая группа) и утвердить ее прилагаемый состав.</w:t>
      </w:r>
    </w:p>
    <w:p w:rsidR="00767B09" w:rsidRDefault="00767B09" w:rsidP="00992F88">
      <w:pPr>
        <w:ind w:left="0" w:firstLine="708"/>
      </w:pPr>
      <w:r>
        <w:t xml:space="preserve">3. Утвердить прилагаемый комплекс мер по участию в проведении  областного месячника </w:t>
      </w:r>
      <w:r w:rsidRPr="00992F88">
        <w:t>антинаркотической направленности и</w:t>
      </w:r>
      <w:r w:rsidR="00106176">
        <w:t xml:space="preserve"> </w:t>
      </w:r>
      <w:r w:rsidRPr="00992F88">
        <w:t>популяризации здорового образа жизни «Курский край – без наркотиков!», посвященного Международному дню борьбы с наркоманией и незаконным оборотом наркотиков (26 июня 2021 года)</w:t>
      </w:r>
      <w:r>
        <w:t>.</w:t>
      </w:r>
    </w:p>
    <w:p w:rsidR="0081018A" w:rsidRDefault="00A50815" w:rsidP="0081018A">
      <w:pPr>
        <w:ind w:left="0" w:firstLine="708"/>
      </w:pPr>
      <w:r>
        <w:t xml:space="preserve">4. </w:t>
      </w:r>
      <w:r w:rsidR="0081018A">
        <w:t>Межведомственной рабочей группе обеспечить:</w:t>
      </w:r>
    </w:p>
    <w:p w:rsidR="00A50815" w:rsidRDefault="00493A98" w:rsidP="00992F88">
      <w:pPr>
        <w:ind w:left="0" w:firstLine="708"/>
      </w:pPr>
      <w:r>
        <w:t>координацию взаимодействия управления по делам образования и здравоохранения Администрации Курского района Курской области, отдела культуры, по делам молодежи, физкультуры и спорта Администрации Курского района Курской области, отдела социального обеспечения Администрации Курского района Курской области</w:t>
      </w:r>
      <w:r w:rsidR="007D753A">
        <w:t>, отдела опеки и попечительства Администрации Курского района Курской области</w:t>
      </w:r>
      <w:r>
        <w:t xml:space="preserve"> с ОМВД России по Курскому району при проведении профилактических мероприятий а</w:t>
      </w:r>
      <w:r w:rsidR="003629F9">
        <w:t>нтинаркотической направленности;</w:t>
      </w:r>
    </w:p>
    <w:p w:rsidR="00D4118B" w:rsidRDefault="003629F9" w:rsidP="00992F88">
      <w:pPr>
        <w:ind w:left="0" w:firstLine="708"/>
      </w:pPr>
      <w:r>
        <w:t xml:space="preserve">совместно с управлением </w:t>
      </w:r>
      <w:r w:rsidR="00D4118B">
        <w:t>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(А.Ю. Прокопов) организацию пропаганды здорового образа жизни в средствах массовой информации.</w:t>
      </w:r>
    </w:p>
    <w:p w:rsidR="00D4118B" w:rsidRDefault="00D4118B" w:rsidP="00992F88">
      <w:pPr>
        <w:ind w:left="0" w:firstLine="708"/>
      </w:pPr>
      <w:r>
        <w:t>5. Контроль за исполнением настоящего постановления возложить на заместителя Главы Администрации Курского района Курской области Н.Д. Кравченко.</w:t>
      </w:r>
    </w:p>
    <w:p w:rsidR="00D4118B" w:rsidRDefault="00D4118B" w:rsidP="00992F88">
      <w:pPr>
        <w:ind w:left="0" w:firstLine="708"/>
      </w:pPr>
      <w:r>
        <w:t>6. Постановление вступает в силу со дня его подписания.</w:t>
      </w:r>
    </w:p>
    <w:p w:rsidR="00D4118B" w:rsidRDefault="00D4118B" w:rsidP="00992F88">
      <w:pPr>
        <w:ind w:left="0" w:firstLine="708"/>
      </w:pPr>
    </w:p>
    <w:p w:rsidR="00D4118B" w:rsidRDefault="00D4118B" w:rsidP="00992F88">
      <w:pPr>
        <w:ind w:left="0" w:firstLine="708"/>
      </w:pPr>
    </w:p>
    <w:p w:rsidR="00D4118B" w:rsidRDefault="00D4118B" w:rsidP="00992F88">
      <w:pPr>
        <w:ind w:left="0" w:firstLine="708"/>
      </w:pPr>
    </w:p>
    <w:p w:rsidR="00D4118B" w:rsidRDefault="00D4118B" w:rsidP="00D4118B">
      <w:pPr>
        <w:ind w:left="0" w:firstLine="0"/>
      </w:pPr>
      <w:r>
        <w:t>Глава Курского района</w:t>
      </w:r>
    </w:p>
    <w:p w:rsidR="003629F9" w:rsidRDefault="00D4118B" w:rsidP="00D4118B">
      <w:pPr>
        <w:ind w:left="0" w:firstLine="0"/>
      </w:pPr>
      <w:r>
        <w:t xml:space="preserve">Курской области                                                                             А.В. Телегин  </w:t>
      </w:r>
    </w:p>
    <w:p w:rsidR="006677A6" w:rsidRDefault="006677A6" w:rsidP="006677A6">
      <w:pPr>
        <w:ind w:left="0" w:firstLine="708"/>
      </w:pPr>
    </w:p>
    <w:sectPr w:rsidR="006677A6" w:rsidSect="00242665">
      <w:headerReference w:type="default" r:id="rId7"/>
      <w:pgSz w:w="11900" w:h="16840"/>
      <w:pgMar w:top="1134" w:right="1276" w:bottom="1134" w:left="1559" w:header="0" w:footer="6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566" w:rsidRDefault="00B24566" w:rsidP="00895E0D">
      <w:r>
        <w:separator/>
      </w:r>
    </w:p>
  </w:endnote>
  <w:endnote w:type="continuationSeparator" w:id="1">
    <w:p w:rsidR="00B24566" w:rsidRDefault="00B24566" w:rsidP="0089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566" w:rsidRDefault="00B24566" w:rsidP="00895E0D">
      <w:r>
        <w:separator/>
      </w:r>
    </w:p>
  </w:footnote>
  <w:footnote w:type="continuationSeparator" w:id="1">
    <w:p w:rsidR="00B24566" w:rsidRDefault="00B24566" w:rsidP="00895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5535046"/>
      <w:docPartObj>
        <w:docPartGallery w:val="Page Numbers (Top of Page)"/>
        <w:docPartUnique/>
      </w:docPartObj>
    </w:sdtPr>
    <w:sdtContent>
      <w:p w:rsidR="00895E0D" w:rsidRDefault="00895E0D">
        <w:pPr>
          <w:pStyle w:val="a3"/>
          <w:jc w:val="center"/>
        </w:pPr>
      </w:p>
      <w:p w:rsidR="00895E0D" w:rsidRDefault="006111C2">
        <w:pPr>
          <w:pStyle w:val="a3"/>
          <w:jc w:val="center"/>
        </w:pPr>
      </w:p>
    </w:sdtContent>
  </w:sdt>
  <w:p w:rsidR="00895E0D" w:rsidRDefault="00895E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8EC"/>
    <w:rsid w:val="000171BF"/>
    <w:rsid w:val="00106176"/>
    <w:rsid w:val="00134A7C"/>
    <w:rsid w:val="00184DF1"/>
    <w:rsid w:val="001A1212"/>
    <w:rsid w:val="001F4F51"/>
    <w:rsid w:val="00242665"/>
    <w:rsid w:val="0024442C"/>
    <w:rsid w:val="00335B71"/>
    <w:rsid w:val="003629F9"/>
    <w:rsid w:val="00414A79"/>
    <w:rsid w:val="00493A98"/>
    <w:rsid w:val="00606C03"/>
    <w:rsid w:val="006111C2"/>
    <w:rsid w:val="006448EC"/>
    <w:rsid w:val="006677A6"/>
    <w:rsid w:val="006D1A55"/>
    <w:rsid w:val="006E6291"/>
    <w:rsid w:val="00767B09"/>
    <w:rsid w:val="007D753A"/>
    <w:rsid w:val="0081018A"/>
    <w:rsid w:val="00815CAF"/>
    <w:rsid w:val="0083193E"/>
    <w:rsid w:val="00895E0D"/>
    <w:rsid w:val="008E294B"/>
    <w:rsid w:val="00930CCA"/>
    <w:rsid w:val="0096399E"/>
    <w:rsid w:val="00992F88"/>
    <w:rsid w:val="009C2195"/>
    <w:rsid w:val="009E26EC"/>
    <w:rsid w:val="00A43AB0"/>
    <w:rsid w:val="00A50815"/>
    <w:rsid w:val="00A660C6"/>
    <w:rsid w:val="00AC1EB2"/>
    <w:rsid w:val="00B24566"/>
    <w:rsid w:val="00D021B4"/>
    <w:rsid w:val="00D40C79"/>
    <w:rsid w:val="00D4118B"/>
    <w:rsid w:val="00E2526E"/>
    <w:rsid w:val="00E400CC"/>
    <w:rsid w:val="00F31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850" w:hanging="85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E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5E0D"/>
  </w:style>
  <w:style w:type="paragraph" w:styleId="a5">
    <w:name w:val="footer"/>
    <w:basedOn w:val="a"/>
    <w:link w:val="a6"/>
    <w:uiPriority w:val="99"/>
    <w:unhideWhenUsed/>
    <w:rsid w:val="00895E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5E0D"/>
  </w:style>
  <w:style w:type="paragraph" w:styleId="a7">
    <w:name w:val="No Spacing"/>
    <w:uiPriority w:val="1"/>
    <w:qFormat/>
    <w:rsid w:val="001A1212"/>
    <w:pPr>
      <w:ind w:left="0"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B6955-5E3F-4D3C-B28F-EBE27CF12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Россия</cp:lastModifiedBy>
  <cp:revision>23</cp:revision>
  <cp:lastPrinted>2021-05-21T05:42:00Z</cp:lastPrinted>
  <dcterms:created xsi:type="dcterms:W3CDTF">2021-05-19T07:45:00Z</dcterms:created>
  <dcterms:modified xsi:type="dcterms:W3CDTF">2021-05-21T08:06:00Z</dcterms:modified>
</cp:coreProperties>
</file>