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322" w:type="dxa"/>
        <w:tblLayout w:type="fixed"/>
        <w:tblLook w:val="04A0"/>
      </w:tblPr>
      <w:tblGrid>
        <w:gridCol w:w="6031"/>
      </w:tblGrid>
      <w:tr w:rsidR="00B5399A" w:rsidRPr="00B5399A" w:rsidTr="003C20B7">
        <w:trPr>
          <w:trHeight w:val="1226"/>
        </w:trPr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B5399A" w:rsidRPr="00B5399A" w:rsidRDefault="00566D80" w:rsidP="00B5399A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«</w:t>
            </w:r>
            <w:r w:rsidR="00B5399A" w:rsidRPr="00B5399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Приложение № 1</w:t>
            </w:r>
          </w:p>
          <w:p w:rsidR="00B5399A" w:rsidRPr="00B5399A" w:rsidRDefault="00B5399A" w:rsidP="00B5399A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B5399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к муниципальной программе</w:t>
            </w:r>
          </w:p>
          <w:p w:rsidR="00B5399A" w:rsidRPr="00B5399A" w:rsidRDefault="00B5399A" w:rsidP="00B5399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99A">
              <w:rPr>
                <w:rStyle w:val="a9"/>
                <w:rFonts w:ascii="Times New Roman" w:hAnsi="Times New Roman" w:cs="Times New Roman"/>
                <w:sz w:val="26"/>
                <w:szCs w:val="26"/>
                <w:bdr w:val="none" w:sz="0" w:space="0" w:color="auto" w:frame="1"/>
              </w:rPr>
              <w:t>«</w:t>
            </w:r>
            <w:r w:rsidRPr="00B5399A">
              <w:rPr>
                <w:rFonts w:ascii="Times New Roman" w:hAnsi="Times New Roman" w:cs="Times New Roman"/>
                <w:sz w:val="26"/>
                <w:szCs w:val="26"/>
              </w:rPr>
              <w:t>Развитие малого и среднего предпринимательства</w:t>
            </w:r>
          </w:p>
          <w:p w:rsidR="00B5399A" w:rsidRPr="00B5399A" w:rsidRDefault="00B5399A" w:rsidP="00B5399A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B5399A">
              <w:rPr>
                <w:rFonts w:ascii="Times New Roman" w:hAnsi="Times New Roman" w:cs="Times New Roman"/>
                <w:sz w:val="26"/>
                <w:szCs w:val="26"/>
              </w:rPr>
              <w:t>в  Курском районе  Курской области</w:t>
            </w:r>
            <w:r w:rsidRPr="00B5399A">
              <w:rPr>
                <w:rStyle w:val="a9"/>
                <w:rFonts w:ascii="Times New Roman" w:hAnsi="Times New Roman" w:cs="Times New Roman"/>
                <w:sz w:val="26"/>
                <w:szCs w:val="26"/>
                <w:bdr w:val="none" w:sz="0" w:space="0" w:color="auto" w:frame="1"/>
              </w:rPr>
              <w:t>»</w:t>
            </w:r>
          </w:p>
        </w:tc>
      </w:tr>
    </w:tbl>
    <w:p w:rsidR="005F1D98" w:rsidRDefault="005F1D98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6932" w:rsidRDefault="00D96932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34D0" w:rsidRPr="002034D0" w:rsidRDefault="002034D0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2034D0" w:rsidRPr="002034D0" w:rsidRDefault="002034D0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о показателях (индикаторах)  муниципальной программы</w:t>
      </w:r>
    </w:p>
    <w:p w:rsidR="002034D0" w:rsidRPr="002034D0" w:rsidRDefault="002034D0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«</w:t>
      </w:r>
      <w:r w:rsidR="005B6671">
        <w:rPr>
          <w:rFonts w:ascii="Times New Roman" w:hAnsi="Times New Roman" w:cs="Times New Roman"/>
          <w:b/>
          <w:sz w:val="26"/>
          <w:szCs w:val="26"/>
        </w:rPr>
        <w:t>Развитие</w:t>
      </w:r>
      <w:r w:rsidR="005B6671" w:rsidRPr="002034D0">
        <w:rPr>
          <w:rFonts w:ascii="Times New Roman" w:hAnsi="Times New Roman" w:cs="Times New Roman"/>
          <w:b/>
          <w:sz w:val="26"/>
          <w:szCs w:val="26"/>
        </w:rPr>
        <w:t xml:space="preserve"> малого и среднего предпринимательства в  Курском районе  Курской области</w:t>
      </w:r>
      <w:r w:rsidRPr="002034D0">
        <w:rPr>
          <w:rFonts w:ascii="Times New Roman" w:hAnsi="Times New Roman" w:cs="Times New Roman"/>
          <w:b/>
          <w:sz w:val="26"/>
          <w:szCs w:val="26"/>
        </w:rPr>
        <w:t>» и их значениях</w:t>
      </w:r>
    </w:p>
    <w:tbl>
      <w:tblPr>
        <w:tblpPr w:leftFromText="180" w:rightFromText="180" w:vertAnchor="text" w:horzAnchor="margin" w:tblpY="156"/>
        <w:tblW w:w="1524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20"/>
        <w:gridCol w:w="7719"/>
        <w:gridCol w:w="992"/>
        <w:gridCol w:w="1276"/>
        <w:gridCol w:w="1134"/>
        <w:gridCol w:w="1134"/>
        <w:gridCol w:w="1134"/>
        <w:gridCol w:w="1134"/>
      </w:tblGrid>
      <w:tr w:rsidR="002034D0" w:rsidRPr="002034D0" w:rsidTr="004D52EE">
        <w:trPr>
          <w:trHeight w:val="360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916C02" w:rsidP="00916C02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34D0" w:rsidRPr="00ED32EA" w:rsidRDefault="002034D0" w:rsidP="00916C0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5E4A" w:rsidRDefault="001C5E4A" w:rsidP="001C5E4A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4D0" w:rsidRPr="001C5E4A" w:rsidRDefault="002034D0" w:rsidP="001C5E4A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1C5E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1C5E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00449C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изме-</w:t>
            </w:r>
          </w:p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2034D0" w:rsidP="00A539F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по годам</w:t>
            </w:r>
          </w:p>
        </w:tc>
      </w:tr>
      <w:tr w:rsidR="002034D0" w:rsidRPr="002034D0" w:rsidTr="004D52EE">
        <w:trPr>
          <w:trHeight w:val="720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5B6671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5B6671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5B6671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5B6671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5B6671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2034D0" w:rsidRPr="002034D0" w:rsidTr="004D52EE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034D0" w:rsidRPr="002034D0" w:rsidTr="004D52EE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671" w:rsidRPr="00ED32EA" w:rsidRDefault="005B6671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7739DF" w:rsidRDefault="00CA0951" w:rsidP="007739D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739D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034D0" w:rsidRPr="007739DF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малого и среднего предпринимательства, </w:t>
            </w:r>
            <w:r w:rsidR="004D52EE" w:rsidRPr="007739D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="007739DF" w:rsidRPr="007739DF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лиц, не являющихся индивидуальными предпринимателями и применяющих специальный налоговый режим «Налог на профе</w:t>
            </w:r>
            <w:r w:rsidR="00566D80">
              <w:rPr>
                <w:rFonts w:ascii="Times New Roman" w:hAnsi="Times New Roman" w:cs="Times New Roman"/>
                <w:sz w:val="24"/>
                <w:szCs w:val="24"/>
              </w:rPr>
              <w:t>ссиональный доход»</w:t>
            </w:r>
            <w:r w:rsidRPr="007739DF">
              <w:rPr>
                <w:rFonts w:ascii="Times New Roman" w:hAnsi="Times New Roman" w:cs="Times New Roman"/>
                <w:sz w:val="24"/>
                <w:szCs w:val="24"/>
              </w:rPr>
              <w:t>, начинающих собственный бизнес</w:t>
            </w:r>
            <w:r w:rsidR="004D52EE" w:rsidRPr="007739DF">
              <w:rPr>
                <w:rFonts w:ascii="Times New Roman" w:hAnsi="Times New Roman" w:cs="Times New Roman"/>
                <w:sz w:val="24"/>
                <w:szCs w:val="24"/>
              </w:rPr>
              <w:t xml:space="preserve"> в Курском районе</w:t>
            </w:r>
            <w:r w:rsidR="002034D0" w:rsidRPr="007739DF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4D52EE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8566F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8566F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8566F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8566F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8566F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5B6671" w:rsidRDefault="005B6671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E6DA2" w:rsidRDefault="002E6DA2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5B6671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5B6671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tbl>
      <w:tblPr>
        <w:tblStyle w:val="a3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31"/>
      </w:tblGrid>
      <w:tr w:rsidR="00437449" w:rsidRPr="007B0A34" w:rsidTr="00437449">
        <w:trPr>
          <w:trHeight w:val="1226"/>
        </w:trPr>
        <w:tc>
          <w:tcPr>
            <w:tcW w:w="6031" w:type="dxa"/>
          </w:tcPr>
          <w:p w:rsidR="00437449" w:rsidRPr="007B0A34" w:rsidRDefault="00437449" w:rsidP="00437449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7B0A34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lastRenderedPageBreak/>
              <w:t>Приложение № 2</w:t>
            </w:r>
          </w:p>
          <w:p w:rsidR="00437449" w:rsidRPr="007B0A34" w:rsidRDefault="00437449" w:rsidP="00437449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7B0A34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к муниципальной программе</w:t>
            </w:r>
          </w:p>
          <w:p w:rsidR="00437449" w:rsidRPr="007B0A34" w:rsidRDefault="00437449" w:rsidP="0043744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34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«</w:t>
            </w:r>
            <w:r w:rsidRPr="007B0A34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</w:t>
            </w:r>
          </w:p>
          <w:p w:rsidR="00437449" w:rsidRPr="007B0A34" w:rsidRDefault="00437449" w:rsidP="00437449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bdr w:val="none" w:sz="0" w:space="0" w:color="auto" w:frame="1"/>
              </w:rPr>
            </w:pPr>
            <w:r w:rsidRPr="007B0A34">
              <w:rPr>
                <w:rFonts w:ascii="Times New Roman" w:hAnsi="Times New Roman" w:cs="Times New Roman"/>
                <w:sz w:val="24"/>
                <w:szCs w:val="24"/>
              </w:rPr>
              <w:t>в  Курском районе  Курской области</w:t>
            </w:r>
            <w:r w:rsidRPr="007B0A34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»</w:t>
            </w:r>
          </w:p>
        </w:tc>
      </w:tr>
    </w:tbl>
    <w:p w:rsidR="00D96932" w:rsidRPr="007B0A34" w:rsidRDefault="00D96932" w:rsidP="005B6671">
      <w:pPr>
        <w:pStyle w:val="aa"/>
        <w:jc w:val="center"/>
        <w:rPr>
          <w:rFonts w:ascii="Times New Roman" w:hAnsi="Times New Roman" w:cs="Times New Roman"/>
          <w:b/>
        </w:rPr>
      </w:pPr>
      <w:bookmarkStart w:id="0" w:name="Par520"/>
      <w:bookmarkEnd w:id="0"/>
    </w:p>
    <w:p w:rsidR="002034D0" w:rsidRPr="007B0A34" w:rsidRDefault="002034D0" w:rsidP="005B6671">
      <w:pPr>
        <w:pStyle w:val="aa"/>
        <w:jc w:val="center"/>
        <w:rPr>
          <w:rFonts w:ascii="Times New Roman" w:hAnsi="Times New Roman" w:cs="Times New Roman"/>
          <w:b/>
        </w:rPr>
      </w:pPr>
      <w:r w:rsidRPr="007B0A34">
        <w:rPr>
          <w:rFonts w:ascii="Times New Roman" w:hAnsi="Times New Roman" w:cs="Times New Roman"/>
          <w:b/>
        </w:rPr>
        <w:t>Перечень</w:t>
      </w:r>
      <w:r w:rsidR="00CA0951" w:rsidRPr="007B0A34">
        <w:rPr>
          <w:rFonts w:ascii="Times New Roman" w:hAnsi="Times New Roman" w:cs="Times New Roman"/>
          <w:b/>
        </w:rPr>
        <w:t xml:space="preserve"> основных</w:t>
      </w:r>
      <w:r w:rsidRPr="007B0A34">
        <w:rPr>
          <w:rFonts w:ascii="Times New Roman" w:hAnsi="Times New Roman" w:cs="Times New Roman"/>
          <w:b/>
        </w:rPr>
        <w:t xml:space="preserve"> мероприятий</w:t>
      </w:r>
    </w:p>
    <w:p w:rsidR="002034D0" w:rsidRPr="007B0A34" w:rsidRDefault="002034D0" w:rsidP="00BC5B15">
      <w:pPr>
        <w:pStyle w:val="aa"/>
        <w:jc w:val="center"/>
        <w:rPr>
          <w:rFonts w:ascii="Times New Roman" w:hAnsi="Times New Roman" w:cs="Times New Roman"/>
          <w:b/>
        </w:rPr>
      </w:pPr>
      <w:r w:rsidRPr="007B0A34">
        <w:rPr>
          <w:rFonts w:ascii="Times New Roman" w:hAnsi="Times New Roman" w:cs="Times New Roman"/>
          <w:b/>
        </w:rPr>
        <w:t xml:space="preserve">муниципальной  программы </w:t>
      </w:r>
      <w:r w:rsidR="005B6671" w:rsidRPr="007B0A34">
        <w:rPr>
          <w:rFonts w:ascii="Times New Roman" w:hAnsi="Times New Roman" w:cs="Times New Roman"/>
          <w:b/>
        </w:rPr>
        <w:t>«Развитие малого и среднего предпринимательства в  Курском районе  Курской области»</w:t>
      </w:r>
    </w:p>
    <w:tbl>
      <w:tblPr>
        <w:tblStyle w:val="a3"/>
        <w:tblW w:w="15668" w:type="dxa"/>
        <w:tblInd w:w="33" w:type="dxa"/>
        <w:tblLayout w:type="fixed"/>
        <w:tblLook w:val="04A0"/>
      </w:tblPr>
      <w:tblGrid>
        <w:gridCol w:w="531"/>
        <w:gridCol w:w="2238"/>
        <w:gridCol w:w="2551"/>
        <w:gridCol w:w="1276"/>
        <w:gridCol w:w="1276"/>
        <w:gridCol w:w="2551"/>
        <w:gridCol w:w="2126"/>
        <w:gridCol w:w="2694"/>
        <w:gridCol w:w="425"/>
      </w:tblGrid>
      <w:tr w:rsidR="007B0A34" w:rsidRPr="007B0A34" w:rsidTr="007B0A34">
        <w:trPr>
          <w:trHeight w:val="360"/>
        </w:trPr>
        <w:tc>
          <w:tcPr>
            <w:tcW w:w="531" w:type="dxa"/>
            <w:vMerge w:val="restart"/>
          </w:tcPr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 xml:space="preserve">N </w:t>
            </w:r>
          </w:p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38" w:type="dxa"/>
            <w:vMerge w:val="restart"/>
            <w:hideMark/>
          </w:tcPr>
          <w:p w:rsidR="007B0A34" w:rsidRPr="007B0A34" w:rsidRDefault="007B0A34" w:rsidP="007903F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Номер и наименование программы, основного мероприятия</w:t>
            </w:r>
          </w:p>
        </w:tc>
        <w:tc>
          <w:tcPr>
            <w:tcW w:w="2551" w:type="dxa"/>
            <w:vMerge w:val="restart"/>
            <w:hideMark/>
          </w:tcPr>
          <w:p w:rsidR="007B0A34" w:rsidRPr="007B0A34" w:rsidRDefault="007B0A34" w:rsidP="007903FF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Ответственные</w:t>
            </w:r>
          </w:p>
          <w:p w:rsidR="007B0A34" w:rsidRPr="007B0A34" w:rsidRDefault="007B0A34" w:rsidP="007903F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исполнители, соисполнители, участники</w:t>
            </w:r>
          </w:p>
        </w:tc>
        <w:tc>
          <w:tcPr>
            <w:tcW w:w="2552" w:type="dxa"/>
            <w:gridSpan w:val="2"/>
            <w:hideMark/>
          </w:tcPr>
          <w:p w:rsidR="007B0A34" w:rsidRPr="007B0A34" w:rsidRDefault="007B0A34" w:rsidP="007903F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551" w:type="dxa"/>
            <w:vMerge w:val="restart"/>
            <w:hideMark/>
          </w:tcPr>
          <w:p w:rsidR="007B0A34" w:rsidRPr="007B0A34" w:rsidRDefault="007B0A34" w:rsidP="007903FF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Ожидаемый</w:t>
            </w:r>
          </w:p>
          <w:p w:rsidR="007B0A34" w:rsidRPr="007B0A34" w:rsidRDefault="007B0A34" w:rsidP="007903F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непосредственный</w:t>
            </w:r>
          </w:p>
          <w:p w:rsidR="007B0A34" w:rsidRPr="007B0A34" w:rsidRDefault="007B0A34" w:rsidP="007903F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результат (краткое</w:t>
            </w:r>
          </w:p>
          <w:p w:rsidR="007B0A34" w:rsidRPr="007B0A34" w:rsidRDefault="007B0A34" w:rsidP="007903F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описание)</w:t>
            </w:r>
          </w:p>
        </w:tc>
        <w:tc>
          <w:tcPr>
            <w:tcW w:w="2126" w:type="dxa"/>
            <w:vMerge w:val="restart"/>
            <w:hideMark/>
          </w:tcPr>
          <w:p w:rsidR="007B0A34" w:rsidRPr="007B0A34" w:rsidRDefault="007B0A34" w:rsidP="007903F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Основные направления реализации программы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hideMark/>
          </w:tcPr>
          <w:p w:rsidR="007B0A34" w:rsidRPr="007B0A34" w:rsidRDefault="007B0A34" w:rsidP="007903FF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Связь с  показателями</w:t>
            </w:r>
          </w:p>
          <w:p w:rsidR="007B0A34" w:rsidRPr="007B0A34" w:rsidRDefault="007B0A34" w:rsidP="007903F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программы</w:t>
            </w:r>
          </w:p>
          <w:p w:rsidR="007B0A34" w:rsidRPr="007B0A34" w:rsidRDefault="007B0A34" w:rsidP="007903F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(подпрограммы)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0A34" w:rsidRPr="007B0A34" w:rsidRDefault="007B0A34" w:rsidP="007903F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A34" w:rsidRPr="007B0A34" w:rsidTr="007B0A34">
        <w:trPr>
          <w:trHeight w:val="1080"/>
        </w:trPr>
        <w:tc>
          <w:tcPr>
            <w:tcW w:w="531" w:type="dxa"/>
            <w:vMerge/>
            <w:hideMark/>
          </w:tcPr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vMerge/>
            <w:hideMark/>
          </w:tcPr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hideMark/>
          </w:tcPr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hideMark/>
          </w:tcPr>
          <w:p w:rsidR="007B0A34" w:rsidRPr="007B0A34" w:rsidRDefault="007B0A34" w:rsidP="00C35941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Начала</w:t>
            </w:r>
          </w:p>
          <w:p w:rsidR="007B0A34" w:rsidRPr="007B0A34" w:rsidRDefault="007B0A34" w:rsidP="00C3594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реали-</w:t>
            </w:r>
          </w:p>
          <w:p w:rsidR="007B0A34" w:rsidRPr="007B0A34" w:rsidRDefault="007B0A34" w:rsidP="00C35941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1276" w:type="dxa"/>
            <w:hideMark/>
          </w:tcPr>
          <w:p w:rsidR="007B0A34" w:rsidRPr="007B0A34" w:rsidRDefault="007B0A34" w:rsidP="00C35941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Окончания</w:t>
            </w:r>
          </w:p>
          <w:p w:rsidR="007B0A34" w:rsidRPr="007B0A34" w:rsidRDefault="007B0A34" w:rsidP="00C3594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реали-</w:t>
            </w:r>
          </w:p>
          <w:p w:rsidR="007B0A34" w:rsidRPr="007B0A34" w:rsidRDefault="007B0A34" w:rsidP="00C3594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2551" w:type="dxa"/>
            <w:vMerge/>
            <w:hideMark/>
          </w:tcPr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hideMark/>
          </w:tcPr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7B0A34" w:rsidRPr="007B0A34" w:rsidTr="007B0A34">
        <w:tc>
          <w:tcPr>
            <w:tcW w:w="531" w:type="dxa"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  <w:tcBorders>
              <w:bottom w:val="single" w:sz="4" w:space="0" w:color="000000" w:themeColor="text1"/>
              <w:right w:val="single" w:sz="4" w:space="0" w:color="auto"/>
            </w:tcBorders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A34" w:rsidRPr="007B0A34" w:rsidTr="007B0A34">
        <w:tc>
          <w:tcPr>
            <w:tcW w:w="531" w:type="dxa"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38" w:type="dxa"/>
            <w:hideMark/>
          </w:tcPr>
          <w:p w:rsidR="007B0A34" w:rsidRPr="007B0A34" w:rsidRDefault="007B0A34" w:rsidP="00B5399A">
            <w:pPr>
              <w:pStyle w:val="aa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Подпрограмма 1:</w:t>
            </w:r>
          </w:p>
          <w:p w:rsidR="007B0A34" w:rsidRPr="007B0A34" w:rsidRDefault="007B0A34" w:rsidP="00B5399A">
            <w:pPr>
              <w:pStyle w:val="aa"/>
              <w:rPr>
                <w:rFonts w:ascii="Times New Roman" w:hAnsi="Times New Roman" w:cs="Times New Roman"/>
              </w:rPr>
            </w:pPr>
            <w:r w:rsidRPr="007B0A34">
              <w:rPr>
                <w:rFonts w:ascii="Calibri" w:eastAsia="Calibri" w:hAnsi="Calibri" w:cs="Times New Roman"/>
              </w:rPr>
              <w:softHyphen/>
            </w:r>
            <w:r w:rsidRPr="007B0A34">
              <w:rPr>
                <w:rFonts w:ascii="Calibri" w:eastAsia="Calibri" w:hAnsi="Calibri" w:cs="Times New Roman"/>
              </w:rPr>
              <w:softHyphen/>
            </w:r>
            <w:r w:rsidRPr="007B0A34">
              <w:rPr>
                <w:rFonts w:ascii="Times New Roman" w:hAnsi="Times New Roman" w:cs="Times New Roman"/>
              </w:rPr>
              <w:t>Реализация механизмов муниципальной поддержки малого и среднего предпринимательства в Курском районе Курской области</w:t>
            </w:r>
          </w:p>
        </w:tc>
        <w:tc>
          <w:tcPr>
            <w:tcW w:w="2551" w:type="dxa"/>
            <w:vMerge w:val="restart"/>
            <w:hideMark/>
          </w:tcPr>
          <w:p w:rsidR="007B0A34" w:rsidRPr="007B0A34" w:rsidRDefault="007B0A34" w:rsidP="00B5399A">
            <w:pPr>
              <w:pStyle w:val="aa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 xml:space="preserve">Ответственный исполнитель: управление по земельным правоотношениям, муниципальному земельному контролю и вопросам АПК Администрации Курского района Курской области; </w:t>
            </w:r>
          </w:p>
          <w:p w:rsidR="007B0A34" w:rsidRPr="007B0A34" w:rsidRDefault="007B0A34" w:rsidP="00B5399A">
            <w:pPr>
              <w:pStyle w:val="aa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Участники: отдел по управлению муниципальным имуществом Администрации Курского района; Администрация Курского района Курской области (МКУ «Централизованная бухгалтерия»)</w:t>
            </w:r>
          </w:p>
        </w:tc>
        <w:tc>
          <w:tcPr>
            <w:tcW w:w="1276" w:type="dxa"/>
            <w:vMerge w:val="restart"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276" w:type="dxa"/>
            <w:vMerge w:val="restart"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551" w:type="dxa"/>
            <w:vMerge w:val="restart"/>
            <w:hideMark/>
          </w:tcPr>
          <w:p w:rsidR="007B0A34" w:rsidRPr="007B0A34" w:rsidRDefault="007B0A34" w:rsidP="007903FF">
            <w:pPr>
              <w:pStyle w:val="aa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Обеспечение ежегодного прироста количества субъектов малого и среднего предпринимательства, включая физических лиц, не являющихся индивидуальными предпринимателя-ми и применяющих специальный налоговый режим «Налог на профессиональный доход», на уровне не менее 0,1 %  к предыдущему году</w:t>
            </w:r>
          </w:p>
        </w:tc>
        <w:tc>
          <w:tcPr>
            <w:tcW w:w="2126" w:type="dxa"/>
            <w:vMerge w:val="restart"/>
            <w:hideMark/>
          </w:tcPr>
          <w:p w:rsidR="007B0A34" w:rsidRPr="007B0A34" w:rsidRDefault="007B0A34" w:rsidP="007903FF">
            <w:pPr>
              <w:pStyle w:val="aa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Финансовая и имущественная  поддержка субъектов малого и среднего предпринимательства, включая физических лиц, не являющихся индивидуальными предпринимателями применяющих специальный налоговый режим «Налог на профессиональный доход», начинающих собственный бизнес в Курском районе Курской области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hideMark/>
          </w:tcPr>
          <w:p w:rsidR="007B0A34" w:rsidRPr="007B0A34" w:rsidRDefault="007B0A34" w:rsidP="007739DF">
            <w:pPr>
              <w:pStyle w:val="aa"/>
              <w:rPr>
                <w:rFonts w:ascii="Times New Roman" w:hAnsi="Times New Roman" w:cs="Times New Roman"/>
              </w:rPr>
            </w:pPr>
            <w:r w:rsidRPr="007B0A34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0A34" w:rsidRPr="007B0A34" w:rsidRDefault="007B0A34" w:rsidP="007739DF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7B0A34" w:rsidRPr="007B0A34" w:rsidTr="007B0A34">
        <w:tc>
          <w:tcPr>
            <w:tcW w:w="531" w:type="dxa"/>
          </w:tcPr>
          <w:p w:rsidR="007B0A34" w:rsidRPr="007B0A34" w:rsidRDefault="007B0A34" w:rsidP="002034D0">
            <w:pPr>
              <w:pStyle w:val="aa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  <w:r w:rsidRPr="007B0A34">
              <w:rPr>
                <w:rFonts w:ascii="Times New Roman" w:hAnsi="Times New Roman" w:cs="Times New Roman"/>
                <w:sz w:val="23"/>
                <w:szCs w:val="23"/>
              </w:rPr>
              <w:t>1.1</w:t>
            </w:r>
          </w:p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8" w:type="dxa"/>
          </w:tcPr>
          <w:p w:rsidR="007B0A34" w:rsidRPr="007B0A34" w:rsidRDefault="007B0A34" w:rsidP="00CA0951">
            <w:pPr>
              <w:pStyle w:val="aa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B0A34">
              <w:rPr>
                <w:rFonts w:ascii="Times New Roman" w:hAnsi="Times New Roman" w:cs="Times New Roman"/>
                <w:sz w:val="23"/>
                <w:szCs w:val="23"/>
              </w:rPr>
              <w:t xml:space="preserve">Основное мероприятие: Обеспечение благоприятных условий для развития малого и среднего предпринимательства  </w:t>
            </w:r>
          </w:p>
        </w:tc>
        <w:tc>
          <w:tcPr>
            <w:tcW w:w="2551" w:type="dxa"/>
            <w:vMerge/>
            <w:hideMark/>
          </w:tcPr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hideMark/>
          </w:tcPr>
          <w:p w:rsidR="007B0A34" w:rsidRPr="007B0A34" w:rsidRDefault="007B0A34" w:rsidP="0000449C">
            <w:pPr>
              <w:pStyle w:val="aa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</w:tcPr>
          <w:p w:rsidR="007B0A34" w:rsidRPr="007B0A34" w:rsidRDefault="007B0A34" w:rsidP="002034D0">
            <w:pPr>
              <w:pStyle w:val="aa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  <w:hideMark/>
          </w:tcPr>
          <w:p w:rsidR="007B0A34" w:rsidRPr="007B0A34" w:rsidRDefault="007B0A34" w:rsidP="002034D0">
            <w:pPr>
              <w:pStyle w:val="aa"/>
              <w:rPr>
                <w:rFonts w:ascii="Times New Roman" w:hAnsi="Times New Roman" w:cs="Times New Roman"/>
                <w:sz w:val="23"/>
                <w:szCs w:val="23"/>
                <w:highlight w:val="magenta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hideMark/>
          </w:tcPr>
          <w:p w:rsidR="007B0A34" w:rsidRP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B0A34" w:rsidRPr="007B0A34" w:rsidRDefault="007B0A34" w:rsidP="00CA4C7F">
            <w:pPr>
              <w:pStyle w:val="aa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».</w:t>
            </w:r>
          </w:p>
        </w:tc>
      </w:tr>
    </w:tbl>
    <w:p w:rsidR="002034D0" w:rsidRPr="002034D0" w:rsidRDefault="002034D0" w:rsidP="002034D0">
      <w:pPr>
        <w:pStyle w:val="aa"/>
        <w:rPr>
          <w:rFonts w:ascii="Times New Roman" w:hAnsi="Times New Roman" w:cs="Times New Roman"/>
          <w:b/>
          <w:sz w:val="26"/>
          <w:szCs w:val="26"/>
        </w:rPr>
      </w:pPr>
    </w:p>
    <w:sectPr w:rsidR="002034D0" w:rsidRPr="002034D0" w:rsidSect="002034D0">
      <w:pgSz w:w="16838" w:h="11906" w:orient="landscape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5DE" w:rsidRDefault="00EF55DE" w:rsidP="00E055E9">
      <w:pPr>
        <w:spacing w:after="0" w:line="240" w:lineRule="auto"/>
      </w:pPr>
      <w:r>
        <w:separator/>
      </w:r>
    </w:p>
  </w:endnote>
  <w:endnote w:type="continuationSeparator" w:id="1">
    <w:p w:rsidR="00EF55DE" w:rsidRDefault="00EF55DE" w:rsidP="00E05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5DE" w:rsidRDefault="00EF55DE" w:rsidP="00E055E9">
      <w:pPr>
        <w:spacing w:after="0" w:line="240" w:lineRule="auto"/>
      </w:pPr>
      <w:r>
        <w:separator/>
      </w:r>
    </w:p>
  </w:footnote>
  <w:footnote w:type="continuationSeparator" w:id="1">
    <w:p w:rsidR="00EF55DE" w:rsidRDefault="00EF55DE" w:rsidP="00E05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4492"/>
    <w:rsid w:val="0000449C"/>
    <w:rsid w:val="00047A8A"/>
    <w:rsid w:val="000672E3"/>
    <w:rsid w:val="00087D62"/>
    <w:rsid w:val="001424CF"/>
    <w:rsid w:val="00153061"/>
    <w:rsid w:val="0017477E"/>
    <w:rsid w:val="00175282"/>
    <w:rsid w:val="001A61C5"/>
    <w:rsid w:val="001B539F"/>
    <w:rsid w:val="001B789A"/>
    <w:rsid w:val="001C5E4A"/>
    <w:rsid w:val="001D1FD6"/>
    <w:rsid w:val="001E1694"/>
    <w:rsid w:val="001E59A2"/>
    <w:rsid w:val="001F2DC9"/>
    <w:rsid w:val="002034D0"/>
    <w:rsid w:val="00207EAD"/>
    <w:rsid w:val="002365CC"/>
    <w:rsid w:val="00246EF9"/>
    <w:rsid w:val="00252F51"/>
    <w:rsid w:val="00266793"/>
    <w:rsid w:val="00280219"/>
    <w:rsid w:val="002C1760"/>
    <w:rsid w:val="002C4C2D"/>
    <w:rsid w:val="002D5C18"/>
    <w:rsid w:val="002E6DA2"/>
    <w:rsid w:val="0031353F"/>
    <w:rsid w:val="003135E9"/>
    <w:rsid w:val="00336FAE"/>
    <w:rsid w:val="00342A12"/>
    <w:rsid w:val="00355B4C"/>
    <w:rsid w:val="00356951"/>
    <w:rsid w:val="003577D3"/>
    <w:rsid w:val="003971D9"/>
    <w:rsid w:val="003C20B7"/>
    <w:rsid w:val="003E43EB"/>
    <w:rsid w:val="00437449"/>
    <w:rsid w:val="00450EF6"/>
    <w:rsid w:val="00496737"/>
    <w:rsid w:val="004B5F8B"/>
    <w:rsid w:val="004C2802"/>
    <w:rsid w:val="004C52DD"/>
    <w:rsid w:val="004C63FD"/>
    <w:rsid w:val="004D1A97"/>
    <w:rsid w:val="004D52EE"/>
    <w:rsid w:val="004E6BBB"/>
    <w:rsid w:val="00534E12"/>
    <w:rsid w:val="005434CC"/>
    <w:rsid w:val="00561EA3"/>
    <w:rsid w:val="005623F3"/>
    <w:rsid w:val="005665B8"/>
    <w:rsid w:val="00566D80"/>
    <w:rsid w:val="00567695"/>
    <w:rsid w:val="00570455"/>
    <w:rsid w:val="0057771C"/>
    <w:rsid w:val="00590CC8"/>
    <w:rsid w:val="005A5891"/>
    <w:rsid w:val="005B6671"/>
    <w:rsid w:val="005C4454"/>
    <w:rsid w:val="005C61E3"/>
    <w:rsid w:val="005F1D98"/>
    <w:rsid w:val="00643CBB"/>
    <w:rsid w:val="006515F2"/>
    <w:rsid w:val="00657C96"/>
    <w:rsid w:val="00665570"/>
    <w:rsid w:val="00684D81"/>
    <w:rsid w:val="00684FC5"/>
    <w:rsid w:val="006A7C23"/>
    <w:rsid w:val="00700780"/>
    <w:rsid w:val="007404FE"/>
    <w:rsid w:val="00751DA1"/>
    <w:rsid w:val="00760C86"/>
    <w:rsid w:val="007739DF"/>
    <w:rsid w:val="007903FF"/>
    <w:rsid w:val="007976DE"/>
    <w:rsid w:val="007B0A34"/>
    <w:rsid w:val="007F7181"/>
    <w:rsid w:val="00834492"/>
    <w:rsid w:val="00845407"/>
    <w:rsid w:val="008566F0"/>
    <w:rsid w:val="00872D4C"/>
    <w:rsid w:val="00895FC6"/>
    <w:rsid w:val="00896865"/>
    <w:rsid w:val="008B7034"/>
    <w:rsid w:val="008F000E"/>
    <w:rsid w:val="008F1731"/>
    <w:rsid w:val="00916C02"/>
    <w:rsid w:val="009946B1"/>
    <w:rsid w:val="00997E99"/>
    <w:rsid w:val="009A19C9"/>
    <w:rsid w:val="009A66FE"/>
    <w:rsid w:val="00A0366E"/>
    <w:rsid w:val="00A0468A"/>
    <w:rsid w:val="00A12D22"/>
    <w:rsid w:val="00A207C2"/>
    <w:rsid w:val="00A539FB"/>
    <w:rsid w:val="00A66054"/>
    <w:rsid w:val="00A700FB"/>
    <w:rsid w:val="00A753F5"/>
    <w:rsid w:val="00A7707F"/>
    <w:rsid w:val="00A954D8"/>
    <w:rsid w:val="00AB65BC"/>
    <w:rsid w:val="00AE182C"/>
    <w:rsid w:val="00AE3229"/>
    <w:rsid w:val="00B25A44"/>
    <w:rsid w:val="00B34244"/>
    <w:rsid w:val="00B5399A"/>
    <w:rsid w:val="00B56419"/>
    <w:rsid w:val="00B76F03"/>
    <w:rsid w:val="00B81D43"/>
    <w:rsid w:val="00BC4589"/>
    <w:rsid w:val="00BC5B15"/>
    <w:rsid w:val="00BE2265"/>
    <w:rsid w:val="00BE2EF7"/>
    <w:rsid w:val="00C03D59"/>
    <w:rsid w:val="00C20864"/>
    <w:rsid w:val="00C23431"/>
    <w:rsid w:val="00C32A97"/>
    <w:rsid w:val="00C35941"/>
    <w:rsid w:val="00C41CF7"/>
    <w:rsid w:val="00C45F35"/>
    <w:rsid w:val="00C82792"/>
    <w:rsid w:val="00CA0951"/>
    <w:rsid w:val="00CA4C7F"/>
    <w:rsid w:val="00CA7CB5"/>
    <w:rsid w:val="00CC2268"/>
    <w:rsid w:val="00CF1DAF"/>
    <w:rsid w:val="00D14347"/>
    <w:rsid w:val="00D3268E"/>
    <w:rsid w:val="00D42160"/>
    <w:rsid w:val="00D57AB6"/>
    <w:rsid w:val="00D62201"/>
    <w:rsid w:val="00D93F3E"/>
    <w:rsid w:val="00D96932"/>
    <w:rsid w:val="00DA7C6E"/>
    <w:rsid w:val="00DE2BA4"/>
    <w:rsid w:val="00DE3E7B"/>
    <w:rsid w:val="00DF183F"/>
    <w:rsid w:val="00E04558"/>
    <w:rsid w:val="00E055E9"/>
    <w:rsid w:val="00E254B1"/>
    <w:rsid w:val="00E30689"/>
    <w:rsid w:val="00E82C30"/>
    <w:rsid w:val="00E84291"/>
    <w:rsid w:val="00E84BE6"/>
    <w:rsid w:val="00EA3551"/>
    <w:rsid w:val="00EB6E3D"/>
    <w:rsid w:val="00ED32EA"/>
    <w:rsid w:val="00EF55DE"/>
    <w:rsid w:val="00F032C4"/>
    <w:rsid w:val="00F24A33"/>
    <w:rsid w:val="00F37B9E"/>
    <w:rsid w:val="00F6554F"/>
    <w:rsid w:val="00F813BF"/>
    <w:rsid w:val="00FA7CBB"/>
    <w:rsid w:val="00FE47B0"/>
    <w:rsid w:val="00FE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32"/>
  </w:style>
  <w:style w:type="paragraph" w:styleId="1">
    <w:name w:val="heading 1"/>
    <w:basedOn w:val="a"/>
    <w:next w:val="a"/>
    <w:link w:val="10"/>
    <w:qFormat/>
    <w:rsid w:val="002034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4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4244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E055E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055E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055E9"/>
    <w:rPr>
      <w:vertAlign w:val="superscript"/>
    </w:rPr>
  </w:style>
  <w:style w:type="character" w:customStyle="1" w:styleId="10">
    <w:name w:val="Заголовок 1 Знак"/>
    <w:basedOn w:val="a0"/>
    <w:link w:val="1"/>
    <w:rsid w:val="002034D0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semiHidden/>
    <w:unhideWhenUsed/>
    <w:rsid w:val="00203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2034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9">
    <w:name w:val="Strong"/>
    <w:basedOn w:val="a0"/>
    <w:qFormat/>
    <w:rsid w:val="002034D0"/>
    <w:rPr>
      <w:b/>
      <w:bCs/>
    </w:rPr>
  </w:style>
  <w:style w:type="paragraph" w:styleId="aa">
    <w:name w:val="No Spacing"/>
    <w:uiPriority w:val="1"/>
    <w:qFormat/>
    <w:rsid w:val="002034D0"/>
    <w:pPr>
      <w:spacing w:after="0" w:line="240" w:lineRule="auto"/>
    </w:pPr>
  </w:style>
  <w:style w:type="paragraph" w:customStyle="1" w:styleId="ConsPlusNormal">
    <w:name w:val="ConsPlusNormal"/>
    <w:rsid w:val="005F1D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5F1D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A9C54-BA24-4395-B370-82A5D44C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2</cp:revision>
  <cp:lastPrinted>2020-12-15T14:38:00Z</cp:lastPrinted>
  <dcterms:created xsi:type="dcterms:W3CDTF">2021-05-05T06:38:00Z</dcterms:created>
  <dcterms:modified xsi:type="dcterms:W3CDTF">2021-05-05T06:38:00Z</dcterms:modified>
</cp:coreProperties>
</file>