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51C7" w:rsidRPr="007C51C7" w:rsidRDefault="007C51C7" w:rsidP="007C51C7">
      <w:pPr>
        <w:suppressAutoHyphens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C51C7" w:rsidRPr="007C51C7" w:rsidRDefault="007C51C7" w:rsidP="007C51C7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7C51C7" w:rsidRPr="007C51C7" w:rsidRDefault="007C51C7" w:rsidP="007C51C7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51C7" w:rsidRPr="007C51C7" w:rsidRDefault="007C51C7" w:rsidP="007C51C7">
      <w:pPr>
        <w:suppressAutoHyphens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</w:pPr>
      <w:r w:rsidRPr="007C51C7"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от 28.12.2022г. № 224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en-US" w:bidi="en-US"/>
        </w:rPr>
        <w:t>9</w:t>
      </w:r>
    </w:p>
    <w:p w:rsidR="00A126E1" w:rsidRDefault="00A126E1">
      <w:pPr>
        <w:pStyle w:val="15"/>
        <w:tabs>
          <w:tab w:val="left" w:pos="7695"/>
        </w:tabs>
        <w:ind w:left="0"/>
        <w:jc w:val="center"/>
        <w:rPr>
          <w:b/>
        </w:rPr>
      </w:pPr>
      <w:bookmarkStart w:id="0" w:name="_GoBack"/>
      <w:bookmarkEnd w:id="0"/>
    </w:p>
    <w:p w:rsidR="001B618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DD4992" w:rsidRPr="00DD499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>«</w:t>
      </w:r>
      <w:r w:rsidR="002874C0">
        <w:rPr>
          <w:rFonts w:eastAsia="Times New Roman CYR"/>
          <w:b/>
        </w:rPr>
        <w:t xml:space="preserve">Содействие занятости населения </w:t>
      </w:r>
      <w:r>
        <w:rPr>
          <w:rFonts w:eastAsia="Times New Roman CYR"/>
          <w:b/>
        </w:rPr>
        <w:t>Курско</w:t>
      </w:r>
      <w:r w:rsidR="002874C0">
        <w:rPr>
          <w:rFonts w:eastAsia="Times New Roman CYR"/>
          <w:b/>
        </w:rPr>
        <w:t>го</w:t>
      </w:r>
      <w:r>
        <w:rPr>
          <w:rFonts w:eastAsia="Times New Roman CYR"/>
          <w:b/>
        </w:rPr>
        <w:t xml:space="preserve"> район</w:t>
      </w:r>
      <w:r w:rsidR="002874C0">
        <w:rPr>
          <w:rFonts w:eastAsia="Times New Roman CYR"/>
          <w:b/>
        </w:rPr>
        <w:t>а</w:t>
      </w:r>
      <w:r>
        <w:rPr>
          <w:rFonts w:eastAsia="Times New Roman CYR"/>
          <w:b/>
        </w:rPr>
        <w:t xml:space="preserve"> Курской области», утвержденную</w:t>
      </w:r>
      <w:r>
        <w:rPr>
          <w:b/>
        </w:rPr>
        <w:t xml:space="preserve"> постановлением Администрации Курского района Курской области от 23.12.2019 № 336</w:t>
      </w:r>
      <w:r w:rsidR="002874C0">
        <w:rPr>
          <w:b/>
        </w:rPr>
        <w:t>5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="00942F8C" w:rsidRP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 № 20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942F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F458A1">
        <w:t xml:space="preserve"> (в редакции постановлени</w:t>
      </w:r>
      <w:r w:rsidR="00942F8C">
        <w:t>й</w:t>
      </w:r>
      <w:r w:rsidR="00F458A1">
        <w:t xml:space="preserve"> Администрации Курского района Курской области от 11.03.2021 № 385</w:t>
      </w:r>
      <w:r w:rsidR="007C65BE">
        <w:t>, 25.02.2022 № 246</w:t>
      </w:r>
      <w:r w:rsidR="00F458A1">
        <w:t>)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0C00DB" w:rsidRDefault="00006FB5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1</w:t>
      </w:r>
      <w:r w:rsidR="000F4F13">
        <w:t xml:space="preserve">) </w:t>
      </w:r>
      <w:r w:rsidR="000C00DB">
        <w:t>в паспорте Программы:</w:t>
      </w:r>
    </w:p>
    <w:p w:rsidR="00F23A0E" w:rsidRDefault="00D54D68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</w:t>
      </w:r>
      <w:r w:rsidR="001B6182">
        <w:t xml:space="preserve">озицию, касающуюся </w:t>
      </w:r>
      <w:r w:rsidR="00942F8C">
        <w:t>объемов бюджетных ассигнований П</w:t>
      </w:r>
      <w:r w:rsidR="001B6182">
        <w:t>рограммы</w:t>
      </w:r>
      <w:r w:rsidR="000C00DB">
        <w:t xml:space="preserve"> </w:t>
      </w:r>
      <w:r w:rsidR="00DD4992" w:rsidRPr="0059623D">
        <w:t xml:space="preserve">изложить в </w:t>
      </w:r>
      <w:r w:rsidR="001B6182">
        <w:t>следующей</w:t>
      </w:r>
      <w:r w:rsidR="00DD4992" w:rsidRPr="0059623D">
        <w:t xml:space="preserve"> редакции:</w:t>
      </w:r>
      <w:r w:rsidR="00942F8C">
        <w:t xml:space="preserve"> </w:t>
      </w:r>
    </w:p>
    <w:p w:rsidR="00942F8C" w:rsidRDefault="00942F8C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942F8C" w:rsidTr="00942F8C">
        <w:tc>
          <w:tcPr>
            <w:tcW w:w="2518" w:type="dxa"/>
          </w:tcPr>
          <w:p w:rsidR="00942F8C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>«</w:t>
            </w:r>
            <w:r w:rsidRPr="00772BD3">
              <w:t xml:space="preserve">Объемы бюджетных ассигнований </w:t>
            </w:r>
            <w:r>
              <w:t>п</w:t>
            </w:r>
            <w:r w:rsidRPr="00772BD3">
              <w:t>рограммы</w:t>
            </w:r>
          </w:p>
        </w:tc>
        <w:tc>
          <w:tcPr>
            <w:tcW w:w="7088" w:type="dxa"/>
          </w:tcPr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2 567 896,81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,17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,22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2020 – 2024 годах составляет 1 620 900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334 700,00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объём финансовых средств бюджета Курского района Курской области на реализацию программы в 2020 – 2024 годах составляет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1 рублей, в том числе по годам реализации программы: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187 553,42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2F8C" w:rsidRPr="00331A9D" w:rsidRDefault="00942F8C" w:rsidP="00942F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942F8C" w:rsidRDefault="00942F8C" w:rsidP="00942F8C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42F8C" w:rsidRDefault="00942F8C" w:rsidP="00D54D68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</w:p>
        </w:tc>
      </w:tr>
    </w:tbl>
    <w:p w:rsidR="006C5B92" w:rsidRPr="0059623D" w:rsidRDefault="006C5B92" w:rsidP="006C5B92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lastRenderedPageBreak/>
        <w:t>позицию, касающуюся ожидаемых ре</w:t>
      </w:r>
      <w:r w:rsidR="000C00DB">
        <w:t xml:space="preserve">зультатов реализации </w:t>
      </w:r>
      <w:r w:rsidR="00942F8C">
        <w:t>П</w:t>
      </w:r>
      <w:r w:rsidR="000C00DB">
        <w:t xml:space="preserve">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6C5B92" w:rsidRDefault="006C5B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00"/>
        <w:gridCol w:w="6764"/>
      </w:tblGrid>
      <w:tr w:rsidR="006C5B92" w:rsidRPr="00211530" w:rsidTr="00B93F42">
        <w:trPr>
          <w:trHeight w:val="1869"/>
        </w:trPr>
        <w:tc>
          <w:tcPr>
            <w:tcW w:w="2700" w:type="dxa"/>
          </w:tcPr>
          <w:p w:rsidR="006C5B92" w:rsidRPr="006C5B92" w:rsidRDefault="006C5B92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764" w:type="dxa"/>
          </w:tcPr>
          <w:p w:rsidR="006C5B92" w:rsidRPr="006C5B92" w:rsidRDefault="006C5B92" w:rsidP="0032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временного трудоустройства несовершеннолетних граждан в возрасте от 14 до 18 ле</w:t>
            </w:r>
            <w:r w:rsidR="00A658D6">
              <w:rPr>
                <w:rFonts w:ascii="Times New Roman" w:hAnsi="Times New Roman" w:cs="Times New Roman"/>
                <w:sz w:val="28"/>
                <w:szCs w:val="28"/>
              </w:rPr>
              <w:t>т в свободное от учёбы время – 4</w:t>
            </w:r>
            <w:r w:rsidR="00411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411A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созданных для 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оплачиваемых 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общественных работ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942F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в год.</w:t>
            </w:r>
          </w:p>
          <w:p w:rsid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3. Реализация эффективной государственной политики в сфере трудовых отношений.</w:t>
            </w:r>
            <w:r w:rsidR="00B93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A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F8C" w:rsidRPr="006C5B92" w:rsidRDefault="00942F8C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70D" w:rsidRPr="006B770D" w:rsidRDefault="001964B3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5B92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 w:rsidR="007A28C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>девятый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F8C">
        <w:rPr>
          <w:rFonts w:ascii="Times New Roman" w:hAnsi="Times New Roman" w:cs="Times New Roman"/>
          <w:color w:val="000000"/>
          <w:sz w:val="28"/>
          <w:szCs w:val="28"/>
        </w:rPr>
        <w:t xml:space="preserve">и десятый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>аздела 2 изложить в следующей редакции:</w:t>
      </w:r>
    </w:p>
    <w:p w:rsidR="00942F8C" w:rsidRDefault="006B770D" w:rsidP="00A658D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</w:t>
      </w:r>
      <w:r w:rsidR="00A658D6" w:rsidRPr="00A658D6">
        <w:rPr>
          <w:rFonts w:ascii="Times New Roman" w:hAnsi="Times New Roman" w:cs="Times New Roman"/>
          <w:sz w:val="28"/>
          <w:szCs w:val="28"/>
        </w:rPr>
        <w:t>сохранение</w:t>
      </w:r>
      <w:r w:rsidR="00A658D6" w:rsidRPr="00A658D6">
        <w:rPr>
          <w:rFonts w:ascii="Times New Roman" w:hAnsi="Times New Roman" w:cs="Times New Roman"/>
        </w:rPr>
        <w:t xml:space="preserve"> </w:t>
      </w:r>
      <w:r w:rsidR="00A658D6" w:rsidRPr="00A658D6">
        <w:rPr>
          <w:rFonts w:ascii="Times New Roman" w:hAnsi="Times New Roman" w:cs="Times New Roman"/>
          <w:sz w:val="28"/>
          <w:szCs w:val="28"/>
        </w:rPr>
        <w:t>количества рабочих мест, созданных для организации временного трудоустройства несовершеннолетних граждан в возрасте от 14 до 18 лет в свободное от учёбы время – 4</w:t>
      </w:r>
      <w:r w:rsidR="00411AD4">
        <w:rPr>
          <w:rFonts w:ascii="Times New Roman" w:hAnsi="Times New Roman" w:cs="Times New Roman"/>
          <w:sz w:val="28"/>
          <w:szCs w:val="28"/>
        </w:rPr>
        <w:t>2</w:t>
      </w:r>
      <w:r w:rsidR="00A658D6" w:rsidRPr="00A658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11AD4">
        <w:rPr>
          <w:rFonts w:ascii="Times New Roman" w:hAnsi="Times New Roman" w:cs="Times New Roman"/>
          <w:sz w:val="28"/>
          <w:szCs w:val="28"/>
        </w:rPr>
        <w:t>а</w:t>
      </w:r>
      <w:r w:rsidR="00A658D6" w:rsidRPr="00A658D6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6B770D">
        <w:rPr>
          <w:rFonts w:ascii="Times New Roman" w:hAnsi="Times New Roman" w:cs="Times New Roman"/>
          <w:sz w:val="28"/>
          <w:szCs w:val="28"/>
        </w:rPr>
        <w:t>;</w:t>
      </w:r>
    </w:p>
    <w:p w:rsidR="006B770D" w:rsidRDefault="00EE4107" w:rsidP="00EE41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107">
        <w:rPr>
          <w:rFonts w:ascii="Times New Roman" w:eastAsia="MS Mincho" w:hAnsi="Times New Roman" w:cs="Times New Roman"/>
          <w:sz w:val="28"/>
          <w:szCs w:val="28"/>
          <w:lang w:eastAsia="ru-RU"/>
        </w:rPr>
        <w:t>сохранение количеств</w:t>
      </w:r>
      <w:r w:rsidR="00716BF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E41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рабочих мест, созданных для организации оплачиваемых общественных работ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EE41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 человек</w:t>
      </w:r>
      <w:r w:rsidR="00716BF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E41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год;</w:t>
      </w:r>
      <w:r w:rsidR="006B770D" w:rsidRPr="006B770D">
        <w:rPr>
          <w:rFonts w:ascii="Times New Roman" w:hAnsi="Times New Roman" w:cs="Times New Roman"/>
          <w:sz w:val="28"/>
          <w:szCs w:val="28"/>
        </w:rPr>
        <w:t>»</w:t>
      </w:r>
      <w:r w:rsidR="001964B3">
        <w:rPr>
          <w:rFonts w:ascii="Times New Roman" w:hAnsi="Times New Roman" w:cs="Times New Roman"/>
          <w:sz w:val="28"/>
          <w:szCs w:val="28"/>
        </w:rPr>
        <w:t>;</w:t>
      </w:r>
    </w:p>
    <w:p w:rsidR="00EE4107" w:rsidRPr="006B770D" w:rsidRDefault="00EE4107" w:rsidP="00EE41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90C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964B3" w:rsidRPr="0059623D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3E1AA4">
        <w:rPr>
          <w:rFonts w:ascii="Times New Roman" w:hAnsi="Times New Roman" w:cs="Times New Roman"/>
          <w:sz w:val="28"/>
          <w:szCs w:val="28"/>
        </w:rPr>
        <w:t>2 56</w:t>
      </w:r>
      <w:r w:rsidR="00FC4FFA">
        <w:rPr>
          <w:rFonts w:ascii="Times New Roman" w:hAnsi="Times New Roman" w:cs="Times New Roman"/>
          <w:sz w:val="28"/>
          <w:szCs w:val="28"/>
        </w:rPr>
        <w:t>7</w:t>
      </w:r>
      <w:r w:rsidR="003E1AA4">
        <w:rPr>
          <w:rFonts w:ascii="Times New Roman" w:hAnsi="Times New Roman" w:cs="Times New Roman"/>
          <w:sz w:val="28"/>
          <w:szCs w:val="28"/>
        </w:rPr>
        <w:t> 8</w:t>
      </w:r>
      <w:r w:rsidR="00FC4FFA">
        <w:rPr>
          <w:rFonts w:ascii="Times New Roman" w:hAnsi="Times New Roman" w:cs="Times New Roman"/>
          <w:sz w:val="28"/>
          <w:szCs w:val="28"/>
        </w:rPr>
        <w:t>96,8</w:t>
      </w:r>
      <w:r w:rsidR="003E1AA4">
        <w:rPr>
          <w:rFonts w:ascii="Times New Roman" w:hAnsi="Times New Roman" w:cs="Times New Roman"/>
          <w:sz w:val="28"/>
          <w:szCs w:val="28"/>
        </w:rPr>
        <w:t>1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4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1A9D">
        <w:rPr>
          <w:rFonts w:ascii="Times New Roman" w:hAnsi="Times New Roman" w:cs="Times New Roman"/>
          <w:sz w:val="28"/>
          <w:szCs w:val="28"/>
        </w:rPr>
        <w:t>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FC4FFA"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 w:rsidR="00FC4FFA">
        <w:rPr>
          <w:rFonts w:ascii="Times New Roman" w:hAnsi="Times New Roman" w:cs="Times New Roman"/>
          <w:sz w:val="28"/>
          <w:szCs w:val="28"/>
        </w:rPr>
        <w:t>253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 w:rsidR="00FC4FFA">
        <w:rPr>
          <w:rFonts w:ascii="Times New Roman" w:hAnsi="Times New Roman" w:cs="Times New Roman"/>
          <w:sz w:val="28"/>
          <w:szCs w:val="28"/>
        </w:rPr>
        <w:t>4</w:t>
      </w:r>
      <w:r w:rsidRPr="00331A9D">
        <w:rPr>
          <w:rFonts w:ascii="Times New Roman" w:hAnsi="Times New Roman" w:cs="Times New Roman"/>
          <w:sz w:val="28"/>
          <w:szCs w:val="28"/>
        </w:rPr>
        <w:t>2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776</w:t>
      </w:r>
      <w:r w:rsidRPr="00331A9D">
        <w:rPr>
          <w:rFonts w:ascii="Times New Roman" w:hAnsi="Times New Roman" w:cs="Times New Roman"/>
          <w:sz w:val="28"/>
          <w:szCs w:val="28"/>
        </w:rPr>
        <w:t>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539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659</w:t>
      </w:r>
      <w:r w:rsidRPr="00331A9D">
        <w:rPr>
          <w:rFonts w:ascii="Times New Roman" w:hAnsi="Times New Roman" w:cs="Times New Roman"/>
          <w:sz w:val="28"/>
          <w:szCs w:val="28"/>
        </w:rPr>
        <w:t>,22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lastRenderedPageBreak/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</w:t>
      </w:r>
      <w:r w:rsidR="003E1AA4">
        <w:rPr>
          <w:rFonts w:ascii="Times New Roman" w:hAnsi="Times New Roman" w:cs="Times New Roman"/>
          <w:sz w:val="28"/>
          <w:szCs w:val="28"/>
        </w:rPr>
        <w:t>1 620 900</w:t>
      </w:r>
      <w:r w:rsidR="003E1AA4" w:rsidRPr="00331A9D">
        <w:rPr>
          <w:rFonts w:ascii="Times New Roman" w:hAnsi="Times New Roman" w:cs="Times New Roman"/>
          <w:sz w:val="28"/>
          <w:szCs w:val="28"/>
        </w:rPr>
        <w:t>,00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334 700,00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3E1AA4" w:rsidRPr="00331A9D">
        <w:rPr>
          <w:rFonts w:ascii="Times New Roman" w:hAnsi="Times New Roman" w:cs="Times New Roman"/>
          <w:sz w:val="28"/>
          <w:szCs w:val="28"/>
        </w:rPr>
        <w:t>94</w:t>
      </w:r>
      <w:r w:rsidR="00FC4FFA">
        <w:rPr>
          <w:rFonts w:ascii="Times New Roman" w:hAnsi="Times New Roman" w:cs="Times New Roman"/>
          <w:sz w:val="28"/>
          <w:szCs w:val="28"/>
        </w:rPr>
        <w:t>6</w:t>
      </w:r>
      <w:r w:rsidR="003E1AA4" w:rsidRPr="00331A9D">
        <w:rPr>
          <w:rFonts w:ascii="Times New Roman" w:hAnsi="Times New Roman" w:cs="Times New Roman"/>
          <w:sz w:val="28"/>
          <w:szCs w:val="28"/>
        </w:rPr>
        <w:t> 9</w:t>
      </w:r>
      <w:r w:rsidR="00FC4FFA">
        <w:rPr>
          <w:rFonts w:ascii="Times New Roman" w:hAnsi="Times New Roman" w:cs="Times New Roman"/>
          <w:sz w:val="28"/>
          <w:szCs w:val="28"/>
        </w:rPr>
        <w:t>96,8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1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175 200,00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C4FFA">
        <w:rPr>
          <w:rFonts w:ascii="Times New Roman" w:hAnsi="Times New Roman" w:cs="Times New Roman"/>
          <w:sz w:val="28"/>
          <w:szCs w:val="28"/>
        </w:rPr>
        <w:t>7 553,42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204 959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4B165B" w:rsidRDefault="00D978BA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4D2CF8" w:rsidRDefault="00CD373E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 xml:space="preserve">4) </w:t>
      </w:r>
      <w:r w:rsidR="00280FC1">
        <w:t xml:space="preserve"> </w:t>
      </w:r>
      <w:r w:rsidR="00280FC1" w:rsidRPr="00280FC1">
        <w:t xml:space="preserve">в паспорте </w:t>
      </w:r>
      <w:r w:rsidR="00280FC1">
        <w:t>П</w:t>
      </w:r>
      <w:r w:rsidR="00280FC1" w:rsidRPr="00280FC1">
        <w:t>одпрограммы</w:t>
      </w:r>
      <w:r w:rsidR="00280FC1">
        <w:t xml:space="preserve"> 1</w:t>
      </w:r>
      <w:r w:rsidR="004B165B">
        <w:t>«Содействие временной занятости отдельных категорий граждан»:</w:t>
      </w:r>
    </w:p>
    <w:p w:rsidR="004D2CF8" w:rsidRDefault="004D2CF8" w:rsidP="0075517D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</w:t>
      </w:r>
      <w:r w:rsidR="0075517D">
        <w:t xml:space="preserve"> объемов бюджетных ассигнований п</w:t>
      </w:r>
      <w:r>
        <w:t xml:space="preserve">одпрограммы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tbl>
      <w:tblPr>
        <w:tblW w:w="979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68"/>
        <w:gridCol w:w="7129"/>
      </w:tblGrid>
      <w:tr w:rsidR="004D2CF8" w:rsidRPr="00772BD3" w:rsidTr="004D2CF8">
        <w:trPr>
          <w:trHeight w:val="2728"/>
        </w:trPr>
        <w:tc>
          <w:tcPr>
            <w:tcW w:w="2668" w:type="dxa"/>
            <w:shd w:val="clear" w:color="auto" w:fill="auto"/>
          </w:tcPr>
          <w:p w:rsidR="004D2CF8" w:rsidRPr="00772BD3" w:rsidRDefault="004D2CF8" w:rsidP="005559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29" w:type="dxa"/>
            <w:shd w:val="clear" w:color="auto" w:fill="auto"/>
          </w:tcPr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1 рублей, в том числе по годам реализации программы:</w:t>
            </w:r>
          </w:p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187 553,42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D2CF8" w:rsidRPr="00331A9D" w:rsidRDefault="004D2CF8" w:rsidP="005559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4D2CF8" w:rsidRPr="00772BD3" w:rsidRDefault="004D2CF8" w:rsidP="004D2CF8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 рублей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D2CF8" w:rsidRDefault="004D2CF8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p w:rsidR="00A658D6" w:rsidRDefault="00A658D6" w:rsidP="00A658D6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ожидаемых резу</w:t>
      </w:r>
      <w:r w:rsidR="00B92D91">
        <w:t>льтатов реализации подпрограммы</w:t>
      </w:r>
      <w:r w:rsidRPr="0059623D">
        <w:t xml:space="preserve"> изложить в </w:t>
      </w:r>
      <w:r>
        <w:t>следующей</w:t>
      </w:r>
      <w:r w:rsidRPr="0059623D">
        <w:t xml:space="preserve">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835"/>
        <w:gridCol w:w="6521"/>
      </w:tblGrid>
      <w:tr w:rsidR="00A658D6" w:rsidTr="004B165B">
        <w:trPr>
          <w:trHeight w:val="983"/>
        </w:trPr>
        <w:tc>
          <w:tcPr>
            <w:tcW w:w="2835" w:type="dxa"/>
          </w:tcPr>
          <w:p w:rsidR="00A658D6" w:rsidRPr="00336E02" w:rsidRDefault="00A658D6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A658D6" w:rsidRPr="00336E02" w:rsidRDefault="00A658D6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                                 </w:t>
            </w:r>
          </w:p>
        </w:tc>
        <w:tc>
          <w:tcPr>
            <w:tcW w:w="6521" w:type="dxa"/>
          </w:tcPr>
          <w:p w:rsidR="00A658D6" w:rsidRPr="00336E02" w:rsidRDefault="00A658D6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временного трудоустройства несовершеннолетних граждан в возрасте от 14 до 18 ле</w:t>
            </w:r>
            <w:r w:rsidR="00CD373E">
              <w:rPr>
                <w:rFonts w:ascii="Times New Roman" w:hAnsi="Times New Roman" w:cs="Times New Roman"/>
                <w:sz w:val="28"/>
                <w:szCs w:val="28"/>
              </w:rPr>
              <w:t>т в свободное от учёбы время - 4</w:t>
            </w:r>
            <w:r w:rsidR="00411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E4107">
              <w:rPr>
                <w:rFonts w:ascii="Times New Roman" w:hAnsi="Times New Roman" w:cs="Times New Roman"/>
                <w:sz w:val="28"/>
                <w:szCs w:val="28"/>
              </w:rPr>
              <w:t>а в год;</w:t>
            </w:r>
          </w:p>
          <w:p w:rsidR="00A658D6" w:rsidRDefault="00A658D6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количества рабочих мест, созданных для организации оплачиваемых общественных работ</w:t>
            </w:r>
            <w:r w:rsidR="00EE410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E4107">
              <w:rPr>
                <w:rFonts w:ascii="Times New Roman" w:hAnsi="Times New Roman" w:cs="Times New Roman"/>
                <w:sz w:val="28"/>
                <w:szCs w:val="28"/>
              </w:rPr>
              <w:t>а в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8D6" w:rsidRPr="00336E02" w:rsidRDefault="00A658D6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D6" w:rsidRPr="006B770D" w:rsidRDefault="0055593C" w:rsidP="00A658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5)</w:t>
      </w:r>
      <w:r w:rsidR="00A658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>бзац</w:t>
      </w:r>
      <w:r w:rsidR="007A28C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73E">
        <w:rPr>
          <w:rFonts w:ascii="Times New Roman" w:hAnsi="Times New Roman" w:cs="Times New Roman"/>
          <w:color w:val="000000"/>
          <w:sz w:val="28"/>
          <w:szCs w:val="28"/>
        </w:rPr>
        <w:t>четырнадцатый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107">
        <w:rPr>
          <w:rFonts w:ascii="Times New Roman" w:hAnsi="Times New Roman" w:cs="Times New Roman"/>
          <w:color w:val="000000"/>
          <w:sz w:val="28"/>
          <w:szCs w:val="28"/>
        </w:rPr>
        <w:t xml:space="preserve">и пятнадцатый </w:t>
      </w:r>
      <w:r w:rsidR="00A658D6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раздела 2 </w:t>
      </w:r>
      <w:r w:rsidR="00280FC1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1 </w:t>
      </w:r>
      <w:r w:rsidR="00A658D6" w:rsidRPr="006B770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C2227" w:rsidRDefault="00A658D6" w:rsidP="00CD373E">
      <w:pPr>
        <w:pStyle w:val="a6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</w:t>
      </w:r>
      <w:r w:rsidR="00CD373E" w:rsidRPr="00CD373E">
        <w:rPr>
          <w:rFonts w:ascii="Times New Roman" w:hAnsi="Times New Roman" w:cs="Times New Roman"/>
          <w:bCs/>
          <w:sz w:val="28"/>
          <w:szCs w:val="28"/>
        </w:rPr>
        <w:t xml:space="preserve">сохранение количества рабочих мест, созданных для организации временного трудоустройства несовершеннолетних граждан в возрасте от 14 до 18 лет в свободное от учебы время - </w:t>
      </w:r>
      <w:r w:rsidR="00CD373E">
        <w:rPr>
          <w:rFonts w:ascii="Times New Roman" w:hAnsi="Times New Roman" w:cs="Times New Roman"/>
          <w:bCs/>
          <w:sz w:val="28"/>
          <w:szCs w:val="28"/>
        </w:rPr>
        <w:t>4</w:t>
      </w:r>
      <w:r w:rsidR="002C762B">
        <w:rPr>
          <w:rFonts w:ascii="Times New Roman" w:hAnsi="Times New Roman" w:cs="Times New Roman"/>
          <w:bCs/>
          <w:sz w:val="28"/>
          <w:szCs w:val="28"/>
        </w:rPr>
        <w:t>2</w:t>
      </w:r>
      <w:r w:rsidR="00CD373E" w:rsidRPr="00CD373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2C762B">
        <w:rPr>
          <w:rFonts w:ascii="Times New Roman" w:hAnsi="Times New Roman" w:cs="Times New Roman"/>
          <w:bCs/>
          <w:sz w:val="28"/>
          <w:szCs w:val="28"/>
        </w:rPr>
        <w:t>а</w:t>
      </w:r>
      <w:r w:rsidR="00EE4107">
        <w:rPr>
          <w:rFonts w:ascii="Times New Roman" w:hAnsi="Times New Roman" w:cs="Times New Roman"/>
          <w:bCs/>
          <w:sz w:val="28"/>
          <w:szCs w:val="28"/>
        </w:rPr>
        <w:t xml:space="preserve"> в год</w:t>
      </w:r>
      <w:r w:rsidR="00CD373E">
        <w:rPr>
          <w:rFonts w:ascii="Times New Roman" w:hAnsi="Times New Roman" w:cs="Times New Roman"/>
          <w:bCs/>
          <w:sz w:val="28"/>
          <w:szCs w:val="28"/>
        </w:rPr>
        <w:t>;</w:t>
      </w:r>
    </w:p>
    <w:p w:rsidR="00A658D6" w:rsidRDefault="000C2227" w:rsidP="000C222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227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количества рабочих мест, созданных для организации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плачиваемых общественных работ -</w:t>
      </w:r>
      <w:r w:rsidRPr="000C2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человек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C2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год.</w:t>
      </w:r>
      <w:r w:rsidR="00A658D6" w:rsidRPr="006B770D">
        <w:rPr>
          <w:rFonts w:ascii="Times New Roman" w:hAnsi="Times New Roman" w:cs="Times New Roman"/>
          <w:sz w:val="28"/>
          <w:szCs w:val="28"/>
        </w:rPr>
        <w:t>»</w:t>
      </w:r>
      <w:r w:rsidR="00A658D6">
        <w:rPr>
          <w:rFonts w:ascii="Times New Roman" w:hAnsi="Times New Roman" w:cs="Times New Roman"/>
          <w:sz w:val="28"/>
          <w:szCs w:val="28"/>
        </w:rPr>
        <w:t>;</w:t>
      </w:r>
    </w:p>
    <w:p w:rsidR="0055593C" w:rsidRDefault="0055593C" w:rsidP="00CD373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раздел 6 Подпрограммы 1 изложить в следующей редакции:</w:t>
      </w:r>
    </w:p>
    <w:p w:rsidR="0075517D" w:rsidRPr="0075517D" w:rsidRDefault="0075517D" w:rsidP="0075517D">
      <w:pPr>
        <w:tabs>
          <w:tab w:val="left" w:pos="176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551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Обоснование объема финансовых ресурсов, необходимых для реализации Подпрограммы 1</w:t>
      </w:r>
    </w:p>
    <w:p w:rsidR="0075517D" w:rsidRPr="0075517D" w:rsidRDefault="0075517D" w:rsidP="0075517D">
      <w:pPr>
        <w:tabs>
          <w:tab w:val="left" w:pos="567"/>
        </w:tabs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17D" w:rsidRPr="0075517D" w:rsidRDefault="0075517D" w:rsidP="0075517D">
      <w:pPr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Подпрограммы 1 осуществляется за счет средств бюджета Курского района Курской области.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финансовых средств бюджета Курского района Курской области на реализацию мероприятий Подпрограммы 1 в 2020-2024 годах составляет 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946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996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1 рублей, в том числе по годам: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2020 год - 175 200,00 рублей;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 182 208,00 рублей;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18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553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32F4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 рублей;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197 076,17 рублей;</w:t>
      </w:r>
    </w:p>
    <w:p w:rsidR="0075517D" w:rsidRPr="0075517D" w:rsidRDefault="0075517D" w:rsidP="0075517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2024 год – 204 959,22 рублей;</w:t>
      </w:r>
    </w:p>
    <w:p w:rsidR="0075517D" w:rsidRPr="0075517D" w:rsidRDefault="0075517D" w:rsidP="0075517D">
      <w:pPr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Объемы финансирования мероприятий Подпрограммы 1 предполагается ежегодно уточнять.</w:t>
      </w:r>
    </w:p>
    <w:p w:rsidR="0075517D" w:rsidRPr="0075517D" w:rsidRDefault="0075517D" w:rsidP="0075517D">
      <w:pPr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реализации Подпрограммы 1 представлено в Приложении № 3 к Программе.</w:t>
      </w:r>
    </w:p>
    <w:p w:rsidR="0075517D" w:rsidRPr="0075517D" w:rsidRDefault="0075517D" w:rsidP="0075517D">
      <w:pPr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1 представлены в Приложении № 4 к Программе.</w:t>
      </w:r>
    </w:p>
    <w:p w:rsidR="0075517D" w:rsidRPr="0075517D" w:rsidRDefault="0075517D" w:rsidP="0075517D">
      <w:pPr>
        <w:suppressAutoHyphens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17D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дополнительных объемов финансовых ресурсов на реализацию мероприятий Подпрограммы 1 позволит ускорить достижение установленных показателей.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DD4992" w:rsidRDefault="0075517D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</w:t>
      </w:r>
      <w:r w:rsidR="005570B4">
        <w:rPr>
          <w:rFonts w:ascii="Times New Roman" w:hAnsi="Times New Roman" w:cs="Times New Roman"/>
          <w:sz w:val="28"/>
          <w:szCs w:val="28"/>
        </w:rPr>
        <w:t xml:space="preserve">1, 2, </w:t>
      </w:r>
      <w:r w:rsidR="00DD4992" w:rsidRPr="0059623D">
        <w:rPr>
          <w:rFonts w:ascii="Times New Roman" w:hAnsi="Times New Roman" w:cs="Times New Roman"/>
          <w:sz w:val="28"/>
          <w:szCs w:val="28"/>
        </w:rPr>
        <w:t>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32EC1"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7A28C0">
        <w:rPr>
          <w:color w:val="000000"/>
          <w:spacing w:val="-3"/>
        </w:rPr>
        <w:t>о</w:t>
      </w:r>
      <w:r w:rsidR="00DD4992" w:rsidRPr="0059623D">
        <w:rPr>
          <w:color w:val="000000"/>
          <w:spacing w:val="-3"/>
        </w:rPr>
        <w:t xml:space="preserve"> </w:t>
      </w:r>
      <w:r w:rsidR="007A28C0">
        <w:rPr>
          <w:color w:val="000000"/>
          <w:spacing w:val="-3"/>
        </w:rPr>
        <w:t>дня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5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A0E" w:rsidRDefault="00F23A0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C0" w:rsidRDefault="007A28C0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28C0" w:rsidSect="00326746">
          <w:headerReference w:type="default" r:id="rId8"/>
          <w:pgSz w:w="11906" w:h="16838"/>
          <w:pgMar w:top="1134" w:right="1247" w:bottom="1134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5570B4" w:rsidRPr="004D0831" w:rsidTr="004B165B">
        <w:trPr>
          <w:trHeight w:val="2229"/>
        </w:trPr>
        <w:tc>
          <w:tcPr>
            <w:tcW w:w="8647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</w:p>
          <w:p w:rsidR="007A28C0" w:rsidRDefault="007A28C0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C0" w:rsidRDefault="007A28C0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B4" w:rsidRDefault="005570B4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Pr="00326746" w:rsidRDefault="00C828AC" w:rsidP="0055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3pt;margin-top:.8pt;width:677.15pt;height:151.5pt;z-index:251659264;mso-wrap-distance-left:5pt;mso-wrap-distance-right:5pt;mso-position-horizontal-relative:margin;mso-position-vertical-relative:text" filled="f" stroked="f">
            <v:textbox style="mso-next-textbox:#_x0000_s1026" inset="0,0,0,0">
              <w:txbxContent>
                <w:p w:rsidR="00942F8C" w:rsidRPr="008C2AD3" w:rsidRDefault="00942F8C" w:rsidP="005570B4"/>
              </w:txbxContent>
            </v:textbox>
            <w10:wrap anchorx="margin"/>
            <w10:anchorlock/>
          </v:shape>
        </w:pict>
      </w:r>
      <w:r w:rsidR="005570B4" w:rsidRPr="0032674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570B4" w:rsidRPr="00326746" w:rsidRDefault="005570B4" w:rsidP="005570B4">
      <w:pPr>
        <w:pStyle w:val="24"/>
        <w:shd w:val="clear" w:color="auto" w:fill="auto"/>
        <w:spacing w:before="0"/>
        <w:jc w:val="center"/>
        <w:rPr>
          <w:b/>
        </w:rPr>
      </w:pPr>
      <w:r w:rsidRPr="00326746">
        <w:rPr>
          <w:b/>
        </w:rPr>
        <w:t>о показателях (индикаторах) муниципальной программы «Содействие занятости населения</w:t>
      </w:r>
    </w:p>
    <w:p w:rsidR="005570B4" w:rsidRPr="00326746" w:rsidRDefault="005570B4" w:rsidP="005570B4">
      <w:pPr>
        <w:pStyle w:val="24"/>
        <w:shd w:val="clear" w:color="auto" w:fill="auto"/>
        <w:spacing w:before="0"/>
        <w:jc w:val="center"/>
      </w:pPr>
      <w:r w:rsidRPr="00326746">
        <w:rPr>
          <w:b/>
        </w:rPr>
        <w:t>Курского района Курской области» и их значениях</w:t>
      </w:r>
    </w:p>
    <w:p w:rsidR="005570B4" w:rsidRDefault="005570B4" w:rsidP="005570B4">
      <w:pPr>
        <w:pStyle w:val="24"/>
        <w:shd w:val="clear" w:color="auto" w:fill="auto"/>
        <w:spacing w:before="0"/>
      </w:pPr>
    </w:p>
    <w:tbl>
      <w:tblPr>
        <w:tblOverlap w:val="never"/>
        <w:tblW w:w="13589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28"/>
        <w:gridCol w:w="1720"/>
        <w:gridCol w:w="1156"/>
        <w:gridCol w:w="1412"/>
        <w:gridCol w:w="1156"/>
        <w:gridCol w:w="1412"/>
        <w:gridCol w:w="1208"/>
        <w:gridCol w:w="1255"/>
        <w:gridCol w:w="42"/>
      </w:tblGrid>
      <w:tr w:rsidR="005570B4" w:rsidTr="004B165B">
        <w:trPr>
          <w:gridAfter w:val="1"/>
          <w:wAfter w:w="41" w:type="dxa"/>
          <w:trHeight w:val="697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78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Наименование показателя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1"/>
              </w:rPr>
              <w:t xml:space="preserve"> (индикатора)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"/>
              </w:rPr>
              <w:t>Ед.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120" w:line="230" w:lineRule="exact"/>
              <w:jc w:val="left"/>
            </w:pPr>
            <w:r>
              <w:rPr>
                <w:rStyle w:val="211"/>
              </w:rPr>
              <w:t xml:space="preserve">     измерения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5570B4" w:rsidRPr="00EB2D06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5570B4" w:rsidTr="004B165B">
        <w:trPr>
          <w:gridAfter w:val="1"/>
          <w:wAfter w:w="42" w:type="dxa"/>
          <w:trHeight w:hRule="exact" w:val="327"/>
          <w:jc w:val="center"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B4" w:rsidRDefault="005570B4" w:rsidP="004B165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B4" w:rsidRDefault="005570B4" w:rsidP="004B165B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ind w:left="-188" w:firstLine="188"/>
              <w:jc w:val="center"/>
            </w:pPr>
            <w:r>
              <w:rPr>
                <w:rStyle w:val="211"/>
              </w:rPr>
              <w:t>2019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2020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2022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2023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2024 г.</w:t>
            </w:r>
          </w:p>
        </w:tc>
      </w:tr>
      <w:tr w:rsidR="005570B4" w:rsidTr="004B165B">
        <w:trPr>
          <w:gridAfter w:val="1"/>
          <w:wAfter w:w="41" w:type="dxa"/>
          <w:trHeight w:val="342"/>
          <w:jc w:val="center"/>
        </w:trPr>
        <w:tc>
          <w:tcPr>
            <w:tcW w:w="13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4E680E" w:rsidRDefault="005570B4" w:rsidP="004B165B">
            <w:pPr>
              <w:pStyle w:val="24"/>
              <w:shd w:val="clear" w:color="auto" w:fill="auto"/>
              <w:spacing w:before="0" w:line="278" w:lineRule="exact"/>
              <w:ind w:left="2340" w:firstLine="540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211"/>
              </w:rPr>
              <w:t>Подпрограмма 1 «Содействие занятости населения Курского района Курской области»</w:t>
            </w:r>
          </w:p>
        </w:tc>
      </w:tr>
      <w:tr w:rsidR="005570B4" w:rsidTr="004B165B">
        <w:trPr>
          <w:gridAfter w:val="1"/>
          <w:wAfter w:w="42" w:type="dxa"/>
          <w:trHeight w:hRule="exact" w:val="1917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50</w:t>
            </w: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7A1D83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7A1D83" w:rsidP="002C762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</w:t>
            </w:r>
            <w:r w:rsidR="002C762B">
              <w:rPr>
                <w:rStyle w:val="21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2C762B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570B4" w:rsidTr="004B165B">
        <w:trPr>
          <w:trHeight w:hRule="exact" w:val="1050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о</w:t>
            </w:r>
            <w:r>
              <w:rPr>
                <w:rStyle w:val="211"/>
                <w:sz w:val="24"/>
                <w:szCs w:val="24"/>
              </w:rPr>
              <w:t>плачиваемых общественных работ</w:t>
            </w:r>
            <w:r w:rsidRPr="00A746D0">
              <w:rPr>
                <w:rStyle w:val="211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4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2AD3">
              <w:rPr>
                <w:rStyle w:val="211"/>
                <w:sz w:val="20"/>
                <w:szCs w:val="20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5570B4" w:rsidRPr="008C2AD3" w:rsidRDefault="005570B4" w:rsidP="004B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Style w:val="211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5570B4" w:rsidRPr="008C2AD3" w:rsidRDefault="005570B4" w:rsidP="004B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  <w:tr w:rsidR="005570B4" w:rsidTr="004B165B">
        <w:trPr>
          <w:trHeight w:hRule="exact" w:val="104"/>
          <w:jc w:val="center"/>
        </w:trPr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  <w:tr w:rsidR="005570B4" w:rsidTr="004B165B">
        <w:trPr>
          <w:trHeight w:hRule="exact" w:val="1363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Финансовое и</w:t>
            </w:r>
            <w:r w:rsidR="00716BFC">
              <w:rPr>
                <w:sz w:val="24"/>
                <w:szCs w:val="24"/>
              </w:rPr>
              <w:t>сполнение переданных полномочий</w:t>
            </w:r>
            <w:r w:rsidRPr="00A746D0">
              <w:rPr>
                <w:sz w:val="24"/>
                <w:szCs w:val="24"/>
              </w:rPr>
              <w:t xml:space="preserve"> по содержанию работников в сфере трудовых отношений.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  <w:p w:rsidR="005570B4" w:rsidRPr="009D1B8A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42" w:type="dxa"/>
            <w:tcBorders>
              <w:left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</w:tbl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5570B4" w:rsidRPr="004D0831" w:rsidTr="004B165B">
        <w:trPr>
          <w:trHeight w:val="2229"/>
        </w:trPr>
        <w:tc>
          <w:tcPr>
            <w:tcW w:w="8647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B4" w:rsidRPr="00864903" w:rsidRDefault="005570B4" w:rsidP="0055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570B4" w:rsidRPr="00864903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 муниципальной  программы </w:t>
      </w:r>
    </w:p>
    <w:p w:rsidR="005570B4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«Содействие  занятости населения Курского района Курской области»</w:t>
      </w:r>
    </w:p>
    <w:p w:rsidR="005570B4" w:rsidRPr="00864903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706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8"/>
        <w:gridCol w:w="2125"/>
        <w:gridCol w:w="1985"/>
        <w:gridCol w:w="993"/>
        <w:gridCol w:w="851"/>
        <w:gridCol w:w="3403"/>
        <w:gridCol w:w="2548"/>
        <w:gridCol w:w="2550"/>
        <w:gridCol w:w="2543"/>
      </w:tblGrid>
      <w:tr w:rsidR="005570B4" w:rsidRPr="00864903" w:rsidTr="004B165B">
        <w:trPr>
          <w:gridAfter w:val="1"/>
          <w:wAfter w:w="2543" w:type="dxa"/>
          <w:trHeight w:val="36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программы, подпрограммы, основного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(краткое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описание)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реализации муниципальной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показателями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  <w:trHeight w:val="108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</w:t>
            </w:r>
            <w:proofErr w:type="spellEnd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чание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</w:t>
            </w:r>
            <w:proofErr w:type="spellEnd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«Содействие временной занятости отдельных категорий граждан»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B4" w:rsidRPr="00864903" w:rsidTr="004B165B">
        <w:trPr>
          <w:trHeight w:val="308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02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  <w:bookmarkEnd w:id="1"/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«Создание условий развития рынка труда Курского района Курской области»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бюджету и налогам Администрации Курского района Курской области  соисполнитель:  - Управление  по делам образования и здравоохранения 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Администрации Курского района Курской области;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76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2C76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E4107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18 лет в свободное от учебы время.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 временного  трудоустройства несовершеннолетних  граждан в возрасте  от 14 до  18 лет в свободное от учёбы время.</w:t>
            </w: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70B4" w:rsidRPr="00864903" w:rsidTr="004B165B">
        <w:trPr>
          <w:trHeight w:val="199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EE4107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Сохранение количества рабочих мест, созданных для организации оплачиваемых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енных работ </w:t>
            </w:r>
            <w:r w:rsidR="00EE41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EE4107">
              <w:rPr>
                <w:rFonts w:ascii="Times New Roman" w:hAnsi="Times New Roman" w:cs="Times New Roman"/>
                <w:sz w:val="20"/>
                <w:szCs w:val="20"/>
              </w:rPr>
              <w:t>а в год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работ.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оплачиваемых общественных работ.</w:t>
            </w:r>
          </w:p>
        </w:tc>
        <w:tc>
          <w:tcPr>
            <w:tcW w:w="2543" w:type="dxa"/>
            <w:vMerge/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  <w:trHeight w:val="678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 «Развитие институтов рынка труда»</w:t>
            </w:r>
          </w:p>
        </w:tc>
      </w:tr>
      <w:tr w:rsidR="005570B4" w:rsidRPr="00864903" w:rsidTr="004B165B">
        <w:trPr>
          <w:gridAfter w:val="1"/>
          <w:wAfter w:w="2543" w:type="dxa"/>
          <w:trHeight w:val="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Реализация эффективной государственной политики в сфере трудовых отношений.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органами местного самоуправления </w:t>
            </w:r>
            <w:r w:rsidRPr="0086490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отдельных государственных полномочий в сфере трудовых отношений в рамках Закона Курской  области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71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исполнение </w:t>
            </w:r>
            <w:r w:rsidR="00774011"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по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</w:t>
            </w:r>
            <w:r w:rsidR="0077401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в сфере трудовых отношений.</w:t>
            </w:r>
          </w:p>
        </w:tc>
      </w:tr>
    </w:tbl>
    <w:p w:rsidR="005570B4" w:rsidRPr="00864903" w:rsidRDefault="005570B4" w:rsidP="00557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70B4" w:rsidRPr="00864903" w:rsidRDefault="005570B4" w:rsidP="005570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70B4" w:rsidRDefault="005570B4" w:rsidP="005570B4">
      <w:pPr>
        <w:autoSpaceDE w:val="0"/>
        <w:autoSpaceDN w:val="0"/>
        <w:adjustRightInd w:val="0"/>
        <w:rPr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70B4" w:rsidSect="002C762B">
          <w:pgSz w:w="16838" w:h="11906" w:orient="landscape"/>
          <w:pgMar w:top="567" w:right="1134" w:bottom="1247" w:left="1134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4D0831" w:rsidTr="00571B93">
        <w:trPr>
          <w:trHeight w:val="2229"/>
        </w:trPr>
        <w:tc>
          <w:tcPr>
            <w:tcW w:w="8647" w:type="dxa"/>
          </w:tcPr>
          <w:p w:rsidR="004D0831" w:rsidRDefault="00A00235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</w:p>
        </w:tc>
        <w:tc>
          <w:tcPr>
            <w:tcW w:w="6804" w:type="dxa"/>
          </w:tcPr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235" w:rsidRPr="00A00235" w:rsidRDefault="00A00235" w:rsidP="00A0023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002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«Содействие занятости населения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  <w:proofErr w:type="spellEnd"/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7A1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2 253,42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531 776,17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539 659,22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  <w:p w:rsidR="00B63864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Администрации  Курского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«Содействие временной занятости отдельных категорий </w:t>
            </w: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 Курского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D8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80"/>
        </w:trPr>
        <w:tc>
          <w:tcPr>
            <w:tcW w:w="1849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</w:tr>
      <w:tr w:rsidR="00B63864" w:rsidRPr="004824C1" w:rsidTr="00326746">
        <w:trPr>
          <w:trHeight w:val="1887"/>
        </w:trPr>
        <w:tc>
          <w:tcPr>
            <w:tcW w:w="1849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B63864" w:rsidRPr="00571B93" w:rsidRDefault="00B63864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C62" w:rsidRDefault="00BF6C62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Pr="00A00235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BF6C62" w:rsidRDefault="00BF6C62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Pr="00D46D9B" w:rsidRDefault="00326746" w:rsidP="00CC0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«Содействие занятости населения 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D46D9B" w:rsidRPr="00D46D9B" w:rsidRDefault="00D46D9B" w:rsidP="00CC0D78">
            <w:pPr>
              <w:rPr>
                <w:rFonts w:ascii="Times New Roman" w:hAnsi="Times New Roman" w:cs="Times New Roman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7A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A1D83">
              <w:rPr>
                <w:rFonts w:ascii="Times New Roman" w:hAnsi="Times New Roman" w:cs="Times New Roman"/>
              </w:rPr>
              <w:t>2253,4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539659,22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7A1D83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187553,42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4EDE">
      <w:pgSz w:w="16838" w:h="11906" w:orient="landscape"/>
      <w:pgMar w:top="1134" w:right="1276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AC" w:rsidRDefault="00C828AC">
      <w:pPr>
        <w:spacing w:after="0" w:line="240" w:lineRule="auto"/>
      </w:pPr>
      <w:r>
        <w:separator/>
      </w:r>
    </w:p>
  </w:endnote>
  <w:endnote w:type="continuationSeparator" w:id="0">
    <w:p w:rsidR="00C828AC" w:rsidRDefault="00C8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AC" w:rsidRDefault="00C828AC">
      <w:pPr>
        <w:spacing w:after="0" w:line="240" w:lineRule="auto"/>
      </w:pPr>
      <w:r>
        <w:separator/>
      </w:r>
    </w:p>
  </w:footnote>
  <w:footnote w:type="continuationSeparator" w:id="0">
    <w:p w:rsidR="00C828AC" w:rsidRDefault="00C8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40257"/>
      <w:docPartObj>
        <w:docPartGallery w:val="Page Numbers (Top of Page)"/>
        <w:docPartUnique/>
      </w:docPartObj>
    </w:sdtPr>
    <w:sdtEndPr/>
    <w:sdtContent>
      <w:p w:rsidR="00942F8C" w:rsidRDefault="00942F8C">
        <w:pPr>
          <w:pStyle w:val="ac"/>
          <w:jc w:val="center"/>
        </w:pPr>
      </w:p>
      <w:p w:rsidR="00942F8C" w:rsidRDefault="00942F8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8C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42F8C" w:rsidRDefault="00942F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110C84D"/>
    <w:rsid w:val="000024A9"/>
    <w:rsid w:val="00005F9C"/>
    <w:rsid w:val="00006FB5"/>
    <w:rsid w:val="000074A6"/>
    <w:rsid w:val="0001017E"/>
    <w:rsid w:val="00013768"/>
    <w:rsid w:val="000331BA"/>
    <w:rsid w:val="00035F83"/>
    <w:rsid w:val="00036850"/>
    <w:rsid w:val="00043D32"/>
    <w:rsid w:val="00055F26"/>
    <w:rsid w:val="000613AD"/>
    <w:rsid w:val="0007145B"/>
    <w:rsid w:val="00073F6A"/>
    <w:rsid w:val="00077AE3"/>
    <w:rsid w:val="000828C4"/>
    <w:rsid w:val="000B2C29"/>
    <w:rsid w:val="000C00DB"/>
    <w:rsid w:val="000C2227"/>
    <w:rsid w:val="000E411B"/>
    <w:rsid w:val="000F4F13"/>
    <w:rsid w:val="0010317B"/>
    <w:rsid w:val="00111323"/>
    <w:rsid w:val="00162D96"/>
    <w:rsid w:val="00173400"/>
    <w:rsid w:val="00175D72"/>
    <w:rsid w:val="00181C1A"/>
    <w:rsid w:val="001964B3"/>
    <w:rsid w:val="001B6182"/>
    <w:rsid w:val="001B66F3"/>
    <w:rsid w:val="001B71B3"/>
    <w:rsid w:val="001D7DB9"/>
    <w:rsid w:val="00203837"/>
    <w:rsid w:val="00203EE3"/>
    <w:rsid w:val="00246D6B"/>
    <w:rsid w:val="00280FC1"/>
    <w:rsid w:val="002819D0"/>
    <w:rsid w:val="00283D2C"/>
    <w:rsid w:val="00284E0B"/>
    <w:rsid w:val="002874C0"/>
    <w:rsid w:val="00294891"/>
    <w:rsid w:val="002C2C1D"/>
    <w:rsid w:val="002C762B"/>
    <w:rsid w:val="002E2D8A"/>
    <w:rsid w:val="002E5621"/>
    <w:rsid w:val="002F4D31"/>
    <w:rsid w:val="0030395B"/>
    <w:rsid w:val="00326746"/>
    <w:rsid w:val="00331A9D"/>
    <w:rsid w:val="00334E5F"/>
    <w:rsid w:val="00336E02"/>
    <w:rsid w:val="00350CE5"/>
    <w:rsid w:val="003637DF"/>
    <w:rsid w:val="003C1691"/>
    <w:rsid w:val="003E18FF"/>
    <w:rsid w:val="003E1AA4"/>
    <w:rsid w:val="003E3C02"/>
    <w:rsid w:val="00411AD4"/>
    <w:rsid w:val="00421D15"/>
    <w:rsid w:val="00427666"/>
    <w:rsid w:val="00432EC1"/>
    <w:rsid w:val="00432F49"/>
    <w:rsid w:val="004444DA"/>
    <w:rsid w:val="00451E25"/>
    <w:rsid w:val="004824C1"/>
    <w:rsid w:val="004B02F1"/>
    <w:rsid w:val="004B165B"/>
    <w:rsid w:val="004B3B83"/>
    <w:rsid w:val="004D0831"/>
    <w:rsid w:val="004D2CF8"/>
    <w:rsid w:val="004F344A"/>
    <w:rsid w:val="00504DC5"/>
    <w:rsid w:val="00513A2B"/>
    <w:rsid w:val="0052290C"/>
    <w:rsid w:val="005235C9"/>
    <w:rsid w:val="005279CC"/>
    <w:rsid w:val="00532B4D"/>
    <w:rsid w:val="0053789F"/>
    <w:rsid w:val="005526BE"/>
    <w:rsid w:val="0055593C"/>
    <w:rsid w:val="005570B4"/>
    <w:rsid w:val="00571B93"/>
    <w:rsid w:val="00591D60"/>
    <w:rsid w:val="00591E9A"/>
    <w:rsid w:val="005A3528"/>
    <w:rsid w:val="005B2B56"/>
    <w:rsid w:val="005C4E5A"/>
    <w:rsid w:val="00620965"/>
    <w:rsid w:val="0063505D"/>
    <w:rsid w:val="00645188"/>
    <w:rsid w:val="0065177B"/>
    <w:rsid w:val="0066509C"/>
    <w:rsid w:val="006968F2"/>
    <w:rsid w:val="006A6CD8"/>
    <w:rsid w:val="006B1884"/>
    <w:rsid w:val="006B770D"/>
    <w:rsid w:val="006C5B92"/>
    <w:rsid w:val="006D4D25"/>
    <w:rsid w:val="00716BFC"/>
    <w:rsid w:val="00721446"/>
    <w:rsid w:val="007315E6"/>
    <w:rsid w:val="007324E3"/>
    <w:rsid w:val="0075517D"/>
    <w:rsid w:val="00756878"/>
    <w:rsid w:val="00761982"/>
    <w:rsid w:val="0076215E"/>
    <w:rsid w:val="00774011"/>
    <w:rsid w:val="00797975"/>
    <w:rsid w:val="007A0403"/>
    <w:rsid w:val="007A1D83"/>
    <w:rsid w:val="007A28C0"/>
    <w:rsid w:val="007B66A0"/>
    <w:rsid w:val="007C02CA"/>
    <w:rsid w:val="007C51C7"/>
    <w:rsid w:val="007C65BE"/>
    <w:rsid w:val="00802B31"/>
    <w:rsid w:val="008313F2"/>
    <w:rsid w:val="00837082"/>
    <w:rsid w:val="00864903"/>
    <w:rsid w:val="00886DAB"/>
    <w:rsid w:val="00891274"/>
    <w:rsid w:val="008C2AD3"/>
    <w:rsid w:val="008D2318"/>
    <w:rsid w:val="008D611C"/>
    <w:rsid w:val="008E240C"/>
    <w:rsid w:val="00902F95"/>
    <w:rsid w:val="00913F98"/>
    <w:rsid w:val="00915053"/>
    <w:rsid w:val="00922A89"/>
    <w:rsid w:val="00924E79"/>
    <w:rsid w:val="00942F8C"/>
    <w:rsid w:val="00947208"/>
    <w:rsid w:val="00951027"/>
    <w:rsid w:val="00956B53"/>
    <w:rsid w:val="00972192"/>
    <w:rsid w:val="00975A1C"/>
    <w:rsid w:val="0098778A"/>
    <w:rsid w:val="009A485B"/>
    <w:rsid w:val="009A729C"/>
    <w:rsid w:val="009E4EB4"/>
    <w:rsid w:val="00A00235"/>
    <w:rsid w:val="00A126E1"/>
    <w:rsid w:val="00A13486"/>
    <w:rsid w:val="00A24DAF"/>
    <w:rsid w:val="00A44EDE"/>
    <w:rsid w:val="00A658D6"/>
    <w:rsid w:val="00A754A4"/>
    <w:rsid w:val="00A80837"/>
    <w:rsid w:val="00AB270B"/>
    <w:rsid w:val="00AD59E6"/>
    <w:rsid w:val="00B06034"/>
    <w:rsid w:val="00B14CF0"/>
    <w:rsid w:val="00B2484E"/>
    <w:rsid w:val="00B36FCE"/>
    <w:rsid w:val="00B5611E"/>
    <w:rsid w:val="00B63864"/>
    <w:rsid w:val="00B81DEB"/>
    <w:rsid w:val="00B92439"/>
    <w:rsid w:val="00B92D91"/>
    <w:rsid w:val="00B93F42"/>
    <w:rsid w:val="00B97BB3"/>
    <w:rsid w:val="00BA1F5B"/>
    <w:rsid w:val="00BA7A35"/>
    <w:rsid w:val="00BB02A1"/>
    <w:rsid w:val="00BB7812"/>
    <w:rsid w:val="00BC4174"/>
    <w:rsid w:val="00BE05F5"/>
    <w:rsid w:val="00BE1F6C"/>
    <w:rsid w:val="00BF40B2"/>
    <w:rsid w:val="00BF44B6"/>
    <w:rsid w:val="00BF6C62"/>
    <w:rsid w:val="00C05CFE"/>
    <w:rsid w:val="00C075CD"/>
    <w:rsid w:val="00C11E09"/>
    <w:rsid w:val="00C167EA"/>
    <w:rsid w:val="00C17FB4"/>
    <w:rsid w:val="00C343FB"/>
    <w:rsid w:val="00C37345"/>
    <w:rsid w:val="00C50340"/>
    <w:rsid w:val="00C52FB5"/>
    <w:rsid w:val="00C828AC"/>
    <w:rsid w:val="00CA43FC"/>
    <w:rsid w:val="00CC0D78"/>
    <w:rsid w:val="00CC1DDE"/>
    <w:rsid w:val="00CC61ED"/>
    <w:rsid w:val="00CD373E"/>
    <w:rsid w:val="00D015EE"/>
    <w:rsid w:val="00D03CBA"/>
    <w:rsid w:val="00D20DFA"/>
    <w:rsid w:val="00D23FCF"/>
    <w:rsid w:val="00D32166"/>
    <w:rsid w:val="00D46D9B"/>
    <w:rsid w:val="00D54D68"/>
    <w:rsid w:val="00D80384"/>
    <w:rsid w:val="00D978BA"/>
    <w:rsid w:val="00DB1B05"/>
    <w:rsid w:val="00DB6681"/>
    <w:rsid w:val="00DC2452"/>
    <w:rsid w:val="00DD4992"/>
    <w:rsid w:val="00E2445B"/>
    <w:rsid w:val="00E465BB"/>
    <w:rsid w:val="00E56965"/>
    <w:rsid w:val="00E8635C"/>
    <w:rsid w:val="00E919E4"/>
    <w:rsid w:val="00EA5755"/>
    <w:rsid w:val="00EB0E20"/>
    <w:rsid w:val="00EC522A"/>
    <w:rsid w:val="00ED7181"/>
    <w:rsid w:val="00EE4107"/>
    <w:rsid w:val="00EE7F1B"/>
    <w:rsid w:val="00EF2F48"/>
    <w:rsid w:val="00EF4DFB"/>
    <w:rsid w:val="00EF58ED"/>
    <w:rsid w:val="00F00A58"/>
    <w:rsid w:val="00F07E09"/>
    <w:rsid w:val="00F23A0E"/>
    <w:rsid w:val="00F316AB"/>
    <w:rsid w:val="00F458A1"/>
    <w:rsid w:val="00F72923"/>
    <w:rsid w:val="00FB1257"/>
    <w:rsid w:val="00FC2E04"/>
    <w:rsid w:val="00FC4FFA"/>
    <w:rsid w:val="00FC719D"/>
    <w:rsid w:val="00FD5C7A"/>
    <w:rsid w:val="00FF663F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6D0797"/>
  <w15:docId w15:val="{C6D4F45C-0F31-41B2-869E-C2420F5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B92D9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3A23-5B7F-48A8-A25D-2471433F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Professional</cp:lastModifiedBy>
  <cp:revision>273</cp:revision>
  <cp:lastPrinted>2022-12-21T12:48:00Z</cp:lastPrinted>
  <dcterms:created xsi:type="dcterms:W3CDTF">2021-01-12T09:07:00Z</dcterms:created>
  <dcterms:modified xsi:type="dcterms:W3CDTF">2022-12-29T14:10:00Z</dcterms:modified>
</cp:coreProperties>
</file>