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FB5" w:rsidRPr="00773B07" w:rsidRDefault="006E2FB5" w:rsidP="006E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B07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6E2FB5" w:rsidRPr="00773B07" w:rsidRDefault="006E2FB5" w:rsidP="006E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B07">
        <w:rPr>
          <w:rFonts w:ascii="Times New Roman" w:eastAsia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6E2FB5" w:rsidRPr="00773B07" w:rsidRDefault="006E2FB5" w:rsidP="006E2F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3B0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6E2FB5" w:rsidRPr="00773B07" w:rsidRDefault="00876E31" w:rsidP="006E2FB5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 19</w:t>
      </w:r>
      <w:bookmarkStart w:id="0" w:name="_GoBack"/>
      <w:bookmarkEnd w:id="0"/>
      <w:r w:rsidR="006E2FB5" w:rsidRPr="00773B07">
        <w:rPr>
          <w:rFonts w:ascii="Times New Roman" w:eastAsia="Times New Roman" w:hAnsi="Times New Roman" w:cs="Times New Roman"/>
          <w:b/>
          <w:sz w:val="28"/>
          <w:szCs w:val="28"/>
        </w:rPr>
        <w:t xml:space="preserve">.06.2024г. № </w:t>
      </w:r>
      <w:r w:rsidR="006E2FB5">
        <w:rPr>
          <w:rFonts w:ascii="Times New Roman" w:eastAsia="Times New Roman" w:hAnsi="Times New Roman" w:cs="Times New Roman"/>
          <w:b/>
          <w:sz w:val="28"/>
          <w:szCs w:val="28"/>
        </w:rPr>
        <w:t>812</w:t>
      </w:r>
    </w:p>
    <w:p w:rsidR="00704C7D" w:rsidRDefault="00704C7D" w:rsidP="0003369F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2A39AD" w:rsidRDefault="00950A77" w:rsidP="00950A77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50A7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67127C">
        <w:rPr>
          <w:rFonts w:ascii="Times New Roman" w:hAnsi="Times New Roman" w:cs="Times New Roman"/>
          <w:sz w:val="28"/>
          <w:szCs w:val="28"/>
        </w:rPr>
        <w:t>П</w:t>
      </w:r>
      <w:r w:rsidRPr="00950A77">
        <w:rPr>
          <w:rFonts w:ascii="Times New Roman" w:hAnsi="Times New Roman" w:cs="Times New Roman"/>
          <w:sz w:val="28"/>
          <w:szCs w:val="28"/>
        </w:rPr>
        <w:t>орядка составления, утверждения и ведения бюджетн</w:t>
      </w:r>
      <w:r w:rsidR="00D154DF">
        <w:rPr>
          <w:rFonts w:ascii="Times New Roman" w:hAnsi="Times New Roman" w:cs="Times New Roman"/>
          <w:sz w:val="28"/>
          <w:szCs w:val="28"/>
        </w:rPr>
        <w:t>ых</w:t>
      </w:r>
      <w:r w:rsidRPr="00950A77">
        <w:rPr>
          <w:rFonts w:ascii="Times New Roman" w:hAnsi="Times New Roman" w:cs="Times New Roman"/>
          <w:sz w:val="28"/>
          <w:szCs w:val="28"/>
        </w:rPr>
        <w:t xml:space="preserve"> смет</w:t>
      </w:r>
      <w:r w:rsidR="00D154DF">
        <w:rPr>
          <w:rFonts w:ascii="Times New Roman" w:hAnsi="Times New Roman" w:cs="Times New Roman"/>
          <w:sz w:val="28"/>
          <w:szCs w:val="28"/>
        </w:rPr>
        <w:t xml:space="preserve"> казенных учреждений</w:t>
      </w:r>
      <w:r w:rsidR="002A39AD" w:rsidRPr="002A39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7B2" w:rsidRDefault="00D847B2" w:rsidP="00032815">
      <w:pPr>
        <w:pStyle w:val="ConsPlusTitle"/>
        <w:widowControl/>
        <w:tabs>
          <w:tab w:val="left" w:pos="72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D2646" w:rsidRPr="00712C17" w:rsidRDefault="00961610" w:rsidP="00032815">
      <w:pPr>
        <w:pStyle w:val="ConsPlusTitle"/>
        <w:widowControl/>
        <w:tabs>
          <w:tab w:val="left" w:pos="72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1610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221 Бюджетного кодекса Российской Федерации, приказом Министерства Финансов Российской Федерации от 14</w:t>
      </w:r>
      <w:r w:rsidR="00461E0B">
        <w:rPr>
          <w:rFonts w:ascii="Times New Roman" w:hAnsi="Times New Roman" w:cs="Times New Roman"/>
          <w:b w:val="0"/>
          <w:sz w:val="28"/>
          <w:szCs w:val="28"/>
        </w:rPr>
        <w:t xml:space="preserve"> февраля </w:t>
      </w:r>
      <w:r w:rsidRPr="00961610">
        <w:rPr>
          <w:rFonts w:ascii="Times New Roman" w:hAnsi="Times New Roman" w:cs="Times New Roman"/>
          <w:b w:val="0"/>
          <w:sz w:val="28"/>
          <w:szCs w:val="28"/>
        </w:rPr>
        <w:t>2018</w:t>
      </w:r>
      <w:r w:rsidR="009A1D3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Pr="00961610">
        <w:rPr>
          <w:rFonts w:ascii="Times New Roman" w:hAnsi="Times New Roman" w:cs="Times New Roman"/>
          <w:b w:val="0"/>
          <w:sz w:val="28"/>
          <w:szCs w:val="28"/>
        </w:rPr>
        <w:t xml:space="preserve"> № 26н «Об </w:t>
      </w:r>
      <w:r w:rsidR="00461E0B">
        <w:rPr>
          <w:rFonts w:ascii="Times New Roman" w:hAnsi="Times New Roman" w:cs="Times New Roman"/>
          <w:b w:val="0"/>
          <w:sz w:val="28"/>
          <w:szCs w:val="28"/>
        </w:rPr>
        <w:t>О</w:t>
      </w:r>
      <w:r w:rsidRPr="00961610">
        <w:rPr>
          <w:rFonts w:ascii="Times New Roman" w:hAnsi="Times New Roman" w:cs="Times New Roman"/>
          <w:b w:val="0"/>
          <w:sz w:val="28"/>
          <w:szCs w:val="28"/>
        </w:rPr>
        <w:t>бщих требованиях к порядку составления, утверждения и ведения бюджетных смет казенных учреждений»</w:t>
      </w:r>
      <w:r w:rsidR="001B4828" w:rsidRPr="00712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56E" w:rsidRPr="00712C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Курского района Курской области </w:t>
      </w:r>
      <w:r w:rsidR="00D6072E" w:rsidRPr="00712C17">
        <w:rPr>
          <w:rFonts w:ascii="Times New Roman" w:hAnsi="Times New Roman" w:cs="Times New Roman"/>
          <w:b w:val="0"/>
          <w:sz w:val="28"/>
          <w:szCs w:val="28"/>
        </w:rPr>
        <w:t>ПОСТАНОВЛЯ</w:t>
      </w:r>
      <w:r w:rsidR="00F73A92" w:rsidRPr="00712C17">
        <w:rPr>
          <w:rFonts w:ascii="Times New Roman" w:hAnsi="Times New Roman" w:cs="Times New Roman"/>
          <w:b w:val="0"/>
          <w:sz w:val="28"/>
          <w:szCs w:val="28"/>
        </w:rPr>
        <w:t>ЕТ</w:t>
      </w:r>
      <w:r w:rsidR="007D2646" w:rsidRPr="00712C1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93B64" w:rsidRDefault="00961610" w:rsidP="00961610">
      <w:pPr>
        <w:pStyle w:val="ConsPlusTitle"/>
        <w:widowControl/>
        <w:tabs>
          <w:tab w:val="left" w:pos="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96161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461E0B">
        <w:rPr>
          <w:rFonts w:ascii="Times New Roman" w:hAnsi="Times New Roman" w:cs="Times New Roman"/>
          <w:b w:val="0"/>
          <w:sz w:val="28"/>
          <w:szCs w:val="28"/>
        </w:rPr>
        <w:t xml:space="preserve">прилагаемый </w:t>
      </w:r>
      <w:r w:rsidRPr="00961610">
        <w:rPr>
          <w:rFonts w:ascii="Times New Roman" w:hAnsi="Times New Roman" w:cs="Times New Roman"/>
          <w:b w:val="0"/>
          <w:sz w:val="28"/>
          <w:szCs w:val="28"/>
        </w:rPr>
        <w:t>Порядок составления, утверждения и ведения бюджетн</w:t>
      </w:r>
      <w:r w:rsidR="00D154DF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961610">
        <w:rPr>
          <w:rFonts w:ascii="Times New Roman" w:hAnsi="Times New Roman" w:cs="Times New Roman"/>
          <w:b w:val="0"/>
          <w:sz w:val="28"/>
          <w:szCs w:val="28"/>
        </w:rPr>
        <w:t xml:space="preserve"> смет</w:t>
      </w:r>
      <w:r w:rsidR="00694106">
        <w:rPr>
          <w:rFonts w:ascii="Times New Roman" w:hAnsi="Times New Roman" w:cs="Times New Roman"/>
          <w:b w:val="0"/>
          <w:sz w:val="28"/>
          <w:szCs w:val="28"/>
        </w:rPr>
        <w:t xml:space="preserve"> казенных учреждений</w:t>
      </w:r>
      <w:r w:rsidRPr="0096161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F592A" w:rsidRPr="00961610" w:rsidRDefault="00AD2914" w:rsidP="00961610">
      <w:pPr>
        <w:pStyle w:val="ConsPlusTitle"/>
        <w:widowControl/>
        <w:tabs>
          <w:tab w:val="left" w:pos="0"/>
        </w:tabs>
        <w:spacing w:line="400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1610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8201AE" w:rsidRPr="00961610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со дня его подписания.</w:t>
      </w:r>
    </w:p>
    <w:p w:rsidR="00850D60" w:rsidRDefault="00850D60" w:rsidP="00850D60">
      <w:pPr>
        <w:pStyle w:val="a3"/>
        <w:spacing w:after="0" w:line="400" w:lineRule="exac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961610" w:rsidRDefault="00961610" w:rsidP="00850D60">
      <w:pPr>
        <w:pStyle w:val="a3"/>
        <w:spacing w:after="0" w:line="400" w:lineRule="exac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8201AE" w:rsidRPr="00D11D15" w:rsidRDefault="008201AE" w:rsidP="00850D60">
      <w:pPr>
        <w:pStyle w:val="a3"/>
        <w:spacing w:after="0" w:line="400" w:lineRule="exact"/>
        <w:ind w:left="1211"/>
        <w:jc w:val="both"/>
        <w:rPr>
          <w:rFonts w:ascii="Times New Roman" w:hAnsi="Times New Roman" w:cs="Times New Roman"/>
          <w:sz w:val="28"/>
          <w:szCs w:val="28"/>
        </w:rPr>
      </w:pPr>
    </w:p>
    <w:p w:rsidR="002A39AD" w:rsidRDefault="00B424C9" w:rsidP="00032815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="006F592A" w:rsidRPr="006F592A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F592A" w:rsidRPr="006F592A">
        <w:rPr>
          <w:rFonts w:ascii="Times New Roman" w:hAnsi="Times New Roman" w:cs="Times New Roman"/>
          <w:sz w:val="28"/>
          <w:szCs w:val="28"/>
        </w:rPr>
        <w:t xml:space="preserve"> Ку</w:t>
      </w:r>
      <w:r w:rsidR="006F592A">
        <w:rPr>
          <w:rFonts w:ascii="Times New Roman" w:hAnsi="Times New Roman" w:cs="Times New Roman"/>
          <w:sz w:val="28"/>
          <w:szCs w:val="28"/>
        </w:rPr>
        <w:t>рского района</w:t>
      </w:r>
    </w:p>
    <w:p w:rsidR="0006727A" w:rsidRDefault="002A39AD" w:rsidP="00032815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</w:r>
      <w:r w:rsidR="00B424C9">
        <w:rPr>
          <w:rFonts w:ascii="Times New Roman" w:hAnsi="Times New Roman" w:cs="Times New Roman"/>
          <w:sz w:val="28"/>
          <w:szCs w:val="28"/>
        </w:rPr>
        <w:tab/>
        <w:t xml:space="preserve">        О</w:t>
      </w:r>
      <w:r w:rsidR="006F592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6F592A">
        <w:rPr>
          <w:rFonts w:ascii="Times New Roman" w:hAnsi="Times New Roman" w:cs="Times New Roman"/>
          <w:sz w:val="28"/>
          <w:szCs w:val="28"/>
        </w:rPr>
        <w:t xml:space="preserve">. </w:t>
      </w:r>
      <w:r w:rsidR="00B424C9">
        <w:rPr>
          <w:rFonts w:ascii="Times New Roman" w:hAnsi="Times New Roman" w:cs="Times New Roman"/>
          <w:sz w:val="28"/>
          <w:szCs w:val="28"/>
        </w:rPr>
        <w:t>Шестиперов</w:t>
      </w:r>
    </w:p>
    <w:p w:rsidR="00E8611A" w:rsidRDefault="00E861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611A" w:rsidRPr="00E8611A" w:rsidRDefault="00E8611A" w:rsidP="00E8611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E8611A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E8611A" w:rsidRPr="00E8611A" w:rsidRDefault="00E8611A" w:rsidP="00E861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611A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E8611A" w:rsidRPr="00E8611A" w:rsidRDefault="00E8611A" w:rsidP="00E8611A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8611A">
        <w:rPr>
          <w:rFonts w:ascii="Times New Roman" w:eastAsia="Times New Roman" w:hAnsi="Times New Roman" w:cs="Times New Roman"/>
          <w:sz w:val="28"/>
          <w:szCs w:val="28"/>
        </w:rPr>
        <w:t>Курского района Курской области</w:t>
      </w:r>
    </w:p>
    <w:p w:rsidR="00E8611A" w:rsidRPr="00E312D4" w:rsidRDefault="00E8611A" w:rsidP="00E8611A">
      <w:pPr>
        <w:spacing w:after="0" w:line="320" w:lineRule="exac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E312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911369" w:rsidRPr="00E312D4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312D4">
        <w:rPr>
          <w:rFonts w:ascii="Times New Roman" w:eastAsia="Times New Roman" w:hAnsi="Times New Roman" w:cs="Times New Roman"/>
          <w:sz w:val="28"/>
          <w:szCs w:val="28"/>
        </w:rPr>
        <w:t xml:space="preserve"> ______________ № ____</w:t>
      </w:r>
    </w:p>
    <w:p w:rsidR="000E35D0" w:rsidRPr="00E312D4" w:rsidRDefault="000E35D0" w:rsidP="00032815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35D0" w:rsidRDefault="000E35D0" w:rsidP="00032815">
      <w:pPr>
        <w:spacing w:after="0" w:line="4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E35D0" w:rsidRPr="00E8611A" w:rsidRDefault="000E35D0" w:rsidP="00E8611A">
      <w:pPr>
        <w:pStyle w:val="af4"/>
        <w:jc w:val="center"/>
        <w:rPr>
          <w:b/>
          <w:color w:val="212529"/>
          <w:sz w:val="28"/>
          <w:szCs w:val="28"/>
        </w:rPr>
      </w:pPr>
      <w:r w:rsidRPr="00E8611A">
        <w:rPr>
          <w:b/>
          <w:color w:val="212529"/>
          <w:sz w:val="28"/>
          <w:szCs w:val="28"/>
        </w:rPr>
        <w:t>Порядок составления, утверждения и ведения бюджетных смет казенных учреждений</w:t>
      </w:r>
    </w:p>
    <w:p w:rsidR="000E35D0" w:rsidRPr="00DA3218" w:rsidRDefault="000E35D0" w:rsidP="000E35D0">
      <w:pPr>
        <w:pStyle w:val="af4"/>
        <w:jc w:val="center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1. Общие положения  </w:t>
      </w:r>
    </w:p>
    <w:p w:rsidR="000E35D0" w:rsidRDefault="000E35D0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1.1.    Настоящий Порядок составления, утверждения и ведения бюджетн</w:t>
      </w:r>
      <w:r w:rsidR="0067127C">
        <w:rPr>
          <w:color w:val="212529"/>
          <w:sz w:val="28"/>
          <w:szCs w:val="28"/>
        </w:rPr>
        <w:t>ых</w:t>
      </w:r>
      <w:r w:rsidRPr="00DA3218">
        <w:rPr>
          <w:color w:val="212529"/>
          <w:sz w:val="28"/>
          <w:szCs w:val="28"/>
        </w:rPr>
        <w:t xml:space="preserve"> смет казенн</w:t>
      </w:r>
      <w:r w:rsidR="00176263">
        <w:rPr>
          <w:color w:val="212529"/>
          <w:sz w:val="28"/>
          <w:szCs w:val="28"/>
        </w:rPr>
        <w:t>ых</w:t>
      </w:r>
      <w:r w:rsidRPr="00DA3218">
        <w:rPr>
          <w:color w:val="212529"/>
          <w:sz w:val="28"/>
          <w:szCs w:val="28"/>
        </w:rPr>
        <w:t xml:space="preserve"> учрежден</w:t>
      </w:r>
      <w:r w:rsidR="00176263">
        <w:rPr>
          <w:color w:val="212529"/>
          <w:sz w:val="28"/>
          <w:szCs w:val="28"/>
        </w:rPr>
        <w:t>ий</w:t>
      </w:r>
      <w:r w:rsidRPr="00DA3218">
        <w:rPr>
          <w:color w:val="212529"/>
          <w:sz w:val="28"/>
          <w:szCs w:val="28"/>
        </w:rPr>
        <w:t xml:space="preserve"> (далее – Порядок) разработан в соответствии со статьями 158, 161, 162, 221 Бюджетного кодекса Российской Федерации и Общими требованиями к порядку составления, утверждения и ведения бюджетных смет казенных учреждений, утвержденными приказом Министерства финансов Российской Федерации от 14 февраля 2018 г</w:t>
      </w:r>
      <w:r w:rsidR="009A1D32">
        <w:rPr>
          <w:color w:val="212529"/>
          <w:sz w:val="28"/>
          <w:szCs w:val="28"/>
        </w:rPr>
        <w:t>.</w:t>
      </w:r>
      <w:r w:rsidRPr="00DA3218">
        <w:rPr>
          <w:color w:val="212529"/>
          <w:sz w:val="28"/>
          <w:szCs w:val="28"/>
        </w:rPr>
        <w:t xml:space="preserve"> №</w:t>
      </w:r>
      <w:r w:rsidR="00E8611A">
        <w:rPr>
          <w:color w:val="212529"/>
          <w:sz w:val="28"/>
          <w:szCs w:val="28"/>
        </w:rPr>
        <w:t xml:space="preserve"> </w:t>
      </w:r>
      <w:r w:rsidRPr="00DA3218">
        <w:rPr>
          <w:color w:val="212529"/>
          <w:sz w:val="28"/>
          <w:szCs w:val="28"/>
        </w:rPr>
        <w:t>26н (далее – Общие требования), в целях установления требований к составлению, утверждению и ведению бюджетн</w:t>
      </w:r>
      <w:r>
        <w:rPr>
          <w:color w:val="212529"/>
          <w:sz w:val="28"/>
          <w:szCs w:val="28"/>
        </w:rPr>
        <w:t>ой</w:t>
      </w:r>
      <w:r w:rsidRPr="00DA3218">
        <w:rPr>
          <w:color w:val="212529"/>
          <w:sz w:val="28"/>
          <w:szCs w:val="28"/>
        </w:rPr>
        <w:t xml:space="preserve"> смет</w:t>
      </w:r>
      <w:r>
        <w:rPr>
          <w:color w:val="212529"/>
          <w:sz w:val="28"/>
          <w:szCs w:val="28"/>
        </w:rPr>
        <w:t>ы</w:t>
      </w:r>
      <w:r w:rsidRPr="00DA3218">
        <w:rPr>
          <w:color w:val="212529"/>
          <w:sz w:val="28"/>
          <w:szCs w:val="28"/>
        </w:rPr>
        <w:t xml:space="preserve"> (далее – смет</w:t>
      </w:r>
      <w:r>
        <w:rPr>
          <w:color w:val="212529"/>
          <w:sz w:val="28"/>
          <w:szCs w:val="28"/>
        </w:rPr>
        <w:t>а</w:t>
      </w:r>
      <w:r w:rsidRPr="00DA3218">
        <w:rPr>
          <w:color w:val="212529"/>
          <w:sz w:val="28"/>
          <w:szCs w:val="28"/>
        </w:rPr>
        <w:t xml:space="preserve">). </w:t>
      </w:r>
    </w:p>
    <w:p w:rsidR="000E35D0" w:rsidRDefault="000E35D0" w:rsidP="000E35D0">
      <w:pPr>
        <w:pStyle w:val="af4"/>
        <w:jc w:val="center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2. Составление смет</w:t>
      </w:r>
      <w:r>
        <w:rPr>
          <w:color w:val="212529"/>
          <w:sz w:val="28"/>
          <w:szCs w:val="28"/>
        </w:rPr>
        <w:t>ы</w:t>
      </w:r>
      <w:r w:rsidRPr="00DA3218">
        <w:rPr>
          <w:color w:val="212529"/>
          <w:sz w:val="28"/>
          <w:szCs w:val="28"/>
        </w:rPr>
        <w:t xml:space="preserve"> учреждени</w:t>
      </w:r>
      <w:r>
        <w:rPr>
          <w:color w:val="212529"/>
          <w:sz w:val="28"/>
          <w:szCs w:val="28"/>
        </w:rPr>
        <w:t>я</w:t>
      </w:r>
      <w:r w:rsidRPr="00DA3218">
        <w:rPr>
          <w:color w:val="212529"/>
          <w:sz w:val="28"/>
          <w:szCs w:val="28"/>
        </w:rPr>
        <w:t xml:space="preserve">  </w:t>
      </w:r>
    </w:p>
    <w:p w:rsidR="000E35D0" w:rsidRPr="00DA3218" w:rsidRDefault="000E35D0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2.1. Составлением сметы в целях настоящего Порядка является установление объема и распределения направлений расход</w:t>
      </w:r>
      <w:r w:rsidR="00FE63BC">
        <w:rPr>
          <w:color w:val="212529"/>
          <w:sz w:val="28"/>
          <w:szCs w:val="28"/>
        </w:rPr>
        <w:t>ов</w:t>
      </w:r>
      <w:r w:rsidRPr="00DA3218">
        <w:rPr>
          <w:color w:val="212529"/>
          <w:sz w:val="28"/>
          <w:szCs w:val="28"/>
        </w:rPr>
        <w:t xml:space="preserve"> бюджет</w:t>
      </w:r>
      <w:r w:rsidR="00FE63BC">
        <w:rPr>
          <w:color w:val="212529"/>
          <w:sz w:val="28"/>
          <w:szCs w:val="28"/>
        </w:rPr>
        <w:t>а</w:t>
      </w:r>
      <w:r w:rsidR="00013E32">
        <w:rPr>
          <w:color w:val="212529"/>
          <w:sz w:val="28"/>
          <w:szCs w:val="28"/>
        </w:rPr>
        <w:t xml:space="preserve"> Курского района Курской области </w:t>
      </w:r>
      <w:r w:rsidRPr="00DA3218">
        <w:rPr>
          <w:color w:val="212529"/>
          <w:sz w:val="28"/>
          <w:szCs w:val="28"/>
        </w:rPr>
        <w:t xml:space="preserve">на срок решения о бюджете </w:t>
      </w:r>
      <w:r>
        <w:rPr>
          <w:color w:val="212529"/>
          <w:sz w:val="28"/>
          <w:szCs w:val="28"/>
        </w:rPr>
        <w:t xml:space="preserve">Курского района Курской области </w:t>
      </w:r>
      <w:r w:rsidRPr="00DA3218">
        <w:rPr>
          <w:color w:val="212529"/>
          <w:sz w:val="28"/>
          <w:szCs w:val="28"/>
        </w:rPr>
        <w:t xml:space="preserve">на очередной финансовый год и </w:t>
      </w:r>
      <w:r w:rsidR="00725A96">
        <w:rPr>
          <w:color w:val="212529"/>
          <w:sz w:val="28"/>
          <w:szCs w:val="28"/>
        </w:rPr>
        <w:t xml:space="preserve">на </w:t>
      </w:r>
      <w:r w:rsidRPr="00DA3218">
        <w:rPr>
          <w:color w:val="212529"/>
          <w:sz w:val="28"/>
          <w:szCs w:val="28"/>
        </w:rPr>
        <w:t xml:space="preserve">плановый период </w:t>
      </w:r>
      <w:r>
        <w:rPr>
          <w:color w:val="212529"/>
          <w:sz w:val="28"/>
          <w:szCs w:val="28"/>
        </w:rPr>
        <w:t xml:space="preserve"> (далее – решения о бюджете) </w:t>
      </w:r>
      <w:r w:rsidRPr="00DA3218">
        <w:rPr>
          <w:color w:val="212529"/>
          <w:sz w:val="28"/>
          <w:szCs w:val="28"/>
        </w:rPr>
        <w:t xml:space="preserve">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 </w:t>
      </w:r>
    </w:p>
    <w:p w:rsidR="000E35D0" w:rsidRPr="00DA3218" w:rsidRDefault="000E35D0" w:rsidP="00451DD5">
      <w:pPr>
        <w:pStyle w:val="af4"/>
        <w:ind w:firstLine="709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В смете справочно указываются объем и распределение направлений расходов на исполнение публичных нормативных обязательств. </w:t>
      </w:r>
    </w:p>
    <w:p w:rsidR="000E35D0" w:rsidRPr="00DA3218" w:rsidRDefault="000E35D0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2.2.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кодам аналитических показателей (кодам статей (подстатей) групп (статей) классификации операций сектора </w:t>
      </w:r>
      <w:r w:rsidRPr="00DA3218">
        <w:rPr>
          <w:color w:val="212529"/>
          <w:sz w:val="28"/>
          <w:szCs w:val="28"/>
        </w:rPr>
        <w:lastRenderedPageBreak/>
        <w:t>государственного управления</w:t>
      </w:r>
      <w:r w:rsidR="009A1D32">
        <w:rPr>
          <w:color w:val="212529"/>
          <w:sz w:val="28"/>
          <w:szCs w:val="28"/>
        </w:rPr>
        <w:t xml:space="preserve"> (далее – КОСГУ)</w:t>
      </w:r>
      <w:r w:rsidRPr="00DA3218">
        <w:rPr>
          <w:color w:val="212529"/>
          <w:sz w:val="28"/>
          <w:szCs w:val="28"/>
        </w:rPr>
        <w:t>) в пределах доведенных лимитов бюджетных обязательств.</w:t>
      </w:r>
    </w:p>
    <w:p w:rsidR="000E35D0" w:rsidRPr="00DA3218" w:rsidRDefault="000E35D0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2.3. Смета составляется учреждением путем формирования показателей сметы на очередной финансовый год и </w:t>
      </w:r>
      <w:r>
        <w:rPr>
          <w:color w:val="212529"/>
          <w:sz w:val="28"/>
          <w:szCs w:val="28"/>
        </w:rPr>
        <w:t xml:space="preserve">на </w:t>
      </w:r>
      <w:r w:rsidRPr="00DA3218">
        <w:rPr>
          <w:color w:val="212529"/>
          <w:sz w:val="28"/>
          <w:szCs w:val="28"/>
        </w:rPr>
        <w:t xml:space="preserve">плановый период по форме согласно приложению </w:t>
      </w:r>
      <w:r w:rsidR="00B424C9">
        <w:rPr>
          <w:color w:val="212529"/>
          <w:sz w:val="28"/>
          <w:szCs w:val="28"/>
        </w:rPr>
        <w:t xml:space="preserve">№ 1 </w:t>
      </w:r>
      <w:r w:rsidR="00013E32">
        <w:rPr>
          <w:color w:val="212529"/>
          <w:sz w:val="28"/>
          <w:szCs w:val="28"/>
        </w:rPr>
        <w:t>к настоящему Порядку</w:t>
      </w:r>
      <w:r w:rsidRPr="00DA3218">
        <w:rPr>
          <w:color w:val="212529"/>
          <w:sz w:val="28"/>
          <w:szCs w:val="28"/>
        </w:rPr>
        <w:t>.</w:t>
      </w:r>
    </w:p>
    <w:p w:rsidR="000E35D0" w:rsidRPr="00DA3218" w:rsidRDefault="000E35D0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0E35D0" w:rsidRDefault="00013E32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013E32">
        <w:rPr>
          <w:color w:val="212529"/>
          <w:sz w:val="28"/>
          <w:szCs w:val="28"/>
        </w:rPr>
        <w:t>Обоснования (расчеты) плановых сметных показателей составляются в процессе формирования проекта о бюджете</w:t>
      </w:r>
      <w:r w:rsidR="003959C3">
        <w:rPr>
          <w:color w:val="212529"/>
          <w:sz w:val="28"/>
          <w:szCs w:val="28"/>
        </w:rPr>
        <w:t xml:space="preserve"> Курского района Курской области на очередной финансовый год и плановый период</w:t>
      </w:r>
      <w:r w:rsidRPr="00013E32">
        <w:rPr>
          <w:color w:val="212529"/>
          <w:sz w:val="28"/>
          <w:szCs w:val="28"/>
        </w:rPr>
        <w:t>.</w:t>
      </w:r>
    </w:p>
    <w:p w:rsidR="006B1273" w:rsidRPr="006B1273" w:rsidRDefault="006B1273" w:rsidP="006B1273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6B1273">
        <w:rPr>
          <w:color w:val="212529"/>
          <w:sz w:val="28"/>
          <w:szCs w:val="28"/>
        </w:rPr>
        <w:t>Смета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планов-графиков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6B1273" w:rsidRPr="006B1273" w:rsidRDefault="006B1273" w:rsidP="006B1273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6B1273">
        <w:rPr>
          <w:color w:val="212529"/>
          <w:sz w:val="28"/>
          <w:szCs w:val="28"/>
        </w:rPr>
        <w:t xml:space="preserve">Составление смет осуществляется одновременно с проектом бюджета </w:t>
      </w:r>
      <w:r>
        <w:rPr>
          <w:color w:val="212529"/>
          <w:sz w:val="28"/>
          <w:szCs w:val="28"/>
        </w:rPr>
        <w:t>Курского района Курской области</w:t>
      </w:r>
      <w:r w:rsidRPr="006B1273">
        <w:rPr>
          <w:color w:val="212529"/>
          <w:sz w:val="28"/>
          <w:szCs w:val="28"/>
        </w:rPr>
        <w:t xml:space="preserve"> на очередной финансовый год и плановый период.</w:t>
      </w:r>
    </w:p>
    <w:p w:rsidR="000E35D0" w:rsidRPr="00DA3218" w:rsidRDefault="000E35D0" w:rsidP="000E35D0">
      <w:pPr>
        <w:pStyle w:val="af4"/>
        <w:jc w:val="center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3. Утверждение смет</w:t>
      </w:r>
      <w:r>
        <w:rPr>
          <w:color w:val="212529"/>
          <w:sz w:val="28"/>
          <w:szCs w:val="28"/>
        </w:rPr>
        <w:t>ы</w:t>
      </w:r>
      <w:r w:rsidRPr="00DA3218">
        <w:rPr>
          <w:color w:val="212529"/>
          <w:sz w:val="28"/>
          <w:szCs w:val="28"/>
        </w:rPr>
        <w:t xml:space="preserve"> учреждени</w:t>
      </w:r>
      <w:r>
        <w:rPr>
          <w:color w:val="212529"/>
          <w:sz w:val="28"/>
          <w:szCs w:val="28"/>
        </w:rPr>
        <w:t>я</w:t>
      </w:r>
    </w:p>
    <w:p w:rsidR="000E35D0" w:rsidRPr="00DA3218" w:rsidRDefault="000E35D0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 3.1. Смета учреждения, являющегося </w:t>
      </w:r>
      <w:r>
        <w:rPr>
          <w:color w:val="212529"/>
          <w:sz w:val="28"/>
          <w:szCs w:val="28"/>
        </w:rPr>
        <w:t xml:space="preserve">структурным подразделением </w:t>
      </w:r>
      <w:r w:rsidRPr="00DA3218">
        <w:rPr>
          <w:color w:val="212529"/>
          <w:sz w:val="28"/>
          <w:szCs w:val="28"/>
        </w:rPr>
        <w:t>орган</w:t>
      </w:r>
      <w:r>
        <w:rPr>
          <w:color w:val="212529"/>
          <w:sz w:val="28"/>
          <w:szCs w:val="28"/>
        </w:rPr>
        <w:t>а</w:t>
      </w:r>
      <w:r w:rsidRPr="00DA3218">
        <w:rPr>
          <w:color w:val="212529"/>
          <w:sz w:val="28"/>
          <w:szCs w:val="28"/>
        </w:rPr>
        <w:t xml:space="preserve"> местного самоуправления, осуществляющим бюджетные полномочия главного распорядителя (распорядителя) бюджетных средств, утверждается руководителем главного распорядителя (распорядителя) бюджетных средств или иным лицом, уполномоченным действовать в установленном законодательством Российской Федерации порядке от имени главного распорядителя (распорядителя) бюджетных средств (далее - руководитель главного распорядителя бюджетных средств).</w:t>
      </w:r>
    </w:p>
    <w:p w:rsidR="000E35D0" w:rsidRPr="00DA3218" w:rsidRDefault="000E35D0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Смета учреждения, не осуществляющего бюджетные полномочия главного распорядителя (распорядителя) бюджетных средств, утверждается руководителем учреждения 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 и согласовывается руководителем главного распорядителя бюджетных средств.</w:t>
      </w:r>
    </w:p>
    <w:p w:rsidR="008E388B" w:rsidRPr="008E388B" w:rsidRDefault="008E388B" w:rsidP="008E388B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8E388B">
        <w:rPr>
          <w:color w:val="212529"/>
          <w:sz w:val="28"/>
          <w:szCs w:val="28"/>
        </w:rPr>
        <w:t>Утверждение сметы осуществляется не позднее десяти рабочих дней со дня доведения учреждению лимитов бюджетных обязательств.</w:t>
      </w:r>
    </w:p>
    <w:p w:rsidR="008E388B" w:rsidRPr="00DA3218" w:rsidRDefault="008E388B" w:rsidP="008E388B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8E388B">
        <w:rPr>
          <w:color w:val="212529"/>
          <w:sz w:val="28"/>
          <w:szCs w:val="28"/>
        </w:rPr>
        <w:lastRenderedPageBreak/>
        <w:t>Утвержденные показатели сметы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учреждения.</w:t>
      </w:r>
    </w:p>
    <w:p w:rsidR="000E35D0" w:rsidRPr="00DA3218" w:rsidRDefault="000E35D0" w:rsidP="000E35D0">
      <w:pPr>
        <w:pStyle w:val="af4"/>
        <w:jc w:val="center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4. Ведение смет</w:t>
      </w:r>
      <w:r>
        <w:rPr>
          <w:color w:val="212529"/>
          <w:sz w:val="28"/>
          <w:szCs w:val="28"/>
        </w:rPr>
        <w:t>ы</w:t>
      </w:r>
      <w:r w:rsidRPr="00DA3218">
        <w:rPr>
          <w:color w:val="212529"/>
          <w:sz w:val="28"/>
          <w:szCs w:val="28"/>
        </w:rPr>
        <w:t xml:space="preserve"> учреждени</w:t>
      </w:r>
      <w:r>
        <w:rPr>
          <w:color w:val="212529"/>
          <w:sz w:val="28"/>
          <w:szCs w:val="28"/>
        </w:rPr>
        <w:t>я</w:t>
      </w:r>
    </w:p>
    <w:p w:rsidR="000E35D0" w:rsidRPr="00DA3218" w:rsidRDefault="000E35D0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4.1. Ведением сметы в целях настоящего Порядка является </w:t>
      </w:r>
      <w:r w:rsidR="0055458D" w:rsidRPr="0055458D">
        <w:rPr>
          <w:color w:val="212529"/>
          <w:sz w:val="28"/>
          <w:szCs w:val="28"/>
        </w:rPr>
        <w:t>внесение изменений в показатели сметы в пределах доведенных учреждению лимитов бюджетных обязательств.</w:t>
      </w:r>
      <w:r w:rsidRPr="00DA3218">
        <w:rPr>
          <w:color w:val="212529"/>
          <w:sz w:val="28"/>
          <w:szCs w:val="28"/>
        </w:rPr>
        <w:t xml:space="preserve"> </w:t>
      </w:r>
    </w:p>
    <w:p w:rsidR="000E35D0" w:rsidRPr="00DA3218" w:rsidRDefault="000E35D0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Изменения показателей сметы составляются учреждением по форме согласно приложению </w:t>
      </w:r>
      <w:r w:rsidR="009C556A">
        <w:rPr>
          <w:color w:val="212529"/>
          <w:sz w:val="28"/>
          <w:szCs w:val="28"/>
        </w:rPr>
        <w:t xml:space="preserve">№ </w:t>
      </w:r>
      <w:r w:rsidRPr="00DA3218">
        <w:rPr>
          <w:color w:val="212529"/>
          <w:sz w:val="28"/>
          <w:szCs w:val="28"/>
        </w:rPr>
        <w:t>2</w:t>
      </w:r>
      <w:r w:rsidR="00641415">
        <w:rPr>
          <w:color w:val="212529"/>
          <w:sz w:val="28"/>
          <w:szCs w:val="28"/>
        </w:rPr>
        <w:t xml:space="preserve"> к настоящему Порядку</w:t>
      </w:r>
      <w:r w:rsidRPr="00DA3218">
        <w:rPr>
          <w:color w:val="212529"/>
          <w:sz w:val="28"/>
          <w:szCs w:val="28"/>
        </w:rPr>
        <w:t>.</w:t>
      </w:r>
    </w:p>
    <w:p w:rsidR="000E35D0" w:rsidRPr="00DA3218" w:rsidRDefault="000E35D0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Предложения по уменьшению расходов по кодам КОСГУ рассматриваются только при условии принятия учреждением письменного обязательства о недопущении образования кредиторской задолженности по уменьшаемым расходам.</w:t>
      </w:r>
    </w:p>
    <w:p w:rsidR="000E35D0" w:rsidRPr="00DA3218" w:rsidRDefault="000E35D0" w:rsidP="000E35D0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4.2. Внесение изменений в смету осуществляется путем утверждения изменений показателей - сумм увеличения, отражающихся со знаком «плюс», и (или) уменьшения объемов сметных назначений, отражающихся со знаком «минус»:</w:t>
      </w:r>
    </w:p>
    <w:p w:rsidR="000E35D0" w:rsidRPr="00DA3218" w:rsidRDefault="000E35D0" w:rsidP="000E35D0">
      <w:pPr>
        <w:pStyle w:val="af4"/>
        <w:ind w:firstLine="851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0E35D0" w:rsidRPr="00DA3218" w:rsidRDefault="000E35D0" w:rsidP="000E35D0">
      <w:pPr>
        <w:pStyle w:val="af4"/>
        <w:ind w:firstLine="851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E35D0" w:rsidRPr="00DA3218" w:rsidRDefault="000E35D0" w:rsidP="000E35D0">
      <w:pPr>
        <w:pStyle w:val="af4"/>
        <w:ind w:firstLine="851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(распорядителя) бюджетных средств и лимитов бюджетных обязательств;</w:t>
      </w:r>
    </w:p>
    <w:p w:rsidR="000E35D0" w:rsidRPr="00DA3218" w:rsidRDefault="000E35D0" w:rsidP="000E35D0">
      <w:pPr>
        <w:pStyle w:val="af4"/>
        <w:ind w:firstLine="851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>изменяющих объемы сметных назначений, приводящих к перераспределению их между разделами сметы</w:t>
      </w:r>
      <w:r w:rsidR="00641415">
        <w:rPr>
          <w:color w:val="212529"/>
          <w:sz w:val="28"/>
          <w:szCs w:val="28"/>
        </w:rPr>
        <w:t>.</w:t>
      </w:r>
    </w:p>
    <w:p w:rsidR="00350330" w:rsidRDefault="000E35D0" w:rsidP="008F4D23">
      <w:pPr>
        <w:pStyle w:val="af4"/>
        <w:ind w:firstLine="720"/>
        <w:jc w:val="both"/>
        <w:rPr>
          <w:color w:val="212529"/>
          <w:sz w:val="28"/>
          <w:szCs w:val="28"/>
        </w:rPr>
      </w:pPr>
      <w:r w:rsidRPr="00DA3218">
        <w:rPr>
          <w:color w:val="212529"/>
          <w:sz w:val="28"/>
          <w:szCs w:val="28"/>
        </w:rPr>
        <w:t xml:space="preserve">4.3. </w:t>
      </w:r>
      <w:r w:rsidR="00350330" w:rsidRPr="00350330">
        <w:rPr>
          <w:color w:val="212529"/>
          <w:sz w:val="28"/>
          <w:szCs w:val="28"/>
        </w:rPr>
        <w:t>Изменения в смету формируются на основании изменений показателей обоснований (расчетов) плановых сметных показателей.</w:t>
      </w:r>
    </w:p>
    <w:p w:rsidR="008F4D23" w:rsidRPr="008F4D23" w:rsidRDefault="00350330" w:rsidP="008F4D23">
      <w:pPr>
        <w:pStyle w:val="af4"/>
        <w:ind w:firstLine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 xml:space="preserve">4.4. </w:t>
      </w:r>
      <w:r w:rsidR="008F4D23" w:rsidRPr="008F4D23">
        <w:rPr>
          <w:color w:val="212529"/>
          <w:sz w:val="28"/>
          <w:szCs w:val="28"/>
        </w:rPr>
        <w:t>Внесение изменений в смету, требующих изменения показателей бюджетной росписи главного распорядителя (распорядителя) бюджетных средств и лимитов бюджетных обязательств, утверждается после внесения изменений в бюджетную роспись главного распорядителя (распорядителя) бюджетных средств и лимиты бюджетных обязательств.</w:t>
      </w:r>
    </w:p>
    <w:p w:rsidR="008F4D23" w:rsidRPr="00DA3218" w:rsidRDefault="00350330" w:rsidP="008F4D23">
      <w:pPr>
        <w:pStyle w:val="af4"/>
        <w:ind w:firstLine="720"/>
        <w:jc w:val="both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4.5</w:t>
      </w:r>
      <w:r w:rsidR="008F4D23" w:rsidRPr="008F4D23">
        <w:rPr>
          <w:color w:val="212529"/>
          <w:sz w:val="28"/>
          <w:szCs w:val="28"/>
        </w:rPr>
        <w:t>. Утверждение изменений в показатели сметы и изменений обоснований (расчетов) плановых сметных показателей осуществляется не позднее десяти рабочих дней со дня доведения учреждению лимитов бюджетных обязательств.</w:t>
      </w:r>
    </w:p>
    <w:p w:rsidR="002C5AD4" w:rsidRDefault="002C5A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C5AD4" w:rsidRDefault="002C5AD4" w:rsidP="002C5A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  <w:sectPr w:rsidR="002C5AD4" w:rsidSect="00072557">
          <w:headerReference w:type="default" r:id="rId8"/>
          <w:pgSz w:w="11906" w:h="16838"/>
          <w:pgMar w:top="1021" w:right="1276" w:bottom="1021" w:left="1559" w:header="709" w:footer="709" w:gutter="0"/>
          <w:cols w:space="708"/>
          <w:titlePg/>
          <w:docGrid w:linePitch="360"/>
        </w:sectPr>
      </w:pPr>
    </w:p>
    <w:p w:rsidR="007C3E93" w:rsidRDefault="002C5AD4" w:rsidP="002C5A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C5AD4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>Приложение № 1</w:t>
      </w:r>
    </w:p>
    <w:p w:rsidR="00B87087" w:rsidRDefault="002C5AD4" w:rsidP="002C5A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C5AD4">
        <w:rPr>
          <w:rFonts w:ascii="Times New Roman" w:eastAsia="Times New Roman" w:hAnsi="Times New Roman" w:cs="Times New Roman"/>
          <w:color w:val="000000"/>
          <w:sz w:val="28"/>
          <w:szCs w:val="20"/>
        </w:rPr>
        <w:t>к Порядку составления, утверждения</w:t>
      </w:r>
      <w:r w:rsidR="007C3E93" w:rsidRPr="007C3E93">
        <w:t xml:space="preserve"> </w:t>
      </w:r>
      <w:r w:rsidR="007C3E93" w:rsidRPr="007C3E93">
        <w:rPr>
          <w:rFonts w:ascii="Times New Roman" w:eastAsia="Times New Roman" w:hAnsi="Times New Roman" w:cs="Times New Roman"/>
          <w:color w:val="000000"/>
          <w:sz w:val="28"/>
          <w:szCs w:val="20"/>
        </w:rPr>
        <w:t>и ведения</w:t>
      </w:r>
    </w:p>
    <w:p w:rsidR="002C5AD4" w:rsidRPr="002C5AD4" w:rsidRDefault="002C5AD4" w:rsidP="002C5AD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2C5AD4">
        <w:rPr>
          <w:rFonts w:ascii="Times New Roman" w:eastAsia="Times New Roman" w:hAnsi="Times New Roman" w:cs="Times New Roman"/>
          <w:color w:val="000000"/>
          <w:sz w:val="28"/>
          <w:szCs w:val="20"/>
        </w:rPr>
        <w:t>бюджетной</w:t>
      </w:r>
      <w:r w:rsidR="00B87087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2C5AD4">
        <w:rPr>
          <w:rFonts w:ascii="Times New Roman" w:eastAsia="Times New Roman" w:hAnsi="Times New Roman" w:cs="Times New Roman"/>
          <w:color w:val="000000"/>
          <w:sz w:val="28"/>
          <w:szCs w:val="20"/>
        </w:rPr>
        <w:t>сметы казенного учреждения</w:t>
      </w:r>
    </w:p>
    <w:p w:rsid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                           УТВЕРЖДАЮ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             ____________________________________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                 (наименование должности лица,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                     утверждающего смету;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             ____________________________________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              наименование главного распорядителя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                   (распорядителя) бюджетных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                     средств; учреждения)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             ___________ ________________________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              (подпись)    (расшифровка подписи)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             "__" _____________ 20__ г.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bookmarkStart w:id="1" w:name="P133"/>
      <w:bookmarkEnd w:id="1"/>
      <w:r w:rsidRPr="00B87087">
        <w:rPr>
          <w:rFonts w:ascii="Courier New" w:eastAsia="Times New Roman" w:hAnsi="Courier New" w:cs="Courier New"/>
          <w:sz w:val="20"/>
        </w:rPr>
        <w:t xml:space="preserve">                  БЮДЖЕТНАЯ СМЕТА НА 20__ ФИНАНСОВЫЙ ГОД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(НА 20__ ФИНАНСОВЫЙ ГОД И ПЛАНОВЫЙ ПЕРИОД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B87087">
        <w:rPr>
          <w:rFonts w:ascii="Courier New" w:eastAsia="Times New Roman" w:hAnsi="Courier New" w:cs="Courier New"/>
          <w:sz w:val="20"/>
        </w:rPr>
        <w:t xml:space="preserve">                          20__ и 20__ ГОДОВ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1305"/>
      </w:tblGrid>
      <w:tr w:rsidR="00B87087" w:rsidRPr="00B87087" w:rsidTr="00B87087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КОДЫ</w:t>
            </w:r>
          </w:p>
        </w:tc>
      </w:tr>
      <w:tr w:rsidR="00B87087" w:rsidRPr="00B87087" w:rsidTr="00B87087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Форма по </w:t>
            </w:r>
            <w:hyperlink r:id="rId9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ОКУД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0501012</w:t>
            </w:r>
          </w:p>
        </w:tc>
      </w:tr>
      <w:tr w:rsidR="00B87087" w:rsidRPr="00B87087" w:rsidTr="00B8708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B8708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по Сводному реестру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B8708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по Сводному реестру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B8708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Глава по БК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B8708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hyperlink r:id="rId10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ОКТМО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B87087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Единица измерения: руб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hyperlink r:id="rId11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ОКЕИ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383</w:t>
            </w:r>
          </w:p>
        </w:tc>
      </w:tr>
    </w:tbl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087">
        <w:rPr>
          <w:rFonts w:ascii="Times New Roman" w:eastAsia="Times New Roman" w:hAnsi="Times New Roman" w:cs="Times New Roman"/>
          <w:sz w:val="28"/>
          <w:szCs w:val="28"/>
        </w:rPr>
        <w:t xml:space="preserve">               Раздел 1. Итоговые показатели бюджетной сметы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B87087" w:rsidRPr="00B87087" w:rsidSect="00D4151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1448"/>
        <w:gridCol w:w="1275"/>
        <w:gridCol w:w="1843"/>
        <w:gridCol w:w="1985"/>
      </w:tblGrid>
      <w:tr w:rsidR="00B87087" w:rsidRPr="00B87087" w:rsidTr="0051218D">
        <w:tc>
          <w:tcPr>
            <w:tcW w:w="2948" w:type="dxa"/>
            <w:gridSpan w:val="4"/>
            <w:vMerge w:val="restart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</w:tcPr>
          <w:p w:rsidR="00B87087" w:rsidRPr="00B87087" w:rsidRDefault="00B87087" w:rsidP="00897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аналитического показателя </w:t>
            </w:r>
          </w:p>
        </w:tc>
        <w:tc>
          <w:tcPr>
            <w:tcW w:w="10689" w:type="dxa"/>
            <w:gridSpan w:val="9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B87087" w:rsidRPr="00B87087" w:rsidTr="0051218D">
        <w:tc>
          <w:tcPr>
            <w:tcW w:w="2948" w:type="dxa"/>
            <w:gridSpan w:val="4"/>
            <w:vMerge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4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38" w:type="dxa"/>
            <w:gridSpan w:val="3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текущий финансовый год)</w:t>
            </w:r>
          </w:p>
        </w:tc>
        <w:tc>
          <w:tcPr>
            <w:tcW w:w="3148" w:type="dxa"/>
            <w:gridSpan w:val="3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первый год планового периода)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второй год планового периода)</w:t>
            </w:r>
          </w:p>
        </w:tc>
      </w:tr>
      <w:tr w:rsidR="00B87087" w:rsidRPr="00B87087" w:rsidTr="0051218D">
        <w:tc>
          <w:tcPr>
            <w:tcW w:w="79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подраздел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вид расходов</w:t>
            </w:r>
          </w:p>
        </w:tc>
        <w:tc>
          <w:tcPr>
            <w:tcW w:w="964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12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02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448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13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27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1843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14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</w:tr>
      <w:tr w:rsidR="00B87087" w:rsidRPr="00B87087" w:rsidTr="0051218D">
        <w:tc>
          <w:tcPr>
            <w:tcW w:w="79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96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07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02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448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843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B87087" w:rsidRPr="00B87087" w:rsidTr="005121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8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5121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8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51218D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8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51218D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Итого по коду БК</w:t>
            </w:r>
          </w:p>
        </w:tc>
        <w:tc>
          <w:tcPr>
            <w:tcW w:w="96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020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448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75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985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B87087" w:rsidRPr="00B87087" w:rsidTr="0051218D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07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020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448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75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985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0401E4" w:rsidRDefault="000401E4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464D5" w:rsidRDefault="008464D5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151C" w:rsidRDefault="00D4151C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151C" w:rsidRDefault="00D4151C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151C" w:rsidRDefault="00D4151C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97DD1" w:rsidRPr="00B87087" w:rsidRDefault="00897DD1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7087" w:rsidRPr="00B87087" w:rsidRDefault="00B87087" w:rsidP="00A86B3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87087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2. Лимиты бюджетных обязательств по расходам получателя бюджетных средств</w:t>
      </w:r>
    </w:p>
    <w:p w:rsidR="00B87087" w:rsidRP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45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1045"/>
        <w:gridCol w:w="1134"/>
      </w:tblGrid>
      <w:tr w:rsidR="00B87087" w:rsidRPr="00B87087" w:rsidTr="0051218D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аналитического показателя </w:t>
            </w:r>
            <w:hyperlink w:anchor="P759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&lt;****&gt;</w:t>
              </w:r>
            </w:hyperlink>
          </w:p>
        </w:tc>
        <w:tc>
          <w:tcPr>
            <w:tcW w:w="8642" w:type="dxa"/>
            <w:gridSpan w:val="9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B87087" w:rsidRPr="00B87087" w:rsidTr="0051218D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9" w:type="dxa"/>
            <w:gridSpan w:val="4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8" w:type="dxa"/>
            <w:gridSpan w:val="3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первый год планового периода)</w:t>
            </w:r>
          </w:p>
        </w:tc>
        <w:tc>
          <w:tcPr>
            <w:tcW w:w="3426" w:type="dxa"/>
            <w:gridSpan w:val="3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второй год планового периода)</w:t>
            </w:r>
          </w:p>
        </w:tc>
      </w:tr>
      <w:tr w:rsidR="00B87087" w:rsidRPr="00B87087" w:rsidTr="0051218D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подраздел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вид расходов</w:t>
            </w:r>
          </w:p>
        </w:tc>
        <w:tc>
          <w:tcPr>
            <w:tcW w:w="907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15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16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24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104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17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</w:tr>
      <w:tr w:rsidR="00B87087" w:rsidRPr="00B87087" w:rsidTr="0051218D"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24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04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B87087" w:rsidRPr="00B87087" w:rsidTr="0051218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51218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51218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Итого по коду БК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4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3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B87087" w:rsidRPr="00B87087" w:rsidTr="0051218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4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3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D4151C" w:rsidRPr="00B87087" w:rsidRDefault="00D4151C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7087" w:rsidRPr="008464D5" w:rsidRDefault="00B87087" w:rsidP="008464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464D5">
        <w:rPr>
          <w:rFonts w:ascii="Times New Roman" w:eastAsia="Times New Roman" w:hAnsi="Times New Roman" w:cs="Times New Roman"/>
          <w:sz w:val="28"/>
          <w:szCs w:val="28"/>
        </w:rPr>
        <w:t>Раздел 3. Лимиты бюджетных обязательств по расходам</w:t>
      </w:r>
      <w:r w:rsidR="008464D5" w:rsidRPr="00846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4D5">
        <w:rPr>
          <w:rFonts w:ascii="Times New Roman" w:eastAsia="Times New Roman" w:hAnsi="Times New Roman" w:cs="Times New Roman"/>
          <w:sz w:val="28"/>
          <w:szCs w:val="28"/>
        </w:rPr>
        <w:t xml:space="preserve">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</w:t>
      </w:r>
      <w:r w:rsidRPr="008464D5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</w:t>
      </w:r>
      <w:r w:rsidR="008464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64D5">
        <w:rPr>
          <w:rFonts w:ascii="Times New Roman" w:eastAsia="Times New Roman" w:hAnsi="Times New Roman" w:cs="Times New Roman"/>
          <w:sz w:val="28"/>
          <w:szCs w:val="28"/>
        </w:rPr>
        <w:t>а также по резервным расходам</w:t>
      </w:r>
    </w:p>
    <w:p w:rsidR="00B87087" w:rsidRPr="008464D5" w:rsidRDefault="00B87087" w:rsidP="008464D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99"/>
        <w:gridCol w:w="1134"/>
        <w:gridCol w:w="1276"/>
      </w:tblGrid>
      <w:tr w:rsidR="00B87087" w:rsidRPr="00B87087" w:rsidTr="00A86B3D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аналитического показателя </w:t>
            </w:r>
            <w:hyperlink w:anchor="P759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&lt;****&gt;</w:t>
              </w:r>
            </w:hyperlink>
          </w:p>
        </w:tc>
        <w:tc>
          <w:tcPr>
            <w:tcW w:w="8925" w:type="dxa"/>
            <w:gridSpan w:val="9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B87087" w:rsidRPr="00B87087" w:rsidTr="00A86B3D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9" w:type="dxa"/>
            <w:gridSpan w:val="4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8" w:type="dxa"/>
            <w:gridSpan w:val="3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первый год планового периода)</w:t>
            </w:r>
          </w:p>
        </w:tc>
        <w:tc>
          <w:tcPr>
            <w:tcW w:w="3709" w:type="dxa"/>
            <w:gridSpan w:val="3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второй год планового периода)</w:t>
            </w:r>
          </w:p>
        </w:tc>
      </w:tr>
      <w:tr w:rsidR="00B87087" w:rsidRPr="00B87087" w:rsidTr="00A86B3D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подраздел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вид расходов</w:t>
            </w:r>
          </w:p>
        </w:tc>
        <w:tc>
          <w:tcPr>
            <w:tcW w:w="907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18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19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299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20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</w:tr>
      <w:tr w:rsidR="00B87087" w:rsidRPr="00B87087" w:rsidTr="00A86B3D"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299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B87087" w:rsidRPr="00B87087" w:rsidTr="00A86B3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A86B3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A86B3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Итого по коду БК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99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76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B87087" w:rsidRPr="00B87087" w:rsidTr="00A86B3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99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76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134D" w:rsidRDefault="0095134D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134D" w:rsidRDefault="0095134D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134D" w:rsidRPr="00B87087" w:rsidRDefault="0095134D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7087" w:rsidRPr="0095134D" w:rsidRDefault="00B87087" w:rsidP="00951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134D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4. Лимиты бюджетных обязательств по расходам</w:t>
      </w:r>
      <w:r w:rsidR="00951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34D">
        <w:rPr>
          <w:rFonts w:ascii="Times New Roman" w:eastAsia="Times New Roman" w:hAnsi="Times New Roman" w:cs="Times New Roman"/>
          <w:sz w:val="28"/>
          <w:szCs w:val="28"/>
        </w:rPr>
        <w:t>на закупки товаров, работ, услуг, осуществляемые</w:t>
      </w:r>
      <w:r w:rsidR="009513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134D">
        <w:rPr>
          <w:rFonts w:ascii="Times New Roman" w:eastAsia="Times New Roman" w:hAnsi="Times New Roman" w:cs="Times New Roman"/>
          <w:sz w:val="28"/>
          <w:szCs w:val="28"/>
        </w:rPr>
        <w:t>получателем бюджетных средств в пользу третьих лиц</w:t>
      </w:r>
    </w:p>
    <w:p w:rsidR="00B87087" w:rsidRPr="0095134D" w:rsidRDefault="00B87087" w:rsidP="0095134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1045"/>
        <w:gridCol w:w="1280"/>
      </w:tblGrid>
      <w:tr w:rsidR="00B87087" w:rsidRPr="00B87087" w:rsidTr="0095134D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аналитического показателя </w:t>
            </w:r>
            <w:hyperlink w:anchor="P759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&lt;****&gt;</w:t>
              </w:r>
            </w:hyperlink>
          </w:p>
        </w:tc>
        <w:tc>
          <w:tcPr>
            <w:tcW w:w="8788" w:type="dxa"/>
            <w:gridSpan w:val="9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B87087" w:rsidRPr="00B87087" w:rsidTr="0095134D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9" w:type="dxa"/>
            <w:gridSpan w:val="4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8" w:type="dxa"/>
            <w:gridSpan w:val="3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первый год планового периода)</w:t>
            </w:r>
          </w:p>
        </w:tc>
        <w:tc>
          <w:tcPr>
            <w:tcW w:w="3572" w:type="dxa"/>
            <w:gridSpan w:val="3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второй год планового периода)</w:t>
            </w:r>
          </w:p>
        </w:tc>
      </w:tr>
      <w:tr w:rsidR="00B87087" w:rsidRPr="00B87087" w:rsidTr="0095134D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подраздел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вид расходов</w:t>
            </w:r>
          </w:p>
        </w:tc>
        <w:tc>
          <w:tcPr>
            <w:tcW w:w="907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21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22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24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104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23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</w:tr>
      <w:tr w:rsidR="00B87087" w:rsidRPr="00B87087" w:rsidTr="0095134D"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24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04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B87087" w:rsidRPr="00B87087" w:rsidTr="0095134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95134D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95134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Итого по коду БК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4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80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B87087" w:rsidRPr="00B87087" w:rsidTr="0095134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30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47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80" w:type="dxa"/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B87087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134D" w:rsidRDefault="0095134D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134D" w:rsidRDefault="0095134D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134D" w:rsidRDefault="0095134D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95134D" w:rsidRPr="00B87087" w:rsidRDefault="0095134D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B87087" w:rsidRPr="0095134D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087">
        <w:rPr>
          <w:rFonts w:ascii="Courier New" w:eastAsia="Times New Roman" w:hAnsi="Courier New" w:cs="Courier New"/>
          <w:sz w:val="20"/>
        </w:rPr>
        <w:lastRenderedPageBreak/>
        <w:t xml:space="preserve">         </w:t>
      </w:r>
      <w:r w:rsidRPr="0095134D">
        <w:rPr>
          <w:rFonts w:ascii="Times New Roman" w:eastAsia="Times New Roman" w:hAnsi="Times New Roman" w:cs="Times New Roman"/>
          <w:sz w:val="28"/>
          <w:szCs w:val="28"/>
        </w:rPr>
        <w:t>Раздел 5. СПРАВОЧНО: Бюджетные ассигнования на исполнение публичных нормативных обязательств</w:t>
      </w:r>
    </w:p>
    <w:p w:rsidR="00B87087" w:rsidRPr="0095134D" w:rsidRDefault="00B87087" w:rsidP="00B8708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1696"/>
      </w:tblGrid>
      <w:tr w:rsidR="00B87087" w:rsidRPr="00B87087" w:rsidTr="0095134D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аналитического показателя </w:t>
            </w:r>
            <w:hyperlink w:anchor="P759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&lt;****&gt;</w:t>
              </w:r>
            </w:hyperlink>
          </w:p>
        </w:tc>
        <w:tc>
          <w:tcPr>
            <w:tcW w:w="8500" w:type="dxa"/>
            <w:gridSpan w:val="9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B87087" w:rsidRPr="00B87087" w:rsidTr="0095134D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9" w:type="dxa"/>
            <w:gridSpan w:val="4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95" w:type="dxa"/>
            <w:gridSpan w:val="3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первый год планового периода)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(на второй год планового периода)</w:t>
            </w:r>
          </w:p>
        </w:tc>
      </w:tr>
      <w:tr w:rsidR="00B87087" w:rsidRPr="00B87087" w:rsidTr="0095134D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подраздел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вид расходов</w:t>
            </w:r>
          </w:p>
        </w:tc>
        <w:tc>
          <w:tcPr>
            <w:tcW w:w="907" w:type="dxa"/>
            <w:vMerge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91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24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191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25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26">
              <w:r w:rsidRPr="00B87087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</w:tr>
      <w:tr w:rsidR="00B87087" w:rsidRPr="00B87087" w:rsidTr="0095134D"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191" w:type="dxa"/>
          </w:tcPr>
          <w:p w:rsidR="00D4151C" w:rsidRDefault="00D4151C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191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B87087" w:rsidRPr="00B87087" w:rsidTr="00C41B1D">
        <w:tblPrEx>
          <w:tblBorders>
            <w:right w:val="single" w:sz="4" w:space="0" w:color="auto"/>
          </w:tblBorders>
        </w:tblPrEx>
        <w:trPr>
          <w:trHeight w:val="196"/>
        </w:trPr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91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91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96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C41B1D">
        <w:tblPrEx>
          <w:tblBorders>
            <w:right w:val="single" w:sz="4" w:space="0" w:color="auto"/>
          </w:tblBorders>
        </w:tblPrEx>
        <w:trPr>
          <w:trHeight w:val="218"/>
        </w:trPr>
        <w:tc>
          <w:tcPr>
            <w:tcW w:w="1814" w:type="dxa"/>
            <w:tcBorders>
              <w:left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91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91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96" w:type="dxa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B87087" w:rsidRPr="00B87087" w:rsidTr="0095134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Итого по коду БК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B87087" w:rsidRPr="00B87087" w:rsidTr="0095134D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bottom"/>
          </w:tcPr>
          <w:p w:rsidR="00B87087" w:rsidRPr="00B87087" w:rsidRDefault="00B87087" w:rsidP="00B870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B87087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C41B1D" w:rsidRDefault="00C41B1D" w:rsidP="00C41B1D">
      <w:pPr>
        <w:pStyle w:val="ConsPlusNonformat"/>
        <w:jc w:val="both"/>
      </w:pPr>
      <w:r>
        <w:t>Руководитель учреждения</w:t>
      </w:r>
    </w:p>
    <w:p w:rsidR="00C41B1D" w:rsidRDefault="00C41B1D" w:rsidP="00C41B1D">
      <w:pPr>
        <w:pStyle w:val="ConsPlusNonformat"/>
        <w:jc w:val="both"/>
      </w:pPr>
      <w:r>
        <w:t>(уполномоченное лицо)     _____________ ___________ ___________________</w:t>
      </w:r>
    </w:p>
    <w:p w:rsidR="00C41B1D" w:rsidRDefault="00C41B1D" w:rsidP="00C41B1D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C41B1D" w:rsidRDefault="00C41B1D" w:rsidP="00C41B1D">
      <w:pPr>
        <w:pStyle w:val="ConsPlusNonformat"/>
        <w:jc w:val="both"/>
      </w:pPr>
    </w:p>
    <w:p w:rsidR="00C41B1D" w:rsidRDefault="00C41B1D" w:rsidP="00C41B1D">
      <w:pPr>
        <w:pStyle w:val="ConsPlusNonformat"/>
        <w:jc w:val="both"/>
      </w:pPr>
      <w:r>
        <w:t>Исполнитель               _____________ ________________________ __________</w:t>
      </w:r>
    </w:p>
    <w:p w:rsidR="00C41B1D" w:rsidRDefault="00C41B1D" w:rsidP="00C41B1D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C41B1D" w:rsidRDefault="00C41B1D" w:rsidP="00C41B1D">
      <w:pPr>
        <w:pStyle w:val="ConsPlusNonformat"/>
        <w:jc w:val="both"/>
      </w:pPr>
    </w:p>
    <w:p w:rsidR="00C41B1D" w:rsidRDefault="00C41B1D" w:rsidP="00C41B1D">
      <w:pPr>
        <w:pStyle w:val="ConsPlusNonformat"/>
        <w:jc w:val="both"/>
        <w:rPr>
          <w:rFonts w:ascii="Times New Roman" w:eastAsia="Times New Roman" w:hAnsi="Times New Roman" w:cs="Times New Roman"/>
          <w:sz w:val="28"/>
        </w:rPr>
      </w:pPr>
      <w:r>
        <w:t>"__" _________ 20__ г.</w:t>
      </w:r>
    </w:p>
    <w:p w:rsidR="00C41B1D" w:rsidRPr="00B87087" w:rsidRDefault="00C41B1D" w:rsidP="00B8708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C41B1D" w:rsidRPr="00B8708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7C3E93" w:rsidRDefault="00A5549B" w:rsidP="00A554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5549B">
        <w:rPr>
          <w:rFonts w:ascii="Times New Roman" w:eastAsia="Times New Roman" w:hAnsi="Times New Roman" w:cs="Times New Roman"/>
          <w:color w:val="000000"/>
          <w:sz w:val="28"/>
          <w:szCs w:val="20"/>
        </w:rPr>
        <w:lastRenderedPageBreak/>
        <w:t xml:space="preserve">Приложение № </w:t>
      </w:r>
      <w:r w:rsidR="00C41B1D">
        <w:rPr>
          <w:rFonts w:ascii="Times New Roman" w:eastAsia="Times New Roman" w:hAnsi="Times New Roman" w:cs="Times New Roman"/>
          <w:color w:val="000000"/>
          <w:sz w:val="28"/>
          <w:szCs w:val="20"/>
        </w:rPr>
        <w:t>2</w:t>
      </w:r>
    </w:p>
    <w:p w:rsidR="00A5549B" w:rsidRPr="00A5549B" w:rsidRDefault="00A5549B" w:rsidP="00A554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5549B">
        <w:rPr>
          <w:rFonts w:ascii="Times New Roman" w:eastAsia="Times New Roman" w:hAnsi="Times New Roman" w:cs="Times New Roman"/>
          <w:color w:val="000000"/>
          <w:sz w:val="28"/>
          <w:szCs w:val="20"/>
        </w:rPr>
        <w:t>к Порядку составления, утверждения</w:t>
      </w:r>
      <w:r w:rsidR="007C3E93" w:rsidRPr="007C3E93">
        <w:t xml:space="preserve"> </w:t>
      </w:r>
      <w:r w:rsidR="007C3E93" w:rsidRPr="007C3E93">
        <w:rPr>
          <w:rFonts w:ascii="Times New Roman" w:eastAsia="Times New Roman" w:hAnsi="Times New Roman" w:cs="Times New Roman"/>
          <w:color w:val="000000"/>
          <w:sz w:val="28"/>
          <w:szCs w:val="20"/>
        </w:rPr>
        <w:t>и ведения</w:t>
      </w:r>
    </w:p>
    <w:p w:rsidR="00A5549B" w:rsidRPr="00A5549B" w:rsidRDefault="00A5549B" w:rsidP="00A554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</w:rPr>
      </w:pPr>
      <w:r w:rsidRPr="00A5549B">
        <w:rPr>
          <w:rFonts w:ascii="Times New Roman" w:eastAsia="Times New Roman" w:hAnsi="Times New Roman" w:cs="Times New Roman"/>
          <w:color w:val="000000"/>
          <w:sz w:val="28"/>
          <w:szCs w:val="20"/>
        </w:rPr>
        <w:t>бюджетной сметы казенного учреждения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                           УТВЕРЖДАЮ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             ____________________________________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                 (наименование должности лица,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                     утверждающего смету;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             ____________________________________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              наименование главного распорядителя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                   (распорядителя) бюджетных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                     средств; учреждения)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             ___________ ________________________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              (подпись)    (расшифровка подписи)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             "__" _____________ 20__ г.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</w:t>
      </w:r>
      <w:r w:rsidR="00C41B1D" w:rsidRPr="00C41B1D">
        <w:rPr>
          <w:rFonts w:ascii="Courier New" w:eastAsia="Times New Roman" w:hAnsi="Courier New" w:cs="Courier New"/>
          <w:sz w:val="20"/>
        </w:rPr>
        <w:t xml:space="preserve">ИЗМЕНЕНИЕ ПОКАЗАТЕЛЕЙ </w:t>
      </w:r>
      <w:r w:rsidRPr="00A5549B">
        <w:rPr>
          <w:rFonts w:ascii="Courier New" w:eastAsia="Times New Roman" w:hAnsi="Courier New" w:cs="Courier New"/>
          <w:sz w:val="20"/>
        </w:rPr>
        <w:t>БЮДЖЕТН</w:t>
      </w:r>
      <w:r w:rsidR="00C41B1D">
        <w:rPr>
          <w:rFonts w:ascii="Courier New" w:eastAsia="Times New Roman" w:hAnsi="Courier New" w:cs="Courier New"/>
          <w:sz w:val="20"/>
        </w:rPr>
        <w:t>ОЙ</w:t>
      </w:r>
      <w:r w:rsidRPr="00A5549B">
        <w:rPr>
          <w:rFonts w:ascii="Courier New" w:eastAsia="Times New Roman" w:hAnsi="Courier New" w:cs="Courier New"/>
          <w:sz w:val="20"/>
        </w:rPr>
        <w:t xml:space="preserve"> СМЕТ</w:t>
      </w:r>
      <w:r w:rsidR="00C41B1D">
        <w:rPr>
          <w:rFonts w:ascii="Courier New" w:eastAsia="Times New Roman" w:hAnsi="Courier New" w:cs="Courier New"/>
          <w:sz w:val="20"/>
        </w:rPr>
        <w:t>Ы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</w:t>
      </w:r>
      <w:r w:rsidR="009E6A11">
        <w:rPr>
          <w:rFonts w:ascii="Courier New" w:eastAsia="Times New Roman" w:hAnsi="Courier New" w:cs="Courier New"/>
          <w:sz w:val="20"/>
        </w:rPr>
        <w:t>Н</w:t>
      </w:r>
      <w:r w:rsidRPr="00A5549B">
        <w:rPr>
          <w:rFonts w:ascii="Courier New" w:eastAsia="Times New Roman" w:hAnsi="Courier New" w:cs="Courier New"/>
          <w:sz w:val="20"/>
        </w:rPr>
        <w:t>А 20__ ФИНАНСОВЫЙ ГОД И ПЛАНОВЫЙ ПЕРИОД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                 20__ и 20__ ГОДОВ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9356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340"/>
        <w:gridCol w:w="1474"/>
        <w:gridCol w:w="1305"/>
      </w:tblGrid>
      <w:tr w:rsidR="00A5549B" w:rsidRPr="00A5549B" w:rsidTr="00B424C9">
        <w:tc>
          <w:tcPr>
            <w:tcW w:w="623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КОДЫ</w:t>
            </w:r>
          </w:p>
        </w:tc>
      </w:tr>
      <w:tr w:rsidR="00A5549B" w:rsidRPr="00A5549B" w:rsidTr="00B424C9">
        <w:tc>
          <w:tcPr>
            <w:tcW w:w="623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Форма по </w:t>
            </w:r>
            <w:hyperlink r:id="rId27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ОКУД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9B" w:rsidRDefault="00A5549B" w:rsidP="00696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050101</w:t>
            </w:r>
            <w:r w:rsidR="00696C56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  <w:p w:rsidR="009639A3" w:rsidRDefault="009639A3" w:rsidP="00696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639A3" w:rsidRPr="00A5549B" w:rsidRDefault="009639A3" w:rsidP="00696C5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от "__" ______ 20__ г.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Получатель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по Сводному реестру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по Сводному реестру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Главный распорядитель бюджетных средств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Глава по БК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Наименование бюджета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hyperlink r:id="rId28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ОКТМО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Единица измерения: руб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по </w:t>
            </w:r>
            <w:hyperlink r:id="rId29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ОКЕИ</w:t>
              </w:r>
            </w:hyperlink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383</w:t>
            </w:r>
          </w:p>
        </w:tc>
      </w:tr>
    </w:tbl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9B">
        <w:rPr>
          <w:rFonts w:ascii="Times New Roman" w:eastAsia="Times New Roman" w:hAnsi="Times New Roman" w:cs="Times New Roman"/>
          <w:sz w:val="28"/>
          <w:szCs w:val="28"/>
        </w:rPr>
        <w:t xml:space="preserve">               Раздел 1. Итоговые показатели бюджетной сметы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  <w:sectPr w:rsidR="00A5549B" w:rsidRPr="00A5549B" w:rsidSect="00D4151C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60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737"/>
        <w:gridCol w:w="737"/>
        <w:gridCol w:w="680"/>
        <w:gridCol w:w="964"/>
        <w:gridCol w:w="1077"/>
        <w:gridCol w:w="624"/>
        <w:gridCol w:w="737"/>
        <w:gridCol w:w="1020"/>
        <w:gridCol w:w="680"/>
        <w:gridCol w:w="1448"/>
        <w:gridCol w:w="1275"/>
        <w:gridCol w:w="1843"/>
        <w:gridCol w:w="1985"/>
      </w:tblGrid>
      <w:tr w:rsidR="00A5549B" w:rsidRPr="00A5549B" w:rsidTr="00B424C9">
        <w:tc>
          <w:tcPr>
            <w:tcW w:w="2948" w:type="dxa"/>
            <w:gridSpan w:val="4"/>
            <w:vMerge w:val="restart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lastRenderedPageBreak/>
              <w:t>Код по бюджетной классификации Российской Федерации</w:t>
            </w:r>
          </w:p>
        </w:tc>
        <w:tc>
          <w:tcPr>
            <w:tcW w:w="964" w:type="dxa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аналитического показателя </w:t>
            </w:r>
          </w:p>
        </w:tc>
        <w:tc>
          <w:tcPr>
            <w:tcW w:w="10689" w:type="dxa"/>
            <w:gridSpan w:val="9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5549B" w:rsidRPr="00A5549B" w:rsidTr="00B424C9">
        <w:tc>
          <w:tcPr>
            <w:tcW w:w="2948" w:type="dxa"/>
            <w:gridSpan w:val="4"/>
            <w:vMerge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4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38" w:type="dxa"/>
            <w:gridSpan w:val="3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текущий финансовый год)</w:t>
            </w:r>
          </w:p>
        </w:tc>
        <w:tc>
          <w:tcPr>
            <w:tcW w:w="3148" w:type="dxa"/>
            <w:gridSpan w:val="3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первый год планового периода)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второй год планового периода)</w:t>
            </w:r>
          </w:p>
        </w:tc>
      </w:tr>
      <w:tr w:rsidR="00A5549B" w:rsidRPr="00A5549B" w:rsidTr="00B424C9">
        <w:tc>
          <w:tcPr>
            <w:tcW w:w="79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подраздел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вид расходов</w:t>
            </w:r>
          </w:p>
        </w:tc>
        <w:tc>
          <w:tcPr>
            <w:tcW w:w="964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30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02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448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31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27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1843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32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</w:tr>
      <w:tr w:rsidR="00A5549B" w:rsidRPr="00A5549B" w:rsidTr="00B424C9">
        <w:tc>
          <w:tcPr>
            <w:tcW w:w="79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96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107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102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448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127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1843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</w:tr>
      <w:tr w:rsidR="00A5549B" w:rsidRPr="00A5549B" w:rsidTr="00B424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8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8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79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2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8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98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left w:val="nil"/>
              <w:bottom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Итого по коду БК</w:t>
            </w:r>
          </w:p>
        </w:tc>
        <w:tc>
          <w:tcPr>
            <w:tcW w:w="96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7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020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448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75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985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29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07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020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448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75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843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985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49B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2. Лимиты бюджетных обязательств по расходам получателя бюджетных средств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1459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1045"/>
        <w:gridCol w:w="1134"/>
      </w:tblGrid>
      <w:tr w:rsidR="00A5549B" w:rsidRPr="00A5549B" w:rsidTr="00B424C9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аналитического показателя </w:t>
            </w:r>
            <w:hyperlink w:anchor="P759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&lt;****&gt;</w:t>
              </w:r>
            </w:hyperlink>
          </w:p>
        </w:tc>
        <w:tc>
          <w:tcPr>
            <w:tcW w:w="8642" w:type="dxa"/>
            <w:gridSpan w:val="9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5549B" w:rsidRPr="00A5549B" w:rsidTr="00B424C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9" w:type="dxa"/>
            <w:gridSpan w:val="4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8" w:type="dxa"/>
            <w:gridSpan w:val="3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первый год планового периода)</w:t>
            </w:r>
          </w:p>
        </w:tc>
        <w:tc>
          <w:tcPr>
            <w:tcW w:w="3426" w:type="dxa"/>
            <w:gridSpan w:val="3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второй год планового периода)</w:t>
            </w:r>
          </w:p>
        </w:tc>
      </w:tr>
      <w:tr w:rsidR="00A5549B" w:rsidRPr="00A5549B" w:rsidTr="00B424C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подраздел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вид расходов</w:t>
            </w:r>
          </w:p>
        </w:tc>
        <w:tc>
          <w:tcPr>
            <w:tcW w:w="907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33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34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24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104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35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</w:tr>
      <w:tr w:rsidR="00A5549B" w:rsidRPr="00A5549B" w:rsidTr="00B424C9">
        <w:tc>
          <w:tcPr>
            <w:tcW w:w="181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24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04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Итого по коду БК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4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3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4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3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49B">
        <w:rPr>
          <w:rFonts w:ascii="Times New Roman" w:eastAsia="Times New Roman" w:hAnsi="Times New Roman" w:cs="Times New Roman"/>
          <w:sz w:val="28"/>
          <w:szCs w:val="28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</w:t>
      </w:r>
      <w:r w:rsidRPr="00A5549B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87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99"/>
        <w:gridCol w:w="1134"/>
        <w:gridCol w:w="1276"/>
      </w:tblGrid>
      <w:tr w:rsidR="00A5549B" w:rsidRPr="00A5549B" w:rsidTr="00B424C9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аналитического показателя </w:t>
            </w:r>
            <w:hyperlink w:anchor="P759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&lt;****&gt;</w:t>
              </w:r>
            </w:hyperlink>
          </w:p>
        </w:tc>
        <w:tc>
          <w:tcPr>
            <w:tcW w:w="8925" w:type="dxa"/>
            <w:gridSpan w:val="9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5549B" w:rsidRPr="00A5549B" w:rsidTr="00B424C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9" w:type="dxa"/>
            <w:gridSpan w:val="4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8" w:type="dxa"/>
            <w:gridSpan w:val="3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первый год планового периода)</w:t>
            </w:r>
          </w:p>
        </w:tc>
        <w:tc>
          <w:tcPr>
            <w:tcW w:w="3709" w:type="dxa"/>
            <w:gridSpan w:val="3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второй год планового периода)</w:t>
            </w:r>
          </w:p>
        </w:tc>
      </w:tr>
      <w:tr w:rsidR="00A5549B" w:rsidRPr="00A5549B" w:rsidTr="00B424C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подраздел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вид расходов</w:t>
            </w:r>
          </w:p>
        </w:tc>
        <w:tc>
          <w:tcPr>
            <w:tcW w:w="907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36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37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299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113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38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</w:tr>
      <w:tr w:rsidR="00A5549B" w:rsidRPr="00A5549B" w:rsidTr="00B424C9">
        <w:tc>
          <w:tcPr>
            <w:tcW w:w="181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299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13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99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76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Итого по коду БК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99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76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99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76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5549B">
        <w:rPr>
          <w:rFonts w:ascii="Times New Roman" w:eastAsia="Times New Roman" w:hAnsi="Times New Roman" w:cs="Times New Roman"/>
          <w:sz w:val="28"/>
          <w:szCs w:val="28"/>
        </w:rPr>
        <w:lastRenderedPageBreak/>
        <w:t>Раздел 4. Лимиты бюджетных обязательств по расходам на закупки товаров, работ, услуг, осуществляемые получателем бюджетных средств в пользу третьих лиц</w:t>
      </w: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304"/>
        <w:gridCol w:w="624"/>
        <w:gridCol w:w="680"/>
        <w:gridCol w:w="1304"/>
        <w:gridCol w:w="567"/>
        <w:gridCol w:w="737"/>
        <w:gridCol w:w="1247"/>
        <w:gridCol w:w="1045"/>
        <w:gridCol w:w="1280"/>
      </w:tblGrid>
      <w:tr w:rsidR="00A5549B" w:rsidRPr="00A5549B" w:rsidTr="00B424C9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аналитического показателя </w:t>
            </w:r>
            <w:hyperlink w:anchor="P759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&lt;****&gt;</w:t>
              </w:r>
            </w:hyperlink>
          </w:p>
        </w:tc>
        <w:tc>
          <w:tcPr>
            <w:tcW w:w="8788" w:type="dxa"/>
            <w:gridSpan w:val="9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5549B" w:rsidRPr="00A5549B" w:rsidTr="00B424C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9" w:type="dxa"/>
            <w:gridSpan w:val="4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8" w:type="dxa"/>
            <w:gridSpan w:val="3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текущий финансовый год)</w:t>
            </w:r>
          </w:p>
        </w:tc>
        <w:tc>
          <w:tcPr>
            <w:tcW w:w="2608" w:type="dxa"/>
            <w:gridSpan w:val="3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первый год планового периода)</w:t>
            </w:r>
          </w:p>
        </w:tc>
        <w:tc>
          <w:tcPr>
            <w:tcW w:w="3572" w:type="dxa"/>
            <w:gridSpan w:val="3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второй год планового периода)</w:t>
            </w:r>
          </w:p>
        </w:tc>
      </w:tr>
      <w:tr w:rsidR="00A5549B" w:rsidRPr="00A5549B" w:rsidTr="00B424C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подраздел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вид расходов</w:t>
            </w:r>
          </w:p>
        </w:tc>
        <w:tc>
          <w:tcPr>
            <w:tcW w:w="907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39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40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24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104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41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</w:tr>
      <w:tr w:rsidR="00A5549B" w:rsidRPr="00A5549B" w:rsidTr="00B424C9">
        <w:tc>
          <w:tcPr>
            <w:tcW w:w="181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24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104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280" w:type="dxa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4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nil"/>
              <w:bottom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Итого по коду БК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4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80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16" w:type="dxa"/>
            <w:gridSpan w:val="5"/>
            <w:tcBorders>
              <w:left w:val="nil"/>
              <w:bottom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30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304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47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45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280" w:type="dxa"/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P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5549B" w:rsidRDefault="00A5549B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5549B">
        <w:rPr>
          <w:rFonts w:ascii="Courier New" w:eastAsia="Times New Roman" w:hAnsi="Courier New" w:cs="Courier New"/>
          <w:sz w:val="20"/>
        </w:rPr>
        <w:t xml:space="preserve">         </w:t>
      </w:r>
      <w:r w:rsidRPr="00A5549B">
        <w:rPr>
          <w:rFonts w:ascii="Times New Roman" w:eastAsia="Times New Roman" w:hAnsi="Times New Roman" w:cs="Times New Roman"/>
          <w:sz w:val="28"/>
          <w:szCs w:val="28"/>
        </w:rPr>
        <w:t>Раздел 5. СПРАВОЧНО: Бюджетные ассигнования на исполнение публичных нормативных обязательств</w:t>
      </w:r>
    </w:p>
    <w:p w:rsidR="00854DB8" w:rsidRDefault="00854DB8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4DB8" w:rsidRPr="00A5549B" w:rsidRDefault="00854DB8" w:rsidP="00A5549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14"/>
        <w:gridCol w:w="624"/>
        <w:gridCol w:w="624"/>
        <w:gridCol w:w="624"/>
        <w:gridCol w:w="737"/>
        <w:gridCol w:w="624"/>
        <w:gridCol w:w="907"/>
        <w:gridCol w:w="1191"/>
        <w:gridCol w:w="624"/>
        <w:gridCol w:w="680"/>
        <w:gridCol w:w="1191"/>
        <w:gridCol w:w="567"/>
        <w:gridCol w:w="737"/>
        <w:gridCol w:w="1134"/>
        <w:gridCol w:w="680"/>
        <w:gridCol w:w="1696"/>
      </w:tblGrid>
      <w:tr w:rsidR="00A5549B" w:rsidRPr="00A5549B" w:rsidTr="00B424C9">
        <w:tc>
          <w:tcPr>
            <w:tcW w:w="1814" w:type="dxa"/>
            <w:vMerge w:val="restart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lastRenderedPageBreak/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Код строки</w:t>
            </w:r>
          </w:p>
        </w:tc>
        <w:tc>
          <w:tcPr>
            <w:tcW w:w="2609" w:type="dxa"/>
            <w:gridSpan w:val="4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Код по бюджетной классификации Российской Федерации</w:t>
            </w:r>
          </w:p>
        </w:tc>
        <w:tc>
          <w:tcPr>
            <w:tcW w:w="907" w:type="dxa"/>
            <w:vMerge w:val="restart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аналитического показателя </w:t>
            </w:r>
            <w:hyperlink w:anchor="P759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&lt;****&gt;</w:t>
              </w:r>
            </w:hyperlink>
          </w:p>
        </w:tc>
        <w:tc>
          <w:tcPr>
            <w:tcW w:w="8500" w:type="dxa"/>
            <w:gridSpan w:val="9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Сумма</w:t>
            </w:r>
          </w:p>
        </w:tc>
      </w:tr>
      <w:tr w:rsidR="00A5549B" w:rsidRPr="00A5549B" w:rsidTr="00B424C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609" w:type="dxa"/>
            <w:gridSpan w:val="4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495" w:type="dxa"/>
            <w:gridSpan w:val="3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текущий финансовый год)</w:t>
            </w:r>
          </w:p>
        </w:tc>
        <w:tc>
          <w:tcPr>
            <w:tcW w:w="2495" w:type="dxa"/>
            <w:gridSpan w:val="3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первый год планового периода)</w:t>
            </w:r>
          </w:p>
        </w:tc>
        <w:tc>
          <w:tcPr>
            <w:tcW w:w="3510" w:type="dxa"/>
            <w:gridSpan w:val="3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на 20__ год</w:t>
            </w:r>
          </w:p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(на второй год планового периода)</w:t>
            </w:r>
          </w:p>
        </w:tc>
      </w:tr>
      <w:tr w:rsidR="00A5549B" w:rsidRPr="00A5549B" w:rsidTr="00B424C9">
        <w:tc>
          <w:tcPr>
            <w:tcW w:w="1814" w:type="dxa"/>
            <w:vMerge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раздел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подраздел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целевая статья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вид расходов</w:t>
            </w:r>
          </w:p>
        </w:tc>
        <w:tc>
          <w:tcPr>
            <w:tcW w:w="907" w:type="dxa"/>
            <w:vMerge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91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42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191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43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  <w:tc>
          <w:tcPr>
            <w:tcW w:w="113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рублях (рублевом эквиваленте)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 валюте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 xml:space="preserve">код валюты по </w:t>
            </w:r>
            <w:hyperlink r:id="rId44">
              <w:r w:rsidRPr="00A5549B">
                <w:rPr>
                  <w:rFonts w:ascii="Times New Roman" w:eastAsia="Times New Roman" w:hAnsi="Times New Roman" w:cs="Times New Roman"/>
                  <w:color w:val="0000FF"/>
                  <w:sz w:val="28"/>
                </w:rPr>
                <w:t>ОКВ</w:t>
              </w:r>
            </w:hyperlink>
          </w:p>
        </w:tc>
      </w:tr>
      <w:tr w:rsidR="00A5549B" w:rsidRPr="00A5549B" w:rsidTr="00854DB8">
        <w:trPr>
          <w:trHeight w:val="391"/>
        </w:trPr>
        <w:tc>
          <w:tcPr>
            <w:tcW w:w="181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1191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8</w:t>
            </w: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9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10</w:t>
            </w:r>
          </w:p>
        </w:tc>
        <w:tc>
          <w:tcPr>
            <w:tcW w:w="1191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11</w:t>
            </w: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12</w:t>
            </w: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13</w:t>
            </w:r>
          </w:p>
        </w:tc>
        <w:tc>
          <w:tcPr>
            <w:tcW w:w="113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14</w:t>
            </w: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15</w:t>
            </w:r>
          </w:p>
        </w:tc>
        <w:tc>
          <w:tcPr>
            <w:tcW w:w="1696" w:type="dxa"/>
            <w:tcBorders>
              <w:righ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16</w:t>
            </w: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1814" w:type="dxa"/>
            <w:tcBorders>
              <w:left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91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91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34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696" w:type="dxa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Итого по коду БК</w:t>
            </w: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737" w:type="dxa"/>
            <w:tcBorders>
              <w:bottom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  <w:tr w:rsidR="00A5549B" w:rsidRPr="00A5549B" w:rsidTr="00B424C9">
        <w:tblPrEx>
          <w:tblBorders>
            <w:right w:val="single" w:sz="4" w:space="0" w:color="auto"/>
          </w:tblBorders>
        </w:tblPrEx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Всего</w:t>
            </w:r>
          </w:p>
        </w:tc>
        <w:tc>
          <w:tcPr>
            <w:tcW w:w="1191" w:type="dxa"/>
            <w:tcBorders>
              <w:top w:val="single" w:sz="4" w:space="0" w:color="auto"/>
            </w:tcBorders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  <w:tc>
          <w:tcPr>
            <w:tcW w:w="1696" w:type="dxa"/>
            <w:tcBorders>
              <w:top w:val="single" w:sz="4" w:space="0" w:color="auto"/>
            </w:tcBorders>
            <w:vAlign w:val="bottom"/>
          </w:tcPr>
          <w:p w:rsidR="00A5549B" w:rsidRPr="00A5549B" w:rsidRDefault="00A5549B" w:rsidP="00A5549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A5549B">
              <w:rPr>
                <w:rFonts w:ascii="Times New Roman" w:eastAsia="Times New Roman" w:hAnsi="Times New Roman" w:cs="Times New Roman"/>
                <w:sz w:val="28"/>
              </w:rPr>
              <w:t>x</w:t>
            </w:r>
          </w:p>
        </w:tc>
      </w:tr>
    </w:tbl>
    <w:p w:rsidR="00696C56" w:rsidRDefault="00696C56" w:rsidP="00696C56">
      <w:pPr>
        <w:pStyle w:val="ConsPlusNonformat"/>
        <w:jc w:val="both"/>
      </w:pPr>
      <w:r>
        <w:t>Руководитель учреждения</w:t>
      </w:r>
    </w:p>
    <w:p w:rsidR="00696C56" w:rsidRDefault="00696C56" w:rsidP="00696C56">
      <w:pPr>
        <w:pStyle w:val="ConsPlusNonformat"/>
        <w:jc w:val="both"/>
      </w:pPr>
      <w:r>
        <w:t>(уполномоченное лицо)     _____________ ___________ ___________________</w:t>
      </w:r>
    </w:p>
    <w:p w:rsidR="00696C56" w:rsidRDefault="00696C56" w:rsidP="00696C56">
      <w:pPr>
        <w:pStyle w:val="ConsPlusNonformat"/>
        <w:jc w:val="both"/>
      </w:pPr>
      <w:r>
        <w:t xml:space="preserve">                           (должность)   (подпись)  (фамилия, инициалы)</w:t>
      </w:r>
    </w:p>
    <w:p w:rsidR="00696C56" w:rsidRDefault="00696C56" w:rsidP="00696C56">
      <w:pPr>
        <w:pStyle w:val="ConsPlusNonformat"/>
        <w:jc w:val="both"/>
      </w:pPr>
    </w:p>
    <w:p w:rsidR="00696C56" w:rsidRDefault="00696C56" w:rsidP="00696C56">
      <w:pPr>
        <w:pStyle w:val="ConsPlusNonformat"/>
        <w:jc w:val="both"/>
      </w:pPr>
      <w:r>
        <w:t>Исполнитель               _____________ ________________________ __________</w:t>
      </w:r>
    </w:p>
    <w:p w:rsidR="00696C56" w:rsidRDefault="00696C56" w:rsidP="00696C56">
      <w:pPr>
        <w:pStyle w:val="ConsPlusNonformat"/>
        <w:jc w:val="both"/>
      </w:pPr>
      <w:r>
        <w:t xml:space="preserve">                           (должность)     (фамилия, инициалы)    (телефон)</w:t>
      </w:r>
    </w:p>
    <w:p w:rsidR="00696C56" w:rsidRDefault="00696C56" w:rsidP="00696C56">
      <w:pPr>
        <w:pStyle w:val="ConsPlusNonformat"/>
        <w:jc w:val="both"/>
      </w:pPr>
    </w:p>
    <w:p w:rsidR="000E35D0" w:rsidRDefault="00696C56" w:rsidP="00696C56">
      <w:pPr>
        <w:pStyle w:val="ConsPlusNonformat"/>
        <w:jc w:val="both"/>
      </w:pPr>
      <w:r>
        <w:t>"__" _________ 20__ г.</w:t>
      </w:r>
    </w:p>
    <w:p w:rsidR="00854DB8" w:rsidRDefault="00854DB8" w:rsidP="00854DB8">
      <w:pPr>
        <w:pStyle w:val="ConsPlusNonformat"/>
        <w:jc w:val="both"/>
      </w:pPr>
      <w:r>
        <w:t>СОГЛАСОВАНО</w:t>
      </w:r>
    </w:p>
    <w:p w:rsidR="00854DB8" w:rsidRDefault="00854DB8" w:rsidP="00854DB8">
      <w:pPr>
        <w:pStyle w:val="ConsPlusNonformat"/>
        <w:jc w:val="both"/>
      </w:pPr>
    </w:p>
    <w:p w:rsidR="00854DB8" w:rsidRDefault="00854DB8" w:rsidP="00854DB8">
      <w:pPr>
        <w:pStyle w:val="ConsPlusNonformat"/>
        <w:jc w:val="both"/>
      </w:pPr>
      <w:r>
        <w:t>______________________________________________</w:t>
      </w:r>
    </w:p>
    <w:p w:rsidR="00854DB8" w:rsidRDefault="00854DB8" w:rsidP="00854DB8">
      <w:pPr>
        <w:pStyle w:val="ConsPlusNonformat"/>
        <w:jc w:val="both"/>
      </w:pPr>
      <w:r>
        <w:t xml:space="preserve">  (наименование должности лица распорядителя</w:t>
      </w:r>
    </w:p>
    <w:p w:rsidR="00854DB8" w:rsidRDefault="00854DB8" w:rsidP="00854DB8">
      <w:pPr>
        <w:pStyle w:val="ConsPlusNonformat"/>
        <w:jc w:val="both"/>
      </w:pPr>
      <w:r>
        <w:t xml:space="preserve">   бюджетных средств, согласующего изменения</w:t>
      </w:r>
    </w:p>
    <w:p w:rsidR="00854DB8" w:rsidRDefault="00854DB8" w:rsidP="00854DB8">
      <w:pPr>
        <w:pStyle w:val="ConsPlusNonformat"/>
        <w:jc w:val="both"/>
      </w:pPr>
      <w:r>
        <w:t xml:space="preserve">              показателей сметы)</w:t>
      </w:r>
    </w:p>
    <w:p w:rsidR="00854DB8" w:rsidRDefault="00854DB8" w:rsidP="00854DB8">
      <w:pPr>
        <w:pStyle w:val="ConsPlusNonformat"/>
        <w:jc w:val="both"/>
      </w:pPr>
    </w:p>
    <w:p w:rsidR="00854DB8" w:rsidRDefault="00854DB8" w:rsidP="00854DB8">
      <w:pPr>
        <w:pStyle w:val="ConsPlusNonformat"/>
        <w:jc w:val="both"/>
      </w:pPr>
      <w:r>
        <w:t>______________________________________________</w:t>
      </w:r>
    </w:p>
    <w:p w:rsidR="00854DB8" w:rsidRDefault="00854DB8" w:rsidP="00854DB8">
      <w:pPr>
        <w:pStyle w:val="ConsPlusNonformat"/>
        <w:jc w:val="both"/>
      </w:pPr>
      <w:r>
        <w:t>(наименование распорядителя бюджетных средств,</w:t>
      </w:r>
    </w:p>
    <w:p w:rsidR="00854DB8" w:rsidRDefault="00854DB8" w:rsidP="00854DB8">
      <w:pPr>
        <w:pStyle w:val="ConsPlusNonformat"/>
        <w:jc w:val="both"/>
      </w:pPr>
      <w:r>
        <w:t xml:space="preserve">   согласующего изменения показателей сметы)</w:t>
      </w:r>
    </w:p>
    <w:p w:rsidR="00854DB8" w:rsidRDefault="00854DB8" w:rsidP="00854DB8">
      <w:pPr>
        <w:pStyle w:val="ConsPlusNonformat"/>
        <w:jc w:val="both"/>
      </w:pPr>
    </w:p>
    <w:p w:rsidR="00854DB8" w:rsidRDefault="00854DB8" w:rsidP="00854DB8">
      <w:pPr>
        <w:pStyle w:val="ConsPlusNonformat"/>
        <w:jc w:val="both"/>
      </w:pPr>
      <w:r>
        <w:t>___________ _______________________</w:t>
      </w:r>
    </w:p>
    <w:p w:rsidR="00854DB8" w:rsidRDefault="00854DB8" w:rsidP="00854DB8">
      <w:pPr>
        <w:pStyle w:val="ConsPlusNonformat"/>
        <w:jc w:val="both"/>
      </w:pPr>
      <w:r>
        <w:t xml:space="preserve"> (подпись)   (расшифровка подписи)</w:t>
      </w:r>
    </w:p>
    <w:p w:rsidR="00854DB8" w:rsidRDefault="00854DB8" w:rsidP="00854DB8">
      <w:pPr>
        <w:pStyle w:val="ConsPlusNonformat"/>
        <w:jc w:val="both"/>
      </w:pPr>
    </w:p>
    <w:p w:rsidR="00854DB8" w:rsidRDefault="00854DB8" w:rsidP="00854DB8">
      <w:pPr>
        <w:pStyle w:val="ConsPlusNonformat"/>
        <w:jc w:val="both"/>
      </w:pPr>
      <w:r>
        <w:t>"__" ____________ 20__ г.</w:t>
      </w:r>
    </w:p>
    <w:p w:rsidR="00854DB8" w:rsidRDefault="00854DB8" w:rsidP="00696C5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854DB8" w:rsidSect="00A5549B">
      <w:pgSz w:w="16838" w:h="11905" w:orient="landscape"/>
      <w:pgMar w:top="1701" w:right="1134" w:bottom="851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861" w:rsidRDefault="006D5861" w:rsidP="003D641A">
      <w:pPr>
        <w:spacing w:after="0" w:line="240" w:lineRule="auto"/>
      </w:pPr>
      <w:r>
        <w:separator/>
      </w:r>
    </w:p>
  </w:endnote>
  <w:endnote w:type="continuationSeparator" w:id="0">
    <w:p w:rsidR="006D5861" w:rsidRDefault="006D5861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861" w:rsidRDefault="006D5861" w:rsidP="003D641A">
      <w:pPr>
        <w:spacing w:after="0" w:line="240" w:lineRule="auto"/>
      </w:pPr>
      <w:r>
        <w:separator/>
      </w:r>
    </w:p>
  </w:footnote>
  <w:footnote w:type="continuationSeparator" w:id="0">
    <w:p w:rsidR="006D5861" w:rsidRDefault="006D5861" w:rsidP="003D6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1295595"/>
      <w:docPartObj>
        <w:docPartGallery w:val="Page Numbers (Top of Page)"/>
        <w:docPartUnique/>
      </w:docPartObj>
    </w:sdtPr>
    <w:sdtEndPr/>
    <w:sdtContent>
      <w:p w:rsidR="00461E0B" w:rsidRDefault="00461E0B" w:rsidP="00072557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E31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91FCD"/>
    <w:multiLevelType w:val="hybridMultilevel"/>
    <w:tmpl w:val="7B3C4350"/>
    <w:lvl w:ilvl="0" w:tplc="046C01C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CC5056D"/>
    <w:multiLevelType w:val="hybridMultilevel"/>
    <w:tmpl w:val="E73C7BF4"/>
    <w:lvl w:ilvl="0" w:tplc="91A6F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5A0CD9"/>
    <w:multiLevelType w:val="hybridMultilevel"/>
    <w:tmpl w:val="9CD290E4"/>
    <w:lvl w:ilvl="0" w:tplc="72EEA7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6" w15:restartNumberingAfterBreak="0">
    <w:nsid w:val="27756AF6"/>
    <w:multiLevelType w:val="hybridMultilevel"/>
    <w:tmpl w:val="51603F2C"/>
    <w:lvl w:ilvl="0" w:tplc="392CA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25F90"/>
    <w:multiLevelType w:val="hybridMultilevel"/>
    <w:tmpl w:val="A558CFE4"/>
    <w:lvl w:ilvl="0" w:tplc="09FE94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3F2520C3"/>
    <w:multiLevelType w:val="hybridMultilevel"/>
    <w:tmpl w:val="303E4616"/>
    <w:lvl w:ilvl="0" w:tplc="262E01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CF7758F"/>
    <w:multiLevelType w:val="hybridMultilevel"/>
    <w:tmpl w:val="6122DA80"/>
    <w:lvl w:ilvl="0" w:tplc="1DE2CA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E3402D"/>
    <w:multiLevelType w:val="hybridMultilevel"/>
    <w:tmpl w:val="4EB4D742"/>
    <w:lvl w:ilvl="0" w:tplc="147E7E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9" w15:restartNumberingAfterBreak="0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7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65FF3A07"/>
    <w:multiLevelType w:val="hybridMultilevel"/>
    <w:tmpl w:val="0DC22C38"/>
    <w:lvl w:ilvl="0" w:tplc="8FD69E8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6A51766B"/>
    <w:multiLevelType w:val="hybridMultilevel"/>
    <w:tmpl w:val="081201EA"/>
    <w:lvl w:ilvl="0" w:tplc="477273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5314C9"/>
    <w:multiLevelType w:val="hybridMultilevel"/>
    <w:tmpl w:val="BB9CEFD4"/>
    <w:lvl w:ilvl="0" w:tplc="9AAEA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750020D"/>
    <w:multiLevelType w:val="multilevel"/>
    <w:tmpl w:val="163C8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31" w15:restartNumberingAfterBreak="0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3E5F62"/>
    <w:multiLevelType w:val="hybridMultilevel"/>
    <w:tmpl w:val="06648C3A"/>
    <w:lvl w:ilvl="0" w:tplc="F13C4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35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34"/>
  </w:num>
  <w:num w:numId="2">
    <w:abstractNumId w:val="26"/>
  </w:num>
  <w:num w:numId="3">
    <w:abstractNumId w:val="3"/>
  </w:num>
  <w:num w:numId="4">
    <w:abstractNumId w:val="35"/>
  </w:num>
  <w:num w:numId="5">
    <w:abstractNumId w:val="5"/>
  </w:num>
  <w:num w:numId="6">
    <w:abstractNumId w:val="20"/>
  </w:num>
  <w:num w:numId="7">
    <w:abstractNumId w:val="12"/>
  </w:num>
  <w:num w:numId="8">
    <w:abstractNumId w:val="10"/>
  </w:num>
  <w:num w:numId="9">
    <w:abstractNumId w:val="21"/>
  </w:num>
  <w:num w:numId="10">
    <w:abstractNumId w:val="33"/>
  </w:num>
  <w:num w:numId="11">
    <w:abstractNumId w:val="17"/>
  </w:num>
  <w:num w:numId="12">
    <w:abstractNumId w:val="23"/>
  </w:num>
  <w:num w:numId="13">
    <w:abstractNumId w:val="28"/>
  </w:num>
  <w:num w:numId="14">
    <w:abstractNumId w:val="24"/>
  </w:num>
  <w:num w:numId="15">
    <w:abstractNumId w:val="15"/>
  </w:num>
  <w:num w:numId="16">
    <w:abstractNumId w:val="14"/>
  </w:num>
  <w:num w:numId="17">
    <w:abstractNumId w:val="19"/>
  </w:num>
  <w:num w:numId="18">
    <w:abstractNumId w:val="13"/>
  </w:num>
  <w:num w:numId="19">
    <w:abstractNumId w:val="7"/>
  </w:num>
  <w:num w:numId="20">
    <w:abstractNumId w:val="22"/>
  </w:num>
  <w:num w:numId="21">
    <w:abstractNumId w:val="31"/>
  </w:num>
  <w:num w:numId="22">
    <w:abstractNumId w:val="8"/>
  </w:num>
  <w:num w:numId="23">
    <w:abstractNumId w:val="0"/>
  </w:num>
  <w:num w:numId="24">
    <w:abstractNumId w:val="30"/>
  </w:num>
  <w:num w:numId="25">
    <w:abstractNumId w:val="32"/>
  </w:num>
  <w:num w:numId="26">
    <w:abstractNumId w:val="11"/>
  </w:num>
  <w:num w:numId="27">
    <w:abstractNumId w:val="1"/>
  </w:num>
  <w:num w:numId="28">
    <w:abstractNumId w:val="4"/>
  </w:num>
  <w:num w:numId="29">
    <w:abstractNumId w:val="6"/>
  </w:num>
  <w:num w:numId="30">
    <w:abstractNumId w:val="16"/>
  </w:num>
  <w:num w:numId="31">
    <w:abstractNumId w:val="9"/>
  </w:num>
  <w:num w:numId="32">
    <w:abstractNumId w:val="2"/>
  </w:num>
  <w:num w:numId="33">
    <w:abstractNumId w:val="29"/>
  </w:num>
  <w:num w:numId="34">
    <w:abstractNumId w:val="18"/>
  </w:num>
  <w:num w:numId="35">
    <w:abstractNumId w:val="27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8"/>
    <w:rsid w:val="00006DBB"/>
    <w:rsid w:val="00013E32"/>
    <w:rsid w:val="0001669F"/>
    <w:rsid w:val="00016738"/>
    <w:rsid w:val="0002258E"/>
    <w:rsid w:val="000231C2"/>
    <w:rsid w:val="0002778C"/>
    <w:rsid w:val="00032815"/>
    <w:rsid w:val="0003369F"/>
    <w:rsid w:val="00037945"/>
    <w:rsid w:val="00037991"/>
    <w:rsid w:val="000401E4"/>
    <w:rsid w:val="0004073A"/>
    <w:rsid w:val="00042C3C"/>
    <w:rsid w:val="00044238"/>
    <w:rsid w:val="000543A6"/>
    <w:rsid w:val="0006727A"/>
    <w:rsid w:val="00072557"/>
    <w:rsid w:val="00072A26"/>
    <w:rsid w:val="00077011"/>
    <w:rsid w:val="000968C5"/>
    <w:rsid w:val="000A36F6"/>
    <w:rsid w:val="000A3A83"/>
    <w:rsid w:val="000A5977"/>
    <w:rsid w:val="000B50DA"/>
    <w:rsid w:val="000B5C3F"/>
    <w:rsid w:val="000C4A89"/>
    <w:rsid w:val="000C6050"/>
    <w:rsid w:val="000D19E9"/>
    <w:rsid w:val="000D2E82"/>
    <w:rsid w:val="000E188D"/>
    <w:rsid w:val="000E35D0"/>
    <w:rsid w:val="000E4987"/>
    <w:rsid w:val="000E553A"/>
    <w:rsid w:val="000F3508"/>
    <w:rsid w:val="000F3B15"/>
    <w:rsid w:val="001078CB"/>
    <w:rsid w:val="00115584"/>
    <w:rsid w:val="00122754"/>
    <w:rsid w:val="00134C1E"/>
    <w:rsid w:val="00134CD2"/>
    <w:rsid w:val="00137AF5"/>
    <w:rsid w:val="00141010"/>
    <w:rsid w:val="00156B78"/>
    <w:rsid w:val="00156F87"/>
    <w:rsid w:val="00157FAC"/>
    <w:rsid w:val="00161DB4"/>
    <w:rsid w:val="0016483B"/>
    <w:rsid w:val="00171C3F"/>
    <w:rsid w:val="00176263"/>
    <w:rsid w:val="00180DD6"/>
    <w:rsid w:val="00184479"/>
    <w:rsid w:val="001A0606"/>
    <w:rsid w:val="001A63F1"/>
    <w:rsid w:val="001B0114"/>
    <w:rsid w:val="001B4828"/>
    <w:rsid w:val="001C039B"/>
    <w:rsid w:val="001C1360"/>
    <w:rsid w:val="001C3660"/>
    <w:rsid w:val="001C6C02"/>
    <w:rsid w:val="001D2643"/>
    <w:rsid w:val="001E1553"/>
    <w:rsid w:val="001E2B80"/>
    <w:rsid w:val="001E50C5"/>
    <w:rsid w:val="001F1533"/>
    <w:rsid w:val="001F2BF6"/>
    <w:rsid w:val="00200460"/>
    <w:rsid w:val="00204047"/>
    <w:rsid w:val="00204289"/>
    <w:rsid w:val="0021788C"/>
    <w:rsid w:val="00230EA1"/>
    <w:rsid w:val="0024042F"/>
    <w:rsid w:val="00243155"/>
    <w:rsid w:val="00252C57"/>
    <w:rsid w:val="00256606"/>
    <w:rsid w:val="00257C08"/>
    <w:rsid w:val="0027020B"/>
    <w:rsid w:val="0028258E"/>
    <w:rsid w:val="002916BB"/>
    <w:rsid w:val="0029235B"/>
    <w:rsid w:val="00296050"/>
    <w:rsid w:val="002A0B24"/>
    <w:rsid w:val="002A39AD"/>
    <w:rsid w:val="002A3EDD"/>
    <w:rsid w:val="002A45F1"/>
    <w:rsid w:val="002B0A1C"/>
    <w:rsid w:val="002B2CC3"/>
    <w:rsid w:val="002C5492"/>
    <w:rsid w:val="002C5AD4"/>
    <w:rsid w:val="002C6AD8"/>
    <w:rsid w:val="002D6E1E"/>
    <w:rsid w:val="002D7C26"/>
    <w:rsid w:val="00300232"/>
    <w:rsid w:val="0030068C"/>
    <w:rsid w:val="00311EA6"/>
    <w:rsid w:val="003165A8"/>
    <w:rsid w:val="00333967"/>
    <w:rsid w:val="0033578F"/>
    <w:rsid w:val="003360C2"/>
    <w:rsid w:val="00341F42"/>
    <w:rsid w:val="00350330"/>
    <w:rsid w:val="003669D2"/>
    <w:rsid w:val="003959C3"/>
    <w:rsid w:val="003A5EF8"/>
    <w:rsid w:val="003B0669"/>
    <w:rsid w:val="003B0DFC"/>
    <w:rsid w:val="003B2305"/>
    <w:rsid w:val="003B5ED2"/>
    <w:rsid w:val="003B60B0"/>
    <w:rsid w:val="003B635E"/>
    <w:rsid w:val="003C10BC"/>
    <w:rsid w:val="003C466D"/>
    <w:rsid w:val="003D2A4C"/>
    <w:rsid w:val="003D641A"/>
    <w:rsid w:val="003D74AD"/>
    <w:rsid w:val="003E7D47"/>
    <w:rsid w:val="003F36F6"/>
    <w:rsid w:val="003F555E"/>
    <w:rsid w:val="003F6BFA"/>
    <w:rsid w:val="004014A4"/>
    <w:rsid w:val="004072D0"/>
    <w:rsid w:val="00407E85"/>
    <w:rsid w:val="00412F28"/>
    <w:rsid w:val="004166DF"/>
    <w:rsid w:val="00416ED5"/>
    <w:rsid w:val="004238C3"/>
    <w:rsid w:val="00423B24"/>
    <w:rsid w:val="00423C07"/>
    <w:rsid w:val="0042686D"/>
    <w:rsid w:val="004278B1"/>
    <w:rsid w:val="00430E4C"/>
    <w:rsid w:val="00435C15"/>
    <w:rsid w:val="004375BC"/>
    <w:rsid w:val="0044705B"/>
    <w:rsid w:val="004473B6"/>
    <w:rsid w:val="00451DD5"/>
    <w:rsid w:val="00454570"/>
    <w:rsid w:val="00461E0B"/>
    <w:rsid w:val="0046389D"/>
    <w:rsid w:val="00463976"/>
    <w:rsid w:val="0046640A"/>
    <w:rsid w:val="00470278"/>
    <w:rsid w:val="0047491F"/>
    <w:rsid w:val="00482F66"/>
    <w:rsid w:val="004851F3"/>
    <w:rsid w:val="004939CF"/>
    <w:rsid w:val="00496E7A"/>
    <w:rsid w:val="004A08F2"/>
    <w:rsid w:val="004B4134"/>
    <w:rsid w:val="004C1927"/>
    <w:rsid w:val="004E1DCC"/>
    <w:rsid w:val="004F4CCD"/>
    <w:rsid w:val="00502F70"/>
    <w:rsid w:val="00504D8A"/>
    <w:rsid w:val="005064FF"/>
    <w:rsid w:val="005068F3"/>
    <w:rsid w:val="0051218D"/>
    <w:rsid w:val="00522B18"/>
    <w:rsid w:val="00524EC0"/>
    <w:rsid w:val="00525F2F"/>
    <w:rsid w:val="0052669D"/>
    <w:rsid w:val="00534285"/>
    <w:rsid w:val="00537153"/>
    <w:rsid w:val="0055458D"/>
    <w:rsid w:val="005567DE"/>
    <w:rsid w:val="00564B67"/>
    <w:rsid w:val="00571C32"/>
    <w:rsid w:val="0058456E"/>
    <w:rsid w:val="0059503F"/>
    <w:rsid w:val="00597D9F"/>
    <w:rsid w:val="005A1A71"/>
    <w:rsid w:val="005B4279"/>
    <w:rsid w:val="005C25F8"/>
    <w:rsid w:val="005C41F6"/>
    <w:rsid w:val="005D3635"/>
    <w:rsid w:val="005E3121"/>
    <w:rsid w:val="005E57D8"/>
    <w:rsid w:val="005F65EF"/>
    <w:rsid w:val="00601D0E"/>
    <w:rsid w:val="006058B9"/>
    <w:rsid w:val="00613351"/>
    <w:rsid w:val="006204D0"/>
    <w:rsid w:val="006208B3"/>
    <w:rsid w:val="00621678"/>
    <w:rsid w:val="0062491A"/>
    <w:rsid w:val="00624D4B"/>
    <w:rsid w:val="0062553C"/>
    <w:rsid w:val="00641415"/>
    <w:rsid w:val="0064778E"/>
    <w:rsid w:val="00647B29"/>
    <w:rsid w:val="00650FD4"/>
    <w:rsid w:val="006648B3"/>
    <w:rsid w:val="00664B02"/>
    <w:rsid w:val="0066750A"/>
    <w:rsid w:val="0067127C"/>
    <w:rsid w:val="00673AFE"/>
    <w:rsid w:val="00673BDF"/>
    <w:rsid w:val="00680309"/>
    <w:rsid w:val="006866B0"/>
    <w:rsid w:val="00693B64"/>
    <w:rsid w:val="00694106"/>
    <w:rsid w:val="00696C56"/>
    <w:rsid w:val="006B1273"/>
    <w:rsid w:val="006B2CBB"/>
    <w:rsid w:val="006B694C"/>
    <w:rsid w:val="006C7A1E"/>
    <w:rsid w:val="006D06CC"/>
    <w:rsid w:val="006D5861"/>
    <w:rsid w:val="006D6697"/>
    <w:rsid w:val="006E2FB5"/>
    <w:rsid w:val="006F19D6"/>
    <w:rsid w:val="006F2048"/>
    <w:rsid w:val="006F356A"/>
    <w:rsid w:val="006F592A"/>
    <w:rsid w:val="00700A23"/>
    <w:rsid w:val="00704C7D"/>
    <w:rsid w:val="00712C17"/>
    <w:rsid w:val="00716139"/>
    <w:rsid w:val="007219F0"/>
    <w:rsid w:val="007233B4"/>
    <w:rsid w:val="00725A96"/>
    <w:rsid w:val="00726AE7"/>
    <w:rsid w:val="00732A69"/>
    <w:rsid w:val="0074005D"/>
    <w:rsid w:val="00744733"/>
    <w:rsid w:val="007469AA"/>
    <w:rsid w:val="007514DC"/>
    <w:rsid w:val="00752331"/>
    <w:rsid w:val="00755260"/>
    <w:rsid w:val="007574E6"/>
    <w:rsid w:val="00763D89"/>
    <w:rsid w:val="00771E7D"/>
    <w:rsid w:val="0077321D"/>
    <w:rsid w:val="00776808"/>
    <w:rsid w:val="0078225E"/>
    <w:rsid w:val="007838E0"/>
    <w:rsid w:val="00785A9A"/>
    <w:rsid w:val="007871D8"/>
    <w:rsid w:val="00794F80"/>
    <w:rsid w:val="007A41F4"/>
    <w:rsid w:val="007A7F92"/>
    <w:rsid w:val="007B032C"/>
    <w:rsid w:val="007B20C0"/>
    <w:rsid w:val="007C3E93"/>
    <w:rsid w:val="007C49D6"/>
    <w:rsid w:val="007C5C2E"/>
    <w:rsid w:val="007C7543"/>
    <w:rsid w:val="007D2646"/>
    <w:rsid w:val="007E4670"/>
    <w:rsid w:val="00802549"/>
    <w:rsid w:val="00804708"/>
    <w:rsid w:val="008201AE"/>
    <w:rsid w:val="00820F42"/>
    <w:rsid w:val="00827F02"/>
    <w:rsid w:val="008335BD"/>
    <w:rsid w:val="008357F7"/>
    <w:rsid w:val="00840AE5"/>
    <w:rsid w:val="008464D5"/>
    <w:rsid w:val="00850D60"/>
    <w:rsid w:val="0085470B"/>
    <w:rsid w:val="00854DB8"/>
    <w:rsid w:val="00860262"/>
    <w:rsid w:val="008667E2"/>
    <w:rsid w:val="00870CF0"/>
    <w:rsid w:val="00876E31"/>
    <w:rsid w:val="00880E40"/>
    <w:rsid w:val="00887035"/>
    <w:rsid w:val="00891565"/>
    <w:rsid w:val="008919BF"/>
    <w:rsid w:val="00892DB5"/>
    <w:rsid w:val="00896E22"/>
    <w:rsid w:val="00897DD1"/>
    <w:rsid w:val="008A766D"/>
    <w:rsid w:val="008B6268"/>
    <w:rsid w:val="008C6FB5"/>
    <w:rsid w:val="008D1B45"/>
    <w:rsid w:val="008E2898"/>
    <w:rsid w:val="008E388B"/>
    <w:rsid w:val="008E3E19"/>
    <w:rsid w:val="008F4D23"/>
    <w:rsid w:val="00901273"/>
    <w:rsid w:val="009048A1"/>
    <w:rsid w:val="00911369"/>
    <w:rsid w:val="00912307"/>
    <w:rsid w:val="00920D49"/>
    <w:rsid w:val="009224A2"/>
    <w:rsid w:val="00936285"/>
    <w:rsid w:val="009377FF"/>
    <w:rsid w:val="009422F2"/>
    <w:rsid w:val="00945FFC"/>
    <w:rsid w:val="00946BE3"/>
    <w:rsid w:val="00950A77"/>
    <w:rsid w:val="0095134D"/>
    <w:rsid w:val="00952784"/>
    <w:rsid w:val="00961610"/>
    <w:rsid w:val="00962BE8"/>
    <w:rsid w:val="009639A3"/>
    <w:rsid w:val="00963F1D"/>
    <w:rsid w:val="00983402"/>
    <w:rsid w:val="00983BBE"/>
    <w:rsid w:val="00983F18"/>
    <w:rsid w:val="009A1D32"/>
    <w:rsid w:val="009A43BA"/>
    <w:rsid w:val="009A4974"/>
    <w:rsid w:val="009A4B5D"/>
    <w:rsid w:val="009A5BB9"/>
    <w:rsid w:val="009B0DD8"/>
    <w:rsid w:val="009B2B5C"/>
    <w:rsid w:val="009B5BCD"/>
    <w:rsid w:val="009C4423"/>
    <w:rsid w:val="009C556A"/>
    <w:rsid w:val="009C79FB"/>
    <w:rsid w:val="009D3954"/>
    <w:rsid w:val="009E2456"/>
    <w:rsid w:val="009E6A11"/>
    <w:rsid w:val="009F4A96"/>
    <w:rsid w:val="009F537F"/>
    <w:rsid w:val="00A045A1"/>
    <w:rsid w:val="00A05DE5"/>
    <w:rsid w:val="00A079F4"/>
    <w:rsid w:val="00A14D92"/>
    <w:rsid w:val="00A17984"/>
    <w:rsid w:val="00A2177B"/>
    <w:rsid w:val="00A257DC"/>
    <w:rsid w:val="00A264EE"/>
    <w:rsid w:val="00A26D77"/>
    <w:rsid w:val="00A36129"/>
    <w:rsid w:val="00A44C9D"/>
    <w:rsid w:val="00A509F2"/>
    <w:rsid w:val="00A5549B"/>
    <w:rsid w:val="00A5613D"/>
    <w:rsid w:val="00A57815"/>
    <w:rsid w:val="00A5793E"/>
    <w:rsid w:val="00A71F0C"/>
    <w:rsid w:val="00A762C9"/>
    <w:rsid w:val="00A806A8"/>
    <w:rsid w:val="00A82CE3"/>
    <w:rsid w:val="00A86B3D"/>
    <w:rsid w:val="00A86F4B"/>
    <w:rsid w:val="00AA34ED"/>
    <w:rsid w:val="00AB24F1"/>
    <w:rsid w:val="00AB7B84"/>
    <w:rsid w:val="00AC57C3"/>
    <w:rsid w:val="00AC7D9C"/>
    <w:rsid w:val="00AD028B"/>
    <w:rsid w:val="00AD2914"/>
    <w:rsid w:val="00AD4FCA"/>
    <w:rsid w:val="00AD694F"/>
    <w:rsid w:val="00AD7B68"/>
    <w:rsid w:val="00AE633C"/>
    <w:rsid w:val="00AE6D8F"/>
    <w:rsid w:val="00B01D8B"/>
    <w:rsid w:val="00B035AA"/>
    <w:rsid w:val="00B06E33"/>
    <w:rsid w:val="00B24A93"/>
    <w:rsid w:val="00B332E8"/>
    <w:rsid w:val="00B424C9"/>
    <w:rsid w:val="00B46101"/>
    <w:rsid w:val="00B53EFC"/>
    <w:rsid w:val="00B54E66"/>
    <w:rsid w:val="00B621C5"/>
    <w:rsid w:val="00B67BB0"/>
    <w:rsid w:val="00B73AA8"/>
    <w:rsid w:val="00B84900"/>
    <w:rsid w:val="00B87087"/>
    <w:rsid w:val="00B92305"/>
    <w:rsid w:val="00B92B46"/>
    <w:rsid w:val="00B95416"/>
    <w:rsid w:val="00BA057A"/>
    <w:rsid w:val="00BB3EA3"/>
    <w:rsid w:val="00BC18F8"/>
    <w:rsid w:val="00BC7C6C"/>
    <w:rsid w:val="00BD2538"/>
    <w:rsid w:val="00BD2F9C"/>
    <w:rsid w:val="00BE4863"/>
    <w:rsid w:val="00BE7C72"/>
    <w:rsid w:val="00BF01E4"/>
    <w:rsid w:val="00BF27B5"/>
    <w:rsid w:val="00BF2C52"/>
    <w:rsid w:val="00BF62EC"/>
    <w:rsid w:val="00C0011C"/>
    <w:rsid w:val="00C01488"/>
    <w:rsid w:val="00C104C8"/>
    <w:rsid w:val="00C10E9A"/>
    <w:rsid w:val="00C15E72"/>
    <w:rsid w:val="00C23929"/>
    <w:rsid w:val="00C37DAF"/>
    <w:rsid w:val="00C41B1D"/>
    <w:rsid w:val="00C42D62"/>
    <w:rsid w:val="00C47682"/>
    <w:rsid w:val="00C55C87"/>
    <w:rsid w:val="00C6648E"/>
    <w:rsid w:val="00C73E52"/>
    <w:rsid w:val="00C9091A"/>
    <w:rsid w:val="00C9310D"/>
    <w:rsid w:val="00C96D63"/>
    <w:rsid w:val="00CA11B1"/>
    <w:rsid w:val="00CA3074"/>
    <w:rsid w:val="00CA30D8"/>
    <w:rsid w:val="00CA41CB"/>
    <w:rsid w:val="00CA442F"/>
    <w:rsid w:val="00CA5D27"/>
    <w:rsid w:val="00CC4AB0"/>
    <w:rsid w:val="00CC5131"/>
    <w:rsid w:val="00CD3BEE"/>
    <w:rsid w:val="00CD667A"/>
    <w:rsid w:val="00CD6CFC"/>
    <w:rsid w:val="00CF5BD8"/>
    <w:rsid w:val="00D00E9A"/>
    <w:rsid w:val="00D039C4"/>
    <w:rsid w:val="00D069A3"/>
    <w:rsid w:val="00D11599"/>
    <w:rsid w:val="00D11D15"/>
    <w:rsid w:val="00D154DF"/>
    <w:rsid w:val="00D15895"/>
    <w:rsid w:val="00D16338"/>
    <w:rsid w:val="00D22999"/>
    <w:rsid w:val="00D22CD5"/>
    <w:rsid w:val="00D24B01"/>
    <w:rsid w:val="00D4151C"/>
    <w:rsid w:val="00D55B1F"/>
    <w:rsid w:val="00D6072E"/>
    <w:rsid w:val="00D74BAE"/>
    <w:rsid w:val="00D76278"/>
    <w:rsid w:val="00D847B2"/>
    <w:rsid w:val="00D85A7B"/>
    <w:rsid w:val="00D92D83"/>
    <w:rsid w:val="00DA0897"/>
    <w:rsid w:val="00DA2440"/>
    <w:rsid w:val="00DA2447"/>
    <w:rsid w:val="00DB1B0B"/>
    <w:rsid w:val="00DB27CE"/>
    <w:rsid w:val="00DC0B9D"/>
    <w:rsid w:val="00DC257E"/>
    <w:rsid w:val="00DD144A"/>
    <w:rsid w:val="00DE1347"/>
    <w:rsid w:val="00DE47B6"/>
    <w:rsid w:val="00E041FE"/>
    <w:rsid w:val="00E05431"/>
    <w:rsid w:val="00E13C07"/>
    <w:rsid w:val="00E14843"/>
    <w:rsid w:val="00E169FD"/>
    <w:rsid w:val="00E23AA1"/>
    <w:rsid w:val="00E312D4"/>
    <w:rsid w:val="00E35BA7"/>
    <w:rsid w:val="00E4111C"/>
    <w:rsid w:val="00E4202A"/>
    <w:rsid w:val="00E44849"/>
    <w:rsid w:val="00E47AC4"/>
    <w:rsid w:val="00E50000"/>
    <w:rsid w:val="00E50567"/>
    <w:rsid w:val="00E521D1"/>
    <w:rsid w:val="00E602E6"/>
    <w:rsid w:val="00E64B68"/>
    <w:rsid w:val="00E65B5D"/>
    <w:rsid w:val="00E6718A"/>
    <w:rsid w:val="00E76788"/>
    <w:rsid w:val="00E84024"/>
    <w:rsid w:val="00E8611A"/>
    <w:rsid w:val="00E87B18"/>
    <w:rsid w:val="00E87B66"/>
    <w:rsid w:val="00E963C4"/>
    <w:rsid w:val="00E97DF9"/>
    <w:rsid w:val="00EA0725"/>
    <w:rsid w:val="00EA7C38"/>
    <w:rsid w:val="00EB70DB"/>
    <w:rsid w:val="00ED1C21"/>
    <w:rsid w:val="00EE029E"/>
    <w:rsid w:val="00EE19C4"/>
    <w:rsid w:val="00EF204D"/>
    <w:rsid w:val="00EF38B1"/>
    <w:rsid w:val="00F039DB"/>
    <w:rsid w:val="00F13045"/>
    <w:rsid w:val="00F176AC"/>
    <w:rsid w:val="00F24083"/>
    <w:rsid w:val="00F243C0"/>
    <w:rsid w:val="00F263EA"/>
    <w:rsid w:val="00F323FA"/>
    <w:rsid w:val="00F33319"/>
    <w:rsid w:val="00F37329"/>
    <w:rsid w:val="00F52E7E"/>
    <w:rsid w:val="00F61B1C"/>
    <w:rsid w:val="00F73A92"/>
    <w:rsid w:val="00F73FE7"/>
    <w:rsid w:val="00F7751A"/>
    <w:rsid w:val="00F87466"/>
    <w:rsid w:val="00F93024"/>
    <w:rsid w:val="00F93CBD"/>
    <w:rsid w:val="00F95513"/>
    <w:rsid w:val="00FA533E"/>
    <w:rsid w:val="00FA6484"/>
    <w:rsid w:val="00FC77CE"/>
    <w:rsid w:val="00FD1E4F"/>
    <w:rsid w:val="00FD384A"/>
    <w:rsid w:val="00FE19DE"/>
    <w:rsid w:val="00FE63BC"/>
    <w:rsid w:val="00FF3A9F"/>
    <w:rsid w:val="00FF7C91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277D"/>
  <w15:docId w15:val="{32DF6533-352F-4338-9D23-802B73498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9B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4">
    <w:name w:val="Normal (Web)"/>
    <w:basedOn w:val="a"/>
    <w:uiPriority w:val="99"/>
    <w:unhideWhenUsed/>
    <w:rsid w:val="000E35D0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A5549B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6147" TargetMode="External"/><Relationship Id="rId18" Type="http://schemas.openxmlformats.org/officeDocument/2006/relationships/hyperlink" Target="https://login.consultant.ru/link/?req=doc&amp;base=LAW&amp;n=456147" TargetMode="External"/><Relationship Id="rId26" Type="http://schemas.openxmlformats.org/officeDocument/2006/relationships/hyperlink" Target="https://login.consultant.ru/link/?req=doc&amp;base=LAW&amp;n=456147" TargetMode="External"/><Relationship Id="rId39" Type="http://schemas.openxmlformats.org/officeDocument/2006/relationships/hyperlink" Target="https://login.consultant.ru/link/?req=doc&amp;base=LAW&amp;n=456147" TargetMode="External"/><Relationship Id="rId21" Type="http://schemas.openxmlformats.org/officeDocument/2006/relationships/hyperlink" Target="https://login.consultant.ru/link/?req=doc&amp;base=LAW&amp;n=456147" TargetMode="External"/><Relationship Id="rId34" Type="http://schemas.openxmlformats.org/officeDocument/2006/relationships/hyperlink" Target="https://login.consultant.ru/link/?req=doc&amp;base=LAW&amp;n=456147" TargetMode="External"/><Relationship Id="rId42" Type="http://schemas.openxmlformats.org/officeDocument/2006/relationships/hyperlink" Target="https://login.consultant.ru/link/?req=doc&amp;base=LAW&amp;n=456147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6147" TargetMode="External"/><Relationship Id="rId29" Type="http://schemas.openxmlformats.org/officeDocument/2006/relationships/hyperlink" Target="https://login.consultant.ru/link/?req=doc&amp;base=LAW&amp;n=441135&amp;dst=10191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1135&amp;dst=101916" TargetMode="External"/><Relationship Id="rId24" Type="http://schemas.openxmlformats.org/officeDocument/2006/relationships/hyperlink" Target="https://login.consultant.ru/link/?req=doc&amp;base=LAW&amp;n=456147" TargetMode="External"/><Relationship Id="rId32" Type="http://schemas.openxmlformats.org/officeDocument/2006/relationships/hyperlink" Target="https://login.consultant.ru/link/?req=doc&amp;base=LAW&amp;n=456147" TargetMode="External"/><Relationship Id="rId37" Type="http://schemas.openxmlformats.org/officeDocument/2006/relationships/hyperlink" Target="https://login.consultant.ru/link/?req=doc&amp;base=LAW&amp;n=456147" TargetMode="External"/><Relationship Id="rId40" Type="http://schemas.openxmlformats.org/officeDocument/2006/relationships/hyperlink" Target="https://login.consultant.ru/link/?req=doc&amp;base=LAW&amp;n=456147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6147" TargetMode="External"/><Relationship Id="rId23" Type="http://schemas.openxmlformats.org/officeDocument/2006/relationships/hyperlink" Target="https://login.consultant.ru/link/?req=doc&amp;base=LAW&amp;n=456147" TargetMode="External"/><Relationship Id="rId28" Type="http://schemas.openxmlformats.org/officeDocument/2006/relationships/hyperlink" Target="https://login.consultant.ru/link/?req=doc&amp;base=LAW&amp;n=149911" TargetMode="External"/><Relationship Id="rId36" Type="http://schemas.openxmlformats.org/officeDocument/2006/relationships/hyperlink" Target="https://login.consultant.ru/link/?req=doc&amp;base=LAW&amp;n=456147" TargetMode="External"/><Relationship Id="rId10" Type="http://schemas.openxmlformats.org/officeDocument/2006/relationships/hyperlink" Target="https://login.consultant.ru/link/?req=doc&amp;base=LAW&amp;n=149911" TargetMode="External"/><Relationship Id="rId19" Type="http://schemas.openxmlformats.org/officeDocument/2006/relationships/hyperlink" Target="https://login.consultant.ru/link/?req=doc&amp;base=LAW&amp;n=456147" TargetMode="External"/><Relationship Id="rId31" Type="http://schemas.openxmlformats.org/officeDocument/2006/relationships/hyperlink" Target="https://login.consultant.ru/link/?req=doc&amp;base=LAW&amp;n=456147" TargetMode="External"/><Relationship Id="rId44" Type="http://schemas.openxmlformats.org/officeDocument/2006/relationships/hyperlink" Target="https://login.consultant.ru/link/?req=doc&amp;base=LAW&amp;n=45614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1830" TargetMode="External"/><Relationship Id="rId14" Type="http://schemas.openxmlformats.org/officeDocument/2006/relationships/hyperlink" Target="https://login.consultant.ru/link/?req=doc&amp;base=LAW&amp;n=456147" TargetMode="External"/><Relationship Id="rId22" Type="http://schemas.openxmlformats.org/officeDocument/2006/relationships/hyperlink" Target="https://login.consultant.ru/link/?req=doc&amp;base=LAW&amp;n=456147" TargetMode="External"/><Relationship Id="rId27" Type="http://schemas.openxmlformats.org/officeDocument/2006/relationships/hyperlink" Target="https://login.consultant.ru/link/?req=doc&amp;base=LAW&amp;n=471830" TargetMode="External"/><Relationship Id="rId30" Type="http://schemas.openxmlformats.org/officeDocument/2006/relationships/hyperlink" Target="https://login.consultant.ru/link/?req=doc&amp;base=LAW&amp;n=456147" TargetMode="External"/><Relationship Id="rId35" Type="http://schemas.openxmlformats.org/officeDocument/2006/relationships/hyperlink" Target="https://login.consultant.ru/link/?req=doc&amp;base=LAW&amp;n=456147" TargetMode="External"/><Relationship Id="rId43" Type="http://schemas.openxmlformats.org/officeDocument/2006/relationships/hyperlink" Target="https://login.consultant.ru/link/?req=doc&amp;base=LAW&amp;n=456147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LAW&amp;n=456147" TargetMode="External"/><Relationship Id="rId17" Type="http://schemas.openxmlformats.org/officeDocument/2006/relationships/hyperlink" Target="https://login.consultant.ru/link/?req=doc&amp;base=LAW&amp;n=456147" TargetMode="External"/><Relationship Id="rId25" Type="http://schemas.openxmlformats.org/officeDocument/2006/relationships/hyperlink" Target="https://login.consultant.ru/link/?req=doc&amp;base=LAW&amp;n=456147" TargetMode="External"/><Relationship Id="rId33" Type="http://schemas.openxmlformats.org/officeDocument/2006/relationships/hyperlink" Target="https://login.consultant.ru/link/?req=doc&amp;base=LAW&amp;n=456147" TargetMode="External"/><Relationship Id="rId38" Type="http://schemas.openxmlformats.org/officeDocument/2006/relationships/hyperlink" Target="https://login.consultant.ru/link/?req=doc&amp;base=LAW&amp;n=456147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56147" TargetMode="External"/><Relationship Id="rId41" Type="http://schemas.openxmlformats.org/officeDocument/2006/relationships/hyperlink" Target="https://login.consultant.ru/link/?req=doc&amp;base=LAW&amp;n=4561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649AE-FED1-42A7-9216-5AACB593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18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Doc</cp:lastModifiedBy>
  <cp:revision>20</cp:revision>
  <cp:lastPrinted>2024-06-18T13:42:00Z</cp:lastPrinted>
  <dcterms:created xsi:type="dcterms:W3CDTF">2024-02-16T07:57:00Z</dcterms:created>
  <dcterms:modified xsi:type="dcterms:W3CDTF">2024-06-25T15:05:00Z</dcterms:modified>
</cp:coreProperties>
</file>