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9B" w:rsidRPr="001E759B" w:rsidRDefault="001E759B" w:rsidP="001E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1E759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1E759B" w:rsidRPr="001E759B" w:rsidRDefault="001E759B" w:rsidP="001E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59B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1E759B" w:rsidRPr="001E759B" w:rsidRDefault="001E759B" w:rsidP="001E7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59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759B" w:rsidRPr="001E759B" w:rsidRDefault="001E759B" w:rsidP="001E759B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25.10.2024г. № 1568</w:t>
      </w:r>
    </w:p>
    <w:bookmarkEnd w:id="0"/>
    <w:p w:rsidR="002F55D9" w:rsidRDefault="002F55D9" w:rsidP="002F55D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5D9" w:rsidRDefault="002F55D9" w:rsidP="002F5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Курского района Курской области от 28.11.2022 № 2082</w:t>
      </w:r>
    </w:p>
    <w:p w:rsidR="002F55D9" w:rsidRDefault="002F55D9" w:rsidP="002F5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5D9" w:rsidRDefault="002F55D9" w:rsidP="002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изменение постановления Администрации </w:t>
      </w:r>
      <w:r w:rsidR="001E759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28.1</w:t>
      </w:r>
      <w:r w:rsidR="001E759B">
        <w:rPr>
          <w:rFonts w:ascii="Times New Roman" w:hAnsi="Times New Roman" w:cs="Times New Roman"/>
          <w:sz w:val="28"/>
          <w:szCs w:val="28"/>
        </w:rPr>
        <w:t xml:space="preserve">1.2022 № 2082 «Об установлении </w:t>
      </w:r>
      <w:r>
        <w:rPr>
          <w:rFonts w:ascii="Times New Roman" w:hAnsi="Times New Roman" w:cs="Times New Roman"/>
          <w:sz w:val="28"/>
          <w:szCs w:val="28"/>
        </w:rPr>
        <w:t>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</w:t>
      </w:r>
      <w:r w:rsidR="001E759B">
        <w:rPr>
          <w:rFonts w:ascii="Times New Roman" w:hAnsi="Times New Roman" w:cs="Times New Roman"/>
          <w:sz w:val="28"/>
          <w:szCs w:val="28"/>
        </w:rPr>
        <w:t>кольного 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</w:t>
      </w:r>
      <w:r w:rsidR="001E759B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/>
          <w:sz w:val="28"/>
          <w:szCs w:val="28"/>
        </w:rPr>
        <w:t xml:space="preserve">1. Внести в Положение о порядке  </w:t>
      </w:r>
      <w:r w:rsidRPr="006A474C">
        <w:rPr>
          <w:rFonts w:ascii="Times" w:hAnsi="Times" w:cs="Times New Roman"/>
          <w:sz w:val="28"/>
          <w:szCs w:val="28"/>
        </w:rPr>
        <w:t>установления платы, взимаемой с родителей (законных представителей) за присмотр и уход за детьми, обучающимися в муниципальных дошкольных образовательных учреждениях и муниципальных общеобразовательных учреждениях Курского района Курской области, реализующих образовательную программу дошкольного образования, утвержденное постановлением Администрации Курского района Курской области от 28.11.2022 № 2082</w:t>
      </w:r>
      <w:r w:rsidR="00566EC6">
        <w:rPr>
          <w:rFonts w:ascii="Times" w:hAnsi="Times" w:cs="Times New Roman"/>
          <w:sz w:val="28"/>
          <w:szCs w:val="28"/>
        </w:rPr>
        <w:t xml:space="preserve"> </w:t>
      </w:r>
      <w:r w:rsidR="001E759B">
        <w:rPr>
          <w:rFonts w:ascii="Times" w:hAnsi="Times" w:cs="Times New Roman"/>
          <w:sz w:val="28"/>
          <w:szCs w:val="28"/>
        </w:rPr>
        <w:t xml:space="preserve">(в </w:t>
      </w:r>
      <w:r w:rsidRPr="006A474C">
        <w:rPr>
          <w:rFonts w:ascii="Times" w:hAnsi="Times" w:cs="Times New Roman"/>
          <w:sz w:val="28"/>
          <w:szCs w:val="28"/>
        </w:rPr>
        <w:t>редакции постановления Администрации Курского района Курской области от 20.12.2023 № 1676) следующие изменения: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абзацы второй – четвертый пункта 3.2 изложить в следующей редакции: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«3.2.1. Возмещение в полном объеме платы, взимаемой с родителей (законных представителей), за присмотр и уход за детьми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(в том числе в случае гибели (смерти) участников специальной военной операции).»;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дополнить пунктами 3.3.1- 3.3.4  следующего содержания: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«3.3.1.</w:t>
      </w:r>
      <w:r w:rsidR="00566EC6">
        <w:rPr>
          <w:rFonts w:ascii="Times" w:hAnsi="Times"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>Заявление и документы, предоставленные родителем (законным представителем), подлежат регистрации в учреждении в течение 1 рабочего дня со дня их получения.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3.</w:t>
      </w:r>
      <w:r w:rsidR="001E759B">
        <w:rPr>
          <w:rFonts w:ascii="Times" w:hAnsi="Times" w:cs="Times New Roman"/>
          <w:sz w:val="28"/>
          <w:szCs w:val="28"/>
        </w:rPr>
        <w:t xml:space="preserve">3.2. Срок принятия учреждением </w:t>
      </w:r>
      <w:r w:rsidRPr="006A474C">
        <w:rPr>
          <w:rFonts w:ascii="Times" w:hAnsi="Times" w:cs="Times New Roman"/>
          <w:sz w:val="28"/>
          <w:szCs w:val="28"/>
        </w:rPr>
        <w:t>решения о предоставлении льготы</w:t>
      </w:r>
      <w:r>
        <w:rPr>
          <w:rFonts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>составляет не более 6 рабочих дней со дня регистрации заявления и документов, необходимых для назначения льготы.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ab/>
        <w:t>3.3.3.</w:t>
      </w:r>
      <w:r w:rsidR="00566EC6">
        <w:rPr>
          <w:rFonts w:ascii="Times" w:hAnsi="Times"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>В предоставлении льготы может  быть отказано по следующим основаниям: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>а) лицо, подавшее заявление, не относится к кругу лиц, установленных настоящим разделом;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lastRenderedPageBreak/>
        <w:t>б) представленные документы не соответствуют по форме или содержанию требованиям законодательства Российской Федерации.</w:t>
      </w:r>
    </w:p>
    <w:p w:rsidR="006A474C" w:rsidRPr="006A474C" w:rsidRDefault="006A474C" w:rsidP="006A47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" w:hAnsi="Times" w:cs="Times New Roman"/>
          <w:sz w:val="28"/>
          <w:szCs w:val="28"/>
        </w:rPr>
      </w:pPr>
      <w:r w:rsidRPr="006A474C">
        <w:rPr>
          <w:rFonts w:ascii="Times" w:hAnsi="Times" w:cs="Times New Roman"/>
          <w:sz w:val="28"/>
          <w:szCs w:val="28"/>
        </w:rPr>
        <w:t>3.3.4. Возмещение родительской платы, указанной в пункте 3.2.1 настоящего порядка</w:t>
      </w:r>
      <w:r>
        <w:rPr>
          <w:rFonts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 xml:space="preserve">родителю (законному </w:t>
      </w:r>
      <w:r>
        <w:rPr>
          <w:rFonts w:cs="Times New Roman"/>
          <w:sz w:val="28"/>
          <w:szCs w:val="28"/>
        </w:rPr>
        <w:t>пр</w:t>
      </w:r>
      <w:r w:rsidRPr="006A474C">
        <w:rPr>
          <w:rFonts w:ascii="Times" w:hAnsi="Times" w:cs="Times New Roman"/>
          <w:sz w:val="28"/>
          <w:szCs w:val="28"/>
        </w:rPr>
        <w:t>едставителю)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Pr="006A474C">
        <w:rPr>
          <w:rFonts w:ascii="Times" w:hAnsi="Times" w:cs="Times New Roman"/>
          <w:sz w:val="28"/>
          <w:szCs w:val="28"/>
        </w:rPr>
        <w:t>производится</w:t>
      </w:r>
      <w:proofErr w:type="gramEnd"/>
      <w:r>
        <w:rPr>
          <w:rFonts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>начиная с месяца, следующего за месяцем подачи заявления, путем обеспечения перечисления денежных средств на лицевой счет родителя (законного представителя), открытый в российской кредитной организации.</w:t>
      </w:r>
      <w:r>
        <w:rPr>
          <w:rFonts w:cs="Times New Roman"/>
          <w:sz w:val="28"/>
          <w:szCs w:val="28"/>
        </w:rPr>
        <w:t xml:space="preserve"> </w:t>
      </w:r>
      <w:r w:rsidRPr="006A474C">
        <w:rPr>
          <w:rFonts w:ascii="Times" w:hAnsi="Times" w:cs="Times New Roman"/>
          <w:sz w:val="28"/>
          <w:szCs w:val="28"/>
        </w:rPr>
        <w:t>Финансирование расходов на возмещение родительской платы и услуг по ее доставке и пересылке осуществляется за счет средств бюджета Курского района Курской области в размере, не превышающем 0,4 процента выплаченной суммы.».</w:t>
      </w:r>
    </w:p>
    <w:p w:rsidR="002F55D9" w:rsidRDefault="002F55D9" w:rsidP="002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2F55D9" w:rsidRDefault="002F55D9" w:rsidP="002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D9" w:rsidRDefault="002F55D9" w:rsidP="002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D9" w:rsidRDefault="002F55D9" w:rsidP="002F5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5D9" w:rsidRDefault="002F55D9" w:rsidP="002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2F55D9" w:rsidRDefault="002F55D9" w:rsidP="002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А.В. Телегин</w:t>
      </w:r>
    </w:p>
    <w:p w:rsidR="002F55D9" w:rsidRDefault="002F55D9" w:rsidP="002F5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58E" w:rsidRDefault="00DB658E"/>
    <w:sectPr w:rsidR="00DB658E" w:rsidSect="00566EC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55D9"/>
    <w:rsid w:val="001E759B"/>
    <w:rsid w:val="002F55D9"/>
    <w:rsid w:val="00410FA7"/>
    <w:rsid w:val="00566EC6"/>
    <w:rsid w:val="006A474C"/>
    <w:rsid w:val="00787B35"/>
    <w:rsid w:val="00AC0E1E"/>
    <w:rsid w:val="00B923A3"/>
    <w:rsid w:val="00DA68DB"/>
    <w:rsid w:val="00DB658E"/>
    <w:rsid w:val="00E3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A3FB"/>
  <w15:docId w15:val="{82ADBC7C-CC48-471D-B036-4FA62005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8</cp:revision>
  <cp:lastPrinted>2024-10-22T14:02:00Z</cp:lastPrinted>
  <dcterms:created xsi:type="dcterms:W3CDTF">2024-10-01T08:59:00Z</dcterms:created>
  <dcterms:modified xsi:type="dcterms:W3CDTF">2024-10-29T12:27:00Z</dcterms:modified>
</cp:coreProperties>
</file>