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EC" w:rsidRPr="003E54E0" w:rsidRDefault="001221EC" w:rsidP="001221EC">
      <w:pPr>
        <w:spacing w:line="240" w:lineRule="auto"/>
        <w:jc w:val="center"/>
        <w:rPr>
          <w:b/>
          <w:szCs w:val="28"/>
        </w:rPr>
      </w:pPr>
      <w:bookmarkStart w:id="0" w:name="_GoBack"/>
      <w:r w:rsidRPr="003E54E0">
        <w:rPr>
          <w:b/>
          <w:szCs w:val="28"/>
        </w:rPr>
        <w:t>АДМИНИСТРАЦИЯ</w:t>
      </w:r>
    </w:p>
    <w:p w:rsidR="001221EC" w:rsidRPr="003E54E0" w:rsidRDefault="001221EC" w:rsidP="001221EC">
      <w:pPr>
        <w:spacing w:line="240" w:lineRule="auto"/>
        <w:jc w:val="center"/>
        <w:rPr>
          <w:b/>
          <w:szCs w:val="28"/>
        </w:rPr>
      </w:pPr>
      <w:r w:rsidRPr="003E54E0">
        <w:rPr>
          <w:b/>
          <w:szCs w:val="28"/>
        </w:rPr>
        <w:t>КУРСКОГО РАЙОНА КУРСКОЙ ОБЛАСТИ</w:t>
      </w:r>
    </w:p>
    <w:p w:rsidR="001221EC" w:rsidRPr="003E54E0" w:rsidRDefault="001221EC" w:rsidP="001221EC">
      <w:pPr>
        <w:spacing w:line="240" w:lineRule="auto"/>
        <w:jc w:val="center"/>
        <w:rPr>
          <w:b/>
          <w:szCs w:val="28"/>
        </w:rPr>
      </w:pPr>
      <w:r w:rsidRPr="003E54E0">
        <w:rPr>
          <w:b/>
          <w:szCs w:val="28"/>
        </w:rPr>
        <w:t>ПОСТАНОВЛЕНИЕ</w:t>
      </w:r>
    </w:p>
    <w:p w:rsidR="001221EC" w:rsidRPr="003E54E0" w:rsidRDefault="001221EC" w:rsidP="001221EC">
      <w:pPr>
        <w:widowControl w:val="0"/>
        <w:suppressAutoHyphens/>
        <w:autoSpaceDN w:val="0"/>
        <w:spacing w:line="240" w:lineRule="auto"/>
        <w:ind w:right="26"/>
        <w:jc w:val="center"/>
        <w:textAlignment w:val="baseline"/>
        <w:rPr>
          <w:b/>
          <w:szCs w:val="28"/>
        </w:rPr>
      </w:pPr>
      <w:r>
        <w:rPr>
          <w:b/>
          <w:szCs w:val="28"/>
        </w:rPr>
        <w:t>от 30.</w:t>
      </w:r>
      <w:r w:rsidRPr="003E54E0">
        <w:rPr>
          <w:b/>
          <w:szCs w:val="28"/>
        </w:rPr>
        <w:t>1</w:t>
      </w:r>
      <w:r>
        <w:rPr>
          <w:b/>
          <w:szCs w:val="28"/>
        </w:rPr>
        <w:t>0</w:t>
      </w:r>
      <w:r>
        <w:rPr>
          <w:b/>
          <w:szCs w:val="28"/>
        </w:rPr>
        <w:t>.2024г. № 1590</w:t>
      </w:r>
    </w:p>
    <w:bookmarkEnd w:id="0"/>
    <w:p w:rsidR="003528E4" w:rsidRPr="00A52DC7" w:rsidRDefault="003528E4" w:rsidP="00A52DC7">
      <w:pPr>
        <w:autoSpaceDN w:val="0"/>
        <w:spacing w:line="240" w:lineRule="auto"/>
        <w:ind w:right="14" w:firstLine="709"/>
        <w:jc w:val="center"/>
        <w:rPr>
          <w:b/>
          <w:szCs w:val="28"/>
        </w:rPr>
      </w:pPr>
    </w:p>
    <w:p w:rsidR="00557886" w:rsidRPr="00A52DC7" w:rsidRDefault="00557886" w:rsidP="00A52DC7">
      <w:pPr>
        <w:autoSpaceDN w:val="0"/>
        <w:spacing w:line="240" w:lineRule="auto"/>
        <w:ind w:right="14" w:firstLine="709"/>
        <w:jc w:val="center"/>
        <w:rPr>
          <w:b/>
          <w:bCs/>
          <w:szCs w:val="28"/>
        </w:rPr>
      </w:pPr>
      <w:r w:rsidRPr="00A52DC7">
        <w:rPr>
          <w:b/>
          <w:szCs w:val="28"/>
        </w:rPr>
        <w:t>О внесении изменений в постановление</w:t>
      </w:r>
      <w:r w:rsidR="001221EC">
        <w:rPr>
          <w:b/>
          <w:szCs w:val="28"/>
        </w:rPr>
        <w:t xml:space="preserve"> </w:t>
      </w:r>
      <w:r w:rsidRPr="00A52DC7">
        <w:rPr>
          <w:b/>
          <w:szCs w:val="28"/>
        </w:rPr>
        <w:t>Администрации Курского района Курской области</w:t>
      </w:r>
      <w:r w:rsidR="001221EC">
        <w:rPr>
          <w:b/>
          <w:szCs w:val="28"/>
        </w:rPr>
        <w:t xml:space="preserve"> </w:t>
      </w:r>
      <w:r w:rsidRPr="00A52DC7">
        <w:rPr>
          <w:b/>
          <w:szCs w:val="28"/>
        </w:rPr>
        <w:t xml:space="preserve">от </w:t>
      </w:r>
      <w:r w:rsidR="00FF05C4" w:rsidRPr="00A52DC7">
        <w:rPr>
          <w:b/>
          <w:szCs w:val="28"/>
        </w:rPr>
        <w:t>11</w:t>
      </w:r>
      <w:r w:rsidRPr="00A52DC7">
        <w:rPr>
          <w:b/>
          <w:szCs w:val="28"/>
        </w:rPr>
        <w:t>.</w:t>
      </w:r>
      <w:r w:rsidR="005A5BA4" w:rsidRPr="00A52DC7">
        <w:rPr>
          <w:b/>
          <w:szCs w:val="28"/>
        </w:rPr>
        <w:t>0</w:t>
      </w:r>
      <w:r w:rsidR="00FF05C4" w:rsidRPr="00A52DC7">
        <w:rPr>
          <w:b/>
          <w:szCs w:val="28"/>
        </w:rPr>
        <w:t>8</w:t>
      </w:r>
      <w:r w:rsidRPr="00A52DC7">
        <w:rPr>
          <w:b/>
          <w:szCs w:val="28"/>
        </w:rPr>
        <w:t>.20</w:t>
      </w:r>
      <w:r w:rsidR="00FF05C4" w:rsidRPr="00A52DC7">
        <w:rPr>
          <w:b/>
          <w:szCs w:val="28"/>
        </w:rPr>
        <w:t>21</w:t>
      </w:r>
      <w:r w:rsidRPr="00A52DC7">
        <w:rPr>
          <w:b/>
          <w:szCs w:val="28"/>
        </w:rPr>
        <w:t xml:space="preserve"> № </w:t>
      </w:r>
      <w:r w:rsidR="00FF05C4" w:rsidRPr="00A52DC7">
        <w:rPr>
          <w:b/>
          <w:szCs w:val="28"/>
        </w:rPr>
        <w:t>1403</w:t>
      </w:r>
      <w:r w:rsidRPr="00A52DC7">
        <w:rPr>
          <w:b/>
          <w:szCs w:val="28"/>
        </w:rPr>
        <w:t xml:space="preserve"> </w:t>
      </w:r>
    </w:p>
    <w:p w:rsidR="00E41800" w:rsidRPr="00A52DC7" w:rsidRDefault="00E41800" w:rsidP="00A52DC7">
      <w:pPr>
        <w:tabs>
          <w:tab w:val="left" w:pos="2585"/>
        </w:tabs>
        <w:spacing w:line="240" w:lineRule="auto"/>
        <w:ind w:firstLine="709"/>
        <w:jc w:val="center"/>
        <w:rPr>
          <w:b/>
          <w:color w:val="000000"/>
          <w:szCs w:val="28"/>
        </w:rPr>
      </w:pPr>
    </w:p>
    <w:p w:rsidR="0098108C" w:rsidRPr="00A52DC7" w:rsidRDefault="002D4655" w:rsidP="00A52DC7">
      <w:pPr>
        <w:autoSpaceDE w:val="0"/>
        <w:autoSpaceDN w:val="0"/>
        <w:adjustRightInd w:val="0"/>
        <w:spacing w:line="240" w:lineRule="auto"/>
        <w:ind w:firstLine="709"/>
        <w:jc w:val="both"/>
        <w:rPr>
          <w:szCs w:val="28"/>
        </w:rPr>
      </w:pPr>
      <w:r w:rsidRPr="00A52DC7">
        <w:rPr>
          <w:rFonts w:eastAsia="Calibri"/>
          <w:szCs w:val="28"/>
          <w:lang w:eastAsia="en-US"/>
        </w:rPr>
        <w:t>В</w:t>
      </w:r>
      <w:r w:rsidR="00594DF2" w:rsidRPr="00A52DC7">
        <w:rPr>
          <w:rFonts w:eastAsia="Calibri"/>
          <w:szCs w:val="28"/>
          <w:lang w:eastAsia="en-US"/>
        </w:rPr>
        <w:t xml:space="preserve"> соответствии с</w:t>
      </w:r>
      <w:r w:rsidRPr="00A52DC7">
        <w:rPr>
          <w:szCs w:val="28"/>
        </w:rPr>
        <w:t xml:space="preserve"> постановлени</w:t>
      </w:r>
      <w:r w:rsidR="00594DF2" w:rsidRPr="00A52DC7">
        <w:rPr>
          <w:szCs w:val="28"/>
        </w:rPr>
        <w:t>ем</w:t>
      </w:r>
      <w:r w:rsidRPr="00A52DC7">
        <w:rPr>
          <w:szCs w:val="28"/>
        </w:rPr>
        <w:t xml:space="preserve"> </w:t>
      </w:r>
      <w:r w:rsidR="00995D3B" w:rsidRPr="00A52DC7">
        <w:rPr>
          <w:szCs w:val="28"/>
        </w:rPr>
        <w:t>Администрации Курского района Курской области от 01.07.2024 №</w:t>
      </w:r>
      <w:r w:rsidR="00A2673F" w:rsidRPr="00A52DC7">
        <w:rPr>
          <w:szCs w:val="28"/>
        </w:rPr>
        <w:t xml:space="preserve"> </w:t>
      </w:r>
      <w:r w:rsidR="00995D3B" w:rsidRPr="00A52DC7">
        <w:rPr>
          <w:szCs w:val="28"/>
        </w:rPr>
        <w:t xml:space="preserve">918 </w:t>
      </w:r>
      <w:r w:rsidR="00E52CBD" w:rsidRPr="00A52DC7">
        <w:rPr>
          <w:szCs w:val="28"/>
        </w:rPr>
        <w:t xml:space="preserve">«Об утверждении </w:t>
      </w:r>
      <w:r w:rsidR="00995D3B" w:rsidRPr="00A52DC7">
        <w:rPr>
          <w:szCs w:val="28"/>
        </w:rPr>
        <w:t>Поряд</w:t>
      </w:r>
      <w:r w:rsidR="00E52CBD" w:rsidRPr="00A52DC7">
        <w:rPr>
          <w:szCs w:val="28"/>
        </w:rPr>
        <w:t>ка</w:t>
      </w:r>
      <w:r w:rsidR="00995D3B" w:rsidRPr="00A52DC7">
        <w:rPr>
          <w:szCs w:val="28"/>
        </w:rPr>
        <w:t xml:space="preserve"> разработки и утверждения административных регламентов предоставления муниципальных услуг</w:t>
      </w:r>
      <w:r w:rsidR="00E52CBD" w:rsidRPr="00A52DC7">
        <w:rPr>
          <w:szCs w:val="28"/>
        </w:rPr>
        <w:t xml:space="preserve">» </w:t>
      </w:r>
      <w:r w:rsidR="00E41800" w:rsidRPr="00A52DC7">
        <w:rPr>
          <w:szCs w:val="28"/>
        </w:rPr>
        <w:t>Администрация Курского района Курской области ПОСТАНОВЛЯЕТ:</w:t>
      </w:r>
    </w:p>
    <w:p w:rsidR="00482E0A" w:rsidRPr="00A52DC7" w:rsidRDefault="00E41800" w:rsidP="00A52DC7">
      <w:pPr>
        <w:pStyle w:val="a7"/>
        <w:numPr>
          <w:ilvl w:val="0"/>
          <w:numId w:val="8"/>
        </w:numPr>
        <w:spacing w:line="240" w:lineRule="auto"/>
        <w:ind w:left="0" w:firstLine="709"/>
        <w:jc w:val="both"/>
        <w:rPr>
          <w:color w:val="000000"/>
          <w:szCs w:val="28"/>
        </w:rPr>
      </w:pPr>
      <w:r w:rsidRPr="00A52DC7">
        <w:rPr>
          <w:szCs w:val="28"/>
        </w:rPr>
        <w:t>Внести в</w:t>
      </w:r>
      <w:r w:rsidR="00B50A3E" w:rsidRPr="00A52DC7">
        <w:rPr>
          <w:szCs w:val="28"/>
        </w:rPr>
        <w:t xml:space="preserve"> </w:t>
      </w:r>
      <w:hyperlink r:id="rId6" w:history="1">
        <w:r w:rsidR="000E522F" w:rsidRPr="00A52DC7">
          <w:rPr>
            <w:rStyle w:val="a3"/>
            <w:rFonts w:eastAsia="Calibri"/>
            <w:color w:val="auto"/>
            <w:szCs w:val="28"/>
            <w:u w:val="none"/>
          </w:rPr>
          <w:t>административный регламент</w:t>
        </w:r>
      </w:hyperlink>
      <w:r w:rsidR="000E522F" w:rsidRPr="00A52DC7">
        <w:rPr>
          <w:szCs w:val="28"/>
        </w:rPr>
        <w:t xml:space="preserve"> предоставления Администрацией Курского </w:t>
      </w:r>
      <w:r w:rsidR="000E522F" w:rsidRPr="00A52DC7">
        <w:rPr>
          <w:bCs/>
          <w:szCs w:val="28"/>
        </w:rPr>
        <w:t xml:space="preserve">района Курской области </w:t>
      </w:r>
      <w:r w:rsidR="000E522F" w:rsidRPr="00A52DC7">
        <w:rPr>
          <w:szCs w:val="28"/>
        </w:rPr>
        <w:t xml:space="preserve">муниципальной услуги  </w:t>
      </w:r>
      <w:r w:rsidR="000E522F" w:rsidRPr="00A52DC7">
        <w:rPr>
          <w:bCs/>
          <w:szCs w:val="28"/>
        </w:rPr>
        <w:t>«</w:t>
      </w:r>
      <w:r w:rsidR="000E522F" w:rsidRPr="00A52DC7">
        <w:rPr>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0E522F" w:rsidRPr="00A52DC7">
        <w:rPr>
          <w:bCs/>
          <w:szCs w:val="28"/>
        </w:rPr>
        <w:t>»</w:t>
      </w:r>
      <w:r w:rsidR="005259BE" w:rsidRPr="00A52DC7">
        <w:rPr>
          <w:bCs/>
          <w:szCs w:val="28"/>
        </w:rPr>
        <w:t>, утвержденный постановлением Администрации Курского района Курской области от 11.08.2021 №</w:t>
      </w:r>
      <w:r w:rsidR="00354970">
        <w:rPr>
          <w:bCs/>
          <w:szCs w:val="28"/>
        </w:rPr>
        <w:t xml:space="preserve"> </w:t>
      </w:r>
      <w:r w:rsidR="00A2673F" w:rsidRPr="00A52DC7">
        <w:rPr>
          <w:bCs/>
          <w:szCs w:val="28"/>
        </w:rPr>
        <w:t>1403</w:t>
      </w:r>
      <w:r w:rsidR="00742FD2" w:rsidRPr="00A52DC7">
        <w:rPr>
          <w:bCs/>
          <w:szCs w:val="28"/>
        </w:rPr>
        <w:t xml:space="preserve"> </w:t>
      </w:r>
      <w:r w:rsidR="005259BE" w:rsidRPr="00A52DC7">
        <w:rPr>
          <w:bCs/>
          <w:szCs w:val="28"/>
        </w:rPr>
        <w:t>(в редакции постановления Администрации Курского района Курской области  от 07.06.2022 №</w:t>
      </w:r>
      <w:r w:rsidR="00742FD2" w:rsidRPr="00A52DC7">
        <w:rPr>
          <w:bCs/>
          <w:szCs w:val="28"/>
        </w:rPr>
        <w:t xml:space="preserve"> </w:t>
      </w:r>
      <w:r w:rsidR="00A2673F" w:rsidRPr="00A52DC7">
        <w:rPr>
          <w:bCs/>
          <w:szCs w:val="28"/>
        </w:rPr>
        <w:t>961</w:t>
      </w:r>
      <w:r w:rsidR="005259BE" w:rsidRPr="00A52DC7">
        <w:rPr>
          <w:bCs/>
          <w:szCs w:val="28"/>
        </w:rPr>
        <w:t xml:space="preserve">) </w:t>
      </w:r>
      <w:r w:rsidR="00956700" w:rsidRPr="00A52DC7">
        <w:rPr>
          <w:bCs/>
          <w:szCs w:val="28"/>
        </w:rPr>
        <w:t xml:space="preserve">следующие </w:t>
      </w:r>
      <w:r w:rsidRPr="00A52DC7">
        <w:rPr>
          <w:szCs w:val="28"/>
        </w:rPr>
        <w:t>изменени</w:t>
      </w:r>
      <w:r w:rsidR="00956700" w:rsidRPr="00A52DC7">
        <w:rPr>
          <w:szCs w:val="28"/>
        </w:rPr>
        <w:t>я</w:t>
      </w:r>
      <w:r w:rsidR="00580C1E" w:rsidRPr="00A52DC7">
        <w:rPr>
          <w:szCs w:val="28"/>
        </w:rPr>
        <w:t>:</w:t>
      </w:r>
      <w:r w:rsidR="00482E0A" w:rsidRPr="00A52DC7">
        <w:rPr>
          <w:color w:val="000000"/>
          <w:szCs w:val="28"/>
        </w:rPr>
        <w:t xml:space="preserve"> </w:t>
      </w:r>
    </w:p>
    <w:p w:rsidR="00482E0A" w:rsidRPr="00A52DC7" w:rsidRDefault="00482E0A" w:rsidP="00A52DC7">
      <w:pPr>
        <w:pStyle w:val="a7"/>
        <w:numPr>
          <w:ilvl w:val="0"/>
          <w:numId w:val="13"/>
        </w:numPr>
        <w:spacing w:line="240" w:lineRule="auto"/>
        <w:ind w:left="0" w:firstLine="709"/>
        <w:jc w:val="both"/>
        <w:rPr>
          <w:color w:val="000000"/>
          <w:szCs w:val="28"/>
        </w:rPr>
      </w:pPr>
      <w:r w:rsidRPr="00A52DC7">
        <w:rPr>
          <w:color w:val="000000"/>
          <w:szCs w:val="28"/>
        </w:rPr>
        <w:t xml:space="preserve">в разделе </w:t>
      </w:r>
      <w:r w:rsidRPr="00A52DC7">
        <w:rPr>
          <w:color w:val="000000"/>
          <w:szCs w:val="28"/>
          <w:lang w:val="en-US"/>
        </w:rPr>
        <w:t>II</w:t>
      </w:r>
      <w:r w:rsidRPr="00A52DC7">
        <w:rPr>
          <w:color w:val="000000"/>
          <w:szCs w:val="28"/>
        </w:rPr>
        <w:t>:</w:t>
      </w:r>
    </w:p>
    <w:p w:rsidR="002B1BF6" w:rsidRPr="00A52DC7" w:rsidRDefault="002B1BF6" w:rsidP="00A52DC7">
      <w:pPr>
        <w:spacing w:line="240" w:lineRule="auto"/>
        <w:ind w:firstLine="709"/>
        <w:rPr>
          <w:szCs w:val="28"/>
        </w:rPr>
      </w:pPr>
      <w:r w:rsidRPr="00A52DC7">
        <w:rPr>
          <w:szCs w:val="28"/>
        </w:rPr>
        <w:t>подраздел 2.6</w:t>
      </w:r>
      <w:r w:rsidR="00742FD2" w:rsidRPr="00A52DC7">
        <w:rPr>
          <w:szCs w:val="28"/>
        </w:rPr>
        <w:t xml:space="preserve"> изложить в следующей редакции:</w:t>
      </w:r>
    </w:p>
    <w:p w:rsidR="000A6AEA" w:rsidRPr="00A52DC7" w:rsidRDefault="000A6AEA" w:rsidP="00963399">
      <w:pPr>
        <w:pStyle w:val="a7"/>
        <w:spacing w:line="240" w:lineRule="auto"/>
        <w:ind w:left="0"/>
        <w:jc w:val="center"/>
        <w:rPr>
          <w:szCs w:val="28"/>
        </w:rPr>
      </w:pPr>
      <w:r w:rsidRPr="00A52DC7">
        <w:rPr>
          <w:szCs w:val="28"/>
        </w:rPr>
        <w:t>«</w:t>
      </w:r>
      <w:r w:rsidRPr="00354970">
        <w:rPr>
          <w:b/>
          <w:szCs w:val="28"/>
        </w:rPr>
        <w:t>2.6. Исчерпывающий перечень документов, необходимых для предоставления муниципальной услуги</w:t>
      </w:r>
    </w:p>
    <w:p w:rsidR="000A6AEA" w:rsidRPr="00A52DC7" w:rsidRDefault="000A6AEA" w:rsidP="00963399">
      <w:pPr>
        <w:pStyle w:val="a7"/>
        <w:spacing w:line="240" w:lineRule="auto"/>
        <w:ind w:left="426"/>
        <w:rPr>
          <w:b/>
          <w:szCs w:val="28"/>
        </w:rPr>
      </w:pPr>
    </w:p>
    <w:p w:rsidR="000A6AEA" w:rsidRPr="00A52DC7" w:rsidRDefault="000A6AEA" w:rsidP="00A52DC7">
      <w:pPr>
        <w:pStyle w:val="a7"/>
        <w:spacing w:line="240" w:lineRule="auto"/>
        <w:ind w:left="0" w:firstLine="709"/>
        <w:jc w:val="both"/>
        <w:rPr>
          <w:color w:val="000000"/>
          <w:szCs w:val="28"/>
        </w:rPr>
      </w:pPr>
      <w:r w:rsidRPr="00A52DC7">
        <w:rPr>
          <w:color w:val="000000"/>
          <w:szCs w:val="28"/>
        </w:rPr>
        <w:t xml:space="preserve">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w:t>
      </w:r>
      <w:proofErr w:type="gramStart"/>
      <w:r w:rsidRPr="00A52DC7">
        <w:rPr>
          <w:color w:val="000000"/>
          <w:szCs w:val="28"/>
        </w:rPr>
        <w:t>документы</w:t>
      </w:r>
      <w:proofErr w:type="gramEnd"/>
      <w:r w:rsidRPr="00A52DC7">
        <w:rPr>
          <w:color w:val="000000"/>
          <w:szCs w:val="28"/>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описании варианта предоставления муниципальной услуги, содержащемся в разделе </w:t>
      </w:r>
      <w:r w:rsidRPr="00A52DC7">
        <w:rPr>
          <w:color w:val="000000"/>
          <w:szCs w:val="28"/>
          <w:lang w:val="en-US"/>
        </w:rPr>
        <w:t>III</w:t>
      </w:r>
      <w:r w:rsidRPr="00A52DC7">
        <w:rPr>
          <w:color w:val="000000"/>
          <w:szCs w:val="28"/>
        </w:rPr>
        <w:t xml:space="preserve"> настоящего Административного регламента.</w:t>
      </w:r>
    </w:p>
    <w:p w:rsidR="000A6AEA" w:rsidRPr="00A52DC7" w:rsidRDefault="000A6AEA" w:rsidP="00A52DC7">
      <w:pPr>
        <w:pStyle w:val="a7"/>
        <w:spacing w:line="240" w:lineRule="auto"/>
        <w:ind w:left="0" w:firstLine="709"/>
        <w:jc w:val="both"/>
        <w:rPr>
          <w:color w:val="000000"/>
          <w:szCs w:val="28"/>
        </w:rPr>
      </w:pPr>
      <w:r w:rsidRPr="00A52DC7">
        <w:rPr>
          <w:color w:val="000000"/>
          <w:szCs w:val="28"/>
        </w:rPr>
        <w:t>Форма запроса о предоставлении муниципальной услуги, подаваемая заявителем в связи с предоставлением муниципальной услуги, приведена в приложении № 1 к настоящему Административному регламенту.</w:t>
      </w:r>
    </w:p>
    <w:p w:rsidR="000A6AEA" w:rsidRPr="00A52DC7" w:rsidRDefault="000A6AEA" w:rsidP="00A52DC7">
      <w:pPr>
        <w:pStyle w:val="a7"/>
        <w:spacing w:line="240" w:lineRule="auto"/>
        <w:ind w:left="0" w:firstLine="709"/>
        <w:jc w:val="both"/>
        <w:rPr>
          <w:color w:val="000000"/>
          <w:szCs w:val="28"/>
        </w:rPr>
      </w:pPr>
      <w:r w:rsidRPr="00A52DC7">
        <w:rPr>
          <w:color w:val="000000"/>
          <w:szCs w:val="28"/>
        </w:rPr>
        <w:t>Способы подачи запроса о предос</w:t>
      </w:r>
      <w:r w:rsidR="001221EC">
        <w:rPr>
          <w:color w:val="000000"/>
          <w:szCs w:val="28"/>
        </w:rPr>
        <w:t>тавлении муниципальной услуги, приведены в</w:t>
      </w:r>
      <w:r w:rsidRPr="00A52DC7">
        <w:rPr>
          <w:color w:val="000000"/>
          <w:szCs w:val="28"/>
        </w:rPr>
        <w:t xml:space="preserve"> описании варианта предоставления муниципальной</w:t>
      </w:r>
      <w:r w:rsidR="001221EC">
        <w:rPr>
          <w:color w:val="000000"/>
          <w:szCs w:val="28"/>
        </w:rPr>
        <w:t xml:space="preserve"> услуги, содержащемся в разделе</w:t>
      </w:r>
      <w:r w:rsidRPr="00A52DC7">
        <w:rPr>
          <w:color w:val="000000"/>
          <w:szCs w:val="28"/>
        </w:rPr>
        <w:t xml:space="preserve"> </w:t>
      </w:r>
      <w:r w:rsidRPr="00A52DC7">
        <w:rPr>
          <w:color w:val="000000"/>
          <w:szCs w:val="28"/>
          <w:lang w:val="en-US"/>
        </w:rPr>
        <w:t>III</w:t>
      </w:r>
      <w:r w:rsidRPr="00A52DC7">
        <w:rPr>
          <w:color w:val="000000"/>
          <w:szCs w:val="28"/>
        </w:rPr>
        <w:t xml:space="preserve"> настоящего Административного регламента.»;</w:t>
      </w:r>
    </w:p>
    <w:p w:rsidR="000A6AEA" w:rsidRPr="00A52DC7" w:rsidRDefault="000A6AEA" w:rsidP="00A52DC7">
      <w:pPr>
        <w:pStyle w:val="a7"/>
        <w:spacing w:line="240" w:lineRule="auto"/>
        <w:ind w:left="0" w:firstLine="709"/>
        <w:jc w:val="both"/>
        <w:rPr>
          <w:color w:val="000000"/>
          <w:szCs w:val="28"/>
        </w:rPr>
      </w:pPr>
      <w:r w:rsidRPr="00A52DC7">
        <w:rPr>
          <w:color w:val="000000"/>
          <w:szCs w:val="28"/>
        </w:rPr>
        <w:t>подраздел 2.7 признать утратившим силу;</w:t>
      </w:r>
    </w:p>
    <w:p w:rsidR="000A6AEA" w:rsidRPr="00A52DC7" w:rsidRDefault="000A6AEA" w:rsidP="00A52DC7">
      <w:pPr>
        <w:spacing w:line="240" w:lineRule="auto"/>
        <w:ind w:firstLine="709"/>
        <w:rPr>
          <w:szCs w:val="28"/>
        </w:rPr>
      </w:pPr>
      <w:r w:rsidRPr="00A52DC7">
        <w:rPr>
          <w:szCs w:val="28"/>
        </w:rPr>
        <w:t>подраздел 2.9</w:t>
      </w:r>
      <w:r w:rsidR="00FC18D4" w:rsidRPr="00A52DC7">
        <w:rPr>
          <w:szCs w:val="28"/>
        </w:rPr>
        <w:t xml:space="preserve"> </w:t>
      </w:r>
      <w:r w:rsidRPr="00A52DC7">
        <w:rPr>
          <w:szCs w:val="28"/>
        </w:rPr>
        <w:t>изложить в следующей редакции:</w:t>
      </w:r>
    </w:p>
    <w:p w:rsidR="000A6AEA" w:rsidRPr="00354970" w:rsidRDefault="000A6AEA" w:rsidP="00963399">
      <w:pPr>
        <w:pStyle w:val="a8"/>
        <w:tabs>
          <w:tab w:val="clear" w:pos="709"/>
          <w:tab w:val="left" w:pos="0"/>
        </w:tabs>
        <w:spacing w:after="0" w:line="240" w:lineRule="auto"/>
        <w:jc w:val="center"/>
        <w:rPr>
          <w:rFonts w:ascii="Times New Roman" w:hAnsi="Times New Roman" w:cs="Times New Roman"/>
          <w:b/>
          <w:bCs/>
          <w:color w:val="auto"/>
          <w:sz w:val="28"/>
          <w:szCs w:val="28"/>
        </w:rPr>
      </w:pPr>
      <w:r w:rsidRPr="00A52DC7">
        <w:rPr>
          <w:rFonts w:ascii="Times New Roman" w:hAnsi="Times New Roman" w:cs="Times New Roman"/>
          <w:bCs/>
          <w:color w:val="auto"/>
          <w:sz w:val="28"/>
          <w:szCs w:val="28"/>
        </w:rPr>
        <w:lastRenderedPageBreak/>
        <w:t>«</w:t>
      </w:r>
      <w:r w:rsidRPr="00354970">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0A6AEA" w:rsidRPr="00A52DC7" w:rsidRDefault="000A6AEA" w:rsidP="00A52DC7">
      <w:pPr>
        <w:pStyle w:val="a8"/>
        <w:spacing w:after="0" w:line="240" w:lineRule="auto"/>
        <w:ind w:firstLine="709"/>
        <w:jc w:val="both"/>
        <w:rPr>
          <w:rFonts w:ascii="Times New Roman" w:hAnsi="Times New Roman" w:cs="Times New Roman"/>
          <w:color w:val="auto"/>
          <w:sz w:val="28"/>
          <w:szCs w:val="28"/>
        </w:rPr>
      </w:pPr>
    </w:p>
    <w:p w:rsidR="000A6AEA" w:rsidRPr="00A52DC7" w:rsidRDefault="000A6AEA" w:rsidP="00A52DC7">
      <w:pPr>
        <w:pStyle w:val="a8"/>
        <w:spacing w:after="0" w:line="240" w:lineRule="auto"/>
        <w:ind w:firstLine="709"/>
        <w:rPr>
          <w:rFonts w:ascii="Times New Roman" w:hAnsi="Times New Roman" w:cs="Times New Roman"/>
          <w:color w:val="auto"/>
          <w:sz w:val="28"/>
          <w:szCs w:val="28"/>
        </w:rPr>
      </w:pPr>
      <w:r w:rsidRPr="00A52DC7">
        <w:rPr>
          <w:rFonts w:ascii="Times New Roman" w:hAnsi="Times New Roman" w:cs="Times New Roman"/>
          <w:color w:val="auto"/>
          <w:sz w:val="28"/>
          <w:szCs w:val="28"/>
        </w:rPr>
        <w:t>Основания для отказа в приеме документов отсутствуют.»;</w:t>
      </w:r>
    </w:p>
    <w:p w:rsidR="000A6AEA" w:rsidRPr="00A52DC7" w:rsidRDefault="000A6AEA" w:rsidP="00A52DC7">
      <w:pPr>
        <w:spacing w:line="240" w:lineRule="auto"/>
        <w:ind w:firstLine="709"/>
        <w:jc w:val="both"/>
        <w:rPr>
          <w:color w:val="000000"/>
          <w:szCs w:val="28"/>
        </w:rPr>
      </w:pPr>
      <w:r w:rsidRPr="00A52DC7">
        <w:rPr>
          <w:color w:val="000000"/>
          <w:szCs w:val="28"/>
        </w:rPr>
        <w:t>подраздел 2.10 изложить в следующей редакции:</w:t>
      </w:r>
    </w:p>
    <w:p w:rsidR="000A6AEA" w:rsidRPr="00354970" w:rsidRDefault="000A6AEA" w:rsidP="00963399">
      <w:pPr>
        <w:spacing w:line="240" w:lineRule="auto"/>
        <w:jc w:val="center"/>
        <w:rPr>
          <w:b/>
          <w:color w:val="000000"/>
          <w:szCs w:val="28"/>
        </w:rPr>
      </w:pPr>
      <w:r w:rsidRPr="00A52DC7">
        <w:rPr>
          <w:color w:val="000000"/>
          <w:szCs w:val="28"/>
        </w:rPr>
        <w:t>«</w:t>
      </w:r>
      <w:r w:rsidRPr="00354970">
        <w:rPr>
          <w:b/>
          <w:color w:val="000000"/>
          <w:szCs w:val="28"/>
        </w:rPr>
        <w:t xml:space="preserve">2.10. Исчерпывающий перечень оснований для приостановления предоставления муниципальной услуги или отказа в </w:t>
      </w:r>
    </w:p>
    <w:p w:rsidR="000A6AEA" w:rsidRPr="00354970" w:rsidRDefault="000A6AEA" w:rsidP="00963399">
      <w:pPr>
        <w:spacing w:line="240" w:lineRule="auto"/>
        <w:jc w:val="center"/>
        <w:rPr>
          <w:b/>
          <w:color w:val="000000" w:themeColor="text1"/>
          <w:szCs w:val="28"/>
        </w:rPr>
      </w:pPr>
      <w:r w:rsidRPr="00354970">
        <w:rPr>
          <w:b/>
          <w:color w:val="000000"/>
          <w:szCs w:val="28"/>
        </w:rPr>
        <w:t>предоставлении муниципальной услуги</w:t>
      </w:r>
    </w:p>
    <w:p w:rsidR="000A6AEA" w:rsidRPr="00A52DC7" w:rsidRDefault="000A6AEA" w:rsidP="00A52DC7">
      <w:pPr>
        <w:spacing w:line="240" w:lineRule="auto"/>
        <w:ind w:firstLine="709"/>
        <w:jc w:val="both"/>
        <w:rPr>
          <w:szCs w:val="28"/>
        </w:rPr>
      </w:pPr>
    </w:p>
    <w:p w:rsidR="000A6AEA" w:rsidRPr="00A52DC7" w:rsidRDefault="000A6AEA" w:rsidP="00A52DC7">
      <w:pPr>
        <w:spacing w:line="240" w:lineRule="auto"/>
        <w:ind w:firstLine="709"/>
        <w:jc w:val="both"/>
        <w:rPr>
          <w:szCs w:val="28"/>
        </w:rPr>
      </w:pPr>
      <w:r w:rsidRPr="00A52DC7">
        <w:rPr>
          <w:szCs w:val="28"/>
        </w:rPr>
        <w:t xml:space="preserve">2.10.1. </w:t>
      </w:r>
      <w:r w:rsidR="00165C1A" w:rsidRPr="00A52DC7">
        <w:rPr>
          <w:szCs w:val="28"/>
        </w:rPr>
        <w:t>Основания для приостановления предоставления муниципальной услуги отсутствуют</w:t>
      </w:r>
      <w:r w:rsidRPr="00A52DC7">
        <w:rPr>
          <w:szCs w:val="28"/>
        </w:rPr>
        <w:t>.</w:t>
      </w:r>
    </w:p>
    <w:p w:rsidR="000A6AEA" w:rsidRPr="00A52DC7" w:rsidRDefault="000A6AEA" w:rsidP="00A52DC7">
      <w:pPr>
        <w:spacing w:line="240" w:lineRule="auto"/>
        <w:ind w:firstLine="709"/>
        <w:jc w:val="both"/>
        <w:rPr>
          <w:color w:val="000000"/>
          <w:szCs w:val="28"/>
        </w:rPr>
      </w:pPr>
      <w:r w:rsidRPr="00A52DC7">
        <w:rPr>
          <w:szCs w:val="28"/>
        </w:rPr>
        <w:t xml:space="preserve">2.10.2. Исчерпывающий перечень оснований для отказа в предоставлении муниципальной услуги </w:t>
      </w:r>
      <w:r w:rsidRPr="00A52DC7">
        <w:rPr>
          <w:color w:val="000000" w:themeColor="text1"/>
          <w:szCs w:val="28"/>
        </w:rPr>
        <w:t xml:space="preserve">приведен в </w:t>
      </w:r>
      <w:r w:rsidRPr="00A52DC7">
        <w:rPr>
          <w:color w:val="000000"/>
          <w:szCs w:val="28"/>
        </w:rPr>
        <w:t xml:space="preserve">описании варианта предоставления муниципальной услуги, содержащемся в разделе </w:t>
      </w:r>
      <w:r w:rsidRPr="00A52DC7">
        <w:rPr>
          <w:color w:val="000000"/>
          <w:szCs w:val="28"/>
          <w:lang w:val="en-US"/>
        </w:rPr>
        <w:t>III</w:t>
      </w:r>
      <w:r w:rsidRPr="00A52DC7">
        <w:rPr>
          <w:color w:val="000000"/>
          <w:szCs w:val="28"/>
        </w:rPr>
        <w:t xml:space="preserve"> настоящего Административного регламента.»;</w:t>
      </w:r>
    </w:p>
    <w:p w:rsidR="000A6AEA" w:rsidRPr="00A52DC7" w:rsidRDefault="000A6AEA" w:rsidP="00A52DC7">
      <w:pPr>
        <w:autoSpaceDE w:val="0"/>
        <w:autoSpaceDN w:val="0"/>
        <w:adjustRightInd w:val="0"/>
        <w:spacing w:line="240" w:lineRule="auto"/>
        <w:ind w:firstLine="709"/>
        <w:rPr>
          <w:szCs w:val="28"/>
        </w:rPr>
      </w:pPr>
      <w:r w:rsidRPr="00A52DC7">
        <w:rPr>
          <w:szCs w:val="28"/>
        </w:rPr>
        <w:t>подраздел 2.16 изложить в следующей редакции:</w:t>
      </w:r>
    </w:p>
    <w:p w:rsidR="000A6AEA" w:rsidRPr="00A52DC7" w:rsidRDefault="000A6AEA" w:rsidP="00963399">
      <w:pPr>
        <w:autoSpaceDE w:val="0"/>
        <w:autoSpaceDN w:val="0"/>
        <w:adjustRightInd w:val="0"/>
        <w:spacing w:line="240" w:lineRule="auto"/>
        <w:jc w:val="center"/>
        <w:rPr>
          <w:szCs w:val="28"/>
        </w:rPr>
      </w:pPr>
      <w:r w:rsidRPr="00A52DC7">
        <w:rPr>
          <w:szCs w:val="28"/>
        </w:rPr>
        <w:t>«</w:t>
      </w:r>
      <w:r w:rsidRPr="00354970">
        <w:rPr>
          <w:b/>
          <w:szCs w:val="28"/>
        </w:rPr>
        <w:t>2.16. Требования к помещениям, в которых предоставляется муниципальная услуга</w:t>
      </w:r>
    </w:p>
    <w:p w:rsidR="000A6AEA" w:rsidRPr="00A52DC7" w:rsidRDefault="000A6AEA" w:rsidP="00A52DC7">
      <w:pPr>
        <w:autoSpaceDE w:val="0"/>
        <w:autoSpaceDN w:val="0"/>
        <w:adjustRightInd w:val="0"/>
        <w:spacing w:line="240" w:lineRule="auto"/>
        <w:ind w:firstLine="709"/>
        <w:jc w:val="both"/>
        <w:rPr>
          <w:szCs w:val="28"/>
        </w:rPr>
      </w:pPr>
    </w:p>
    <w:p w:rsidR="000A6AEA" w:rsidRPr="00A52DC7" w:rsidRDefault="000A6AEA" w:rsidP="00A52DC7">
      <w:pPr>
        <w:autoSpaceDE w:val="0"/>
        <w:autoSpaceDN w:val="0"/>
        <w:adjustRightInd w:val="0"/>
        <w:spacing w:line="240" w:lineRule="auto"/>
        <w:ind w:firstLine="709"/>
        <w:jc w:val="both"/>
        <w:rPr>
          <w:color w:val="000000" w:themeColor="text1"/>
          <w:szCs w:val="28"/>
        </w:rPr>
      </w:pPr>
      <w:r w:rsidRPr="00A52DC7">
        <w:rPr>
          <w:szCs w:val="28"/>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w:t>
      </w:r>
      <w:r w:rsidR="00742FD2" w:rsidRPr="00A52DC7">
        <w:rPr>
          <w:szCs w:val="28"/>
        </w:rPr>
        <w:t>Администрации</w:t>
      </w:r>
      <w:r w:rsidRPr="00A52DC7">
        <w:rPr>
          <w:szCs w:val="28"/>
        </w:rPr>
        <w:t xml:space="preserve"> </w:t>
      </w:r>
      <w:hyperlink r:id="rId7" w:history="1">
        <w:r w:rsidRPr="00A52DC7">
          <w:rPr>
            <w:color w:val="000000"/>
            <w:szCs w:val="28"/>
          </w:rPr>
          <w:t>http://www.kurskr.rkursk.ru</w:t>
        </w:r>
      </w:hyperlink>
      <w:r w:rsidRPr="00A52DC7">
        <w:rPr>
          <w:szCs w:val="28"/>
        </w:rPr>
        <w:t xml:space="preserve">, а также на </w:t>
      </w:r>
      <w:r w:rsidRPr="00A52DC7">
        <w:rPr>
          <w:color w:val="000000"/>
          <w:szCs w:val="28"/>
        </w:rPr>
        <w:t xml:space="preserve">Едином портале </w:t>
      </w:r>
      <w:hyperlink r:id="rId8" w:history="1">
        <w:r w:rsidRPr="00A52DC7">
          <w:rPr>
            <w:rStyle w:val="a3"/>
            <w:color w:val="000000" w:themeColor="text1"/>
            <w:szCs w:val="28"/>
            <w:u w:val="none"/>
          </w:rPr>
          <w:t>https://www.gosuslugi.ru.»</w:t>
        </w:r>
      </w:hyperlink>
      <w:r w:rsidRPr="00A52DC7">
        <w:rPr>
          <w:color w:val="000000" w:themeColor="text1"/>
          <w:szCs w:val="28"/>
        </w:rPr>
        <w:t>;</w:t>
      </w:r>
    </w:p>
    <w:p w:rsidR="000A6AEA" w:rsidRPr="00A52DC7" w:rsidRDefault="000A6AEA" w:rsidP="00A52DC7">
      <w:pPr>
        <w:autoSpaceDE w:val="0"/>
        <w:autoSpaceDN w:val="0"/>
        <w:adjustRightInd w:val="0"/>
        <w:spacing w:line="240" w:lineRule="auto"/>
        <w:ind w:firstLine="709"/>
        <w:rPr>
          <w:szCs w:val="28"/>
        </w:rPr>
      </w:pPr>
      <w:r w:rsidRPr="00A52DC7">
        <w:rPr>
          <w:szCs w:val="28"/>
        </w:rPr>
        <w:t>подраздел 2.17  изложить в следующей редакции:</w:t>
      </w:r>
    </w:p>
    <w:p w:rsidR="000A6AEA" w:rsidRPr="00A52DC7" w:rsidRDefault="000A6AEA" w:rsidP="00963399">
      <w:pPr>
        <w:tabs>
          <w:tab w:val="center" w:pos="4889"/>
        </w:tabs>
        <w:autoSpaceDE w:val="0"/>
        <w:autoSpaceDN w:val="0"/>
        <w:adjustRightInd w:val="0"/>
        <w:spacing w:line="240" w:lineRule="auto"/>
        <w:jc w:val="center"/>
        <w:rPr>
          <w:szCs w:val="28"/>
        </w:rPr>
      </w:pPr>
      <w:r w:rsidRPr="00A52DC7">
        <w:rPr>
          <w:szCs w:val="28"/>
        </w:rPr>
        <w:t>«</w:t>
      </w:r>
      <w:r w:rsidRPr="00354970">
        <w:rPr>
          <w:b/>
          <w:szCs w:val="28"/>
        </w:rPr>
        <w:t>2.17. Показатели качества и доступности муниципальной услуги</w:t>
      </w:r>
    </w:p>
    <w:p w:rsidR="000A6AEA" w:rsidRPr="00A52DC7" w:rsidRDefault="000A6AEA" w:rsidP="00A52DC7">
      <w:pPr>
        <w:autoSpaceDE w:val="0"/>
        <w:autoSpaceDN w:val="0"/>
        <w:adjustRightInd w:val="0"/>
        <w:spacing w:line="240" w:lineRule="auto"/>
        <w:ind w:firstLine="709"/>
        <w:jc w:val="center"/>
        <w:rPr>
          <w:szCs w:val="28"/>
        </w:rPr>
      </w:pPr>
    </w:p>
    <w:p w:rsidR="00354970" w:rsidRDefault="000A6AEA" w:rsidP="00354970">
      <w:pPr>
        <w:autoSpaceDE w:val="0"/>
        <w:autoSpaceDN w:val="0"/>
        <w:adjustRightInd w:val="0"/>
        <w:spacing w:line="240" w:lineRule="auto"/>
        <w:ind w:firstLine="709"/>
        <w:jc w:val="both"/>
        <w:rPr>
          <w:color w:val="000000" w:themeColor="text1"/>
          <w:szCs w:val="28"/>
        </w:rPr>
      </w:pPr>
      <w:r w:rsidRPr="00A52DC7">
        <w:rPr>
          <w:szCs w:val="28"/>
        </w:rPr>
        <w:t xml:space="preserve">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получении результата предоставления услуги размещены на </w:t>
      </w:r>
      <w:r w:rsidRPr="00A52DC7">
        <w:rPr>
          <w:szCs w:val="28"/>
        </w:rPr>
        <w:lastRenderedPageBreak/>
        <w:t xml:space="preserve">официальном сайте </w:t>
      </w:r>
      <w:r w:rsidR="00742FD2" w:rsidRPr="00A52DC7">
        <w:rPr>
          <w:szCs w:val="28"/>
        </w:rPr>
        <w:t xml:space="preserve">Администрации  </w:t>
      </w:r>
      <w:hyperlink r:id="rId9" w:history="1">
        <w:r w:rsidRPr="00A52DC7">
          <w:rPr>
            <w:color w:val="000000"/>
            <w:szCs w:val="28"/>
          </w:rPr>
          <w:t>http://www.kurskr.rkursk.ru</w:t>
        </w:r>
      </w:hyperlink>
      <w:r w:rsidRPr="00A52DC7">
        <w:rPr>
          <w:szCs w:val="28"/>
        </w:rPr>
        <w:t xml:space="preserve">, а также на </w:t>
      </w:r>
      <w:r w:rsidRPr="00A52DC7">
        <w:rPr>
          <w:color w:val="000000"/>
          <w:szCs w:val="28"/>
        </w:rPr>
        <w:t xml:space="preserve">Едином портале </w:t>
      </w:r>
      <w:hyperlink r:id="rId10" w:history="1">
        <w:r w:rsidRPr="00A52DC7">
          <w:rPr>
            <w:rStyle w:val="a3"/>
            <w:color w:val="000000" w:themeColor="text1"/>
            <w:szCs w:val="28"/>
            <w:u w:val="none"/>
          </w:rPr>
          <w:t>https://www.gosuslugi.ru.»</w:t>
        </w:r>
      </w:hyperlink>
      <w:r w:rsidRPr="00A52DC7">
        <w:rPr>
          <w:color w:val="000000" w:themeColor="text1"/>
          <w:szCs w:val="28"/>
        </w:rPr>
        <w:t>;</w:t>
      </w:r>
    </w:p>
    <w:p w:rsidR="000A6AEA" w:rsidRPr="00354970" w:rsidRDefault="000A6AEA" w:rsidP="00354970">
      <w:pPr>
        <w:autoSpaceDE w:val="0"/>
        <w:autoSpaceDN w:val="0"/>
        <w:adjustRightInd w:val="0"/>
        <w:spacing w:line="240" w:lineRule="auto"/>
        <w:ind w:firstLine="709"/>
        <w:jc w:val="both"/>
        <w:rPr>
          <w:color w:val="000000" w:themeColor="text1"/>
          <w:szCs w:val="28"/>
        </w:rPr>
      </w:pPr>
      <w:r w:rsidRPr="00A52DC7">
        <w:rPr>
          <w:szCs w:val="28"/>
        </w:rPr>
        <w:t>подраздел 2.18 изложить в следующей редакции:</w:t>
      </w:r>
    </w:p>
    <w:p w:rsidR="000A6AEA" w:rsidRPr="00A52DC7" w:rsidRDefault="000A6AEA" w:rsidP="00963399">
      <w:pPr>
        <w:pStyle w:val="80"/>
        <w:shd w:val="clear" w:color="auto" w:fill="auto"/>
        <w:spacing w:before="0" w:after="0" w:line="240" w:lineRule="auto"/>
        <w:ind w:firstLine="0"/>
        <w:jc w:val="center"/>
        <w:rPr>
          <w:color w:val="000000"/>
          <w:lang w:eastAsia="ru-RU" w:bidi="ru-RU"/>
        </w:rPr>
      </w:pPr>
      <w:r w:rsidRPr="00A52DC7">
        <w:rPr>
          <w:color w:val="000000"/>
          <w:lang w:eastAsia="ru-RU" w:bidi="ru-RU"/>
        </w:rPr>
        <w:t>«</w:t>
      </w:r>
      <w:r w:rsidRPr="00354970">
        <w:t xml:space="preserve">2.18. </w:t>
      </w:r>
      <w:r w:rsidRPr="00354970">
        <w:rPr>
          <w:color w:val="000000"/>
          <w:lang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A6AEA" w:rsidRPr="00A52DC7" w:rsidRDefault="000A6AEA" w:rsidP="00A52DC7">
      <w:pPr>
        <w:pStyle w:val="80"/>
        <w:shd w:val="clear" w:color="auto" w:fill="auto"/>
        <w:spacing w:before="0" w:after="0" w:line="240" w:lineRule="auto"/>
        <w:ind w:firstLine="709"/>
        <w:jc w:val="center"/>
      </w:pPr>
    </w:p>
    <w:p w:rsidR="000A6AEA" w:rsidRPr="00A52DC7" w:rsidRDefault="000A6AEA" w:rsidP="00A52DC7">
      <w:pPr>
        <w:pStyle w:val="20"/>
        <w:numPr>
          <w:ilvl w:val="2"/>
          <w:numId w:val="12"/>
        </w:numPr>
        <w:shd w:val="clear" w:color="auto" w:fill="auto"/>
        <w:tabs>
          <w:tab w:val="left" w:pos="1632"/>
        </w:tabs>
        <w:spacing w:after="0" w:line="240" w:lineRule="auto"/>
        <w:ind w:left="0" w:firstLine="709"/>
        <w:jc w:val="both"/>
      </w:pPr>
      <w:r w:rsidRPr="00A52DC7">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A6AEA" w:rsidRPr="00A52DC7" w:rsidRDefault="000A6AEA" w:rsidP="00A52DC7">
      <w:pPr>
        <w:pStyle w:val="20"/>
        <w:numPr>
          <w:ilvl w:val="2"/>
          <w:numId w:val="12"/>
        </w:numPr>
        <w:shd w:val="clear" w:color="auto" w:fill="auto"/>
        <w:tabs>
          <w:tab w:val="left" w:pos="1560"/>
        </w:tabs>
        <w:spacing w:after="0" w:line="240" w:lineRule="auto"/>
        <w:ind w:left="0" w:firstLine="709"/>
        <w:jc w:val="both"/>
      </w:pPr>
      <w:r w:rsidRPr="00A52DC7">
        <w:rPr>
          <w:color w:val="000000"/>
          <w:lang w:eastAsia="ru-RU" w:bidi="ru-RU"/>
        </w:rPr>
        <w:t>Заявителям обеспечивается возможность представления заявления в форме электронного документа посредством ЕПГУ.</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0A6AEA" w:rsidRPr="00A52DC7" w:rsidRDefault="000A6AEA" w:rsidP="00A52DC7">
      <w:pPr>
        <w:pStyle w:val="20"/>
        <w:numPr>
          <w:ilvl w:val="2"/>
          <w:numId w:val="12"/>
        </w:numPr>
        <w:shd w:val="clear" w:color="auto" w:fill="auto"/>
        <w:tabs>
          <w:tab w:val="left" w:pos="709"/>
          <w:tab w:val="left" w:pos="1560"/>
        </w:tabs>
        <w:spacing w:after="0" w:line="240" w:lineRule="auto"/>
        <w:ind w:left="0" w:firstLine="709"/>
        <w:jc w:val="both"/>
      </w:pPr>
      <w:r w:rsidRPr="00A52DC7">
        <w:rPr>
          <w:color w:val="000000"/>
          <w:lang w:eastAsia="ru-RU" w:bidi="ru-RU"/>
        </w:rPr>
        <w:t>Электронные документы представляются в следующих форматах:</w:t>
      </w:r>
    </w:p>
    <w:p w:rsidR="000A6AEA" w:rsidRPr="00A52DC7" w:rsidRDefault="000A6AEA" w:rsidP="00A52DC7">
      <w:pPr>
        <w:pStyle w:val="20"/>
        <w:shd w:val="clear" w:color="auto" w:fill="auto"/>
        <w:tabs>
          <w:tab w:val="left" w:pos="1077"/>
        </w:tabs>
        <w:spacing w:after="0" w:line="240" w:lineRule="auto"/>
        <w:ind w:firstLine="709"/>
        <w:jc w:val="both"/>
      </w:pPr>
      <w:r w:rsidRPr="00A52DC7">
        <w:rPr>
          <w:color w:val="000000"/>
          <w:lang w:bidi="en-US"/>
        </w:rPr>
        <w:t>а)</w:t>
      </w:r>
      <w:r w:rsidRPr="00A52DC7">
        <w:rPr>
          <w:color w:val="000000"/>
          <w:lang w:bidi="en-US"/>
        </w:rPr>
        <w:tab/>
      </w:r>
      <w:r w:rsidRPr="00A52DC7">
        <w:rPr>
          <w:color w:val="000000"/>
          <w:lang w:val="en-US" w:bidi="en-US"/>
        </w:rPr>
        <w:t>xml</w:t>
      </w:r>
      <w:r w:rsidRPr="00A52DC7">
        <w:rPr>
          <w:color w:val="000000"/>
          <w:lang w:bidi="en-US"/>
        </w:rPr>
        <w:t xml:space="preserve"> </w:t>
      </w:r>
      <w:r w:rsidRPr="00A52DC7">
        <w:rPr>
          <w:color w:val="000000"/>
          <w:lang w:eastAsia="ru-RU" w:bidi="ru-RU"/>
        </w:rPr>
        <w:t>- для формализованных документов;</w:t>
      </w:r>
    </w:p>
    <w:p w:rsidR="000A6AEA" w:rsidRPr="00A52DC7" w:rsidRDefault="000A6AEA" w:rsidP="00A52DC7">
      <w:pPr>
        <w:pStyle w:val="20"/>
        <w:shd w:val="clear" w:color="auto" w:fill="auto"/>
        <w:tabs>
          <w:tab w:val="left" w:pos="1057"/>
        </w:tabs>
        <w:spacing w:after="0" w:line="240" w:lineRule="auto"/>
        <w:ind w:firstLine="709"/>
        <w:jc w:val="both"/>
      </w:pPr>
      <w:r w:rsidRPr="00A52DC7">
        <w:rPr>
          <w:color w:val="000000"/>
          <w:lang w:eastAsia="ru-RU" w:bidi="ru-RU"/>
        </w:rPr>
        <w:t>б)</w:t>
      </w:r>
      <w:r w:rsidRPr="00A52DC7">
        <w:rPr>
          <w:color w:val="000000"/>
          <w:lang w:eastAsia="ru-RU" w:bidi="ru-RU"/>
        </w:rPr>
        <w:tab/>
      </w:r>
      <w:r w:rsidRPr="00A52DC7">
        <w:rPr>
          <w:color w:val="000000"/>
          <w:lang w:val="en-US" w:bidi="en-US"/>
        </w:rPr>
        <w:t>doc</w:t>
      </w:r>
      <w:r w:rsidRPr="00A52DC7">
        <w:rPr>
          <w:color w:val="000000"/>
          <w:lang w:bidi="en-US"/>
        </w:rPr>
        <w:t xml:space="preserve">, </w:t>
      </w:r>
      <w:proofErr w:type="spellStart"/>
      <w:r w:rsidRPr="00A52DC7">
        <w:rPr>
          <w:color w:val="000000"/>
          <w:lang w:val="en-US" w:bidi="en-US"/>
        </w:rPr>
        <w:t>doex</w:t>
      </w:r>
      <w:proofErr w:type="spellEnd"/>
      <w:r w:rsidRPr="00A52DC7">
        <w:rPr>
          <w:color w:val="000000"/>
          <w:lang w:bidi="en-US"/>
        </w:rPr>
        <w:t xml:space="preserve">, </w:t>
      </w:r>
      <w:proofErr w:type="spellStart"/>
      <w:r w:rsidRPr="00A52DC7">
        <w:rPr>
          <w:color w:val="000000"/>
          <w:lang w:val="en-US" w:bidi="en-US"/>
        </w:rPr>
        <w:t>odt</w:t>
      </w:r>
      <w:proofErr w:type="spellEnd"/>
      <w:r w:rsidRPr="00A52DC7">
        <w:rPr>
          <w:color w:val="000000"/>
          <w:lang w:bidi="en-US"/>
        </w:rPr>
        <w:t xml:space="preserve"> </w:t>
      </w:r>
      <w:r w:rsidRPr="00A52DC7">
        <w:rPr>
          <w:color w:val="000000"/>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0A6AEA" w:rsidRPr="00A52DC7" w:rsidRDefault="000A6AEA" w:rsidP="00A52DC7">
      <w:pPr>
        <w:pStyle w:val="20"/>
        <w:shd w:val="clear" w:color="auto" w:fill="auto"/>
        <w:tabs>
          <w:tab w:val="left" w:pos="1095"/>
        </w:tabs>
        <w:spacing w:after="0" w:line="240" w:lineRule="auto"/>
        <w:ind w:firstLine="709"/>
        <w:jc w:val="both"/>
      </w:pPr>
      <w:r w:rsidRPr="00A52DC7">
        <w:rPr>
          <w:color w:val="000000"/>
          <w:lang w:eastAsia="ru-RU" w:bidi="ru-RU"/>
        </w:rPr>
        <w:t>в)</w:t>
      </w:r>
      <w:r w:rsidRPr="00A52DC7">
        <w:rPr>
          <w:color w:val="000000"/>
          <w:lang w:eastAsia="ru-RU" w:bidi="ru-RU"/>
        </w:rPr>
        <w:tab/>
      </w:r>
      <w:proofErr w:type="spellStart"/>
      <w:r w:rsidRPr="00A52DC7">
        <w:rPr>
          <w:color w:val="000000"/>
          <w:lang w:val="en-US" w:bidi="en-US"/>
        </w:rPr>
        <w:t>xls</w:t>
      </w:r>
      <w:proofErr w:type="spellEnd"/>
      <w:r w:rsidRPr="00A52DC7">
        <w:rPr>
          <w:color w:val="000000"/>
          <w:lang w:bidi="en-US"/>
        </w:rPr>
        <w:t xml:space="preserve">, </w:t>
      </w:r>
      <w:proofErr w:type="spellStart"/>
      <w:r w:rsidRPr="00A52DC7">
        <w:rPr>
          <w:color w:val="000000"/>
          <w:lang w:val="en-US" w:bidi="en-US"/>
        </w:rPr>
        <w:t>xlsx</w:t>
      </w:r>
      <w:proofErr w:type="spellEnd"/>
      <w:r w:rsidRPr="00A52DC7">
        <w:rPr>
          <w:color w:val="000000"/>
          <w:lang w:bidi="en-US"/>
        </w:rPr>
        <w:t xml:space="preserve">, </w:t>
      </w:r>
      <w:proofErr w:type="spellStart"/>
      <w:r w:rsidRPr="00A52DC7">
        <w:rPr>
          <w:color w:val="000000"/>
          <w:lang w:val="en-US" w:bidi="en-US"/>
        </w:rPr>
        <w:t>ods</w:t>
      </w:r>
      <w:proofErr w:type="spellEnd"/>
      <w:r w:rsidRPr="00A52DC7">
        <w:rPr>
          <w:color w:val="000000"/>
          <w:lang w:bidi="en-US"/>
        </w:rPr>
        <w:t xml:space="preserve"> </w:t>
      </w:r>
      <w:r w:rsidRPr="00A52DC7">
        <w:rPr>
          <w:color w:val="000000"/>
          <w:lang w:eastAsia="ru-RU" w:bidi="ru-RU"/>
        </w:rPr>
        <w:t>- для документов, содержащих расчеты;</w:t>
      </w:r>
    </w:p>
    <w:p w:rsidR="000A6AEA" w:rsidRPr="00A52DC7" w:rsidRDefault="000A6AEA" w:rsidP="00A52DC7">
      <w:pPr>
        <w:pStyle w:val="20"/>
        <w:shd w:val="clear" w:color="auto" w:fill="auto"/>
        <w:tabs>
          <w:tab w:val="left" w:pos="1069"/>
        </w:tabs>
        <w:spacing w:after="0" w:line="240" w:lineRule="auto"/>
        <w:ind w:firstLine="709"/>
        <w:jc w:val="both"/>
      </w:pPr>
      <w:r w:rsidRPr="00A52DC7">
        <w:rPr>
          <w:color w:val="000000"/>
          <w:lang w:eastAsia="ru-RU" w:bidi="ru-RU"/>
        </w:rPr>
        <w:t>г)</w:t>
      </w:r>
      <w:r w:rsidRPr="00A52DC7">
        <w:rPr>
          <w:color w:val="000000"/>
          <w:lang w:eastAsia="ru-RU" w:bidi="ru-RU"/>
        </w:rPr>
        <w:tab/>
      </w:r>
      <w:r w:rsidRPr="00A52DC7">
        <w:rPr>
          <w:color w:val="000000"/>
          <w:lang w:val="en-US" w:bidi="en-US"/>
        </w:rPr>
        <w:t>pdf</w:t>
      </w:r>
      <w:r w:rsidRPr="00A52DC7">
        <w:rPr>
          <w:color w:val="000000"/>
          <w:lang w:bidi="en-US"/>
        </w:rPr>
        <w:t xml:space="preserve">, </w:t>
      </w:r>
      <w:r w:rsidRPr="00A52DC7">
        <w:rPr>
          <w:color w:val="000000"/>
          <w:lang w:val="en-US" w:bidi="en-US"/>
        </w:rPr>
        <w:t>jpg</w:t>
      </w:r>
      <w:r w:rsidRPr="00A52DC7">
        <w:rPr>
          <w:color w:val="000000"/>
          <w:lang w:bidi="en-US"/>
        </w:rPr>
        <w:t xml:space="preserve">, </w:t>
      </w:r>
      <w:r w:rsidRPr="00A52DC7">
        <w:rPr>
          <w:color w:val="000000"/>
          <w:lang w:val="en-US" w:bidi="en-US"/>
        </w:rPr>
        <w:t>jpeg</w:t>
      </w:r>
      <w:r w:rsidRPr="00A52DC7">
        <w:rPr>
          <w:color w:val="000000"/>
          <w:lang w:bidi="en-US"/>
        </w:rPr>
        <w:t xml:space="preserve"> </w:t>
      </w:r>
      <w:r w:rsidRPr="00A52DC7">
        <w:rPr>
          <w:color w:val="000000"/>
          <w:lang w:eastAsia="ru-RU" w:bidi="ru-RU"/>
        </w:rPr>
        <w:t xml:space="preserve">- для документов с текстовым содержанием, в том числе включающих формулы и (или) графические изображения (за </w:t>
      </w:r>
      <w:r w:rsidRPr="00A52DC7">
        <w:rPr>
          <w:color w:val="000000"/>
          <w:lang w:eastAsia="ru-RU" w:bidi="ru-RU"/>
        </w:rPr>
        <w:lastRenderedPageBreak/>
        <w:t>исключением документов, указанных в подпункте «в» настоящего пункта), а также документов с графическим содержанием.</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52DC7">
        <w:rPr>
          <w:color w:val="000000"/>
          <w:lang w:val="en-US" w:bidi="en-US"/>
        </w:rPr>
        <w:t>dpi</w:t>
      </w:r>
      <w:r w:rsidRPr="00A52DC7">
        <w:rPr>
          <w:color w:val="000000"/>
          <w:lang w:bidi="en-US"/>
        </w:rPr>
        <w:t xml:space="preserve"> </w:t>
      </w:r>
      <w:r w:rsidRPr="00A52DC7">
        <w:rPr>
          <w:color w:val="000000"/>
          <w:lang w:eastAsia="ru-RU" w:bidi="ru-RU"/>
        </w:rPr>
        <w:t>(масштаб 1:1) с использованием следующих режимов:</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«черно-белый» (при отсутствии в документе графических изображений и (или) цветного текста);</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Электронные документы должны обеспечивать:</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A6AEA" w:rsidRPr="00A52DC7" w:rsidRDefault="000A6AEA" w:rsidP="00A52DC7">
      <w:pPr>
        <w:pStyle w:val="20"/>
        <w:shd w:val="clear" w:color="auto" w:fill="auto"/>
        <w:spacing w:after="0" w:line="240" w:lineRule="auto"/>
        <w:ind w:firstLine="709"/>
        <w:jc w:val="both"/>
      </w:pPr>
      <w:r w:rsidRPr="00A52DC7">
        <w:rPr>
          <w:color w:val="000000"/>
          <w:lang w:eastAsia="ru-RU" w:bidi="ru-RU"/>
        </w:rPr>
        <w:t xml:space="preserve">Документы, подлежащие представлению в форматах </w:t>
      </w:r>
      <w:proofErr w:type="spellStart"/>
      <w:r w:rsidRPr="00A52DC7">
        <w:rPr>
          <w:color w:val="000000"/>
          <w:lang w:val="en-US" w:bidi="en-US"/>
        </w:rPr>
        <w:t>xls</w:t>
      </w:r>
      <w:proofErr w:type="spellEnd"/>
      <w:r w:rsidRPr="00A52DC7">
        <w:rPr>
          <w:color w:val="000000"/>
          <w:lang w:bidi="en-US"/>
        </w:rPr>
        <w:t xml:space="preserve">, </w:t>
      </w:r>
      <w:proofErr w:type="spellStart"/>
      <w:r w:rsidRPr="00A52DC7">
        <w:rPr>
          <w:color w:val="000000"/>
          <w:lang w:val="en-US" w:bidi="en-US"/>
        </w:rPr>
        <w:t>xlsx</w:t>
      </w:r>
      <w:proofErr w:type="spellEnd"/>
      <w:r w:rsidRPr="00A52DC7">
        <w:rPr>
          <w:color w:val="000000"/>
          <w:lang w:bidi="en-US"/>
        </w:rPr>
        <w:t xml:space="preserve"> </w:t>
      </w:r>
      <w:r w:rsidRPr="00A52DC7">
        <w:rPr>
          <w:color w:val="000000"/>
          <w:lang w:eastAsia="ru-RU" w:bidi="ru-RU"/>
        </w:rPr>
        <w:t xml:space="preserve">или </w:t>
      </w:r>
      <w:proofErr w:type="spellStart"/>
      <w:r w:rsidRPr="00A52DC7">
        <w:rPr>
          <w:color w:val="000000"/>
          <w:lang w:val="en-US" w:bidi="en-US"/>
        </w:rPr>
        <w:t>ods</w:t>
      </w:r>
      <w:proofErr w:type="spellEnd"/>
      <w:r w:rsidRPr="00A52DC7">
        <w:rPr>
          <w:color w:val="000000"/>
          <w:lang w:bidi="en-US"/>
        </w:rPr>
        <w:t xml:space="preserve">, </w:t>
      </w:r>
      <w:r w:rsidRPr="00A52DC7">
        <w:rPr>
          <w:color w:val="000000"/>
          <w:lang w:eastAsia="ru-RU" w:bidi="ru-RU"/>
        </w:rPr>
        <w:t>формируются в виде отдельного электронного документа.»;</w:t>
      </w:r>
    </w:p>
    <w:p w:rsidR="000A6AEA" w:rsidRPr="00A52DC7" w:rsidRDefault="00742FD2" w:rsidP="00354970">
      <w:pPr>
        <w:pStyle w:val="a7"/>
        <w:numPr>
          <w:ilvl w:val="0"/>
          <w:numId w:val="13"/>
        </w:numPr>
        <w:tabs>
          <w:tab w:val="left" w:pos="993"/>
        </w:tabs>
        <w:spacing w:line="240" w:lineRule="auto"/>
        <w:jc w:val="both"/>
        <w:rPr>
          <w:szCs w:val="28"/>
        </w:rPr>
      </w:pPr>
      <w:r w:rsidRPr="00A52DC7">
        <w:rPr>
          <w:szCs w:val="28"/>
        </w:rPr>
        <w:t xml:space="preserve"> в разделе</w:t>
      </w:r>
      <w:r w:rsidR="004468C4" w:rsidRPr="00A52DC7">
        <w:rPr>
          <w:szCs w:val="28"/>
        </w:rPr>
        <w:t xml:space="preserve"> </w:t>
      </w:r>
      <w:r w:rsidRPr="00A52DC7">
        <w:rPr>
          <w:szCs w:val="28"/>
        </w:rPr>
        <w:t>III</w:t>
      </w:r>
      <w:r w:rsidR="004468C4" w:rsidRPr="00A52DC7">
        <w:rPr>
          <w:szCs w:val="28"/>
        </w:rPr>
        <w:t>:</w:t>
      </w:r>
    </w:p>
    <w:p w:rsidR="00354970" w:rsidRDefault="00D804BC" w:rsidP="00A52DC7">
      <w:pPr>
        <w:spacing w:line="240" w:lineRule="auto"/>
        <w:ind w:firstLine="709"/>
        <w:jc w:val="both"/>
        <w:rPr>
          <w:color w:val="000000"/>
          <w:szCs w:val="28"/>
        </w:rPr>
      </w:pPr>
      <w:r w:rsidRPr="00A52DC7">
        <w:rPr>
          <w:color w:val="000000"/>
          <w:szCs w:val="28"/>
        </w:rPr>
        <w:t>в подразделе</w:t>
      </w:r>
      <w:r w:rsidR="003A5E69" w:rsidRPr="00A52DC7">
        <w:rPr>
          <w:color w:val="000000"/>
          <w:szCs w:val="28"/>
        </w:rPr>
        <w:t xml:space="preserve"> </w:t>
      </w:r>
      <w:r w:rsidR="00337A6E" w:rsidRPr="00A52DC7">
        <w:rPr>
          <w:color w:val="000000"/>
          <w:szCs w:val="28"/>
        </w:rPr>
        <w:t>3.1</w:t>
      </w:r>
      <w:r w:rsidR="00354970">
        <w:rPr>
          <w:color w:val="000000"/>
          <w:szCs w:val="28"/>
        </w:rPr>
        <w:t>:</w:t>
      </w:r>
    </w:p>
    <w:p w:rsidR="000A6AEA" w:rsidRPr="00A52DC7" w:rsidRDefault="004468C4" w:rsidP="00A52DC7">
      <w:pPr>
        <w:spacing w:line="240" w:lineRule="auto"/>
        <w:ind w:firstLine="709"/>
        <w:jc w:val="both"/>
        <w:rPr>
          <w:color w:val="000000"/>
          <w:szCs w:val="28"/>
        </w:rPr>
      </w:pPr>
      <w:r w:rsidRPr="00A52DC7">
        <w:rPr>
          <w:color w:val="000000"/>
          <w:szCs w:val="28"/>
        </w:rPr>
        <w:t xml:space="preserve">наименование подраздела изложить </w:t>
      </w:r>
      <w:r w:rsidR="000A6AEA" w:rsidRPr="00A52DC7">
        <w:rPr>
          <w:color w:val="000000"/>
          <w:szCs w:val="28"/>
        </w:rPr>
        <w:t>в следующей редакции:</w:t>
      </w:r>
    </w:p>
    <w:p w:rsidR="00D804BC" w:rsidRPr="00A52DC7" w:rsidRDefault="00D804BC" w:rsidP="00963399">
      <w:pPr>
        <w:spacing w:line="240" w:lineRule="auto"/>
        <w:jc w:val="center"/>
        <w:rPr>
          <w:color w:val="000000"/>
          <w:szCs w:val="28"/>
        </w:rPr>
      </w:pPr>
      <w:r w:rsidRPr="00A52DC7">
        <w:rPr>
          <w:color w:val="000000"/>
          <w:szCs w:val="28"/>
        </w:rPr>
        <w:t>«</w:t>
      </w:r>
      <w:r w:rsidRPr="00354970">
        <w:rPr>
          <w:b/>
          <w:color w:val="000000"/>
          <w:szCs w:val="28"/>
        </w:rPr>
        <w:t>3.1. Прием запроса и документов и (или) информации, необходимых для предоставления муниципальной услуги</w:t>
      </w:r>
      <w:r w:rsidR="004468C4" w:rsidRPr="00A52DC7">
        <w:rPr>
          <w:color w:val="000000"/>
          <w:szCs w:val="28"/>
        </w:rPr>
        <w:t>»;</w:t>
      </w:r>
    </w:p>
    <w:p w:rsidR="004468C4" w:rsidRPr="00A52DC7" w:rsidRDefault="004468C4" w:rsidP="00A52DC7">
      <w:pPr>
        <w:pStyle w:val="a4"/>
        <w:spacing w:before="0" w:beforeAutospacing="0" w:after="0" w:afterAutospacing="0" w:line="240" w:lineRule="atLeast"/>
        <w:ind w:firstLine="709"/>
        <w:jc w:val="both"/>
        <w:rPr>
          <w:color w:val="000000"/>
          <w:sz w:val="28"/>
          <w:szCs w:val="28"/>
        </w:rPr>
      </w:pPr>
      <w:r w:rsidRPr="00A52DC7">
        <w:rPr>
          <w:color w:val="000000"/>
          <w:sz w:val="28"/>
          <w:szCs w:val="28"/>
        </w:rPr>
        <w:t>пункт 3.1.1 изложить в следующей редакции:</w:t>
      </w:r>
    </w:p>
    <w:p w:rsidR="000A6AEA" w:rsidRPr="00A52DC7" w:rsidRDefault="004468C4" w:rsidP="00A52DC7">
      <w:pPr>
        <w:pStyle w:val="a4"/>
        <w:spacing w:before="0" w:beforeAutospacing="0" w:after="0" w:afterAutospacing="0" w:line="240" w:lineRule="atLeast"/>
        <w:ind w:firstLine="709"/>
        <w:jc w:val="both"/>
        <w:rPr>
          <w:color w:val="000000"/>
          <w:sz w:val="28"/>
          <w:szCs w:val="28"/>
        </w:rPr>
      </w:pPr>
      <w:r w:rsidRPr="00A52DC7">
        <w:rPr>
          <w:color w:val="000000"/>
          <w:sz w:val="28"/>
          <w:szCs w:val="28"/>
        </w:rPr>
        <w:t>«3.1.1</w:t>
      </w:r>
      <w:r w:rsidR="00A52DC7" w:rsidRPr="00A52DC7">
        <w:rPr>
          <w:color w:val="000000"/>
          <w:sz w:val="28"/>
          <w:szCs w:val="28"/>
        </w:rPr>
        <w:t>.</w:t>
      </w:r>
      <w:r w:rsidRPr="00A52DC7">
        <w:rPr>
          <w:color w:val="000000"/>
          <w:sz w:val="28"/>
          <w:szCs w:val="28"/>
        </w:rPr>
        <w:t xml:space="preserve"> </w:t>
      </w:r>
      <w:r w:rsidR="000A6AEA" w:rsidRPr="00A52DC7">
        <w:rPr>
          <w:color w:val="000000"/>
          <w:sz w:val="28"/>
          <w:szCs w:val="28"/>
        </w:rPr>
        <w:t xml:space="preserve">Основанием для оказания муниципальной услуги является </w:t>
      </w:r>
      <w:r w:rsidR="001778FA" w:rsidRPr="00A52DC7">
        <w:rPr>
          <w:color w:val="000000"/>
          <w:sz w:val="28"/>
          <w:szCs w:val="28"/>
        </w:rPr>
        <w:t xml:space="preserve">поступление в Администрацию </w:t>
      </w:r>
      <w:r w:rsidR="000A6AEA" w:rsidRPr="00A52DC7">
        <w:rPr>
          <w:color w:val="000000"/>
          <w:sz w:val="28"/>
          <w:szCs w:val="28"/>
        </w:rPr>
        <w:t>заявлени</w:t>
      </w:r>
      <w:r w:rsidR="001778FA" w:rsidRPr="00A52DC7">
        <w:rPr>
          <w:color w:val="000000"/>
          <w:sz w:val="28"/>
          <w:szCs w:val="28"/>
        </w:rPr>
        <w:t>я о предоставлении муниципальной услуги</w:t>
      </w:r>
      <w:r w:rsidR="000A6AEA" w:rsidRPr="00A52DC7">
        <w:rPr>
          <w:color w:val="000000"/>
          <w:sz w:val="28"/>
          <w:szCs w:val="28"/>
        </w:rPr>
        <w:t xml:space="preserve"> с приложением документов,</w:t>
      </w:r>
      <w:r w:rsidR="00963399">
        <w:rPr>
          <w:color w:val="000000"/>
          <w:sz w:val="28"/>
          <w:szCs w:val="28"/>
        </w:rPr>
        <w:t xml:space="preserve"> </w:t>
      </w:r>
      <w:r w:rsidR="000A6AEA" w:rsidRPr="00A52DC7">
        <w:rPr>
          <w:color w:val="000000"/>
          <w:sz w:val="28"/>
          <w:szCs w:val="28"/>
        </w:rPr>
        <w:t xml:space="preserve">необходимых для исполнения муниципальной услуги. </w:t>
      </w:r>
    </w:p>
    <w:p w:rsidR="000A6AEA" w:rsidRPr="00A52DC7" w:rsidRDefault="000A6AEA" w:rsidP="00A52DC7">
      <w:pPr>
        <w:pStyle w:val="a4"/>
        <w:spacing w:before="0" w:beforeAutospacing="0" w:after="0" w:afterAutospacing="0"/>
        <w:ind w:firstLine="709"/>
        <w:jc w:val="both"/>
        <w:rPr>
          <w:rStyle w:val="fontstyle42"/>
          <w:color w:val="000000"/>
          <w:sz w:val="28"/>
          <w:szCs w:val="28"/>
        </w:rPr>
      </w:pPr>
      <w:r w:rsidRPr="00A52DC7">
        <w:rPr>
          <w:rStyle w:val="fontstyle42"/>
          <w:color w:val="000000"/>
          <w:sz w:val="28"/>
          <w:szCs w:val="28"/>
        </w:rPr>
        <w:t>Вместе с заявлением предъявляются документы,</w:t>
      </w:r>
      <w:r w:rsidR="00963399">
        <w:rPr>
          <w:rStyle w:val="fontstyle42"/>
          <w:color w:val="000000"/>
          <w:sz w:val="28"/>
          <w:szCs w:val="28"/>
        </w:rPr>
        <w:t xml:space="preserve"> </w:t>
      </w:r>
      <w:r w:rsidRPr="00A52DC7">
        <w:rPr>
          <w:rStyle w:val="fontstyle42"/>
          <w:color w:val="000000"/>
          <w:sz w:val="28"/>
          <w:szCs w:val="28"/>
        </w:rPr>
        <w:t xml:space="preserve">подтверждающие </w:t>
      </w:r>
      <w:proofErr w:type="gramStart"/>
      <w:r w:rsidRPr="00A52DC7">
        <w:rPr>
          <w:rStyle w:val="fontstyle42"/>
          <w:color w:val="000000"/>
          <w:sz w:val="28"/>
          <w:szCs w:val="28"/>
        </w:rPr>
        <w:t>личность  заявителя</w:t>
      </w:r>
      <w:proofErr w:type="gramEnd"/>
      <w:r w:rsidRPr="00A52DC7">
        <w:rPr>
          <w:rStyle w:val="fontstyle42"/>
          <w:color w:val="000000"/>
          <w:sz w:val="28"/>
          <w:szCs w:val="28"/>
        </w:rPr>
        <w:t> (паспорт гражданина,</w:t>
      </w:r>
      <w:r w:rsidR="00963399">
        <w:rPr>
          <w:rStyle w:val="fontstyle42"/>
          <w:color w:val="000000"/>
          <w:sz w:val="28"/>
          <w:szCs w:val="28"/>
        </w:rPr>
        <w:t xml:space="preserve"> </w:t>
      </w:r>
      <w:r w:rsidRPr="00A52DC7">
        <w:rPr>
          <w:rStyle w:val="fontstyle42"/>
          <w:color w:val="000000"/>
          <w:sz w:val="28"/>
          <w:szCs w:val="28"/>
        </w:rPr>
        <w:t>учредительные</w:t>
      </w:r>
      <w:r w:rsidR="00963399">
        <w:rPr>
          <w:rStyle w:val="fontstyle42"/>
          <w:color w:val="000000"/>
          <w:sz w:val="28"/>
          <w:szCs w:val="28"/>
        </w:rPr>
        <w:t xml:space="preserve"> </w:t>
      </w:r>
      <w:r w:rsidRPr="00A52DC7">
        <w:rPr>
          <w:rStyle w:val="fontstyle42"/>
          <w:color w:val="000000"/>
          <w:sz w:val="28"/>
          <w:szCs w:val="28"/>
        </w:rPr>
        <w:t>документы</w:t>
      </w:r>
      <w:r w:rsidR="00963399">
        <w:rPr>
          <w:rStyle w:val="fontstyle42"/>
          <w:color w:val="000000"/>
          <w:sz w:val="28"/>
          <w:szCs w:val="28"/>
        </w:rPr>
        <w:t xml:space="preserve"> </w:t>
      </w:r>
    </w:p>
    <w:p w:rsidR="000A6AEA" w:rsidRPr="00A52DC7" w:rsidRDefault="000A6AEA" w:rsidP="00A52DC7">
      <w:pPr>
        <w:pStyle w:val="a4"/>
        <w:spacing w:before="0" w:beforeAutospacing="0" w:after="0" w:afterAutospacing="0"/>
        <w:ind w:firstLine="709"/>
        <w:jc w:val="both"/>
        <w:rPr>
          <w:color w:val="000000"/>
          <w:sz w:val="28"/>
          <w:szCs w:val="28"/>
        </w:rPr>
      </w:pPr>
      <w:r w:rsidRPr="00A52DC7">
        <w:rPr>
          <w:rStyle w:val="fontstyle42"/>
          <w:color w:val="000000"/>
          <w:sz w:val="28"/>
          <w:szCs w:val="28"/>
        </w:rPr>
        <w:t>юридического лица, приказ о назначении руководителя юридического лица</w:t>
      </w:r>
      <w:r w:rsidRPr="00A52DC7">
        <w:rPr>
          <w:rStyle w:val="fontstyle49"/>
          <w:color w:val="000000"/>
          <w:sz w:val="28"/>
          <w:szCs w:val="28"/>
        </w:rPr>
        <w:t>),</w:t>
      </w:r>
      <w:r w:rsidR="00963399">
        <w:rPr>
          <w:rStyle w:val="fontstyle49"/>
          <w:color w:val="000000"/>
          <w:sz w:val="28"/>
          <w:szCs w:val="28"/>
        </w:rPr>
        <w:t xml:space="preserve"> </w:t>
      </w:r>
      <w:r w:rsidRPr="00A52DC7">
        <w:rPr>
          <w:rStyle w:val="fontstyle42"/>
          <w:color w:val="000000"/>
          <w:sz w:val="28"/>
          <w:szCs w:val="28"/>
        </w:rPr>
        <w:t>а также документы,</w:t>
      </w:r>
      <w:r w:rsidR="00963399">
        <w:rPr>
          <w:rStyle w:val="fontstyle42"/>
          <w:color w:val="000000"/>
          <w:sz w:val="28"/>
          <w:szCs w:val="28"/>
        </w:rPr>
        <w:t xml:space="preserve"> </w:t>
      </w:r>
      <w:r w:rsidRPr="00A52DC7">
        <w:rPr>
          <w:rStyle w:val="fontstyle42"/>
          <w:color w:val="000000"/>
          <w:sz w:val="28"/>
          <w:szCs w:val="28"/>
        </w:rPr>
        <w:t>подтверждающие личность и полномочия его представителя.</w:t>
      </w:r>
    </w:p>
    <w:p w:rsidR="009A0E70" w:rsidRPr="00A52DC7" w:rsidRDefault="009A0E70" w:rsidP="00A52DC7">
      <w:pPr>
        <w:spacing w:line="240" w:lineRule="auto"/>
        <w:ind w:firstLine="709"/>
        <w:jc w:val="both"/>
        <w:rPr>
          <w:szCs w:val="28"/>
        </w:rPr>
      </w:pPr>
      <w:r w:rsidRPr="00A52DC7">
        <w:rPr>
          <w:szCs w:val="28"/>
        </w:rPr>
        <w:t xml:space="preserve">Для предоставления земельного участка в собственность или аренду без проведения торгов </w:t>
      </w:r>
      <w:r w:rsidR="00337A6E" w:rsidRPr="00A52DC7">
        <w:rPr>
          <w:szCs w:val="28"/>
        </w:rPr>
        <w:t>предоставляются</w:t>
      </w:r>
      <w:r w:rsidRPr="00A52DC7">
        <w:rPr>
          <w:szCs w:val="28"/>
        </w:rPr>
        <w:t xml:space="preserve"> следующие документы</w:t>
      </w:r>
      <w:r w:rsidR="00337A6E" w:rsidRPr="00A52DC7">
        <w:rPr>
          <w:szCs w:val="28"/>
        </w:rPr>
        <w:t xml:space="preserve">, необходимые в соответствии с законодательными и иными нормативными </w:t>
      </w:r>
      <w:r w:rsidR="00337A6E" w:rsidRPr="00A52DC7">
        <w:rPr>
          <w:szCs w:val="28"/>
        </w:rPr>
        <w:lastRenderedPageBreak/>
        <w:t>правовыми актами для предоставления муниципальной услуги, которые заявитель должен предоставить самостоятельно:</w:t>
      </w:r>
    </w:p>
    <w:p w:rsidR="009A0E70" w:rsidRPr="00A52DC7" w:rsidRDefault="009A0E70" w:rsidP="00A52DC7">
      <w:pPr>
        <w:spacing w:line="240" w:lineRule="auto"/>
        <w:ind w:firstLine="709"/>
        <w:jc w:val="both"/>
        <w:rPr>
          <w:szCs w:val="28"/>
        </w:rPr>
      </w:pPr>
      <w:r w:rsidRPr="00A52DC7">
        <w:rPr>
          <w:szCs w:val="28"/>
        </w:rPr>
        <w:t>заявление о предоставлении муниципальной услуги по форме согласно приложению № 1 к настоящему Административному регламенту содержаще</w:t>
      </w:r>
      <w:r w:rsidR="00337A6E" w:rsidRPr="00A52DC7">
        <w:rPr>
          <w:szCs w:val="28"/>
        </w:rPr>
        <w:t>е</w:t>
      </w:r>
      <w:r w:rsidRPr="00A52DC7">
        <w:rPr>
          <w:szCs w:val="28"/>
        </w:rPr>
        <w:t xml:space="preserve"> следующую информацию:</w:t>
      </w:r>
    </w:p>
    <w:p w:rsidR="009A0E70" w:rsidRPr="00A52DC7" w:rsidRDefault="009A0E70" w:rsidP="00A52DC7">
      <w:pPr>
        <w:spacing w:line="240" w:lineRule="auto"/>
        <w:ind w:firstLine="709"/>
        <w:jc w:val="both"/>
        <w:rPr>
          <w:szCs w:val="28"/>
        </w:rPr>
      </w:pPr>
      <w:r w:rsidRPr="00A52DC7">
        <w:rPr>
          <w:szCs w:val="28"/>
        </w:rPr>
        <w:t>фамилия, имя, отчество, место жительства заявителя и реквизиты документа, удостоверяющего личность заявителя (для гражданина);</w:t>
      </w:r>
    </w:p>
    <w:p w:rsidR="009A0E70" w:rsidRPr="00A52DC7" w:rsidRDefault="009A0E70" w:rsidP="00A52DC7">
      <w:pPr>
        <w:spacing w:line="240" w:lineRule="auto"/>
        <w:ind w:firstLine="709"/>
        <w:jc w:val="both"/>
        <w:rPr>
          <w:szCs w:val="28"/>
        </w:rPr>
      </w:pPr>
      <w:r w:rsidRPr="00A52DC7">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A0E70" w:rsidRPr="00A52DC7" w:rsidRDefault="009A0E70" w:rsidP="00A52DC7">
      <w:pPr>
        <w:spacing w:line="240" w:lineRule="auto"/>
        <w:ind w:firstLine="709"/>
        <w:jc w:val="both"/>
        <w:rPr>
          <w:szCs w:val="28"/>
        </w:rPr>
      </w:pPr>
      <w:r w:rsidRPr="00A52DC7">
        <w:rPr>
          <w:szCs w:val="28"/>
        </w:rPr>
        <w:t>кадастровый номер испрашиваемого земельного участка;</w:t>
      </w:r>
    </w:p>
    <w:p w:rsidR="009A0E70" w:rsidRPr="00A52DC7" w:rsidRDefault="009A0E70" w:rsidP="00A52DC7">
      <w:pPr>
        <w:spacing w:line="240" w:lineRule="auto"/>
        <w:ind w:firstLine="709"/>
        <w:jc w:val="both"/>
        <w:rPr>
          <w:szCs w:val="28"/>
        </w:rPr>
      </w:pPr>
      <w:r w:rsidRPr="00A52DC7">
        <w:rPr>
          <w:szCs w:val="28"/>
        </w:rPr>
        <w:t>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A0E70" w:rsidRPr="00A52DC7" w:rsidRDefault="009A0E70" w:rsidP="00A52DC7">
      <w:pPr>
        <w:spacing w:line="240" w:lineRule="auto"/>
        <w:ind w:firstLine="709"/>
        <w:jc w:val="both"/>
        <w:rPr>
          <w:szCs w:val="28"/>
        </w:rPr>
      </w:pPr>
      <w:r w:rsidRPr="00A52DC7">
        <w:rPr>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A0E70" w:rsidRPr="00A52DC7" w:rsidRDefault="009A0E70" w:rsidP="00A52DC7">
      <w:pPr>
        <w:spacing w:line="240" w:lineRule="auto"/>
        <w:ind w:firstLine="709"/>
        <w:jc w:val="both"/>
        <w:rPr>
          <w:szCs w:val="28"/>
        </w:rPr>
      </w:pPr>
      <w:r w:rsidRPr="00A52DC7">
        <w:rPr>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A0E70" w:rsidRPr="00A52DC7" w:rsidRDefault="009A0E70" w:rsidP="00A52DC7">
      <w:pPr>
        <w:spacing w:line="240" w:lineRule="auto"/>
        <w:ind w:firstLine="709"/>
        <w:jc w:val="both"/>
        <w:rPr>
          <w:szCs w:val="28"/>
        </w:rPr>
      </w:pPr>
      <w:r w:rsidRPr="00A52DC7">
        <w:rPr>
          <w:szCs w:val="28"/>
        </w:rPr>
        <w:t>цель использования земельного участка;</w:t>
      </w:r>
    </w:p>
    <w:p w:rsidR="009A0E70" w:rsidRPr="00A52DC7" w:rsidRDefault="009A0E70" w:rsidP="00A52DC7">
      <w:pPr>
        <w:spacing w:line="240" w:lineRule="auto"/>
        <w:ind w:firstLine="709"/>
        <w:jc w:val="both"/>
        <w:rPr>
          <w:szCs w:val="28"/>
        </w:rPr>
      </w:pPr>
      <w:r w:rsidRPr="00A52DC7">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A0E70" w:rsidRPr="00A52DC7" w:rsidRDefault="009A0E70" w:rsidP="00A52DC7">
      <w:pPr>
        <w:spacing w:line="240" w:lineRule="auto"/>
        <w:ind w:firstLine="709"/>
        <w:jc w:val="both"/>
        <w:rPr>
          <w:szCs w:val="28"/>
        </w:rPr>
      </w:pPr>
      <w:r w:rsidRPr="00A52DC7">
        <w:rPr>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A0E70" w:rsidRPr="00A52DC7" w:rsidRDefault="009A0E70" w:rsidP="00A52DC7">
      <w:pPr>
        <w:spacing w:line="240" w:lineRule="auto"/>
        <w:ind w:firstLine="709"/>
        <w:jc w:val="both"/>
        <w:rPr>
          <w:szCs w:val="28"/>
        </w:rPr>
      </w:pPr>
      <w:r w:rsidRPr="00A52DC7">
        <w:rPr>
          <w:szCs w:val="28"/>
        </w:rPr>
        <w:t>почтовый адрес и (или) адрес электронной почты для связи с заявителем.</w:t>
      </w:r>
    </w:p>
    <w:p w:rsidR="009A0E70" w:rsidRPr="00A52DC7" w:rsidRDefault="009A0E70" w:rsidP="00A52DC7">
      <w:pPr>
        <w:spacing w:line="240" w:lineRule="auto"/>
        <w:ind w:firstLine="709"/>
        <w:jc w:val="both"/>
        <w:rPr>
          <w:szCs w:val="28"/>
        </w:rPr>
      </w:pPr>
      <w:r w:rsidRPr="00A52DC7">
        <w:rPr>
          <w:szCs w:val="28"/>
        </w:rPr>
        <w:t>К заявлению прилагаются следующие документы:</w:t>
      </w:r>
    </w:p>
    <w:p w:rsidR="009A0E70" w:rsidRPr="00A52DC7" w:rsidRDefault="009A0E70" w:rsidP="00A52DC7">
      <w:pPr>
        <w:spacing w:line="240" w:lineRule="auto"/>
        <w:ind w:firstLine="709"/>
        <w:jc w:val="both"/>
        <w:rPr>
          <w:szCs w:val="28"/>
        </w:rPr>
      </w:pPr>
      <w:r w:rsidRPr="00A52DC7">
        <w:rPr>
          <w:szCs w:val="28"/>
        </w:rPr>
        <w:t>документы, подтверждающие право заявителя на приобретение земельного участка без проведения торгов и предусмотренные </w:t>
      </w:r>
      <w:hyperlink r:id="rId11" w:history="1">
        <w:r w:rsidRPr="00A52DC7">
          <w:rPr>
            <w:rStyle w:val="a3"/>
            <w:color w:val="auto"/>
            <w:szCs w:val="28"/>
            <w:u w:val="none"/>
          </w:rPr>
          <w:t>перечнем</w:t>
        </w:r>
      </w:hyperlink>
      <w:r w:rsidRPr="00A52DC7">
        <w:rPr>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9A0E70" w:rsidRPr="00A52DC7" w:rsidRDefault="009A0E70" w:rsidP="00A52DC7">
      <w:pPr>
        <w:spacing w:line="240" w:lineRule="auto"/>
        <w:ind w:firstLine="709"/>
        <w:jc w:val="both"/>
        <w:rPr>
          <w:szCs w:val="28"/>
        </w:rPr>
      </w:pPr>
      <w:r w:rsidRPr="00A52DC7">
        <w:rPr>
          <w:szCs w:val="28"/>
        </w:rPr>
        <w:lastRenderedPageBreak/>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0E70" w:rsidRPr="00A52DC7" w:rsidRDefault="009A0E70" w:rsidP="00A52DC7">
      <w:pPr>
        <w:spacing w:line="240" w:lineRule="auto"/>
        <w:ind w:firstLine="709"/>
        <w:jc w:val="both"/>
        <w:rPr>
          <w:szCs w:val="28"/>
        </w:rPr>
      </w:pPr>
      <w:r w:rsidRPr="00A52DC7">
        <w:rPr>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0E70" w:rsidRPr="00A52DC7" w:rsidRDefault="009A0E70" w:rsidP="00A52DC7">
      <w:pPr>
        <w:spacing w:line="240" w:lineRule="auto"/>
        <w:ind w:firstLine="709"/>
        <w:jc w:val="both"/>
        <w:rPr>
          <w:szCs w:val="28"/>
        </w:rPr>
      </w:pPr>
      <w:r w:rsidRPr="00A52DC7">
        <w:rPr>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A0E70" w:rsidRPr="00A52DC7" w:rsidRDefault="009A0E70" w:rsidP="00A52DC7">
      <w:pPr>
        <w:spacing w:line="240" w:lineRule="auto"/>
        <w:ind w:firstLine="709"/>
        <w:jc w:val="both"/>
        <w:rPr>
          <w:szCs w:val="28"/>
        </w:rPr>
      </w:pPr>
      <w:r w:rsidRPr="00A52DC7">
        <w:rPr>
          <w:szCs w:val="28"/>
        </w:rPr>
        <w:t>копия документа, подтверждающего личность заявителя.</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Исчерпывающий перечень документов, необходимых в соответствии законодательными и иными с нормативными правовыми актами для предоставления услуги, которые заявитель вправе представить по собственной инициативе:</w:t>
      </w:r>
    </w:p>
    <w:p w:rsidR="004C488E" w:rsidRPr="00A52DC7" w:rsidRDefault="004C488E" w:rsidP="004C488E">
      <w:pPr>
        <w:pStyle w:val="a4"/>
        <w:spacing w:before="0" w:beforeAutospacing="0" w:after="0" w:afterAutospacing="0" w:line="240" w:lineRule="atLeast"/>
        <w:ind w:firstLine="709"/>
        <w:jc w:val="both"/>
        <w:rPr>
          <w:sz w:val="28"/>
          <w:szCs w:val="28"/>
        </w:rPr>
      </w:pPr>
      <w:r w:rsidRPr="00A52DC7">
        <w:rPr>
          <w:sz w:val="28"/>
          <w:szCs w:val="28"/>
        </w:rPr>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4C488E" w:rsidRPr="00A52DC7" w:rsidRDefault="004C488E" w:rsidP="004C488E">
      <w:pPr>
        <w:spacing w:line="240" w:lineRule="auto"/>
        <w:ind w:firstLine="709"/>
        <w:rPr>
          <w:szCs w:val="28"/>
        </w:rPr>
      </w:pPr>
      <w:r w:rsidRPr="00A52DC7">
        <w:rPr>
          <w:szCs w:val="28"/>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4C488E" w:rsidRPr="00A52DC7" w:rsidRDefault="004C488E" w:rsidP="004C488E">
      <w:pPr>
        <w:spacing w:line="240" w:lineRule="auto"/>
        <w:ind w:firstLine="709"/>
        <w:rPr>
          <w:szCs w:val="28"/>
        </w:rPr>
      </w:pPr>
      <w:r w:rsidRPr="00A52DC7">
        <w:rPr>
          <w:szCs w:val="28"/>
        </w:rPr>
        <w:t>2) выписка из  ЕГРН на приобретаемый земельный участок;</w:t>
      </w:r>
    </w:p>
    <w:p w:rsidR="004C488E" w:rsidRPr="00A52DC7" w:rsidRDefault="004C488E" w:rsidP="004C488E">
      <w:pPr>
        <w:spacing w:line="240" w:lineRule="auto"/>
        <w:ind w:firstLine="709"/>
        <w:rPr>
          <w:szCs w:val="28"/>
        </w:rPr>
      </w:pPr>
      <w:r w:rsidRPr="00A52DC7">
        <w:rPr>
          <w:szCs w:val="28"/>
        </w:rPr>
        <w:t>3) выписка из Единого государственного реестра юридических лиц (в случае если заявитель является юридическим лицом);</w:t>
      </w:r>
    </w:p>
    <w:p w:rsidR="004C488E" w:rsidRPr="00A52DC7" w:rsidRDefault="004C488E" w:rsidP="004C488E">
      <w:pPr>
        <w:spacing w:line="240" w:lineRule="auto"/>
        <w:ind w:firstLine="709"/>
        <w:rPr>
          <w:szCs w:val="28"/>
        </w:rPr>
      </w:pPr>
      <w:r w:rsidRPr="00A52DC7">
        <w:rPr>
          <w:szCs w:val="28"/>
        </w:rPr>
        <w:t>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4C488E" w:rsidRPr="00A52DC7" w:rsidRDefault="004C488E" w:rsidP="004C488E">
      <w:pPr>
        <w:spacing w:line="240" w:lineRule="auto"/>
        <w:ind w:firstLine="709"/>
        <w:rPr>
          <w:szCs w:val="28"/>
        </w:rPr>
      </w:pPr>
      <w:r w:rsidRPr="00A52DC7">
        <w:rPr>
          <w:szCs w:val="28"/>
        </w:rPr>
        <w:t>5) утвержденный проект планировки и утвержденный проект межевания территории;</w:t>
      </w:r>
    </w:p>
    <w:p w:rsidR="004C488E" w:rsidRPr="00A52DC7" w:rsidRDefault="004C488E" w:rsidP="003528E4">
      <w:pPr>
        <w:spacing w:line="240" w:lineRule="auto"/>
        <w:ind w:firstLine="709"/>
        <w:jc w:val="both"/>
        <w:rPr>
          <w:szCs w:val="28"/>
        </w:rPr>
      </w:pPr>
      <w:r w:rsidRPr="00A52DC7">
        <w:rPr>
          <w:szCs w:val="28"/>
        </w:rPr>
        <w:t>6) проект организации и застройки территории некоммерческого объединения (в случае отсутствия утвержденного проекта межевания территории).</w:t>
      </w:r>
    </w:p>
    <w:p w:rsidR="004C488E" w:rsidRPr="00A52DC7" w:rsidRDefault="004C488E" w:rsidP="004C488E">
      <w:pPr>
        <w:pStyle w:val="a80"/>
        <w:spacing w:before="0" w:beforeAutospacing="0" w:after="0" w:afterAutospacing="0"/>
        <w:ind w:firstLine="709"/>
        <w:jc w:val="both"/>
        <w:rPr>
          <w:color w:val="00000A"/>
          <w:sz w:val="28"/>
          <w:szCs w:val="28"/>
        </w:rPr>
      </w:pPr>
      <w:r w:rsidRPr="00A52DC7">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4C488E" w:rsidRDefault="004C488E" w:rsidP="004C488E">
      <w:pPr>
        <w:pStyle w:val="a80"/>
        <w:spacing w:before="0" w:beforeAutospacing="0" w:after="0" w:afterAutospacing="0"/>
        <w:ind w:firstLine="709"/>
        <w:jc w:val="both"/>
        <w:rPr>
          <w:color w:val="000000"/>
          <w:sz w:val="28"/>
          <w:szCs w:val="28"/>
        </w:rPr>
      </w:pPr>
      <w:r w:rsidRPr="00A52DC7">
        <w:rPr>
          <w:color w:val="000000"/>
          <w:sz w:val="28"/>
          <w:szCs w:val="28"/>
        </w:rPr>
        <w:t>Непредставление</w:t>
      </w:r>
      <w:r w:rsidR="00963399">
        <w:rPr>
          <w:color w:val="000000"/>
          <w:sz w:val="28"/>
          <w:szCs w:val="28"/>
        </w:rPr>
        <w:t xml:space="preserve"> </w:t>
      </w:r>
      <w:r w:rsidRPr="00A52DC7">
        <w:rPr>
          <w:color w:val="000000"/>
          <w:sz w:val="28"/>
          <w:szCs w:val="28"/>
        </w:rPr>
        <w:t>(несвоевременное предоставление)</w:t>
      </w:r>
      <w:r w:rsidR="00963399">
        <w:rPr>
          <w:color w:val="000000"/>
          <w:sz w:val="28"/>
          <w:szCs w:val="28"/>
        </w:rPr>
        <w:t xml:space="preserve"> </w:t>
      </w:r>
      <w:r w:rsidRPr="00A52DC7">
        <w:rPr>
          <w:color w:val="000000"/>
          <w:sz w:val="28"/>
          <w:szCs w:val="28"/>
        </w:rPr>
        <w:t>органом или организацией по межведомственному запросу документов и информации,</w:t>
      </w:r>
      <w:r w:rsidR="00963399">
        <w:rPr>
          <w:color w:val="000000"/>
          <w:sz w:val="28"/>
          <w:szCs w:val="28"/>
        </w:rPr>
        <w:t xml:space="preserve"> </w:t>
      </w:r>
      <w:r w:rsidRPr="00A52DC7">
        <w:rPr>
          <w:color w:val="000000"/>
          <w:sz w:val="28"/>
          <w:szCs w:val="28"/>
        </w:rPr>
        <w:t>которые находятся в распоряжении соответствующих органов либо организации,</w:t>
      </w:r>
      <w:r w:rsidR="00963399">
        <w:rPr>
          <w:color w:val="000000"/>
          <w:sz w:val="28"/>
          <w:szCs w:val="28"/>
        </w:rPr>
        <w:t xml:space="preserve"> в орган, предоставляющий </w:t>
      </w:r>
      <w:r w:rsidRPr="00A52DC7">
        <w:rPr>
          <w:color w:val="000000"/>
          <w:sz w:val="28"/>
          <w:szCs w:val="28"/>
        </w:rPr>
        <w:t>муниципальную услугу,</w:t>
      </w:r>
      <w:r w:rsidR="00963399">
        <w:rPr>
          <w:color w:val="000000"/>
          <w:sz w:val="28"/>
          <w:szCs w:val="28"/>
        </w:rPr>
        <w:t xml:space="preserve"> </w:t>
      </w:r>
      <w:r w:rsidRPr="00A52DC7">
        <w:rPr>
          <w:color w:val="000000"/>
          <w:sz w:val="28"/>
          <w:szCs w:val="28"/>
        </w:rPr>
        <w:t>не может являться основанием для отказа в предоставлении заявителю муниципальной</w:t>
      </w:r>
      <w:r w:rsidR="00963399">
        <w:rPr>
          <w:color w:val="000000"/>
          <w:sz w:val="28"/>
          <w:szCs w:val="28"/>
        </w:rPr>
        <w:t xml:space="preserve"> </w:t>
      </w:r>
      <w:r w:rsidRPr="00A52DC7">
        <w:rPr>
          <w:color w:val="000000"/>
          <w:sz w:val="28"/>
          <w:szCs w:val="28"/>
        </w:rPr>
        <w:t>услуги.</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Прилагаемые к заявлению документы представляются в подлинниках или заверенных л</w:t>
      </w:r>
      <w:r w:rsidR="00963399">
        <w:rPr>
          <w:color w:val="000000"/>
          <w:sz w:val="28"/>
          <w:szCs w:val="28"/>
        </w:rPr>
        <w:t xml:space="preserve">ичной подписью заявителя </w:t>
      </w:r>
      <w:r w:rsidRPr="00A52DC7">
        <w:rPr>
          <w:color w:val="000000"/>
          <w:sz w:val="28"/>
          <w:szCs w:val="28"/>
        </w:rPr>
        <w:lastRenderedPageBreak/>
        <w:t>(уполномоченного лица)</w:t>
      </w:r>
      <w:r w:rsidR="00963399">
        <w:rPr>
          <w:color w:val="000000"/>
          <w:sz w:val="28"/>
          <w:szCs w:val="28"/>
        </w:rPr>
        <w:t xml:space="preserve"> </w:t>
      </w:r>
      <w:r w:rsidRPr="00A52DC7">
        <w:rPr>
          <w:color w:val="000000"/>
          <w:sz w:val="28"/>
          <w:szCs w:val="28"/>
        </w:rPr>
        <w:t>копиях. Тексты документов должны быть написаны разборчиво,</w:t>
      </w:r>
      <w:r w:rsidR="00963399">
        <w:rPr>
          <w:color w:val="000000"/>
          <w:sz w:val="28"/>
          <w:szCs w:val="28"/>
        </w:rPr>
        <w:t xml:space="preserve"> </w:t>
      </w:r>
      <w:r w:rsidRPr="00A52DC7">
        <w:rPr>
          <w:color w:val="000000"/>
          <w:sz w:val="28"/>
          <w:szCs w:val="28"/>
        </w:rPr>
        <w:t>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w:t>
      </w:r>
      <w:r w:rsidR="00963399">
        <w:rPr>
          <w:color w:val="000000"/>
          <w:sz w:val="28"/>
          <w:szCs w:val="28"/>
        </w:rPr>
        <w:t xml:space="preserve"> </w:t>
      </w:r>
      <w:r w:rsidRPr="00A52DC7">
        <w:rPr>
          <w:color w:val="000000"/>
          <w:sz w:val="28"/>
          <w:szCs w:val="28"/>
        </w:rPr>
        <w:t>зачеркнутых слов и иных не оговоренных в них исправлений.</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Заявитель (представитель заявителя) вправе направить заявление и прилагаемые к нему документы в Администрацию следующими способами:</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посредством отправки через личный кабинет Единого портала без необходимости дополнительной подачи запроса;</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на бумажном носителе посредством подачи в МФЦ;</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 xml:space="preserve">на бумажном носителе посредством почтового отправления.    </w:t>
      </w:r>
    </w:p>
    <w:p w:rsidR="004C488E" w:rsidRPr="00A52DC7" w:rsidRDefault="004C488E" w:rsidP="004C488E">
      <w:pPr>
        <w:pStyle w:val="a4"/>
        <w:spacing w:before="0" w:beforeAutospacing="0" w:after="0" w:afterAutospacing="0"/>
        <w:ind w:firstLine="709"/>
        <w:jc w:val="both"/>
        <w:rPr>
          <w:color w:val="000000"/>
          <w:sz w:val="28"/>
          <w:szCs w:val="28"/>
        </w:rPr>
      </w:pPr>
      <w:r w:rsidRPr="00A52DC7">
        <w:rPr>
          <w:color w:val="000000"/>
          <w:sz w:val="28"/>
          <w:szCs w:val="28"/>
        </w:rPr>
        <w:t>Заявление подписывается заявителем либо представителем заявителя.</w:t>
      </w:r>
    </w:p>
    <w:p w:rsidR="00001C0B" w:rsidRPr="00A52DC7" w:rsidRDefault="004C488E" w:rsidP="004C488E">
      <w:pPr>
        <w:spacing w:line="240" w:lineRule="auto"/>
        <w:ind w:firstLine="709"/>
        <w:jc w:val="both"/>
        <w:rPr>
          <w:szCs w:val="28"/>
        </w:rPr>
      </w:pPr>
      <w:r w:rsidRPr="00A52DC7">
        <w:rPr>
          <w:color w:val="000000"/>
          <w:szCs w:val="28"/>
        </w:rPr>
        <w:t>В случае направления документов посредством почтового отправления подпись заявителя</w:t>
      </w:r>
      <w:r w:rsidR="00963399">
        <w:rPr>
          <w:color w:val="000000"/>
          <w:szCs w:val="28"/>
        </w:rPr>
        <w:t xml:space="preserve"> </w:t>
      </w:r>
      <w:r w:rsidRPr="00A52DC7">
        <w:rPr>
          <w:color w:val="000000"/>
          <w:szCs w:val="28"/>
        </w:rPr>
        <w:t>(уполномоченного лица)</w:t>
      </w:r>
      <w:r w:rsidR="00963399">
        <w:rPr>
          <w:color w:val="000000"/>
          <w:szCs w:val="28"/>
        </w:rPr>
        <w:t xml:space="preserve"> </w:t>
      </w:r>
      <w:r w:rsidRPr="00A52DC7">
        <w:rPr>
          <w:color w:val="000000"/>
          <w:szCs w:val="28"/>
        </w:rPr>
        <w:t>и копии прилагаемых документов должны быть надлежащим образом заверены.</w:t>
      </w:r>
    </w:p>
    <w:p w:rsidR="00001C0B" w:rsidRPr="00A52DC7" w:rsidRDefault="00001C0B" w:rsidP="00A52DC7">
      <w:pPr>
        <w:spacing w:line="240" w:lineRule="auto"/>
        <w:ind w:firstLine="709"/>
        <w:jc w:val="both"/>
        <w:rPr>
          <w:szCs w:val="28"/>
        </w:rPr>
      </w:pPr>
      <w:r w:rsidRPr="00A52DC7">
        <w:rPr>
          <w:szCs w:val="28"/>
        </w:rPr>
        <w:t>Основания для отказа в предоставлении муниципальной услуги:</w:t>
      </w:r>
    </w:p>
    <w:p w:rsidR="00001C0B" w:rsidRPr="00A52DC7" w:rsidRDefault="00001C0B" w:rsidP="00A52DC7">
      <w:pPr>
        <w:spacing w:line="240" w:lineRule="auto"/>
        <w:ind w:firstLine="709"/>
        <w:jc w:val="both"/>
        <w:rPr>
          <w:szCs w:val="28"/>
        </w:rPr>
      </w:pPr>
      <w:r w:rsidRPr="00A52DC7">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01C0B" w:rsidRPr="00A52DC7" w:rsidRDefault="00001C0B" w:rsidP="00A52DC7">
      <w:pPr>
        <w:spacing w:line="240" w:lineRule="auto"/>
        <w:ind w:firstLine="709"/>
        <w:jc w:val="both"/>
        <w:rPr>
          <w:szCs w:val="28"/>
        </w:rPr>
      </w:pPr>
      <w:r w:rsidRPr="00A52DC7">
        <w:rPr>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01C0B" w:rsidRPr="00A52DC7" w:rsidRDefault="00001C0B" w:rsidP="00A52DC7">
      <w:pPr>
        <w:spacing w:line="240" w:lineRule="auto"/>
        <w:ind w:firstLine="709"/>
        <w:jc w:val="both"/>
        <w:rPr>
          <w:szCs w:val="28"/>
        </w:rPr>
      </w:pPr>
      <w:r w:rsidRPr="00A52DC7">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52DC7">
        <w:rPr>
          <w:szCs w:val="28"/>
        </w:rPr>
        <w:lastRenderedPageBreak/>
        <w:t xml:space="preserve">соответствии со </w:t>
      </w:r>
      <w:r w:rsidR="00CD063B">
        <w:rPr>
          <w:szCs w:val="28"/>
        </w:rPr>
        <w:t xml:space="preserve">статьей </w:t>
      </w:r>
      <w:r w:rsidRPr="00A52DC7">
        <w:rPr>
          <w:szCs w:val="28"/>
        </w:rPr>
        <w:t>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A52DC7">
          <w:rPr>
            <w:rStyle w:val="a3"/>
            <w:color w:val="auto"/>
            <w:szCs w:val="28"/>
            <w:u w:val="none"/>
          </w:rPr>
          <w:t>частью 11 статьи 55.32</w:t>
        </w:r>
      </w:hyperlink>
      <w:r w:rsidRPr="00A52DC7">
        <w:rPr>
          <w:szCs w:val="28"/>
        </w:rPr>
        <w:t> Градостроительного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4C488E">
        <w:rPr>
          <w:szCs w:val="28"/>
        </w:rPr>
        <w:t xml:space="preserve"> </w:t>
      </w:r>
      <w:hyperlink r:id="rId13" w:history="1">
        <w:r w:rsidRPr="004C488E">
          <w:rPr>
            <w:rStyle w:val="a3"/>
            <w:color w:val="auto"/>
            <w:szCs w:val="28"/>
            <w:u w:val="none"/>
          </w:rPr>
          <w:t>статьей 39.36</w:t>
        </w:r>
      </w:hyperlink>
      <w:r w:rsidRPr="00A52DC7">
        <w:rPr>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01C0B" w:rsidRPr="00A52DC7" w:rsidRDefault="00001C0B" w:rsidP="00A52DC7">
      <w:pPr>
        <w:spacing w:line="240" w:lineRule="auto"/>
        <w:ind w:firstLine="709"/>
        <w:jc w:val="both"/>
        <w:rPr>
          <w:szCs w:val="28"/>
        </w:rPr>
      </w:pPr>
      <w:r w:rsidRPr="00A52DC7">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01C0B" w:rsidRPr="00A52DC7" w:rsidRDefault="00001C0B" w:rsidP="00A52DC7">
      <w:pPr>
        <w:spacing w:line="240" w:lineRule="auto"/>
        <w:ind w:firstLine="709"/>
        <w:jc w:val="both"/>
        <w:rPr>
          <w:szCs w:val="28"/>
        </w:rPr>
      </w:pPr>
      <w:r w:rsidRPr="00A52DC7">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01C0B" w:rsidRPr="00A52DC7" w:rsidRDefault="00001C0B" w:rsidP="00A52DC7">
      <w:pPr>
        <w:spacing w:line="240" w:lineRule="auto"/>
        <w:ind w:firstLine="709"/>
        <w:jc w:val="both"/>
        <w:rPr>
          <w:szCs w:val="28"/>
        </w:rPr>
      </w:pPr>
      <w:r w:rsidRPr="00A52DC7">
        <w:rPr>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w:t>
      </w:r>
      <w:r w:rsidRPr="00A52DC7">
        <w:rPr>
          <w:szCs w:val="28"/>
        </w:rPr>
        <w:lastRenderedPageBreak/>
        <w:t>на таком земельном участке, или правообладатель такого земельного участка;</w:t>
      </w:r>
    </w:p>
    <w:p w:rsidR="00001C0B" w:rsidRPr="00A52DC7" w:rsidRDefault="00001C0B" w:rsidP="00A52DC7">
      <w:pPr>
        <w:spacing w:line="240" w:lineRule="auto"/>
        <w:ind w:firstLine="709"/>
        <w:jc w:val="both"/>
        <w:rPr>
          <w:szCs w:val="28"/>
        </w:rPr>
      </w:pPr>
      <w:r w:rsidRPr="00A52DC7">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01C0B" w:rsidRPr="00A52DC7" w:rsidRDefault="00001C0B" w:rsidP="00A52DC7">
      <w:pPr>
        <w:spacing w:line="240" w:lineRule="auto"/>
        <w:ind w:firstLine="709"/>
        <w:jc w:val="both"/>
        <w:rPr>
          <w:szCs w:val="28"/>
        </w:rPr>
      </w:pPr>
      <w:r w:rsidRPr="00A52DC7">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01C0B" w:rsidRPr="00A52DC7" w:rsidRDefault="00001C0B" w:rsidP="00A52DC7">
      <w:pPr>
        <w:spacing w:line="240" w:lineRule="auto"/>
        <w:ind w:firstLine="709"/>
        <w:jc w:val="both"/>
        <w:rPr>
          <w:szCs w:val="28"/>
        </w:rPr>
      </w:pPr>
      <w:r w:rsidRPr="00A52DC7">
        <w:rPr>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A52DC7">
        <w:rPr>
          <w:szCs w:val="28"/>
        </w:rPr>
        <w:t>о проведении</w:t>
      </w:r>
      <w:proofErr w:type="gramEnd"/>
      <w:r w:rsidRPr="00A52DC7">
        <w:rPr>
          <w:szCs w:val="28"/>
        </w:rPr>
        <w:t xml:space="preserve"> которого размещено в соответствии с пунктом 19 статьи 39.11 Земельного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01C0B" w:rsidRPr="00A52DC7" w:rsidRDefault="00001C0B" w:rsidP="00A52DC7">
      <w:pPr>
        <w:spacing w:line="240" w:lineRule="auto"/>
        <w:ind w:firstLine="709"/>
        <w:jc w:val="both"/>
        <w:rPr>
          <w:szCs w:val="28"/>
        </w:rPr>
      </w:pPr>
      <w:r w:rsidRPr="00A52DC7">
        <w:rPr>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A52DC7">
        <w:rPr>
          <w:szCs w:val="28"/>
        </w:rPr>
        <w:lastRenderedPageBreak/>
        <w:t>линейного объекта в соответствии с утвержденным проектом планировки территории;</w:t>
      </w:r>
    </w:p>
    <w:p w:rsidR="00001C0B" w:rsidRPr="00A52DC7" w:rsidRDefault="00001C0B" w:rsidP="00A52DC7">
      <w:pPr>
        <w:spacing w:line="240" w:lineRule="auto"/>
        <w:ind w:firstLine="709"/>
        <w:jc w:val="both"/>
        <w:rPr>
          <w:szCs w:val="28"/>
        </w:rPr>
      </w:pPr>
      <w:r w:rsidRPr="00A52DC7">
        <w:rPr>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01C0B" w:rsidRPr="00A52DC7" w:rsidRDefault="00001C0B" w:rsidP="00A52DC7">
      <w:pPr>
        <w:spacing w:line="240" w:lineRule="auto"/>
        <w:ind w:firstLine="709"/>
        <w:jc w:val="both"/>
        <w:rPr>
          <w:szCs w:val="28"/>
        </w:rPr>
      </w:pPr>
      <w:r w:rsidRPr="00A52DC7">
        <w:rPr>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 w:history="1">
        <w:r w:rsidRPr="00A52DC7">
          <w:rPr>
            <w:rStyle w:val="a3"/>
            <w:color w:val="auto"/>
            <w:szCs w:val="28"/>
            <w:u w:val="none"/>
          </w:rPr>
          <w:t>пунктом 6 статьи 39.10</w:t>
        </w:r>
      </w:hyperlink>
      <w:r w:rsidRPr="00A52DC7">
        <w:rPr>
          <w:szCs w:val="28"/>
        </w:rPr>
        <w:t> Земельного кодекса Российской Федерации;</w:t>
      </w:r>
    </w:p>
    <w:p w:rsidR="00001C0B" w:rsidRPr="00A52DC7" w:rsidRDefault="00001C0B" w:rsidP="00A52DC7">
      <w:pPr>
        <w:spacing w:line="240" w:lineRule="auto"/>
        <w:ind w:firstLine="709"/>
        <w:jc w:val="both"/>
        <w:rPr>
          <w:szCs w:val="28"/>
        </w:rPr>
      </w:pPr>
      <w:r w:rsidRPr="00A52DC7">
        <w:rPr>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01C0B" w:rsidRPr="00A52DC7" w:rsidRDefault="00001C0B" w:rsidP="00A52DC7">
      <w:pPr>
        <w:spacing w:line="240" w:lineRule="auto"/>
        <w:ind w:firstLine="709"/>
        <w:jc w:val="both"/>
        <w:rPr>
          <w:szCs w:val="28"/>
        </w:rPr>
      </w:pPr>
      <w:r w:rsidRPr="00A52DC7">
        <w:rPr>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01C0B" w:rsidRPr="00A52DC7" w:rsidRDefault="00001C0B" w:rsidP="00A52DC7">
      <w:pPr>
        <w:spacing w:line="240" w:lineRule="auto"/>
        <w:ind w:firstLine="709"/>
        <w:jc w:val="both"/>
        <w:rPr>
          <w:szCs w:val="28"/>
        </w:rPr>
      </w:pPr>
      <w:r w:rsidRPr="00A52DC7">
        <w:rPr>
          <w:szCs w:val="28"/>
        </w:rPr>
        <w:t>20) предоставление земельного участка на заявленном виде прав не допускается;</w:t>
      </w:r>
    </w:p>
    <w:p w:rsidR="00001C0B" w:rsidRPr="00A52DC7" w:rsidRDefault="00001C0B" w:rsidP="00A52DC7">
      <w:pPr>
        <w:spacing w:line="240" w:lineRule="auto"/>
        <w:ind w:firstLine="709"/>
        <w:jc w:val="both"/>
        <w:rPr>
          <w:szCs w:val="28"/>
        </w:rPr>
      </w:pPr>
      <w:r w:rsidRPr="00A52DC7">
        <w:rPr>
          <w:szCs w:val="28"/>
        </w:rPr>
        <w:t>21) в отношении земельного участка, указанного в заявлении о его предоставлении, не установлен вид разрешенного использования;</w:t>
      </w:r>
    </w:p>
    <w:p w:rsidR="00001C0B" w:rsidRPr="00A52DC7" w:rsidRDefault="00001C0B" w:rsidP="00A52DC7">
      <w:pPr>
        <w:spacing w:line="240" w:lineRule="auto"/>
        <w:ind w:firstLine="709"/>
        <w:jc w:val="both"/>
        <w:rPr>
          <w:szCs w:val="28"/>
        </w:rPr>
      </w:pPr>
      <w:r w:rsidRPr="00A52DC7">
        <w:rPr>
          <w:szCs w:val="28"/>
        </w:rPr>
        <w:t>22) указанный в заявлении о предоставлении земельного участка земельный участок не отнесен к определенной категории земель;</w:t>
      </w:r>
    </w:p>
    <w:p w:rsidR="00001C0B" w:rsidRPr="00A52DC7" w:rsidRDefault="00001C0B" w:rsidP="00A52DC7">
      <w:pPr>
        <w:spacing w:line="240" w:lineRule="auto"/>
        <w:ind w:firstLine="709"/>
        <w:jc w:val="both"/>
        <w:rPr>
          <w:szCs w:val="28"/>
        </w:rPr>
      </w:pPr>
      <w:r w:rsidRPr="00A52DC7">
        <w:rPr>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01C0B" w:rsidRPr="00A52DC7" w:rsidRDefault="00001C0B" w:rsidP="00A52DC7">
      <w:pPr>
        <w:spacing w:line="240" w:lineRule="auto"/>
        <w:ind w:firstLine="709"/>
        <w:jc w:val="both"/>
        <w:rPr>
          <w:szCs w:val="28"/>
        </w:rPr>
      </w:pPr>
      <w:r w:rsidRPr="00A52DC7">
        <w:rPr>
          <w:szCs w:val="28"/>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01C0B" w:rsidRPr="00A52DC7" w:rsidRDefault="00001C0B" w:rsidP="00A52DC7">
      <w:pPr>
        <w:spacing w:line="240" w:lineRule="auto"/>
        <w:ind w:firstLine="709"/>
        <w:jc w:val="both"/>
        <w:rPr>
          <w:szCs w:val="28"/>
        </w:rPr>
      </w:pPr>
      <w:r w:rsidRPr="00A52DC7">
        <w:rPr>
          <w:szCs w:val="28"/>
        </w:rPr>
        <w:t>25) границы земельного участка, указанного в заявлении о его предоставлении, подлежат уточнению в соответствии с Федеральным законом от</w:t>
      </w:r>
      <w:r w:rsidR="00963399">
        <w:rPr>
          <w:szCs w:val="28"/>
        </w:rPr>
        <w:t xml:space="preserve"> </w:t>
      </w:r>
      <w:r w:rsidR="001221EC">
        <w:rPr>
          <w:szCs w:val="28"/>
        </w:rPr>
        <w:t xml:space="preserve">13 июля 2015 года № </w:t>
      </w:r>
      <w:r w:rsidRPr="00A52DC7">
        <w:rPr>
          <w:szCs w:val="28"/>
        </w:rPr>
        <w:t>218-ФЗ «О государственной регистрации недвижимости»;</w:t>
      </w:r>
    </w:p>
    <w:p w:rsidR="00001C0B" w:rsidRPr="00A52DC7" w:rsidRDefault="00001C0B" w:rsidP="00A52DC7">
      <w:pPr>
        <w:spacing w:line="240" w:lineRule="auto"/>
        <w:ind w:firstLine="709"/>
        <w:jc w:val="both"/>
        <w:rPr>
          <w:szCs w:val="28"/>
        </w:rPr>
      </w:pPr>
      <w:r w:rsidRPr="00A52DC7">
        <w:rPr>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76217" w:rsidRPr="004C488E" w:rsidRDefault="00001C0B" w:rsidP="004C488E">
      <w:pPr>
        <w:spacing w:line="240" w:lineRule="auto"/>
        <w:ind w:firstLine="709"/>
        <w:jc w:val="both"/>
        <w:rPr>
          <w:szCs w:val="28"/>
        </w:rPr>
      </w:pPr>
      <w:r w:rsidRPr="00A52DC7">
        <w:rPr>
          <w:szCs w:val="28"/>
        </w:rPr>
        <w:t>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закона от 24 июля 2007 года №209-ФЗ «О развитии малого и среднего предпринимательства в Российской Федерации.</w:t>
      </w:r>
      <w:r w:rsidR="004C488E">
        <w:rPr>
          <w:szCs w:val="28"/>
        </w:rPr>
        <w:t>»;</w:t>
      </w:r>
    </w:p>
    <w:p w:rsidR="006C4FA8" w:rsidRPr="00A52DC7" w:rsidRDefault="004C488E" w:rsidP="00A52DC7">
      <w:pPr>
        <w:pStyle w:val="a80"/>
        <w:spacing w:before="0" w:beforeAutospacing="0" w:after="0" w:afterAutospacing="0"/>
        <w:ind w:firstLine="709"/>
        <w:jc w:val="both"/>
        <w:rPr>
          <w:color w:val="000000"/>
          <w:sz w:val="28"/>
          <w:szCs w:val="28"/>
        </w:rPr>
      </w:pPr>
      <w:r>
        <w:rPr>
          <w:color w:val="000000"/>
          <w:sz w:val="28"/>
          <w:szCs w:val="28"/>
        </w:rPr>
        <w:t>в</w:t>
      </w:r>
      <w:r w:rsidR="006C4FA8" w:rsidRPr="00A52DC7">
        <w:rPr>
          <w:color w:val="000000"/>
          <w:sz w:val="28"/>
          <w:szCs w:val="28"/>
        </w:rPr>
        <w:t xml:space="preserve"> подразделе 3.2:</w:t>
      </w:r>
    </w:p>
    <w:p w:rsidR="00276217" w:rsidRPr="00A52DC7" w:rsidRDefault="006C4FA8" w:rsidP="00A52DC7">
      <w:pPr>
        <w:pStyle w:val="a80"/>
        <w:spacing w:before="0" w:beforeAutospacing="0" w:after="0" w:afterAutospacing="0"/>
        <w:ind w:firstLine="709"/>
        <w:jc w:val="both"/>
        <w:rPr>
          <w:color w:val="000000"/>
          <w:sz w:val="28"/>
          <w:szCs w:val="28"/>
        </w:rPr>
      </w:pPr>
      <w:r w:rsidRPr="00A52DC7">
        <w:rPr>
          <w:color w:val="000000"/>
          <w:sz w:val="28"/>
          <w:szCs w:val="28"/>
        </w:rPr>
        <w:t xml:space="preserve">наименование </w:t>
      </w:r>
      <w:r w:rsidR="00276217" w:rsidRPr="00A52DC7">
        <w:rPr>
          <w:color w:val="000000"/>
          <w:sz w:val="28"/>
          <w:szCs w:val="28"/>
        </w:rPr>
        <w:t>подраздела изложить в следующей редакции:</w:t>
      </w:r>
    </w:p>
    <w:p w:rsidR="000A6AEA" w:rsidRPr="00A52DC7" w:rsidRDefault="00276217" w:rsidP="00A52DC7">
      <w:pPr>
        <w:pStyle w:val="a80"/>
        <w:spacing w:before="0" w:beforeAutospacing="0" w:after="0" w:afterAutospacing="0"/>
        <w:ind w:firstLine="709"/>
        <w:jc w:val="both"/>
        <w:rPr>
          <w:color w:val="000000"/>
          <w:sz w:val="28"/>
          <w:szCs w:val="28"/>
        </w:rPr>
      </w:pPr>
      <w:r w:rsidRPr="00A52DC7">
        <w:rPr>
          <w:color w:val="000000"/>
          <w:sz w:val="28"/>
          <w:szCs w:val="28"/>
        </w:rPr>
        <w:t>«</w:t>
      </w:r>
      <w:r w:rsidR="000A6AEA" w:rsidRPr="004C488E">
        <w:rPr>
          <w:b/>
          <w:color w:val="000000"/>
          <w:sz w:val="28"/>
          <w:szCs w:val="28"/>
        </w:rPr>
        <w:t>3.</w:t>
      </w:r>
      <w:r w:rsidR="00C33F27" w:rsidRPr="004C488E">
        <w:rPr>
          <w:b/>
          <w:color w:val="000000"/>
          <w:sz w:val="28"/>
          <w:szCs w:val="28"/>
        </w:rPr>
        <w:t>2</w:t>
      </w:r>
      <w:r w:rsidR="004C488E" w:rsidRPr="004C488E">
        <w:rPr>
          <w:b/>
          <w:color w:val="000000"/>
          <w:sz w:val="28"/>
          <w:szCs w:val="28"/>
        </w:rPr>
        <w:t>.</w:t>
      </w:r>
      <w:r w:rsidRPr="004C488E">
        <w:rPr>
          <w:b/>
          <w:color w:val="000000"/>
          <w:sz w:val="28"/>
          <w:szCs w:val="28"/>
        </w:rPr>
        <w:t xml:space="preserve"> Межведомственное информационное взаимодействие</w:t>
      </w:r>
      <w:r w:rsidR="006C4FA8" w:rsidRPr="00A52DC7">
        <w:rPr>
          <w:color w:val="000000"/>
          <w:sz w:val="28"/>
          <w:szCs w:val="28"/>
        </w:rPr>
        <w:t>»</w:t>
      </w:r>
      <w:r w:rsidR="004C488E">
        <w:rPr>
          <w:color w:val="000000"/>
          <w:sz w:val="28"/>
          <w:szCs w:val="28"/>
        </w:rPr>
        <w:t>;</w:t>
      </w:r>
    </w:p>
    <w:p w:rsidR="000A6AEA" w:rsidRPr="00A52DC7" w:rsidRDefault="00975FB6" w:rsidP="00A52DC7">
      <w:pPr>
        <w:pStyle w:val="a80"/>
        <w:spacing w:before="0" w:beforeAutospacing="0" w:after="0" w:afterAutospacing="0"/>
        <w:ind w:firstLine="709"/>
        <w:jc w:val="both"/>
        <w:rPr>
          <w:color w:val="00000A"/>
          <w:sz w:val="28"/>
          <w:szCs w:val="28"/>
        </w:rPr>
      </w:pPr>
      <w:r w:rsidRPr="00A52DC7">
        <w:rPr>
          <w:color w:val="000000"/>
          <w:sz w:val="28"/>
          <w:szCs w:val="28"/>
        </w:rPr>
        <w:t>пункт 3.</w:t>
      </w:r>
      <w:r w:rsidR="00C33F27" w:rsidRPr="00A52DC7">
        <w:rPr>
          <w:color w:val="000000"/>
          <w:sz w:val="28"/>
          <w:szCs w:val="28"/>
        </w:rPr>
        <w:t>2</w:t>
      </w:r>
      <w:r w:rsidRPr="00A52DC7">
        <w:rPr>
          <w:color w:val="000000"/>
          <w:sz w:val="28"/>
          <w:szCs w:val="28"/>
        </w:rPr>
        <w:t>.1</w:t>
      </w:r>
      <w:r w:rsidR="000A6AEA" w:rsidRPr="00A52DC7">
        <w:rPr>
          <w:color w:val="000000"/>
          <w:sz w:val="28"/>
          <w:szCs w:val="28"/>
        </w:rPr>
        <w:t xml:space="preserve"> изложить в следующей редакции:</w:t>
      </w:r>
    </w:p>
    <w:p w:rsidR="000A6AEA" w:rsidRPr="00A52DC7" w:rsidRDefault="000A6AEA" w:rsidP="00A52DC7">
      <w:pPr>
        <w:pStyle w:val="a4"/>
        <w:spacing w:before="0" w:beforeAutospacing="0" w:after="0" w:afterAutospacing="0"/>
        <w:ind w:firstLine="709"/>
        <w:jc w:val="both"/>
        <w:rPr>
          <w:color w:val="000000"/>
          <w:sz w:val="28"/>
          <w:szCs w:val="28"/>
        </w:rPr>
      </w:pPr>
      <w:r w:rsidRPr="00A52DC7">
        <w:rPr>
          <w:color w:val="000000"/>
          <w:sz w:val="28"/>
          <w:szCs w:val="28"/>
        </w:rPr>
        <w:t>«</w:t>
      </w:r>
      <w:r w:rsidR="00276217" w:rsidRPr="00A52DC7">
        <w:rPr>
          <w:color w:val="000000"/>
          <w:sz w:val="28"/>
          <w:szCs w:val="28"/>
        </w:rPr>
        <w:t>3.2.1</w:t>
      </w:r>
      <w:r w:rsidR="00A52DC7" w:rsidRPr="00A52DC7">
        <w:rPr>
          <w:color w:val="000000"/>
          <w:sz w:val="28"/>
          <w:szCs w:val="28"/>
        </w:rPr>
        <w:t>.</w:t>
      </w:r>
      <w:r w:rsidR="00276217" w:rsidRPr="00A52DC7">
        <w:rPr>
          <w:color w:val="000000"/>
          <w:sz w:val="28"/>
          <w:szCs w:val="28"/>
        </w:rPr>
        <w:t xml:space="preserve"> </w:t>
      </w:r>
      <w:r w:rsidRPr="00A52DC7">
        <w:rPr>
          <w:color w:val="000000"/>
          <w:sz w:val="28"/>
          <w:szCs w:val="28"/>
        </w:rPr>
        <w:t>Основанием для начала административной процедуры является непредставление заявителем по собственной инициативе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0A6AEA" w:rsidRPr="00A52DC7" w:rsidRDefault="00276217" w:rsidP="00A52DC7">
      <w:pPr>
        <w:pStyle w:val="a4"/>
        <w:spacing w:before="0" w:beforeAutospacing="0" w:after="0" w:afterAutospacing="0"/>
        <w:ind w:firstLine="709"/>
        <w:jc w:val="both"/>
        <w:rPr>
          <w:color w:val="000000"/>
          <w:sz w:val="28"/>
          <w:szCs w:val="28"/>
        </w:rPr>
      </w:pPr>
      <w:r w:rsidRPr="00A52DC7">
        <w:rPr>
          <w:color w:val="000000"/>
          <w:sz w:val="28"/>
          <w:szCs w:val="28"/>
        </w:rPr>
        <w:t>п</w:t>
      </w:r>
      <w:r w:rsidR="00C33F27" w:rsidRPr="00A52DC7">
        <w:rPr>
          <w:color w:val="000000"/>
          <w:sz w:val="28"/>
          <w:szCs w:val="28"/>
        </w:rPr>
        <w:t>ункт 3.2.8</w:t>
      </w:r>
      <w:r w:rsidR="000A6AEA" w:rsidRPr="00A52DC7">
        <w:rPr>
          <w:color w:val="000000"/>
          <w:sz w:val="28"/>
          <w:szCs w:val="28"/>
        </w:rPr>
        <w:t xml:space="preserve"> изложить в следующей редакции:</w:t>
      </w:r>
    </w:p>
    <w:p w:rsidR="000A6AEA" w:rsidRPr="00A52DC7" w:rsidRDefault="000A6AEA" w:rsidP="00A52DC7">
      <w:pPr>
        <w:pStyle w:val="a4"/>
        <w:spacing w:before="0" w:beforeAutospacing="0" w:after="0" w:afterAutospacing="0"/>
        <w:ind w:firstLine="709"/>
        <w:jc w:val="both"/>
        <w:rPr>
          <w:color w:val="000000"/>
          <w:sz w:val="28"/>
          <w:szCs w:val="28"/>
        </w:rPr>
      </w:pPr>
      <w:r w:rsidRPr="00A52DC7">
        <w:rPr>
          <w:color w:val="000000"/>
          <w:sz w:val="28"/>
          <w:szCs w:val="28"/>
        </w:rPr>
        <w:t>«</w:t>
      </w:r>
      <w:r w:rsidR="00276217" w:rsidRPr="00A52DC7">
        <w:rPr>
          <w:color w:val="000000"/>
          <w:sz w:val="28"/>
          <w:szCs w:val="28"/>
        </w:rPr>
        <w:t xml:space="preserve">3.2.8. </w:t>
      </w:r>
      <w:r w:rsidRPr="00A52DC7">
        <w:rPr>
          <w:color w:val="000000"/>
          <w:sz w:val="28"/>
          <w:szCs w:val="28"/>
        </w:rPr>
        <w:t>Критерием принятия решения является отсутствие документов, которые заявитель вправе представить по собственной инициативе и которые находятся в распоряжении государственных органов,</w:t>
      </w:r>
      <w:r w:rsidR="00963399">
        <w:rPr>
          <w:color w:val="000000"/>
          <w:sz w:val="28"/>
          <w:szCs w:val="28"/>
        </w:rPr>
        <w:t xml:space="preserve"> </w:t>
      </w:r>
      <w:r w:rsidRPr="00A52DC7">
        <w:rPr>
          <w:color w:val="000000"/>
          <w:sz w:val="28"/>
          <w:szCs w:val="28"/>
        </w:rPr>
        <w:t>органов местного</w:t>
      </w:r>
      <w:r w:rsidR="00963399">
        <w:rPr>
          <w:color w:val="000000"/>
          <w:sz w:val="28"/>
          <w:szCs w:val="28"/>
        </w:rPr>
        <w:t xml:space="preserve"> самоуправления и иных органов, </w:t>
      </w:r>
      <w:r w:rsidRPr="00A52DC7">
        <w:rPr>
          <w:color w:val="000000"/>
          <w:sz w:val="28"/>
          <w:szCs w:val="28"/>
        </w:rPr>
        <w:t>участвующих в предоставлении услуги.»;</w:t>
      </w:r>
    </w:p>
    <w:p w:rsidR="000A6AEA" w:rsidRPr="00A52DC7" w:rsidRDefault="000A6AEA" w:rsidP="00A52DC7">
      <w:pPr>
        <w:pStyle w:val="a4"/>
        <w:spacing w:before="0" w:beforeAutospacing="0" w:after="0" w:afterAutospacing="0"/>
        <w:ind w:firstLine="709"/>
        <w:jc w:val="both"/>
        <w:rPr>
          <w:color w:val="000000"/>
          <w:sz w:val="28"/>
          <w:szCs w:val="28"/>
        </w:rPr>
      </w:pPr>
    </w:p>
    <w:p w:rsidR="000A6AEA" w:rsidRPr="00A52DC7" w:rsidRDefault="006C4FA8" w:rsidP="00963399">
      <w:pPr>
        <w:pStyle w:val="a4"/>
        <w:numPr>
          <w:ilvl w:val="0"/>
          <w:numId w:val="13"/>
        </w:numPr>
        <w:tabs>
          <w:tab w:val="left" w:pos="1276"/>
        </w:tabs>
        <w:spacing w:before="0" w:beforeAutospacing="0" w:after="0" w:afterAutospacing="0"/>
        <w:ind w:left="0" w:firstLine="709"/>
        <w:jc w:val="both"/>
        <w:rPr>
          <w:color w:val="000000"/>
          <w:sz w:val="28"/>
          <w:szCs w:val="28"/>
        </w:rPr>
      </w:pPr>
      <w:r w:rsidRPr="00A52DC7">
        <w:rPr>
          <w:color w:val="000000"/>
          <w:sz w:val="28"/>
          <w:szCs w:val="28"/>
        </w:rPr>
        <w:t>абзац первый</w:t>
      </w:r>
      <w:r w:rsidR="000A6AEA" w:rsidRPr="00A52DC7">
        <w:rPr>
          <w:color w:val="000000"/>
          <w:sz w:val="28"/>
          <w:szCs w:val="28"/>
        </w:rPr>
        <w:t xml:space="preserve"> раздела </w:t>
      </w:r>
      <w:r w:rsidR="000A6AEA" w:rsidRPr="00A52DC7">
        <w:rPr>
          <w:color w:val="000000"/>
          <w:sz w:val="28"/>
          <w:szCs w:val="28"/>
          <w:lang w:val="en-US"/>
        </w:rPr>
        <w:t>V</w:t>
      </w:r>
      <w:r w:rsidR="00C33F27" w:rsidRPr="00A52DC7">
        <w:rPr>
          <w:color w:val="000000"/>
          <w:sz w:val="28"/>
          <w:szCs w:val="28"/>
          <w:lang w:val="en-US"/>
        </w:rPr>
        <w:t>I</w:t>
      </w:r>
      <w:r w:rsidR="000A6AEA" w:rsidRPr="00A52DC7">
        <w:rPr>
          <w:color w:val="000000"/>
          <w:sz w:val="28"/>
          <w:szCs w:val="28"/>
        </w:rPr>
        <w:t xml:space="preserve"> изложить в следующей редакции:</w:t>
      </w:r>
    </w:p>
    <w:p w:rsidR="000A6AEA" w:rsidRPr="00A52DC7" w:rsidRDefault="000A6AEA" w:rsidP="00A52DC7">
      <w:pPr>
        <w:spacing w:line="240" w:lineRule="auto"/>
        <w:ind w:firstLine="709"/>
        <w:jc w:val="both"/>
        <w:rPr>
          <w:color w:val="000000"/>
          <w:szCs w:val="28"/>
        </w:rPr>
      </w:pPr>
      <w:r w:rsidRPr="00A52DC7">
        <w:rPr>
          <w:color w:val="000000"/>
          <w:szCs w:val="28"/>
        </w:rPr>
        <w:t xml:space="preserve">«6.1. Основанием для начала административной процедуры является подача заявителем заявления о предоставлении муниципальной услуги с </w:t>
      </w:r>
      <w:r w:rsidRPr="00A52DC7">
        <w:rPr>
          <w:color w:val="000000"/>
          <w:szCs w:val="28"/>
        </w:rPr>
        <w:lastRenderedPageBreak/>
        <w:t>документами,</w:t>
      </w:r>
      <w:r w:rsidR="00963399">
        <w:rPr>
          <w:color w:val="000000"/>
          <w:szCs w:val="28"/>
        </w:rPr>
        <w:t xml:space="preserve"> </w:t>
      </w:r>
      <w:r w:rsidRPr="00A52DC7">
        <w:rPr>
          <w:color w:val="000000"/>
          <w:szCs w:val="28"/>
        </w:rPr>
        <w:t>указанными</w:t>
      </w:r>
      <w:r w:rsidR="00963399">
        <w:rPr>
          <w:color w:val="000000"/>
          <w:szCs w:val="28"/>
        </w:rPr>
        <w:t xml:space="preserve"> </w:t>
      </w:r>
      <w:r w:rsidRPr="00A52DC7">
        <w:rPr>
          <w:color w:val="000000"/>
          <w:szCs w:val="28"/>
        </w:rPr>
        <w:t xml:space="preserve">в разделе </w:t>
      </w:r>
      <w:r w:rsidRPr="00A52DC7">
        <w:rPr>
          <w:color w:val="000000"/>
          <w:szCs w:val="28"/>
          <w:lang w:val="en-US"/>
        </w:rPr>
        <w:t>III</w:t>
      </w:r>
      <w:r w:rsidRPr="00A52DC7">
        <w:rPr>
          <w:color w:val="000000"/>
          <w:szCs w:val="28"/>
        </w:rPr>
        <w:t xml:space="preserve"> настоящего Административного</w:t>
      </w:r>
      <w:r w:rsidR="00963399">
        <w:rPr>
          <w:color w:val="000000"/>
          <w:szCs w:val="28"/>
        </w:rPr>
        <w:t xml:space="preserve"> </w:t>
      </w:r>
      <w:r w:rsidRPr="00A52DC7">
        <w:rPr>
          <w:color w:val="000000"/>
          <w:szCs w:val="28"/>
        </w:rPr>
        <w:t>регламента, которые заявитель должен представить самостоятельно.».</w:t>
      </w:r>
    </w:p>
    <w:p w:rsidR="00846C0D" w:rsidRPr="00A52DC7" w:rsidRDefault="00846C0D" w:rsidP="00D50779">
      <w:pPr>
        <w:pStyle w:val="a7"/>
        <w:numPr>
          <w:ilvl w:val="0"/>
          <w:numId w:val="8"/>
        </w:numPr>
        <w:spacing w:line="240" w:lineRule="auto"/>
        <w:ind w:left="0" w:firstLine="709"/>
        <w:jc w:val="both"/>
        <w:rPr>
          <w:szCs w:val="28"/>
        </w:rPr>
      </w:pPr>
      <w:r w:rsidRPr="00A52DC7">
        <w:rPr>
          <w:szCs w:val="28"/>
        </w:rPr>
        <w:t>Постановление вступает в силу со дня его подписания.</w:t>
      </w:r>
    </w:p>
    <w:p w:rsidR="00344603" w:rsidRPr="00A52DC7" w:rsidRDefault="00344603" w:rsidP="00A52DC7">
      <w:pPr>
        <w:pStyle w:val="a4"/>
        <w:spacing w:before="0" w:beforeAutospacing="0" w:after="0" w:afterAutospacing="0"/>
        <w:ind w:firstLine="709"/>
        <w:jc w:val="both"/>
        <w:rPr>
          <w:sz w:val="28"/>
          <w:szCs w:val="28"/>
        </w:rPr>
      </w:pPr>
    </w:p>
    <w:p w:rsidR="00882710" w:rsidRDefault="00882710" w:rsidP="00A52DC7">
      <w:pPr>
        <w:pStyle w:val="a4"/>
        <w:spacing w:before="0" w:beforeAutospacing="0" w:after="0" w:afterAutospacing="0"/>
        <w:ind w:firstLine="709"/>
        <w:jc w:val="both"/>
        <w:rPr>
          <w:sz w:val="28"/>
          <w:szCs w:val="28"/>
        </w:rPr>
      </w:pPr>
    </w:p>
    <w:p w:rsidR="001221EC" w:rsidRPr="00A52DC7" w:rsidRDefault="001221EC" w:rsidP="00A52DC7">
      <w:pPr>
        <w:pStyle w:val="a4"/>
        <w:spacing w:before="0" w:beforeAutospacing="0" w:after="0" w:afterAutospacing="0"/>
        <w:ind w:firstLine="709"/>
        <w:jc w:val="both"/>
        <w:rPr>
          <w:sz w:val="28"/>
          <w:szCs w:val="28"/>
        </w:rPr>
      </w:pPr>
    </w:p>
    <w:p w:rsidR="009A5A4D" w:rsidRPr="00A52DC7" w:rsidRDefault="009A5A4D" w:rsidP="00963399">
      <w:pPr>
        <w:pStyle w:val="a4"/>
        <w:spacing w:before="0" w:beforeAutospacing="0" w:after="0" w:afterAutospacing="0"/>
        <w:jc w:val="both"/>
        <w:rPr>
          <w:sz w:val="28"/>
          <w:szCs w:val="28"/>
        </w:rPr>
      </w:pPr>
      <w:r w:rsidRPr="00A52DC7">
        <w:rPr>
          <w:sz w:val="28"/>
          <w:szCs w:val="28"/>
        </w:rPr>
        <w:t>Глав</w:t>
      </w:r>
      <w:r w:rsidR="00194B16" w:rsidRPr="00A52DC7">
        <w:rPr>
          <w:sz w:val="28"/>
          <w:szCs w:val="28"/>
        </w:rPr>
        <w:t>а</w:t>
      </w:r>
      <w:r w:rsidRPr="00A52DC7">
        <w:rPr>
          <w:sz w:val="28"/>
          <w:szCs w:val="28"/>
        </w:rPr>
        <w:t xml:space="preserve"> Курского района </w:t>
      </w:r>
    </w:p>
    <w:p w:rsidR="009A5A4D" w:rsidRPr="00A52DC7" w:rsidRDefault="009A5A4D" w:rsidP="00963399">
      <w:pPr>
        <w:spacing w:line="240" w:lineRule="auto"/>
        <w:jc w:val="both"/>
        <w:rPr>
          <w:szCs w:val="28"/>
        </w:rPr>
      </w:pPr>
      <w:r w:rsidRPr="00A52DC7">
        <w:rPr>
          <w:szCs w:val="28"/>
        </w:rPr>
        <w:t xml:space="preserve">Курской области                  </w:t>
      </w:r>
      <w:r w:rsidR="00D50779">
        <w:rPr>
          <w:szCs w:val="28"/>
        </w:rPr>
        <w:t xml:space="preserve"> </w:t>
      </w:r>
      <w:r w:rsidRPr="00A52DC7">
        <w:rPr>
          <w:szCs w:val="28"/>
        </w:rPr>
        <w:t xml:space="preserve">                                    </w:t>
      </w:r>
      <w:r w:rsidR="0050223A">
        <w:rPr>
          <w:szCs w:val="28"/>
        </w:rPr>
        <w:t xml:space="preserve"> </w:t>
      </w:r>
      <w:r w:rsidRPr="00A52DC7">
        <w:rPr>
          <w:szCs w:val="28"/>
        </w:rPr>
        <w:t xml:space="preserve"> </w:t>
      </w:r>
      <w:r w:rsidR="00194B16" w:rsidRPr="00A52DC7">
        <w:rPr>
          <w:szCs w:val="28"/>
        </w:rPr>
        <w:t xml:space="preserve">  </w:t>
      </w:r>
      <w:r w:rsidR="001221EC">
        <w:rPr>
          <w:szCs w:val="28"/>
        </w:rPr>
        <w:t xml:space="preserve">          </w:t>
      </w:r>
      <w:r w:rsidR="00194B16" w:rsidRPr="00A52DC7">
        <w:rPr>
          <w:szCs w:val="28"/>
        </w:rPr>
        <w:t xml:space="preserve">    </w:t>
      </w:r>
      <w:r w:rsidRPr="00A52DC7">
        <w:rPr>
          <w:szCs w:val="28"/>
        </w:rPr>
        <w:t xml:space="preserve">    </w:t>
      </w:r>
      <w:r w:rsidR="00194B16" w:rsidRPr="00A52DC7">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50223A">
      <w:pgSz w:w="11906" w:h="16838"/>
      <w:pgMar w:top="1134" w:right="1276" w:bottom="1134"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rFonts w:hint="default"/>
        <w:color w:val="000000"/>
      </w:rPr>
    </w:lvl>
    <w:lvl w:ilvl="1">
      <w:start w:val="18"/>
      <w:numFmt w:val="decimal"/>
      <w:lvlText w:val="%1.%2."/>
      <w:lvlJc w:val="left"/>
      <w:pPr>
        <w:ind w:left="825" w:hanging="825"/>
      </w:pPr>
      <w:rPr>
        <w:rFonts w:hint="default"/>
        <w:color w:val="000000"/>
      </w:rPr>
    </w:lvl>
    <w:lvl w:ilvl="2">
      <w:start w:val="1"/>
      <w:numFmt w:val="decimal"/>
      <w:lvlText w:val="%1.%2.%3."/>
      <w:lvlJc w:val="left"/>
      <w:pPr>
        <w:ind w:left="2102"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2CA6256A"/>
    <w:multiLevelType w:val="multilevel"/>
    <w:tmpl w:val="16726E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5B34BA0"/>
    <w:multiLevelType w:val="hybridMultilevel"/>
    <w:tmpl w:val="D962217C"/>
    <w:lvl w:ilvl="0" w:tplc="F072C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87DFE"/>
    <w:multiLevelType w:val="hybridMultilevel"/>
    <w:tmpl w:val="8CCE4A04"/>
    <w:lvl w:ilvl="0" w:tplc="E13AFC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11"/>
  </w:num>
  <w:num w:numId="4">
    <w:abstractNumId w:val="4"/>
  </w:num>
  <w:num w:numId="5">
    <w:abstractNumId w:val="6"/>
  </w:num>
  <w:num w:numId="6">
    <w:abstractNumId w:val="9"/>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41800"/>
    <w:rsid w:val="00001C0B"/>
    <w:rsid w:val="00023604"/>
    <w:rsid w:val="00045135"/>
    <w:rsid w:val="00091F11"/>
    <w:rsid w:val="000A6AEA"/>
    <w:rsid w:val="000E522F"/>
    <w:rsid w:val="000E7EE3"/>
    <w:rsid w:val="001221EC"/>
    <w:rsid w:val="00151218"/>
    <w:rsid w:val="001525BA"/>
    <w:rsid w:val="00165C1A"/>
    <w:rsid w:val="001778FA"/>
    <w:rsid w:val="00194B16"/>
    <w:rsid w:val="001A2BBC"/>
    <w:rsid w:val="001B46B7"/>
    <w:rsid w:val="001B4869"/>
    <w:rsid w:val="001B53DB"/>
    <w:rsid w:val="0024557F"/>
    <w:rsid w:val="00264E7C"/>
    <w:rsid w:val="00266EFB"/>
    <w:rsid w:val="002707A0"/>
    <w:rsid w:val="00276217"/>
    <w:rsid w:val="00282977"/>
    <w:rsid w:val="002A760E"/>
    <w:rsid w:val="002B1BF6"/>
    <w:rsid w:val="002C6223"/>
    <w:rsid w:val="002D4655"/>
    <w:rsid w:val="002D532B"/>
    <w:rsid w:val="002D756D"/>
    <w:rsid w:val="002E47EA"/>
    <w:rsid w:val="00306E3E"/>
    <w:rsid w:val="003209F6"/>
    <w:rsid w:val="00321497"/>
    <w:rsid w:val="0033342F"/>
    <w:rsid w:val="00337A6E"/>
    <w:rsid w:val="00344603"/>
    <w:rsid w:val="003454D4"/>
    <w:rsid w:val="003528E4"/>
    <w:rsid w:val="0035385E"/>
    <w:rsid w:val="00354970"/>
    <w:rsid w:val="00364F1D"/>
    <w:rsid w:val="0038308F"/>
    <w:rsid w:val="003A5E69"/>
    <w:rsid w:val="003C6D3E"/>
    <w:rsid w:val="003C7F9A"/>
    <w:rsid w:val="003D32AD"/>
    <w:rsid w:val="003D5096"/>
    <w:rsid w:val="003E643C"/>
    <w:rsid w:val="003E649F"/>
    <w:rsid w:val="00400908"/>
    <w:rsid w:val="00401CCE"/>
    <w:rsid w:val="00411129"/>
    <w:rsid w:val="00411398"/>
    <w:rsid w:val="00417C20"/>
    <w:rsid w:val="00427A8A"/>
    <w:rsid w:val="004437AF"/>
    <w:rsid w:val="004449A6"/>
    <w:rsid w:val="004468C4"/>
    <w:rsid w:val="00482E0A"/>
    <w:rsid w:val="004A66E9"/>
    <w:rsid w:val="004C488E"/>
    <w:rsid w:val="004C773B"/>
    <w:rsid w:val="004D023E"/>
    <w:rsid w:val="004D1526"/>
    <w:rsid w:val="004F3740"/>
    <w:rsid w:val="0050223A"/>
    <w:rsid w:val="00511D41"/>
    <w:rsid w:val="005245C7"/>
    <w:rsid w:val="005259BE"/>
    <w:rsid w:val="005405F0"/>
    <w:rsid w:val="00557886"/>
    <w:rsid w:val="00560CD1"/>
    <w:rsid w:val="00563954"/>
    <w:rsid w:val="00580C1E"/>
    <w:rsid w:val="00594DF2"/>
    <w:rsid w:val="00597564"/>
    <w:rsid w:val="005A5BA4"/>
    <w:rsid w:val="005D16FB"/>
    <w:rsid w:val="005D4BB5"/>
    <w:rsid w:val="005F18EB"/>
    <w:rsid w:val="00606E64"/>
    <w:rsid w:val="0063495B"/>
    <w:rsid w:val="00637997"/>
    <w:rsid w:val="00640B91"/>
    <w:rsid w:val="006550DC"/>
    <w:rsid w:val="006649B5"/>
    <w:rsid w:val="00665440"/>
    <w:rsid w:val="00666CA9"/>
    <w:rsid w:val="00667C87"/>
    <w:rsid w:val="00670146"/>
    <w:rsid w:val="00687074"/>
    <w:rsid w:val="006915AB"/>
    <w:rsid w:val="006A26E4"/>
    <w:rsid w:val="006B005C"/>
    <w:rsid w:val="006B1678"/>
    <w:rsid w:val="006C4FA8"/>
    <w:rsid w:val="006D319D"/>
    <w:rsid w:val="006F1D08"/>
    <w:rsid w:val="006F2949"/>
    <w:rsid w:val="00705586"/>
    <w:rsid w:val="00721580"/>
    <w:rsid w:val="00742FD2"/>
    <w:rsid w:val="00751980"/>
    <w:rsid w:val="00757FEA"/>
    <w:rsid w:val="00780750"/>
    <w:rsid w:val="007952B9"/>
    <w:rsid w:val="007E30CE"/>
    <w:rsid w:val="007E607D"/>
    <w:rsid w:val="008012B8"/>
    <w:rsid w:val="00824B45"/>
    <w:rsid w:val="00825950"/>
    <w:rsid w:val="00835FBB"/>
    <w:rsid w:val="00846C0D"/>
    <w:rsid w:val="00850BE9"/>
    <w:rsid w:val="00882710"/>
    <w:rsid w:val="008846A6"/>
    <w:rsid w:val="00894638"/>
    <w:rsid w:val="008A659C"/>
    <w:rsid w:val="008C7683"/>
    <w:rsid w:val="00911832"/>
    <w:rsid w:val="00917636"/>
    <w:rsid w:val="00917FF1"/>
    <w:rsid w:val="00932730"/>
    <w:rsid w:val="0093650A"/>
    <w:rsid w:val="00936C69"/>
    <w:rsid w:val="00956700"/>
    <w:rsid w:val="00963399"/>
    <w:rsid w:val="0096792B"/>
    <w:rsid w:val="00975FB6"/>
    <w:rsid w:val="0098108C"/>
    <w:rsid w:val="00983158"/>
    <w:rsid w:val="00987240"/>
    <w:rsid w:val="00995D3B"/>
    <w:rsid w:val="009A0E70"/>
    <w:rsid w:val="009A5A4D"/>
    <w:rsid w:val="009C203A"/>
    <w:rsid w:val="009E43D1"/>
    <w:rsid w:val="009E5266"/>
    <w:rsid w:val="00A2673F"/>
    <w:rsid w:val="00A510C4"/>
    <w:rsid w:val="00A52DC7"/>
    <w:rsid w:val="00A57994"/>
    <w:rsid w:val="00A61C10"/>
    <w:rsid w:val="00AA5026"/>
    <w:rsid w:val="00AC3564"/>
    <w:rsid w:val="00AE661E"/>
    <w:rsid w:val="00AE7816"/>
    <w:rsid w:val="00AF57EC"/>
    <w:rsid w:val="00B16362"/>
    <w:rsid w:val="00B21AE5"/>
    <w:rsid w:val="00B24E00"/>
    <w:rsid w:val="00B41AE4"/>
    <w:rsid w:val="00B508C1"/>
    <w:rsid w:val="00B50A3E"/>
    <w:rsid w:val="00B63BA1"/>
    <w:rsid w:val="00B65D6E"/>
    <w:rsid w:val="00B71F37"/>
    <w:rsid w:val="00B727F7"/>
    <w:rsid w:val="00B777F2"/>
    <w:rsid w:val="00B834A0"/>
    <w:rsid w:val="00B84D42"/>
    <w:rsid w:val="00B91695"/>
    <w:rsid w:val="00BA6A81"/>
    <w:rsid w:val="00BB44A2"/>
    <w:rsid w:val="00BD6AF4"/>
    <w:rsid w:val="00BF06E7"/>
    <w:rsid w:val="00BF5A81"/>
    <w:rsid w:val="00C049E9"/>
    <w:rsid w:val="00C057AF"/>
    <w:rsid w:val="00C10F8B"/>
    <w:rsid w:val="00C24D3F"/>
    <w:rsid w:val="00C2556F"/>
    <w:rsid w:val="00C33F27"/>
    <w:rsid w:val="00C4420B"/>
    <w:rsid w:val="00C57F36"/>
    <w:rsid w:val="00C62812"/>
    <w:rsid w:val="00C62977"/>
    <w:rsid w:val="00C6731E"/>
    <w:rsid w:val="00C91A14"/>
    <w:rsid w:val="00CB0A09"/>
    <w:rsid w:val="00CC16F7"/>
    <w:rsid w:val="00CD063B"/>
    <w:rsid w:val="00CD2169"/>
    <w:rsid w:val="00CE5492"/>
    <w:rsid w:val="00CE6626"/>
    <w:rsid w:val="00D032BA"/>
    <w:rsid w:val="00D07EB1"/>
    <w:rsid w:val="00D37A06"/>
    <w:rsid w:val="00D50779"/>
    <w:rsid w:val="00D654E7"/>
    <w:rsid w:val="00D66800"/>
    <w:rsid w:val="00D714FC"/>
    <w:rsid w:val="00D73631"/>
    <w:rsid w:val="00D74D82"/>
    <w:rsid w:val="00D804BC"/>
    <w:rsid w:val="00DB12DC"/>
    <w:rsid w:val="00DC01C7"/>
    <w:rsid w:val="00DD3427"/>
    <w:rsid w:val="00E332A3"/>
    <w:rsid w:val="00E41800"/>
    <w:rsid w:val="00E44453"/>
    <w:rsid w:val="00E46231"/>
    <w:rsid w:val="00E50EDE"/>
    <w:rsid w:val="00E52CBD"/>
    <w:rsid w:val="00E60FD6"/>
    <w:rsid w:val="00E611BC"/>
    <w:rsid w:val="00E84C02"/>
    <w:rsid w:val="00E92FE3"/>
    <w:rsid w:val="00F00FAA"/>
    <w:rsid w:val="00F0495C"/>
    <w:rsid w:val="00F063B9"/>
    <w:rsid w:val="00F6121A"/>
    <w:rsid w:val="00F624DC"/>
    <w:rsid w:val="00F83920"/>
    <w:rsid w:val="00FA4ABD"/>
    <w:rsid w:val="00FA6DB8"/>
    <w:rsid w:val="00FB16B5"/>
    <w:rsid w:val="00FB24AA"/>
    <w:rsid w:val="00FC18D4"/>
    <w:rsid w:val="00FC3C68"/>
    <w:rsid w:val="00FE1DB3"/>
    <w:rsid w:val="00FF05C4"/>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26D18"/>
  <w15:docId w15:val="{5C27D91F-F70A-4D9D-9E63-C8E07D3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character" w:customStyle="1" w:styleId="2">
    <w:name w:val="Основной текст (2)_"/>
    <w:basedOn w:val="a0"/>
    <w:link w:val="20"/>
    <w:rsid w:val="008012B8"/>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8012B8"/>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8012B8"/>
    <w:pPr>
      <w:widowControl w:val="0"/>
      <w:shd w:val="clear" w:color="auto" w:fill="FFFFFF"/>
      <w:spacing w:after="60" w:line="302" w:lineRule="exact"/>
      <w:jc w:val="center"/>
    </w:pPr>
    <w:rPr>
      <w:szCs w:val="28"/>
      <w:lang w:eastAsia="en-US"/>
    </w:rPr>
  </w:style>
  <w:style w:type="paragraph" w:customStyle="1" w:styleId="80">
    <w:name w:val="Основной текст (8)"/>
    <w:basedOn w:val="a"/>
    <w:link w:val="8"/>
    <w:rsid w:val="008012B8"/>
    <w:pPr>
      <w:widowControl w:val="0"/>
      <w:shd w:val="clear" w:color="auto" w:fill="FFFFFF"/>
      <w:spacing w:before="600" w:after="300" w:line="325" w:lineRule="exact"/>
      <w:ind w:hanging="560"/>
    </w:pPr>
    <w:rPr>
      <w:b/>
      <w:bCs/>
      <w:szCs w:val="28"/>
      <w:lang w:eastAsia="en-US"/>
    </w:rPr>
  </w:style>
  <w:style w:type="paragraph" w:customStyle="1" w:styleId="a8">
    <w:name w:val="Базовый"/>
    <w:rsid w:val="000A6AEA"/>
    <w:pPr>
      <w:tabs>
        <w:tab w:val="left" w:pos="709"/>
      </w:tabs>
      <w:suppressAutoHyphens/>
      <w:spacing w:line="276" w:lineRule="atLeast"/>
    </w:pPr>
    <w:rPr>
      <w:rFonts w:ascii="Calibri" w:eastAsia="Times New Roman" w:hAnsi="Calibri" w:cs="Calibri"/>
      <w:color w:val="00000A"/>
      <w:lang w:eastAsia="ru-RU"/>
    </w:rPr>
  </w:style>
  <w:style w:type="character" w:customStyle="1" w:styleId="fontstyle42">
    <w:name w:val="fontstyle42"/>
    <w:basedOn w:val="a0"/>
    <w:rsid w:val="000A6AEA"/>
  </w:style>
  <w:style w:type="character" w:customStyle="1" w:styleId="fontstyle49">
    <w:name w:val="fontstyle49"/>
    <w:basedOn w:val="a0"/>
    <w:rsid w:val="000A6AEA"/>
  </w:style>
  <w:style w:type="paragraph" w:customStyle="1" w:styleId="a80">
    <w:name w:val="a8"/>
    <w:basedOn w:val="a"/>
    <w:rsid w:val="000A6AEA"/>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801">
      <w:bodyDiv w:val="1"/>
      <w:marLeft w:val="0"/>
      <w:marRight w:val="0"/>
      <w:marTop w:val="0"/>
      <w:marBottom w:val="0"/>
      <w:divBdr>
        <w:top w:val="none" w:sz="0" w:space="0" w:color="auto"/>
        <w:left w:val="none" w:sz="0" w:space="0" w:color="auto"/>
        <w:bottom w:val="none" w:sz="0" w:space="0" w:color="auto"/>
        <w:right w:val="none" w:sz="0" w:space="0" w:color="auto"/>
      </w:divBdr>
    </w:div>
    <w:div w:id="179442152">
      <w:bodyDiv w:val="1"/>
      <w:marLeft w:val="0"/>
      <w:marRight w:val="0"/>
      <w:marTop w:val="0"/>
      <w:marBottom w:val="0"/>
      <w:divBdr>
        <w:top w:val="none" w:sz="0" w:space="0" w:color="auto"/>
        <w:left w:val="none" w:sz="0" w:space="0" w:color="auto"/>
        <w:bottom w:val="none" w:sz="0" w:space="0" w:color="auto"/>
        <w:right w:val="none" w:sz="0" w:space="0" w:color="auto"/>
      </w:divBdr>
    </w:div>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595283502">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 w:id="21427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B7A9C2265E4A23064C40F7C2BEAE3F18A0199C1DD7259D3B2CF499E38403A70DDC1010F0D66382FDF1426BB2E0BB666EDCEECA5891C5O7G1P" TargetMode="External"/><Relationship Id="rId3" Type="http://schemas.openxmlformats.org/officeDocument/2006/relationships/styles" Target="styles.xml"/><Relationship Id="rId7" Type="http://schemas.openxmlformats.org/officeDocument/2006/relationships/hyperlink" Target="http://www.kurskr.rkursk.ru/" TargetMode="External"/><Relationship Id="rId12" Type="http://schemas.openxmlformats.org/officeDocument/2006/relationships/hyperlink" Target="consultantplus://offline/ref=B9593A73EDBB5E5783B93AE73013EAFC45AD7BDDC111C4054376B0A28D07C9EE7497872651A53688CA6F2B186EE961035982E9AB3AB3430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main?base=RLAW417;n=25731;fld=134;dst=100011" TargetMode="External"/><Relationship Id="rId11" Type="http://schemas.openxmlformats.org/officeDocument/2006/relationships/hyperlink" Target="consultantplus://offline/ref=79DD66CF3BC9278E49007372AD06AB509BA3157C9BD7E702A14B0D2E97C051C8FCE7CA944104EF33940B248CD5D466A0E8B434D3666B3BDFQ1W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kurskr.rkursk.ru/" TargetMode="External"/><Relationship Id="rId14" Type="http://schemas.openxmlformats.org/officeDocument/2006/relationships/hyperlink" Target="consultantplus://offline/ref=5AB846222771AA203B0A59F9A746A3A401C48F6FA535AC07DEB669CCA6C1E50CA34518D035B1B38EB4A14BB8AA075621762546C3B302qFV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28A6-F89D-4041-9D05-D3A27E28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12</Pages>
  <Words>4274</Words>
  <Characters>24363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Doc</cp:lastModifiedBy>
  <cp:revision>135</cp:revision>
  <cp:lastPrinted>2024-08-08T08:53:00Z</cp:lastPrinted>
  <dcterms:created xsi:type="dcterms:W3CDTF">2019-12-23T11:47:00Z</dcterms:created>
  <dcterms:modified xsi:type="dcterms:W3CDTF">2024-10-31T11:09:00Z</dcterms:modified>
</cp:coreProperties>
</file>