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FA" w:rsidRPr="003E54E0" w:rsidRDefault="007C70FA" w:rsidP="007C70FA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7C70FA" w:rsidRPr="003E54E0" w:rsidRDefault="007C70FA" w:rsidP="007C70FA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7C70FA" w:rsidRPr="003E54E0" w:rsidRDefault="007C70FA" w:rsidP="007C70FA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7C70FA" w:rsidRPr="003E54E0" w:rsidRDefault="007C70FA" w:rsidP="007C70FA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1600</w:t>
      </w:r>
    </w:p>
    <w:bookmarkEnd w:id="0"/>
    <w:p w:rsidR="00D4108D" w:rsidRDefault="00D4108D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C57F36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  <w:r w:rsidR="007C70FA">
        <w:rPr>
          <w:b/>
          <w:szCs w:val="28"/>
        </w:rPr>
        <w:t xml:space="preserve"> </w:t>
      </w:r>
      <w:r w:rsidRPr="00557886">
        <w:rPr>
          <w:b/>
          <w:szCs w:val="28"/>
        </w:rPr>
        <w:t>Администрации Курского района Курской области</w:t>
      </w:r>
      <w:r w:rsidR="007C70FA">
        <w:rPr>
          <w:b/>
          <w:szCs w:val="28"/>
        </w:rPr>
        <w:t xml:space="preserve"> </w:t>
      </w:r>
      <w:r w:rsidRPr="00557886">
        <w:rPr>
          <w:b/>
          <w:szCs w:val="28"/>
        </w:rPr>
        <w:t xml:space="preserve">от </w:t>
      </w:r>
      <w:r w:rsidR="00C57F36">
        <w:rPr>
          <w:b/>
          <w:szCs w:val="28"/>
        </w:rPr>
        <w:t>28</w:t>
      </w:r>
      <w:r w:rsidRPr="00557886">
        <w:rPr>
          <w:b/>
          <w:szCs w:val="28"/>
        </w:rPr>
        <w:t>.</w:t>
      </w:r>
      <w:r w:rsidR="005A5BA4">
        <w:rPr>
          <w:b/>
          <w:szCs w:val="28"/>
        </w:rPr>
        <w:t>0</w:t>
      </w:r>
      <w:r w:rsidR="00C57F36">
        <w:rPr>
          <w:b/>
          <w:szCs w:val="28"/>
        </w:rPr>
        <w:t>1</w:t>
      </w:r>
      <w:r w:rsidRPr="00557886">
        <w:rPr>
          <w:b/>
          <w:szCs w:val="28"/>
        </w:rPr>
        <w:t>.20</w:t>
      </w:r>
      <w:r w:rsidR="00C57F36"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 w:rsidR="00C57F36">
        <w:rPr>
          <w:b/>
          <w:szCs w:val="28"/>
        </w:rPr>
        <w:t>2</w:t>
      </w:r>
      <w:r w:rsidR="0098108C">
        <w:rPr>
          <w:b/>
          <w:szCs w:val="28"/>
        </w:rPr>
        <w:t>48</w:t>
      </w:r>
      <w:r w:rsidRPr="00557886">
        <w:rPr>
          <w:b/>
          <w:szCs w:val="28"/>
        </w:rPr>
        <w:t xml:space="preserve"> 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Default="002D4655" w:rsidP="00E52C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95D3B">
        <w:rPr>
          <w:rFonts w:eastAsia="Calibri"/>
          <w:szCs w:val="28"/>
          <w:lang w:eastAsia="en-US"/>
        </w:rPr>
        <w:t>В</w:t>
      </w:r>
      <w:r w:rsidR="00594DF2" w:rsidRPr="00995D3B">
        <w:rPr>
          <w:rFonts w:eastAsia="Calibri"/>
          <w:szCs w:val="28"/>
          <w:lang w:eastAsia="en-US"/>
        </w:rPr>
        <w:t xml:space="preserve"> соответствии с</w:t>
      </w:r>
      <w:r w:rsidRPr="00995D3B">
        <w:rPr>
          <w:szCs w:val="28"/>
        </w:rPr>
        <w:t xml:space="preserve"> постановлени</w:t>
      </w:r>
      <w:r w:rsidR="00594DF2" w:rsidRPr="00995D3B">
        <w:rPr>
          <w:szCs w:val="28"/>
        </w:rPr>
        <w:t>ем</w:t>
      </w:r>
      <w:r w:rsidRPr="00995D3B">
        <w:rPr>
          <w:szCs w:val="28"/>
        </w:rPr>
        <w:t xml:space="preserve"> </w:t>
      </w:r>
      <w:r w:rsidR="00995D3B" w:rsidRPr="00995D3B">
        <w:rPr>
          <w:szCs w:val="28"/>
        </w:rPr>
        <w:t>Администрации Курского района Курской области от 01.07.2024 №</w:t>
      </w:r>
      <w:r w:rsidR="00BC71E6">
        <w:rPr>
          <w:szCs w:val="28"/>
        </w:rPr>
        <w:t xml:space="preserve"> </w:t>
      </w:r>
      <w:r w:rsidR="00995D3B" w:rsidRPr="00995D3B">
        <w:rPr>
          <w:szCs w:val="28"/>
        </w:rPr>
        <w:t xml:space="preserve">918 </w:t>
      </w:r>
      <w:r w:rsidR="00E52CBD">
        <w:rPr>
          <w:szCs w:val="28"/>
        </w:rPr>
        <w:t xml:space="preserve">«Об утверждении </w:t>
      </w:r>
      <w:r w:rsidR="00995D3B" w:rsidRPr="00995D3B">
        <w:rPr>
          <w:szCs w:val="28"/>
        </w:rPr>
        <w:t>Поряд</w:t>
      </w:r>
      <w:r w:rsidR="00E52CBD">
        <w:rPr>
          <w:szCs w:val="28"/>
        </w:rPr>
        <w:t>ка</w:t>
      </w:r>
      <w:r w:rsidR="00995D3B" w:rsidRPr="00995D3B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>
        <w:rPr>
          <w:szCs w:val="28"/>
        </w:rPr>
        <w:t xml:space="preserve">» </w:t>
      </w:r>
      <w:r w:rsidR="00E41800" w:rsidRPr="00995D3B">
        <w:rPr>
          <w:szCs w:val="28"/>
        </w:rPr>
        <w:t>Администрация Курского района</w:t>
      </w:r>
      <w:r w:rsidR="00E41800" w:rsidRPr="005245C7">
        <w:rPr>
          <w:szCs w:val="28"/>
        </w:rPr>
        <w:t xml:space="preserve"> Курской области ПОСТАНОВЛЯЕТ:</w:t>
      </w:r>
    </w:p>
    <w:p w:rsidR="00482E0A" w:rsidRDefault="00E41800" w:rsidP="00482E0A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color w:val="000000"/>
          <w:szCs w:val="28"/>
        </w:rPr>
      </w:pPr>
      <w:r w:rsidRPr="00482E0A">
        <w:rPr>
          <w:szCs w:val="28"/>
        </w:rPr>
        <w:t>Внести в</w:t>
      </w:r>
      <w:r w:rsidR="00B50A3E" w:rsidRPr="00482E0A">
        <w:rPr>
          <w:szCs w:val="28"/>
        </w:rPr>
        <w:t xml:space="preserve"> администра</w:t>
      </w:r>
      <w:r w:rsidR="0098108C" w:rsidRPr="00482E0A">
        <w:rPr>
          <w:szCs w:val="28"/>
        </w:rPr>
        <w:t xml:space="preserve">тивный регламент </w:t>
      </w:r>
      <w:r w:rsidR="00BC71E6" w:rsidRPr="00482E0A">
        <w:rPr>
          <w:szCs w:val="28"/>
        </w:rPr>
        <w:t>Администраци</w:t>
      </w:r>
      <w:r w:rsidR="00BC71E6">
        <w:rPr>
          <w:szCs w:val="28"/>
        </w:rPr>
        <w:t>и</w:t>
      </w:r>
      <w:r w:rsidR="00BC71E6" w:rsidRPr="00482E0A">
        <w:rPr>
          <w:szCs w:val="28"/>
        </w:rPr>
        <w:t xml:space="preserve"> Курского района Курской области </w:t>
      </w:r>
      <w:r w:rsidR="0098108C" w:rsidRPr="00482E0A">
        <w:rPr>
          <w:szCs w:val="28"/>
        </w:rPr>
        <w:t xml:space="preserve">предоставления </w:t>
      </w:r>
      <w:r w:rsidR="00B50A3E" w:rsidRPr="00482E0A">
        <w:rPr>
          <w:szCs w:val="28"/>
        </w:rPr>
        <w:t xml:space="preserve">муниципальной услуги </w:t>
      </w:r>
      <w:r w:rsidR="00557886" w:rsidRPr="00482E0A">
        <w:rPr>
          <w:bCs/>
          <w:szCs w:val="28"/>
        </w:rPr>
        <w:t>«</w:t>
      </w:r>
      <w:r w:rsidR="0098108C" w:rsidRPr="00482E0A">
        <w:rPr>
          <w:szCs w:val="28"/>
        </w:rPr>
        <w:t>Предоставление сведений из реестра муниципального имущества</w:t>
      </w:r>
      <w:r w:rsidR="00B50A3E" w:rsidRPr="00482E0A">
        <w:rPr>
          <w:szCs w:val="28"/>
        </w:rPr>
        <w:t>»</w:t>
      </w:r>
      <w:r w:rsidR="00DC01C7" w:rsidRPr="00482E0A">
        <w:rPr>
          <w:szCs w:val="28"/>
        </w:rPr>
        <w:t>,</w:t>
      </w:r>
      <w:r w:rsidR="00B50A3E" w:rsidRPr="00482E0A">
        <w:rPr>
          <w:szCs w:val="28"/>
        </w:rPr>
        <w:t xml:space="preserve"> утвержденный </w:t>
      </w:r>
      <w:r w:rsidRPr="00482E0A">
        <w:rPr>
          <w:szCs w:val="28"/>
        </w:rPr>
        <w:t>постановление</w:t>
      </w:r>
      <w:r w:rsidR="00B50A3E" w:rsidRPr="00482E0A">
        <w:rPr>
          <w:szCs w:val="28"/>
        </w:rPr>
        <w:t>м</w:t>
      </w:r>
      <w:r w:rsidRPr="00482E0A">
        <w:rPr>
          <w:szCs w:val="28"/>
        </w:rPr>
        <w:t xml:space="preserve"> Администрации Курского района</w:t>
      </w:r>
      <w:r w:rsidR="00D07EB1" w:rsidRPr="00482E0A">
        <w:rPr>
          <w:szCs w:val="28"/>
        </w:rPr>
        <w:t xml:space="preserve"> Курской области от </w:t>
      </w:r>
      <w:r w:rsidR="00C57F36" w:rsidRPr="00482E0A">
        <w:rPr>
          <w:szCs w:val="28"/>
        </w:rPr>
        <w:t>28.01.2019 №</w:t>
      </w:r>
      <w:r w:rsidR="00BC71E6">
        <w:rPr>
          <w:szCs w:val="28"/>
        </w:rPr>
        <w:t xml:space="preserve"> </w:t>
      </w:r>
      <w:r w:rsidR="00C57F36" w:rsidRPr="00482E0A">
        <w:rPr>
          <w:szCs w:val="28"/>
        </w:rPr>
        <w:t>2</w:t>
      </w:r>
      <w:r w:rsidR="0098108C" w:rsidRPr="00482E0A">
        <w:rPr>
          <w:szCs w:val="28"/>
        </w:rPr>
        <w:t>48</w:t>
      </w:r>
      <w:r w:rsidR="00C57F36" w:rsidRPr="00482E0A">
        <w:rPr>
          <w:b/>
          <w:szCs w:val="28"/>
        </w:rPr>
        <w:t xml:space="preserve"> </w:t>
      </w:r>
      <w:r w:rsidR="00CC3D07" w:rsidRPr="008D21A9">
        <w:rPr>
          <w:szCs w:val="28"/>
        </w:rPr>
        <w:t>(</w:t>
      </w:r>
      <w:r w:rsidR="00CC3D07">
        <w:rPr>
          <w:bCs/>
          <w:szCs w:val="28"/>
        </w:rPr>
        <w:t>в редакции постановления Администрации Курского района Курской области</w:t>
      </w:r>
      <w:r w:rsidR="00846C0D">
        <w:rPr>
          <w:bCs/>
          <w:szCs w:val="28"/>
        </w:rPr>
        <w:t xml:space="preserve"> </w:t>
      </w:r>
      <w:r w:rsidR="00CC3D07">
        <w:rPr>
          <w:bCs/>
          <w:szCs w:val="28"/>
        </w:rPr>
        <w:t>от 07.06.2022 №</w:t>
      </w:r>
      <w:r w:rsidR="00BC71E6">
        <w:rPr>
          <w:bCs/>
          <w:szCs w:val="28"/>
        </w:rPr>
        <w:t xml:space="preserve"> </w:t>
      </w:r>
      <w:r w:rsidR="00CC3D07">
        <w:rPr>
          <w:bCs/>
          <w:szCs w:val="28"/>
        </w:rPr>
        <w:t>955)</w:t>
      </w:r>
      <w:r w:rsidRPr="00482E0A">
        <w:rPr>
          <w:bCs/>
          <w:szCs w:val="28"/>
        </w:rPr>
        <w:t xml:space="preserve"> </w:t>
      </w:r>
      <w:r w:rsidR="00956700" w:rsidRPr="00482E0A">
        <w:rPr>
          <w:bCs/>
          <w:szCs w:val="28"/>
        </w:rPr>
        <w:t xml:space="preserve">следующие </w:t>
      </w:r>
      <w:r w:rsidRPr="00482E0A">
        <w:rPr>
          <w:szCs w:val="28"/>
        </w:rPr>
        <w:t>изменени</w:t>
      </w:r>
      <w:r w:rsidR="00956700" w:rsidRPr="00482E0A">
        <w:rPr>
          <w:szCs w:val="28"/>
        </w:rPr>
        <w:t>я</w:t>
      </w:r>
      <w:r w:rsidR="00580C1E" w:rsidRPr="00482E0A">
        <w:rPr>
          <w:szCs w:val="28"/>
        </w:rPr>
        <w:t>:</w:t>
      </w:r>
      <w:r w:rsidR="00482E0A" w:rsidRPr="00482E0A">
        <w:rPr>
          <w:color w:val="000000"/>
          <w:szCs w:val="28"/>
        </w:rPr>
        <w:t xml:space="preserve"> </w:t>
      </w:r>
    </w:p>
    <w:p w:rsidR="00482E0A" w:rsidRPr="00482E0A" w:rsidRDefault="00482E0A" w:rsidP="00BC71E6">
      <w:pPr>
        <w:pStyle w:val="a7"/>
        <w:numPr>
          <w:ilvl w:val="0"/>
          <w:numId w:val="12"/>
        </w:numPr>
        <w:spacing w:line="240" w:lineRule="auto"/>
        <w:jc w:val="both"/>
        <w:rPr>
          <w:color w:val="000000"/>
          <w:szCs w:val="28"/>
        </w:rPr>
      </w:pPr>
      <w:r w:rsidRPr="00482E0A">
        <w:rPr>
          <w:color w:val="000000"/>
          <w:szCs w:val="28"/>
        </w:rPr>
        <w:t xml:space="preserve">в разделе </w:t>
      </w:r>
      <w:r w:rsidRPr="00482E0A">
        <w:rPr>
          <w:color w:val="000000"/>
          <w:szCs w:val="28"/>
          <w:lang w:val="en-US"/>
        </w:rPr>
        <w:t>II</w:t>
      </w:r>
      <w:r w:rsidRPr="00482E0A">
        <w:rPr>
          <w:color w:val="000000"/>
          <w:szCs w:val="28"/>
        </w:rPr>
        <w:t>:</w:t>
      </w:r>
    </w:p>
    <w:p w:rsidR="00E14C81" w:rsidRPr="00DF160C" w:rsidRDefault="00E14C81" w:rsidP="00E14C81">
      <w:pPr>
        <w:spacing w:line="240" w:lineRule="auto"/>
        <w:ind w:firstLine="709"/>
        <w:jc w:val="both"/>
        <w:rPr>
          <w:b/>
          <w:szCs w:val="28"/>
        </w:rPr>
      </w:pPr>
      <w:r w:rsidRPr="00DF160C">
        <w:rPr>
          <w:szCs w:val="28"/>
        </w:rPr>
        <w:t>подраздел 2.6 изложить в следующей редакции:</w:t>
      </w:r>
    </w:p>
    <w:p w:rsidR="00E14C81" w:rsidRPr="00DF160C" w:rsidRDefault="00E14C81" w:rsidP="00321EE0">
      <w:pPr>
        <w:pStyle w:val="a7"/>
        <w:spacing w:line="240" w:lineRule="auto"/>
        <w:ind w:left="0"/>
        <w:jc w:val="center"/>
        <w:rPr>
          <w:szCs w:val="28"/>
        </w:rPr>
      </w:pPr>
      <w:r w:rsidRPr="00DF160C">
        <w:rPr>
          <w:szCs w:val="28"/>
        </w:rPr>
        <w:t>«</w:t>
      </w:r>
      <w:r w:rsidRPr="000C5DA2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E14C81" w:rsidRPr="00DF160C" w:rsidRDefault="00E14C81" w:rsidP="00E14C81">
      <w:pPr>
        <w:pStyle w:val="a7"/>
        <w:spacing w:line="240" w:lineRule="auto"/>
        <w:ind w:left="426"/>
        <w:rPr>
          <w:b/>
          <w:szCs w:val="28"/>
        </w:rPr>
      </w:pPr>
    </w:p>
    <w:p w:rsidR="00E14C81" w:rsidRPr="00DF160C" w:rsidRDefault="00E14C81" w:rsidP="00E14C8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Исчерпывающий перечень документов, необходимых</w:t>
      </w:r>
      <w:r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</w:rPr>
        <w:t xml:space="preserve">для предоставления </w:t>
      </w:r>
      <w:r w:rsidR="007C70FA">
        <w:rPr>
          <w:color w:val="000000"/>
          <w:szCs w:val="28"/>
        </w:rPr>
        <w:t>муниципальной услуги,</w:t>
      </w:r>
      <w:r w:rsidRPr="00DF160C">
        <w:rPr>
          <w:color w:val="000000"/>
          <w:szCs w:val="28"/>
        </w:rPr>
        <w:t xml:space="preserve"> с разделением на документы и информацию, которые заявитель должен представить самостоятельно, и </w:t>
      </w:r>
      <w:proofErr w:type="gramStart"/>
      <w:r w:rsidRPr="00DF160C">
        <w:rPr>
          <w:color w:val="000000"/>
          <w:szCs w:val="28"/>
        </w:rPr>
        <w:t>документы</w:t>
      </w:r>
      <w:proofErr w:type="gramEnd"/>
      <w:r w:rsidRPr="00DF160C">
        <w:rPr>
          <w:color w:val="000000"/>
          <w:szCs w:val="28"/>
        </w:rPr>
        <w:t xml:space="preserve"> которые заявитель вправе представить по собственной</w:t>
      </w:r>
      <w:r w:rsidR="00321EE0"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</w:rPr>
        <w:t xml:space="preserve">инициативе, так как они подлежат представлению в рамках межведомственного информационного взаимодействия, приведен в описании варианта предоставления муниципальной услуги, содержащемся в разделе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</w:t>
      </w:r>
    </w:p>
    <w:p w:rsidR="00E14C81" w:rsidRPr="00DF160C" w:rsidRDefault="00E14C81" w:rsidP="00E14C8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E14C81" w:rsidRPr="00DF160C" w:rsidRDefault="00E14C81" w:rsidP="00E14C8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Способы подачи запроса о предос</w:t>
      </w:r>
      <w:r w:rsidR="007C70FA">
        <w:rPr>
          <w:color w:val="000000"/>
          <w:szCs w:val="28"/>
        </w:rPr>
        <w:t xml:space="preserve">тавлении муниципальной услуги, </w:t>
      </w:r>
      <w:r w:rsidRPr="00DF160C">
        <w:rPr>
          <w:color w:val="000000"/>
          <w:szCs w:val="28"/>
        </w:rPr>
        <w:t xml:space="preserve">приведены в описании варианта предоставления муниципальной </w:t>
      </w:r>
      <w:r w:rsidR="007C70FA">
        <w:rPr>
          <w:color w:val="000000"/>
          <w:szCs w:val="28"/>
        </w:rPr>
        <w:t xml:space="preserve">услуги, содержащемся в разделе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регламента.»;</w:t>
      </w:r>
    </w:p>
    <w:p w:rsidR="00E14C81" w:rsidRPr="00DF160C" w:rsidRDefault="00E14C81" w:rsidP="00E14C81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подраздел 2.7 признать утратившим силу;</w:t>
      </w:r>
    </w:p>
    <w:p w:rsidR="005A4F6F" w:rsidRDefault="005A4F6F" w:rsidP="005A4F6F">
      <w:pPr>
        <w:spacing w:line="240" w:lineRule="auto"/>
        <w:ind w:firstLine="709"/>
        <w:rPr>
          <w:color w:val="000000"/>
          <w:szCs w:val="28"/>
        </w:rPr>
      </w:pPr>
      <w:r w:rsidRPr="00FA0345">
        <w:rPr>
          <w:szCs w:val="28"/>
        </w:rPr>
        <w:t>подраздел 2.</w:t>
      </w:r>
      <w:r>
        <w:rPr>
          <w:szCs w:val="28"/>
        </w:rPr>
        <w:t>9 изложить в следующей редакции</w:t>
      </w:r>
      <w:r w:rsidRPr="00FA0345">
        <w:rPr>
          <w:szCs w:val="28"/>
        </w:rPr>
        <w:t>:</w:t>
      </w:r>
      <w:r w:rsidRPr="005A4F6F">
        <w:rPr>
          <w:color w:val="000000"/>
          <w:szCs w:val="28"/>
        </w:rPr>
        <w:t xml:space="preserve"> </w:t>
      </w:r>
    </w:p>
    <w:p w:rsidR="002063FD" w:rsidRDefault="005A4F6F" w:rsidP="00321EE0">
      <w:pPr>
        <w:spacing w:line="240" w:lineRule="auto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«</w:t>
      </w:r>
      <w:r w:rsidRPr="000C5DA2">
        <w:rPr>
          <w:b/>
          <w:color w:val="000000"/>
          <w:szCs w:val="28"/>
        </w:rPr>
        <w:t>2.9.</w:t>
      </w:r>
      <w:r w:rsidR="000C5DA2" w:rsidRPr="000C5DA2">
        <w:rPr>
          <w:b/>
          <w:color w:val="000000"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2063FD" w:rsidRDefault="002063FD" w:rsidP="002063FD">
      <w:pPr>
        <w:spacing w:line="240" w:lineRule="auto"/>
        <w:ind w:firstLine="709"/>
        <w:jc w:val="center"/>
        <w:rPr>
          <w:b/>
          <w:color w:val="000000"/>
          <w:szCs w:val="28"/>
        </w:rPr>
      </w:pPr>
    </w:p>
    <w:p w:rsidR="005A4F6F" w:rsidRDefault="005A4F6F" w:rsidP="000C5DA2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Основания</w:t>
      </w:r>
      <w:r w:rsidRPr="00FA0345">
        <w:rPr>
          <w:color w:val="000000"/>
          <w:szCs w:val="28"/>
        </w:rPr>
        <w:t xml:space="preserve"> для </w:t>
      </w:r>
      <w:r>
        <w:rPr>
          <w:color w:val="000000"/>
          <w:szCs w:val="28"/>
        </w:rPr>
        <w:t>отказа в приеме документов, необходимых для предоставления муниципальной услуги</w:t>
      </w:r>
      <w:r w:rsidRPr="00FA034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отсутствуют.»</w:t>
      </w:r>
      <w:r w:rsidR="00BC71E6">
        <w:rPr>
          <w:color w:val="000000"/>
          <w:szCs w:val="28"/>
        </w:rPr>
        <w:t>;</w:t>
      </w:r>
    </w:p>
    <w:p w:rsidR="00482E0A" w:rsidRPr="00FA0345" w:rsidRDefault="00BC71E6" w:rsidP="00482E0A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</w:t>
      </w:r>
      <w:r w:rsidR="00482E0A" w:rsidRPr="00FA0345">
        <w:rPr>
          <w:szCs w:val="28"/>
        </w:rPr>
        <w:t>подраздел</w:t>
      </w:r>
      <w:r>
        <w:rPr>
          <w:szCs w:val="28"/>
        </w:rPr>
        <w:t xml:space="preserve">е </w:t>
      </w:r>
      <w:r w:rsidR="00482E0A" w:rsidRPr="00FA0345">
        <w:rPr>
          <w:szCs w:val="28"/>
        </w:rPr>
        <w:t>2.10:</w:t>
      </w:r>
    </w:p>
    <w:p w:rsidR="00482E0A" w:rsidRPr="00FA0345" w:rsidRDefault="00482E0A" w:rsidP="00482E0A">
      <w:pPr>
        <w:spacing w:line="240" w:lineRule="auto"/>
        <w:ind w:firstLine="709"/>
        <w:rPr>
          <w:szCs w:val="28"/>
        </w:rPr>
      </w:pPr>
      <w:r w:rsidRPr="00FA0345">
        <w:rPr>
          <w:szCs w:val="28"/>
        </w:rPr>
        <w:t>пункт 2.10.1 изложить в следующей редакции:</w:t>
      </w:r>
    </w:p>
    <w:p w:rsidR="00482E0A" w:rsidRPr="00FA0345" w:rsidRDefault="00482E0A" w:rsidP="00BC71E6">
      <w:pPr>
        <w:spacing w:line="240" w:lineRule="auto"/>
        <w:ind w:firstLine="709"/>
        <w:jc w:val="both"/>
        <w:rPr>
          <w:szCs w:val="28"/>
        </w:rPr>
      </w:pPr>
      <w:r w:rsidRPr="00FA0345">
        <w:rPr>
          <w:szCs w:val="28"/>
        </w:rPr>
        <w:t>«</w:t>
      </w:r>
      <w:r w:rsidRPr="00FA0345">
        <w:rPr>
          <w:color w:val="000000"/>
          <w:szCs w:val="28"/>
        </w:rPr>
        <w:t>2.10.1. </w:t>
      </w:r>
      <w:r w:rsidR="00E46231">
        <w:rPr>
          <w:color w:val="000000"/>
          <w:szCs w:val="28"/>
        </w:rPr>
        <w:t xml:space="preserve">Основания </w:t>
      </w:r>
      <w:r w:rsidRPr="00FA0345">
        <w:rPr>
          <w:color w:val="000000"/>
          <w:szCs w:val="28"/>
        </w:rPr>
        <w:t xml:space="preserve">для приостановления предоставления муниципальной услуги </w:t>
      </w:r>
      <w:r w:rsidR="00E46231">
        <w:rPr>
          <w:color w:val="000000"/>
          <w:szCs w:val="28"/>
        </w:rPr>
        <w:t>отсутствуют</w:t>
      </w:r>
      <w:r w:rsidRPr="00FA0345">
        <w:rPr>
          <w:color w:val="000000"/>
          <w:szCs w:val="28"/>
        </w:rPr>
        <w:t>.»;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пункт 2.10.2 изложить в следующей редакции:</w:t>
      </w:r>
    </w:p>
    <w:p w:rsidR="00482E0A" w:rsidRPr="00FA0345" w:rsidRDefault="00482E0A" w:rsidP="00404A5D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FA0345">
        <w:rPr>
          <w:szCs w:val="28"/>
        </w:rPr>
        <w:tab/>
        <w:t xml:space="preserve">«2.10.2. </w:t>
      </w:r>
      <w:r w:rsidR="007C70FA">
        <w:rPr>
          <w:color w:val="000000"/>
          <w:szCs w:val="28"/>
        </w:rPr>
        <w:t>Основания</w:t>
      </w:r>
      <w:r w:rsidR="00E46231" w:rsidRPr="00FA0345">
        <w:rPr>
          <w:color w:val="000000"/>
          <w:szCs w:val="28"/>
        </w:rPr>
        <w:t xml:space="preserve"> для </w:t>
      </w:r>
      <w:r w:rsidR="007C70FA">
        <w:rPr>
          <w:color w:val="000000"/>
          <w:szCs w:val="28"/>
        </w:rPr>
        <w:t>отказа в</w:t>
      </w:r>
      <w:r w:rsidR="00E46231" w:rsidRPr="00FA0345">
        <w:rPr>
          <w:color w:val="000000"/>
          <w:szCs w:val="28"/>
        </w:rPr>
        <w:t xml:space="preserve"> предоставлени</w:t>
      </w:r>
      <w:r w:rsidR="00E46231">
        <w:rPr>
          <w:color w:val="000000"/>
          <w:szCs w:val="28"/>
        </w:rPr>
        <w:t>и</w:t>
      </w:r>
      <w:r w:rsidR="00E46231" w:rsidRPr="00FA0345">
        <w:rPr>
          <w:color w:val="000000"/>
          <w:szCs w:val="28"/>
        </w:rPr>
        <w:t xml:space="preserve"> муниципальной услуги </w:t>
      </w:r>
      <w:r w:rsidR="00E46231">
        <w:rPr>
          <w:color w:val="000000"/>
          <w:szCs w:val="28"/>
        </w:rPr>
        <w:t>отсутствуют</w:t>
      </w:r>
      <w:r w:rsidRPr="00FA0345">
        <w:rPr>
          <w:color w:val="000000"/>
          <w:szCs w:val="28"/>
        </w:rPr>
        <w:t>.»;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 xml:space="preserve">подраздел 2.16 </w:t>
      </w:r>
      <w:r w:rsidR="0061133D">
        <w:rPr>
          <w:szCs w:val="28"/>
        </w:rPr>
        <w:t>изложить в следующей редакции</w:t>
      </w:r>
      <w:r w:rsidRPr="00FA0345">
        <w:rPr>
          <w:szCs w:val="28"/>
        </w:rPr>
        <w:t>:</w:t>
      </w:r>
    </w:p>
    <w:p w:rsidR="0061133D" w:rsidRDefault="00AD285F" w:rsidP="00321EE0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szCs w:val="28"/>
        </w:rPr>
        <w:t>«</w:t>
      </w:r>
      <w:r w:rsidRPr="000C5DA2">
        <w:rPr>
          <w:b/>
          <w:szCs w:val="28"/>
        </w:rPr>
        <w:t>2.16. Требования к помещениям, в которых</w:t>
      </w:r>
      <w:r w:rsidR="00562D3E" w:rsidRPr="000C5DA2">
        <w:rPr>
          <w:b/>
          <w:szCs w:val="28"/>
        </w:rPr>
        <w:t xml:space="preserve"> предоставляется муниципальная услуга</w:t>
      </w:r>
    </w:p>
    <w:p w:rsidR="002063FD" w:rsidRPr="000C5DA2" w:rsidRDefault="002063FD" w:rsidP="000C5DA2">
      <w:pPr>
        <w:autoSpaceDE w:val="0"/>
        <w:autoSpaceDN w:val="0"/>
        <w:adjustRightInd w:val="0"/>
        <w:spacing w:line="240" w:lineRule="auto"/>
        <w:ind w:firstLine="708"/>
        <w:jc w:val="center"/>
        <w:rPr>
          <w:b/>
          <w:szCs w:val="28"/>
        </w:rPr>
      </w:pPr>
    </w:p>
    <w:p w:rsidR="00482E0A" w:rsidRPr="00FA0345" w:rsidRDefault="00482E0A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>Требования, которым должны соответствовать помещения,</w:t>
      </w:r>
      <w:r w:rsidR="009C203A">
        <w:rPr>
          <w:szCs w:val="28"/>
        </w:rPr>
        <w:t xml:space="preserve"> </w:t>
      </w:r>
      <w:r w:rsidRPr="00FA0345">
        <w:rPr>
          <w:szCs w:val="28"/>
        </w:rPr>
        <w:t xml:space="preserve">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562D3E">
        <w:rPr>
          <w:szCs w:val="28"/>
        </w:rPr>
        <w:t>Администрации</w:t>
      </w:r>
      <w:r w:rsidRPr="00FA0345">
        <w:rPr>
          <w:szCs w:val="28"/>
        </w:rPr>
        <w:t xml:space="preserve"> </w:t>
      </w:r>
      <w:hyperlink r:id="rId6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7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2.17  изложить в следующей редакции:</w:t>
      </w:r>
    </w:p>
    <w:p w:rsidR="00482E0A" w:rsidRPr="00FA0345" w:rsidRDefault="00482E0A" w:rsidP="000C5DA2">
      <w:pPr>
        <w:tabs>
          <w:tab w:val="center" w:pos="4889"/>
        </w:tabs>
        <w:autoSpaceDE w:val="0"/>
        <w:autoSpaceDN w:val="0"/>
        <w:adjustRightInd w:val="0"/>
        <w:spacing w:line="240" w:lineRule="auto"/>
        <w:ind w:firstLine="708"/>
        <w:jc w:val="center"/>
        <w:rPr>
          <w:szCs w:val="28"/>
        </w:rPr>
      </w:pPr>
      <w:r w:rsidRPr="00FA0345">
        <w:rPr>
          <w:szCs w:val="28"/>
        </w:rPr>
        <w:t>«</w:t>
      </w:r>
      <w:r w:rsidRPr="000C5DA2">
        <w:rPr>
          <w:b/>
          <w:szCs w:val="28"/>
        </w:rPr>
        <w:t>2.17. Показатели качества и доступности муниципальной услуги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jc w:val="center"/>
        <w:rPr>
          <w:szCs w:val="28"/>
        </w:rPr>
      </w:pPr>
    </w:p>
    <w:p w:rsidR="00482E0A" w:rsidRDefault="00482E0A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</w:t>
      </w:r>
      <w:r w:rsidR="00562D3E">
        <w:rPr>
          <w:szCs w:val="28"/>
        </w:rPr>
        <w:t>Администрации</w:t>
      </w:r>
      <w:r w:rsidR="00562D3E">
        <w:t xml:space="preserve"> </w:t>
      </w:r>
      <w:hyperlink r:id="rId8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9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8012B8" w:rsidRPr="00FA0345" w:rsidRDefault="008012B8" w:rsidP="008012B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</w:t>
      </w:r>
      <w:r>
        <w:rPr>
          <w:szCs w:val="28"/>
        </w:rPr>
        <w:t>8</w:t>
      </w:r>
      <w:r w:rsidRPr="00FA0345">
        <w:rPr>
          <w:szCs w:val="28"/>
        </w:rPr>
        <w:t xml:space="preserve">  изложить в следующей редакции:</w:t>
      </w:r>
    </w:p>
    <w:p w:rsidR="008012B8" w:rsidRPr="002063FD" w:rsidRDefault="008012B8" w:rsidP="00321EE0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 w:rsidRPr="00210359">
        <w:rPr>
          <w:b w:val="0"/>
          <w:color w:val="000000"/>
          <w:lang w:eastAsia="ru-RU" w:bidi="ru-RU"/>
        </w:rPr>
        <w:t>«</w:t>
      </w:r>
      <w:r w:rsidR="00562D3E" w:rsidRPr="000C5DA2">
        <w:rPr>
          <w:color w:val="000000"/>
          <w:lang w:eastAsia="ru-RU" w:bidi="ru-RU"/>
        </w:rPr>
        <w:t>2.18.</w:t>
      </w:r>
      <w:r w:rsidR="000C5DA2" w:rsidRPr="000C5DA2">
        <w:rPr>
          <w:color w:val="000000"/>
          <w:lang w:eastAsia="ru-RU" w:bidi="ru-RU"/>
        </w:rPr>
        <w:t xml:space="preserve"> </w:t>
      </w:r>
      <w:r w:rsidRPr="000C5DA2">
        <w:rPr>
          <w:color w:val="000000"/>
          <w:lang w:eastAsia="ru-RU" w:bidi="ru-RU"/>
        </w:rPr>
        <w:t>Иные требования</w:t>
      </w:r>
      <w:r w:rsidR="00562D3E" w:rsidRPr="000C5DA2">
        <w:rPr>
          <w:color w:val="000000"/>
          <w:lang w:eastAsia="ru-RU" w:bidi="ru-RU"/>
        </w:rPr>
        <w:t xml:space="preserve"> к предоставлению</w:t>
      </w:r>
      <w:r w:rsidR="00404A5D" w:rsidRPr="000C5DA2">
        <w:rPr>
          <w:color w:val="000000"/>
          <w:lang w:eastAsia="ru-RU" w:bidi="ru-RU"/>
        </w:rPr>
        <w:t xml:space="preserve"> муниципальной услуги</w:t>
      </w:r>
      <w:r w:rsidRPr="000C5DA2">
        <w:rPr>
          <w:color w:val="000000"/>
          <w:lang w:eastAsia="ru-RU" w:bidi="ru-RU"/>
        </w:rPr>
        <w:t xml:space="preserve">, в том числе учитывающие особенности предоставления муниципальной </w:t>
      </w:r>
      <w:r w:rsidRPr="000C5DA2">
        <w:rPr>
          <w:color w:val="000000"/>
          <w:lang w:eastAsia="ru-RU" w:bidi="ru-RU"/>
        </w:rPr>
        <w:lastRenderedPageBreak/>
        <w:t>услуги в многофункциональных центрах и особенности предоставления</w:t>
      </w:r>
      <w:r w:rsidR="005405F0" w:rsidRPr="000C5DA2">
        <w:rPr>
          <w:color w:val="000000"/>
          <w:lang w:eastAsia="ru-RU" w:bidi="ru-RU"/>
        </w:rPr>
        <w:t xml:space="preserve"> </w:t>
      </w:r>
      <w:r w:rsidRPr="000C5DA2">
        <w:rPr>
          <w:color w:val="000000"/>
          <w:lang w:eastAsia="ru-RU" w:bidi="ru-RU"/>
        </w:rPr>
        <w:t>муниципальной услуги в электронной форме</w:t>
      </w:r>
    </w:p>
    <w:p w:rsidR="00210359" w:rsidRPr="00210359" w:rsidRDefault="00210359" w:rsidP="00321EE0">
      <w:pPr>
        <w:pStyle w:val="20"/>
        <w:shd w:val="clear" w:color="auto" w:fill="auto"/>
        <w:tabs>
          <w:tab w:val="left" w:pos="1632"/>
        </w:tabs>
        <w:spacing w:after="0" w:line="240" w:lineRule="auto"/>
        <w:ind w:left="709"/>
      </w:pPr>
    </w:p>
    <w:p w:rsidR="008012B8" w:rsidRDefault="008012B8" w:rsidP="002E47EA">
      <w:pPr>
        <w:pStyle w:val="20"/>
        <w:numPr>
          <w:ilvl w:val="2"/>
          <w:numId w:val="11"/>
        </w:numPr>
        <w:shd w:val="clear" w:color="auto" w:fill="auto"/>
        <w:tabs>
          <w:tab w:val="left" w:pos="1632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012B8" w:rsidRDefault="008012B8" w:rsidP="005405F0">
      <w:pPr>
        <w:pStyle w:val="20"/>
        <w:numPr>
          <w:ilvl w:val="2"/>
          <w:numId w:val="11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Результаты предоставления муниципальной</w:t>
      </w:r>
      <w:r w:rsidR="002E47EA">
        <w:rPr>
          <w:color w:val="000000"/>
          <w:lang w:eastAsia="ru-RU" w:bidi="ru-RU"/>
        </w:rPr>
        <w:t xml:space="preserve"> услуги </w:t>
      </w:r>
      <w:r>
        <w:rPr>
          <w:color w:val="000000"/>
          <w:lang w:eastAsia="ru-RU" w:bidi="ru-RU"/>
        </w:rP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</w:t>
      </w:r>
      <w:r w:rsidR="00FB16B5">
        <w:rPr>
          <w:color w:val="000000"/>
          <w:lang w:eastAsia="ru-RU" w:bidi="ru-RU"/>
        </w:rPr>
        <w:t>им</w:t>
      </w:r>
      <w:r>
        <w:rPr>
          <w:color w:val="000000"/>
          <w:lang w:eastAsia="ru-RU" w:bidi="ru-RU"/>
        </w:rPr>
        <w:t xml:space="preserve"> Административн</w:t>
      </w:r>
      <w:r w:rsidR="00FB16B5">
        <w:rPr>
          <w:color w:val="000000"/>
          <w:lang w:eastAsia="ru-RU" w:bidi="ru-RU"/>
        </w:rPr>
        <w:t>ым</w:t>
      </w:r>
      <w:r>
        <w:rPr>
          <w:color w:val="000000"/>
          <w:lang w:eastAsia="ru-RU" w:bidi="ru-RU"/>
        </w:rPr>
        <w:t xml:space="preserve"> регламент</w:t>
      </w:r>
      <w:r w:rsidR="00FB16B5">
        <w:rPr>
          <w:color w:val="000000"/>
          <w:lang w:eastAsia="ru-RU" w:bidi="ru-RU"/>
        </w:rPr>
        <w:t>ом</w:t>
      </w:r>
      <w:r>
        <w:rPr>
          <w:color w:val="000000"/>
          <w:lang w:eastAsia="ru-RU" w:bidi="ru-RU"/>
        </w:rPr>
        <w:t>.</w:t>
      </w:r>
    </w:p>
    <w:p w:rsidR="008012B8" w:rsidRDefault="008012B8" w:rsidP="005405F0">
      <w:pPr>
        <w:pStyle w:val="20"/>
        <w:numPr>
          <w:ilvl w:val="2"/>
          <w:numId w:val="1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8012B8" w:rsidRDefault="008012B8" w:rsidP="008012B8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40"/>
        <w:jc w:val="both"/>
      </w:pPr>
      <w:r w:rsidRPr="00513720">
        <w:rPr>
          <w:color w:val="000000"/>
          <w:lang w:bidi="en-US"/>
        </w:rPr>
        <w:t>а)</w:t>
      </w:r>
      <w:r w:rsidRPr="00513720">
        <w:rPr>
          <w:color w:val="000000"/>
          <w:lang w:bidi="en-US"/>
        </w:rPr>
        <w:tab/>
      </w:r>
      <w:r>
        <w:rPr>
          <w:color w:val="000000"/>
          <w:lang w:val="en-US" w:bidi="en-US"/>
        </w:rPr>
        <w:t>xml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формализованных документов;</w:t>
      </w:r>
    </w:p>
    <w:p w:rsidR="008012B8" w:rsidRDefault="008012B8" w:rsidP="008012B8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doc</w:t>
      </w:r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doex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odt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для документов с текстовым содержанием, </w:t>
      </w:r>
      <w:proofErr w:type="spellStart"/>
      <w:r>
        <w:rPr>
          <w:color w:val="000000"/>
          <w:lang w:eastAsia="ru-RU" w:bidi="ru-RU"/>
        </w:rPr>
        <w:t>нс</w:t>
      </w:r>
      <w:proofErr w:type="spellEnd"/>
      <w:r>
        <w:rPr>
          <w:color w:val="000000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8012B8" w:rsidRDefault="008012B8" w:rsidP="008012B8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содержащих расчеты;</w:t>
      </w:r>
    </w:p>
    <w:p w:rsidR="008012B8" w:rsidRDefault="008012B8" w:rsidP="008012B8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pdf</w:t>
      </w:r>
      <w:r w:rsidRPr="00513720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 w:rsidRPr="00513720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>
        <w:rPr>
          <w:color w:val="000000"/>
          <w:lang w:eastAsia="ru-RU" w:bidi="ru-RU"/>
        </w:rPr>
        <w:lastRenderedPageBreak/>
        <w:t xml:space="preserve">оригинала документа в разрешении 300 - 500 </w:t>
      </w:r>
      <w:r>
        <w:rPr>
          <w:color w:val="000000"/>
          <w:lang w:val="en-US" w:bidi="en-US"/>
        </w:rPr>
        <w:t>dpi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возможность идентифицировать документ и количество листов в документе</w:t>
      </w:r>
      <w:r w:rsidR="005405F0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513720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</w:t>
      </w:r>
      <w:r w:rsidR="00FB16B5">
        <w:rPr>
          <w:color w:val="000000"/>
          <w:lang w:eastAsia="ru-RU" w:bidi="ru-RU"/>
        </w:rPr>
        <w:t>»</w:t>
      </w:r>
      <w:r w:rsidR="000C5DA2">
        <w:rPr>
          <w:color w:val="000000"/>
          <w:lang w:eastAsia="ru-RU" w:bidi="ru-RU"/>
        </w:rPr>
        <w:t>;</w:t>
      </w:r>
    </w:p>
    <w:p w:rsidR="008D21A9" w:rsidRPr="00482E0A" w:rsidRDefault="008D21A9" w:rsidP="00404A5D">
      <w:pPr>
        <w:pStyle w:val="a7"/>
        <w:numPr>
          <w:ilvl w:val="0"/>
          <w:numId w:val="12"/>
        </w:numPr>
        <w:spacing w:line="240" w:lineRule="auto"/>
        <w:jc w:val="both"/>
        <w:rPr>
          <w:color w:val="000000"/>
          <w:szCs w:val="28"/>
        </w:rPr>
      </w:pPr>
      <w:r w:rsidRPr="00482E0A">
        <w:rPr>
          <w:color w:val="000000"/>
          <w:szCs w:val="28"/>
        </w:rPr>
        <w:t xml:space="preserve">в разделе </w:t>
      </w:r>
      <w:r w:rsidRPr="00482E0A">
        <w:rPr>
          <w:color w:val="000000"/>
          <w:szCs w:val="28"/>
          <w:lang w:val="en-US"/>
        </w:rPr>
        <w:t>III</w:t>
      </w:r>
      <w:r w:rsidRPr="00482E0A">
        <w:rPr>
          <w:color w:val="000000"/>
          <w:szCs w:val="28"/>
        </w:rPr>
        <w:t>:</w:t>
      </w:r>
    </w:p>
    <w:p w:rsidR="00CD5A20" w:rsidRDefault="008D21A9" w:rsidP="008D21A9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CD5A20">
        <w:rPr>
          <w:color w:val="000000"/>
          <w:szCs w:val="28"/>
        </w:rPr>
        <w:t>одраздел 3.2 изложить в следующей редакции:</w:t>
      </w:r>
    </w:p>
    <w:p w:rsidR="00404A5D" w:rsidRDefault="00404A5D" w:rsidP="008D21A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«3.2. Прием запроса и до</w:t>
      </w:r>
      <w:r w:rsidR="000C5DA2">
        <w:rPr>
          <w:color w:val="000000"/>
          <w:sz w:val="28"/>
          <w:szCs w:val="28"/>
        </w:rPr>
        <w:t xml:space="preserve">кументов и (или) информации, </w:t>
      </w:r>
      <w:r>
        <w:rPr>
          <w:color w:val="000000"/>
          <w:sz w:val="28"/>
          <w:szCs w:val="28"/>
        </w:rPr>
        <w:t>необходимых для предоставления муниципальной услуги</w:t>
      </w:r>
    </w:p>
    <w:p w:rsidR="00CD5A20" w:rsidRPr="0084635E" w:rsidRDefault="003F0C1C" w:rsidP="003F0C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0C1C">
        <w:rPr>
          <w:sz w:val="28"/>
          <w:szCs w:val="28"/>
        </w:rPr>
        <w:t>3.2.1.</w:t>
      </w:r>
      <w:r w:rsidRPr="00985D96">
        <w:rPr>
          <w:color w:val="000000"/>
          <w:szCs w:val="28"/>
        </w:rPr>
        <w:t xml:space="preserve"> </w:t>
      </w:r>
      <w:r w:rsidR="00CD5A20" w:rsidRPr="0084635E">
        <w:rPr>
          <w:color w:val="000000"/>
          <w:sz w:val="28"/>
          <w:szCs w:val="28"/>
        </w:rPr>
        <w:t xml:space="preserve">Основанием для </w:t>
      </w:r>
      <w:r w:rsidR="00404A5D">
        <w:rPr>
          <w:color w:val="000000"/>
          <w:sz w:val="28"/>
          <w:szCs w:val="28"/>
        </w:rPr>
        <w:t>начала административной процедуры</w:t>
      </w:r>
      <w:r w:rsidR="00CD5A20" w:rsidRPr="0084635E">
        <w:rPr>
          <w:color w:val="000000"/>
          <w:sz w:val="28"/>
          <w:szCs w:val="28"/>
        </w:rPr>
        <w:t xml:space="preserve"> является </w:t>
      </w:r>
      <w:r w:rsidR="00404A5D">
        <w:rPr>
          <w:color w:val="000000"/>
          <w:sz w:val="28"/>
          <w:szCs w:val="28"/>
        </w:rPr>
        <w:t xml:space="preserve">поступление в Администрацию </w:t>
      </w:r>
      <w:r w:rsidR="00CD5A20" w:rsidRPr="0084635E">
        <w:rPr>
          <w:color w:val="000000"/>
          <w:sz w:val="28"/>
          <w:szCs w:val="28"/>
        </w:rPr>
        <w:t>заявлени</w:t>
      </w:r>
      <w:r w:rsidR="00985D96">
        <w:rPr>
          <w:color w:val="000000"/>
          <w:sz w:val="28"/>
          <w:szCs w:val="28"/>
        </w:rPr>
        <w:t>я</w:t>
      </w:r>
      <w:r w:rsidR="00CD5A20" w:rsidRPr="008463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предоставлении выписки из реестра муниципального имущества по форме согла</w:t>
      </w:r>
      <w:r w:rsidR="000C5DA2">
        <w:rPr>
          <w:color w:val="000000"/>
          <w:sz w:val="28"/>
          <w:szCs w:val="28"/>
        </w:rPr>
        <w:t>сно приложению №1 к настоящему А</w:t>
      </w:r>
      <w:r>
        <w:rPr>
          <w:color w:val="000000"/>
          <w:sz w:val="28"/>
          <w:szCs w:val="28"/>
        </w:rPr>
        <w:t>дминистративному регламенту</w:t>
      </w:r>
      <w:r w:rsidR="00CD5A20" w:rsidRPr="0084635E">
        <w:rPr>
          <w:color w:val="000000"/>
          <w:sz w:val="28"/>
          <w:szCs w:val="28"/>
        </w:rPr>
        <w:t xml:space="preserve">. </w:t>
      </w:r>
    </w:p>
    <w:p w:rsidR="008D21A9" w:rsidRPr="00466CBD" w:rsidRDefault="00985D96" w:rsidP="00985D96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3F0C1C">
        <w:rPr>
          <w:szCs w:val="28"/>
        </w:rPr>
        <w:t>2</w:t>
      </w:r>
      <w:r>
        <w:rPr>
          <w:szCs w:val="28"/>
        </w:rPr>
        <w:t xml:space="preserve">. </w:t>
      </w:r>
      <w:r w:rsidR="008D21A9" w:rsidRPr="00466CBD">
        <w:rPr>
          <w:szCs w:val="28"/>
        </w:rPr>
        <w:t>Заявление должно содержать:</w:t>
      </w:r>
    </w:p>
    <w:p w:rsidR="008D21A9" w:rsidRPr="00466CBD" w:rsidRDefault="008D21A9" w:rsidP="008D21A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66CBD">
        <w:rPr>
          <w:szCs w:val="28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8D21A9" w:rsidRPr="00466CBD" w:rsidRDefault="008D21A9" w:rsidP="008D21A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66CBD">
        <w:rPr>
          <w:szCs w:val="28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8D21A9" w:rsidRPr="00466CBD" w:rsidRDefault="008D21A9" w:rsidP="008D21A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66CBD">
        <w:rPr>
          <w:szCs w:val="28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8D21A9" w:rsidRPr="00466CBD" w:rsidRDefault="008D21A9" w:rsidP="008D21A9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466CBD">
        <w:rPr>
          <w:szCs w:val="28"/>
        </w:rPr>
        <w:t>г) способ выдачи (направления) документа, являющегося результатом предоставления муниципальной услуги.</w:t>
      </w:r>
    </w:p>
    <w:p w:rsidR="008D21A9" w:rsidRPr="00466CBD" w:rsidRDefault="003F0C1C" w:rsidP="008D21A9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3.2.3. </w:t>
      </w:r>
      <w:r w:rsidR="008D21A9" w:rsidRPr="00466CBD">
        <w:rPr>
          <w:szCs w:val="28"/>
        </w:rPr>
        <w:t>К заявлению прилагаются следующие документы</w:t>
      </w:r>
      <w:r>
        <w:rPr>
          <w:szCs w:val="28"/>
        </w:rPr>
        <w:t>, необходимые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8D21A9" w:rsidRPr="00466CBD" w:rsidRDefault="008D21A9" w:rsidP="008D21A9">
      <w:pPr>
        <w:spacing w:line="240" w:lineRule="auto"/>
        <w:ind w:firstLine="720"/>
        <w:jc w:val="both"/>
        <w:rPr>
          <w:szCs w:val="28"/>
        </w:rPr>
      </w:pPr>
      <w:r w:rsidRPr="00466CBD">
        <w:rPr>
          <w:szCs w:val="28"/>
        </w:rPr>
        <w:lastRenderedPageBreak/>
        <w:t>копия паспорта или иного документа, удостоверяющего личность заявителя либо представителя заявителя;</w:t>
      </w:r>
    </w:p>
    <w:p w:rsidR="008D21A9" w:rsidRPr="00466CBD" w:rsidRDefault="008D21A9" w:rsidP="008D21A9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документ, подтверждающий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8D21A9" w:rsidRPr="001B10CE" w:rsidRDefault="008D21A9" w:rsidP="008D21A9">
      <w:pPr>
        <w:pStyle w:val="31"/>
        <w:tabs>
          <w:tab w:val="left" w:pos="-1260"/>
          <w:tab w:val="left" w:pos="851"/>
        </w:tabs>
        <w:spacing w:after="0"/>
        <w:jc w:val="both"/>
        <w:rPr>
          <w:sz w:val="28"/>
          <w:szCs w:val="28"/>
        </w:rPr>
      </w:pPr>
    </w:p>
    <w:p w:rsidR="00CD5A20" w:rsidRPr="0084635E" w:rsidRDefault="00CD5A20" w:rsidP="0004777D">
      <w:pPr>
        <w:pStyle w:val="a4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rStyle w:val="fontstyle42"/>
          <w:color w:val="000000"/>
          <w:sz w:val="28"/>
          <w:szCs w:val="28"/>
        </w:rPr>
        <w:t>Вместе с заяв</w:t>
      </w:r>
      <w:r w:rsidR="007C70FA">
        <w:rPr>
          <w:rStyle w:val="fontstyle42"/>
          <w:color w:val="000000"/>
          <w:sz w:val="28"/>
          <w:szCs w:val="28"/>
        </w:rPr>
        <w:t xml:space="preserve">лением предъявляются документы, </w:t>
      </w:r>
      <w:r w:rsidRPr="0084635E">
        <w:rPr>
          <w:rStyle w:val="fontstyle42"/>
          <w:color w:val="000000"/>
          <w:sz w:val="28"/>
          <w:szCs w:val="28"/>
        </w:rPr>
        <w:t>подтверждающие личность</w:t>
      </w:r>
      <w:r w:rsidR="007C70FA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заявителя</w:t>
      </w:r>
      <w:r w:rsidR="007C70FA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(паспорт</w:t>
      </w:r>
      <w:r w:rsidR="0004777D">
        <w:rPr>
          <w:rStyle w:val="fontstyle42"/>
          <w:color w:val="000000"/>
          <w:sz w:val="28"/>
          <w:szCs w:val="28"/>
        </w:rPr>
        <w:t xml:space="preserve"> </w:t>
      </w:r>
      <w:r w:rsidR="007C70FA">
        <w:rPr>
          <w:rStyle w:val="fontstyle42"/>
          <w:color w:val="000000"/>
          <w:sz w:val="28"/>
          <w:szCs w:val="28"/>
        </w:rPr>
        <w:t xml:space="preserve">гражданина, </w:t>
      </w:r>
      <w:r w:rsidRPr="0084635E">
        <w:rPr>
          <w:rStyle w:val="fontstyle42"/>
          <w:color w:val="000000"/>
          <w:sz w:val="28"/>
          <w:szCs w:val="28"/>
        </w:rPr>
        <w:t>учредительные</w:t>
      </w:r>
      <w:r w:rsidR="007C70FA">
        <w:rPr>
          <w:rStyle w:val="fontstyle42"/>
          <w:color w:val="000000"/>
          <w:sz w:val="28"/>
          <w:szCs w:val="28"/>
        </w:rPr>
        <w:t xml:space="preserve"> документы юридического лица, </w:t>
      </w:r>
      <w:r w:rsidRPr="0084635E">
        <w:rPr>
          <w:rStyle w:val="fontstyle42"/>
          <w:color w:val="000000"/>
          <w:sz w:val="28"/>
          <w:szCs w:val="28"/>
        </w:rPr>
        <w:t>приказ о назначении руководителя юридического лица</w:t>
      </w:r>
      <w:r w:rsidRPr="0084635E">
        <w:rPr>
          <w:rStyle w:val="fontstyle49"/>
          <w:color w:val="000000"/>
          <w:sz w:val="28"/>
          <w:szCs w:val="28"/>
        </w:rPr>
        <w:t>)</w:t>
      </w:r>
      <w:r w:rsidR="0004777D">
        <w:rPr>
          <w:rStyle w:val="fontstyle49"/>
          <w:color w:val="000000"/>
          <w:sz w:val="28"/>
          <w:szCs w:val="28"/>
        </w:rPr>
        <w:t>.</w:t>
      </w:r>
    </w:p>
    <w:p w:rsidR="00CD5A20" w:rsidRDefault="000C5DA2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3.2.4. </w:t>
      </w:r>
      <w:r w:rsidR="00CD5A20">
        <w:rPr>
          <w:color w:val="000000"/>
          <w:sz w:val="28"/>
          <w:szCs w:val="28"/>
        </w:rPr>
        <w:t>Заявитель (представитель заявителя) вправе направить з</w:t>
      </w:r>
      <w:r w:rsidR="00CD5A20" w:rsidRPr="0084635E">
        <w:rPr>
          <w:color w:val="000000"/>
          <w:sz w:val="28"/>
          <w:szCs w:val="28"/>
        </w:rPr>
        <w:t xml:space="preserve">аявление </w:t>
      </w:r>
      <w:r w:rsidR="00CD5A20">
        <w:rPr>
          <w:color w:val="000000"/>
          <w:sz w:val="28"/>
          <w:szCs w:val="28"/>
        </w:rPr>
        <w:t>и прилагаемые к нему документы в Администрацию следующими способами:</w:t>
      </w:r>
    </w:p>
    <w:p w:rsidR="00CD5A20" w:rsidRDefault="00CD5A20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отправки через личный кабинет Единого портала без необходимости дополнительной подачи запроса</w:t>
      </w:r>
      <w:r w:rsidR="0004777D">
        <w:rPr>
          <w:color w:val="000000"/>
          <w:sz w:val="28"/>
          <w:szCs w:val="28"/>
        </w:rPr>
        <w:t>;</w:t>
      </w:r>
    </w:p>
    <w:p w:rsidR="00CD5A20" w:rsidRDefault="00CD5A20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</w:t>
      </w:r>
      <w:r>
        <w:rPr>
          <w:color w:val="000000"/>
          <w:sz w:val="28"/>
          <w:szCs w:val="28"/>
        </w:rPr>
        <w:t xml:space="preserve"> подачи в МФЦ;</w:t>
      </w:r>
    </w:p>
    <w:p w:rsidR="00CD5A20" w:rsidRDefault="00CD5A20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 почтового отправления</w:t>
      </w:r>
      <w:r>
        <w:rPr>
          <w:color w:val="000000"/>
          <w:sz w:val="28"/>
          <w:szCs w:val="28"/>
        </w:rPr>
        <w:t>.</w:t>
      </w:r>
      <w:r w:rsidRPr="008463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CD5A20" w:rsidRPr="0084635E" w:rsidRDefault="0004777D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 </w:t>
      </w:r>
      <w:r w:rsidR="00CD5A20" w:rsidRPr="0084635E">
        <w:rPr>
          <w:color w:val="000000"/>
          <w:sz w:val="28"/>
          <w:szCs w:val="28"/>
        </w:rPr>
        <w:t>Заявление подписывается</w:t>
      </w:r>
      <w:r w:rsidR="00CD5A20">
        <w:rPr>
          <w:color w:val="000000"/>
          <w:sz w:val="28"/>
          <w:szCs w:val="28"/>
        </w:rPr>
        <w:t xml:space="preserve"> заявителем либо представителем </w:t>
      </w:r>
      <w:r w:rsidR="00CD5A20" w:rsidRPr="0084635E">
        <w:rPr>
          <w:color w:val="000000"/>
          <w:sz w:val="28"/>
          <w:szCs w:val="28"/>
        </w:rPr>
        <w:t>заявителя.</w:t>
      </w:r>
    </w:p>
    <w:p w:rsidR="00CD5A20" w:rsidRPr="0084635E" w:rsidRDefault="0004777D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 </w:t>
      </w:r>
      <w:r w:rsidR="00CD5A20" w:rsidRPr="0084635E">
        <w:rPr>
          <w:color w:val="000000"/>
          <w:sz w:val="28"/>
          <w:szCs w:val="28"/>
        </w:rPr>
        <w:t>В случае направления документов посредством почтовог</w:t>
      </w:r>
      <w:r w:rsidR="007C70FA">
        <w:rPr>
          <w:color w:val="000000"/>
          <w:sz w:val="28"/>
          <w:szCs w:val="28"/>
        </w:rPr>
        <w:t xml:space="preserve">о отправления подпись заявителя (уполномоченного лица) </w:t>
      </w:r>
      <w:r w:rsidR="00CD5A20" w:rsidRPr="0084635E">
        <w:rPr>
          <w:color w:val="000000"/>
          <w:sz w:val="28"/>
          <w:szCs w:val="28"/>
        </w:rPr>
        <w:t>и копии прилагаемых документов должны быть надлежащим образом заверены.</w:t>
      </w:r>
    </w:p>
    <w:p w:rsidR="00CD5A20" w:rsidRPr="0084635E" w:rsidRDefault="00CD5A20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Тексты документов д</w:t>
      </w:r>
      <w:r w:rsidR="007C70FA">
        <w:rPr>
          <w:color w:val="000000"/>
          <w:sz w:val="28"/>
          <w:szCs w:val="28"/>
        </w:rPr>
        <w:t xml:space="preserve">олжны быть написаны разборчиво, </w:t>
      </w:r>
      <w:r w:rsidRPr="0084635E">
        <w:rPr>
          <w:color w:val="000000"/>
          <w:sz w:val="28"/>
          <w:szCs w:val="28"/>
        </w:rPr>
        <w:t>не должны быть исполнены карандашом</w:t>
      </w:r>
      <w:r w:rsidR="007C70FA">
        <w:rPr>
          <w:color w:val="000000"/>
          <w:sz w:val="28"/>
          <w:szCs w:val="28"/>
        </w:rPr>
        <w:t xml:space="preserve"> и иметь серьезных повреждений, </w:t>
      </w:r>
      <w:r w:rsidRPr="0084635E">
        <w:rPr>
          <w:color w:val="000000"/>
          <w:sz w:val="28"/>
          <w:szCs w:val="28"/>
        </w:rPr>
        <w:t>наличие которых не позволит однозначно истолковать их содержание. В документах</w:t>
      </w:r>
      <w:r w:rsidR="007C70FA">
        <w:rPr>
          <w:color w:val="000000"/>
          <w:sz w:val="28"/>
          <w:szCs w:val="28"/>
        </w:rPr>
        <w:t xml:space="preserve"> не должно быть приписок, </w:t>
      </w:r>
      <w:r w:rsidRPr="0084635E">
        <w:rPr>
          <w:color w:val="000000"/>
          <w:sz w:val="28"/>
          <w:szCs w:val="28"/>
        </w:rPr>
        <w:t>зачеркнутых слов и иных не оговоренных в них исправлений.</w:t>
      </w:r>
    </w:p>
    <w:p w:rsidR="00F53C91" w:rsidRDefault="00435483" w:rsidP="00CD5A2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3.2.7. Исчерпывающий перечень документов, необходимых в соответствии с законодательн</w:t>
      </w:r>
      <w:r w:rsidR="00F53C9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и иными нормати</w:t>
      </w:r>
      <w:r w:rsidR="00F53C9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ными правовыми актами для предоставления муниципальной услуги</w:t>
      </w:r>
      <w:r w:rsidR="00F53C91">
        <w:rPr>
          <w:color w:val="000000"/>
          <w:sz w:val="28"/>
          <w:szCs w:val="28"/>
        </w:rPr>
        <w:t>, которые заявитель вправе предста</w:t>
      </w:r>
      <w:r w:rsidR="000C5DA2">
        <w:rPr>
          <w:color w:val="000000"/>
          <w:sz w:val="28"/>
          <w:szCs w:val="28"/>
        </w:rPr>
        <w:t>вить по собственной инициативе</w:t>
      </w:r>
    </w:p>
    <w:p w:rsidR="00CD5A20" w:rsidRDefault="00CD5A20" w:rsidP="00CD5A20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4635E">
        <w:rPr>
          <w:color w:val="000000"/>
          <w:sz w:val="28"/>
          <w:szCs w:val="28"/>
        </w:rPr>
        <w:t>По своему желанию заявитель дополнительно может представить иные док</w:t>
      </w:r>
      <w:r w:rsidR="007C70FA">
        <w:rPr>
          <w:color w:val="000000"/>
          <w:sz w:val="28"/>
          <w:szCs w:val="28"/>
        </w:rPr>
        <w:t xml:space="preserve">ументы, которые, по его мнению, </w:t>
      </w:r>
      <w:r w:rsidRPr="0084635E">
        <w:rPr>
          <w:color w:val="000000"/>
          <w:sz w:val="28"/>
          <w:szCs w:val="28"/>
        </w:rPr>
        <w:t>имеют значение для предоставления услуги.</w:t>
      </w:r>
      <w:r w:rsidR="00BF442A" w:rsidRPr="00210359">
        <w:rPr>
          <w:color w:val="000000"/>
          <w:sz w:val="28"/>
          <w:szCs w:val="28"/>
        </w:rPr>
        <w:t>»</w:t>
      </w:r>
      <w:r w:rsidR="00BF442A">
        <w:rPr>
          <w:rFonts w:ascii="Arial" w:hAnsi="Arial" w:cs="Arial"/>
          <w:color w:val="000000"/>
        </w:rPr>
        <w:t>;</w:t>
      </w:r>
    </w:p>
    <w:p w:rsidR="00BF442A" w:rsidRDefault="00BF442A" w:rsidP="00F53C91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6.1 раздела </w:t>
      </w:r>
      <w:r>
        <w:rPr>
          <w:color w:val="000000"/>
          <w:sz w:val="28"/>
          <w:szCs w:val="28"/>
          <w:lang w:val="en-US"/>
        </w:rPr>
        <w:t>V</w:t>
      </w:r>
      <w:r w:rsidR="008D21A9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BF442A" w:rsidRPr="006544B8" w:rsidRDefault="00BF442A" w:rsidP="00BF442A">
      <w:pPr>
        <w:spacing w:line="240" w:lineRule="auto"/>
        <w:ind w:firstLine="709"/>
        <w:jc w:val="both"/>
        <w:rPr>
          <w:color w:val="000000"/>
          <w:szCs w:val="28"/>
        </w:rPr>
      </w:pPr>
      <w:r w:rsidRPr="0070796D">
        <w:rPr>
          <w:color w:val="000000"/>
          <w:szCs w:val="28"/>
        </w:rPr>
        <w:t>«</w:t>
      </w:r>
      <w:r w:rsidRPr="006544B8">
        <w:rPr>
          <w:color w:val="000000"/>
          <w:szCs w:val="28"/>
        </w:rPr>
        <w:t>6.1. Основанием для начала административной процедуры является подача заявителем заявления о предоставлении муни</w:t>
      </w:r>
      <w:r w:rsidR="007C70FA">
        <w:rPr>
          <w:color w:val="000000"/>
          <w:szCs w:val="28"/>
        </w:rPr>
        <w:t xml:space="preserve">ципальной услуги с документами, указанными </w:t>
      </w:r>
      <w:r w:rsidRPr="006544B8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</w:rPr>
        <w:t>разделе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</w:t>
      </w:r>
      <w:r w:rsidRPr="0070796D">
        <w:rPr>
          <w:color w:val="000000"/>
          <w:szCs w:val="28"/>
        </w:rPr>
        <w:t>А</w:t>
      </w:r>
      <w:r w:rsidR="007C70FA">
        <w:rPr>
          <w:color w:val="000000"/>
          <w:szCs w:val="28"/>
        </w:rPr>
        <w:t xml:space="preserve">дминистративного </w:t>
      </w:r>
      <w:r w:rsidRPr="006544B8">
        <w:rPr>
          <w:color w:val="000000"/>
          <w:szCs w:val="28"/>
        </w:rPr>
        <w:t>регламента</w:t>
      </w:r>
      <w:r w:rsidRPr="0070796D">
        <w:rPr>
          <w:color w:val="000000"/>
          <w:szCs w:val="28"/>
        </w:rPr>
        <w:t>, которые заявитель должен представить самостоятельно</w:t>
      </w:r>
      <w:r w:rsidRPr="006544B8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</w:p>
    <w:p w:rsidR="00846C0D" w:rsidRPr="00846C0D" w:rsidRDefault="00846C0D" w:rsidP="00846C0D">
      <w:pPr>
        <w:pStyle w:val="a7"/>
        <w:numPr>
          <w:ilvl w:val="0"/>
          <w:numId w:val="8"/>
        </w:numPr>
        <w:spacing w:line="240" w:lineRule="auto"/>
        <w:jc w:val="both"/>
        <w:rPr>
          <w:szCs w:val="28"/>
        </w:rPr>
      </w:pPr>
      <w:r w:rsidRPr="00846C0D">
        <w:rPr>
          <w:szCs w:val="28"/>
        </w:rPr>
        <w:t>Постановление вступает в силу со дня его подписания.</w:t>
      </w:r>
    </w:p>
    <w:p w:rsidR="00344603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82710" w:rsidRPr="005245C7" w:rsidRDefault="0088271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4B16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района </w:t>
      </w:r>
    </w:p>
    <w:p w:rsidR="009A5A4D" w:rsidRDefault="009A5A4D" w:rsidP="009A5A4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Курской области                                                                  </w:t>
      </w:r>
      <w:r w:rsidR="00194B16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194B16">
        <w:rPr>
          <w:szCs w:val="28"/>
        </w:rPr>
        <w:t>А.В. Телегин</w:t>
      </w:r>
    </w:p>
    <w:sectPr w:rsidR="009A5A4D" w:rsidSect="00210359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CA6256A"/>
    <w:multiLevelType w:val="multilevel"/>
    <w:tmpl w:val="16726E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C461F6"/>
    <w:multiLevelType w:val="hybridMultilevel"/>
    <w:tmpl w:val="90E65B7C"/>
    <w:lvl w:ilvl="0" w:tplc="447EE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45135"/>
    <w:rsid w:val="0004777D"/>
    <w:rsid w:val="000C5DA2"/>
    <w:rsid w:val="000E281F"/>
    <w:rsid w:val="00132D61"/>
    <w:rsid w:val="00151218"/>
    <w:rsid w:val="0018178C"/>
    <w:rsid w:val="00194B16"/>
    <w:rsid w:val="001A2BBC"/>
    <w:rsid w:val="001B46B7"/>
    <w:rsid w:val="001B4869"/>
    <w:rsid w:val="001B4875"/>
    <w:rsid w:val="001B53DB"/>
    <w:rsid w:val="002063FD"/>
    <w:rsid w:val="00210359"/>
    <w:rsid w:val="0024557F"/>
    <w:rsid w:val="00264E7C"/>
    <w:rsid w:val="00266EFB"/>
    <w:rsid w:val="002707A0"/>
    <w:rsid w:val="00282977"/>
    <w:rsid w:val="002B1BF6"/>
    <w:rsid w:val="002C6223"/>
    <w:rsid w:val="002D4655"/>
    <w:rsid w:val="002D532B"/>
    <w:rsid w:val="002D756D"/>
    <w:rsid w:val="002E47EA"/>
    <w:rsid w:val="00306E3E"/>
    <w:rsid w:val="003209F6"/>
    <w:rsid w:val="00321497"/>
    <w:rsid w:val="00321EE0"/>
    <w:rsid w:val="0033342F"/>
    <w:rsid w:val="00341BD8"/>
    <w:rsid w:val="00344603"/>
    <w:rsid w:val="003454D4"/>
    <w:rsid w:val="0035385E"/>
    <w:rsid w:val="00364F1D"/>
    <w:rsid w:val="0038308F"/>
    <w:rsid w:val="003C6D3E"/>
    <w:rsid w:val="003C7F9A"/>
    <w:rsid w:val="003D32AD"/>
    <w:rsid w:val="003E643C"/>
    <w:rsid w:val="003E649F"/>
    <w:rsid w:val="003F0C1C"/>
    <w:rsid w:val="00401CCE"/>
    <w:rsid w:val="00404A5D"/>
    <w:rsid w:val="00411129"/>
    <w:rsid w:val="00411398"/>
    <w:rsid w:val="00417C20"/>
    <w:rsid w:val="00427A8A"/>
    <w:rsid w:val="00435483"/>
    <w:rsid w:val="004437AF"/>
    <w:rsid w:val="004449A6"/>
    <w:rsid w:val="00482E0A"/>
    <w:rsid w:val="004C773B"/>
    <w:rsid w:val="004D023E"/>
    <w:rsid w:val="004F3740"/>
    <w:rsid w:val="00511D41"/>
    <w:rsid w:val="00522E96"/>
    <w:rsid w:val="005245C7"/>
    <w:rsid w:val="005405F0"/>
    <w:rsid w:val="00557886"/>
    <w:rsid w:val="00560CD1"/>
    <w:rsid w:val="00562D3E"/>
    <w:rsid w:val="00563954"/>
    <w:rsid w:val="00580C1E"/>
    <w:rsid w:val="00594DF2"/>
    <w:rsid w:val="00597564"/>
    <w:rsid w:val="005A4F6F"/>
    <w:rsid w:val="005A5BA4"/>
    <w:rsid w:val="005D16FB"/>
    <w:rsid w:val="005D4BB5"/>
    <w:rsid w:val="005F18EB"/>
    <w:rsid w:val="00606E64"/>
    <w:rsid w:val="0061133D"/>
    <w:rsid w:val="00637997"/>
    <w:rsid w:val="00640B91"/>
    <w:rsid w:val="00646122"/>
    <w:rsid w:val="006550DC"/>
    <w:rsid w:val="006649B5"/>
    <w:rsid w:val="00665440"/>
    <w:rsid w:val="00666CA9"/>
    <w:rsid w:val="00667C87"/>
    <w:rsid w:val="00670FCD"/>
    <w:rsid w:val="006915AB"/>
    <w:rsid w:val="006A26E4"/>
    <w:rsid w:val="006B005C"/>
    <w:rsid w:val="006B1678"/>
    <w:rsid w:val="006D319D"/>
    <w:rsid w:val="006F1D08"/>
    <w:rsid w:val="006F2949"/>
    <w:rsid w:val="00721580"/>
    <w:rsid w:val="00751980"/>
    <w:rsid w:val="00757FEA"/>
    <w:rsid w:val="00780750"/>
    <w:rsid w:val="007952B9"/>
    <w:rsid w:val="007C70FA"/>
    <w:rsid w:val="007E30CE"/>
    <w:rsid w:val="007E607D"/>
    <w:rsid w:val="008012B8"/>
    <w:rsid w:val="00825950"/>
    <w:rsid w:val="00835FBB"/>
    <w:rsid w:val="00846C0D"/>
    <w:rsid w:val="00850BE9"/>
    <w:rsid w:val="00875627"/>
    <w:rsid w:val="00882710"/>
    <w:rsid w:val="008846A6"/>
    <w:rsid w:val="00894638"/>
    <w:rsid w:val="008A659C"/>
    <w:rsid w:val="008B7F4B"/>
    <w:rsid w:val="008C7683"/>
    <w:rsid w:val="008D21A9"/>
    <w:rsid w:val="00917636"/>
    <w:rsid w:val="00917FF1"/>
    <w:rsid w:val="00932730"/>
    <w:rsid w:val="0093650A"/>
    <w:rsid w:val="00936C69"/>
    <w:rsid w:val="00956700"/>
    <w:rsid w:val="00964E1C"/>
    <w:rsid w:val="0096792B"/>
    <w:rsid w:val="0098108C"/>
    <w:rsid w:val="00985D96"/>
    <w:rsid w:val="00987240"/>
    <w:rsid w:val="00995D3B"/>
    <w:rsid w:val="009A5A4D"/>
    <w:rsid w:val="009B52FF"/>
    <w:rsid w:val="009C203A"/>
    <w:rsid w:val="009E5266"/>
    <w:rsid w:val="00A510C4"/>
    <w:rsid w:val="00A57994"/>
    <w:rsid w:val="00A61C10"/>
    <w:rsid w:val="00AA5026"/>
    <w:rsid w:val="00AC3564"/>
    <w:rsid w:val="00AD285F"/>
    <w:rsid w:val="00AE661E"/>
    <w:rsid w:val="00AE7816"/>
    <w:rsid w:val="00B15599"/>
    <w:rsid w:val="00B16362"/>
    <w:rsid w:val="00B21AE5"/>
    <w:rsid w:val="00B24E00"/>
    <w:rsid w:val="00B271F0"/>
    <w:rsid w:val="00B41AE4"/>
    <w:rsid w:val="00B508C1"/>
    <w:rsid w:val="00B50A3E"/>
    <w:rsid w:val="00B63BA1"/>
    <w:rsid w:val="00B65D6E"/>
    <w:rsid w:val="00B71F37"/>
    <w:rsid w:val="00B727F7"/>
    <w:rsid w:val="00B777F2"/>
    <w:rsid w:val="00B834A0"/>
    <w:rsid w:val="00B84D42"/>
    <w:rsid w:val="00B91695"/>
    <w:rsid w:val="00BA6A81"/>
    <w:rsid w:val="00BB44A2"/>
    <w:rsid w:val="00BC5652"/>
    <w:rsid w:val="00BC71E6"/>
    <w:rsid w:val="00BE68F4"/>
    <w:rsid w:val="00BF06E7"/>
    <w:rsid w:val="00BF442A"/>
    <w:rsid w:val="00BF5A81"/>
    <w:rsid w:val="00C049E9"/>
    <w:rsid w:val="00C057AF"/>
    <w:rsid w:val="00C10F8B"/>
    <w:rsid w:val="00C15630"/>
    <w:rsid w:val="00C24D3F"/>
    <w:rsid w:val="00C2556F"/>
    <w:rsid w:val="00C4420B"/>
    <w:rsid w:val="00C523F5"/>
    <w:rsid w:val="00C57F36"/>
    <w:rsid w:val="00C62812"/>
    <w:rsid w:val="00C62977"/>
    <w:rsid w:val="00C6731E"/>
    <w:rsid w:val="00C91A14"/>
    <w:rsid w:val="00CB0A09"/>
    <w:rsid w:val="00CC16F7"/>
    <w:rsid w:val="00CC3D07"/>
    <w:rsid w:val="00CD2169"/>
    <w:rsid w:val="00CD5A20"/>
    <w:rsid w:val="00CE5492"/>
    <w:rsid w:val="00CE6626"/>
    <w:rsid w:val="00D07EB1"/>
    <w:rsid w:val="00D37A06"/>
    <w:rsid w:val="00D4108D"/>
    <w:rsid w:val="00D654E7"/>
    <w:rsid w:val="00D66800"/>
    <w:rsid w:val="00D714FC"/>
    <w:rsid w:val="00D73631"/>
    <w:rsid w:val="00DB12DC"/>
    <w:rsid w:val="00DC01C7"/>
    <w:rsid w:val="00DD3427"/>
    <w:rsid w:val="00E14C81"/>
    <w:rsid w:val="00E332A3"/>
    <w:rsid w:val="00E41800"/>
    <w:rsid w:val="00E44453"/>
    <w:rsid w:val="00E46231"/>
    <w:rsid w:val="00E50EDE"/>
    <w:rsid w:val="00E52CBD"/>
    <w:rsid w:val="00E60FD6"/>
    <w:rsid w:val="00E611BC"/>
    <w:rsid w:val="00E70307"/>
    <w:rsid w:val="00E84C02"/>
    <w:rsid w:val="00E92FE3"/>
    <w:rsid w:val="00F00FAA"/>
    <w:rsid w:val="00F0495C"/>
    <w:rsid w:val="00F063B9"/>
    <w:rsid w:val="00F53C91"/>
    <w:rsid w:val="00F6121A"/>
    <w:rsid w:val="00F624DC"/>
    <w:rsid w:val="00F63770"/>
    <w:rsid w:val="00F638C9"/>
    <w:rsid w:val="00F82771"/>
    <w:rsid w:val="00F83920"/>
    <w:rsid w:val="00FA4ABD"/>
    <w:rsid w:val="00FA6DB8"/>
    <w:rsid w:val="00FB16B5"/>
    <w:rsid w:val="00FB24AA"/>
    <w:rsid w:val="00FB578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1DD6"/>
  <w15:docId w15:val="{53BE1F1A-EEAC-4C97-AB49-6F61FBB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8012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12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2B8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012B8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character" w:customStyle="1" w:styleId="fontstyle42">
    <w:name w:val="fontstyle42"/>
    <w:basedOn w:val="a0"/>
    <w:rsid w:val="00CD5A20"/>
  </w:style>
  <w:style w:type="character" w:customStyle="1" w:styleId="fontstyle49">
    <w:name w:val="fontstyle49"/>
    <w:basedOn w:val="a0"/>
    <w:rsid w:val="00CD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B635-9163-4A67-AD32-C1899ACA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136</cp:revision>
  <cp:lastPrinted>2024-08-26T07:39:00Z</cp:lastPrinted>
  <dcterms:created xsi:type="dcterms:W3CDTF">2019-12-23T11:47:00Z</dcterms:created>
  <dcterms:modified xsi:type="dcterms:W3CDTF">2024-10-31T11:31:00Z</dcterms:modified>
</cp:coreProperties>
</file>