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6C" w:rsidRPr="00DB126C" w:rsidRDefault="00DB126C" w:rsidP="00DB126C">
      <w:pPr>
        <w:autoSpaceDE w:val="0"/>
        <w:autoSpaceDN w:val="0"/>
        <w:adjustRightInd w:val="0"/>
        <w:spacing w:after="0"/>
        <w:jc w:val="right"/>
        <w:outlineLvl w:val="1"/>
        <w:rPr>
          <w:rFonts w:eastAsia="Calibri" w:cs="Times New Roman"/>
          <w:sz w:val="18"/>
          <w:szCs w:val="18"/>
        </w:rPr>
      </w:pPr>
      <w:r w:rsidRPr="00DB126C">
        <w:rPr>
          <w:rFonts w:eastAsia="Calibri" w:cs="Times New Roman"/>
          <w:sz w:val="18"/>
          <w:szCs w:val="18"/>
        </w:rPr>
        <w:t>Приложение № 1</w:t>
      </w:r>
    </w:p>
    <w:p w:rsidR="00DB126C" w:rsidRPr="00DB126C" w:rsidRDefault="00DB126C" w:rsidP="00DB126C">
      <w:pPr>
        <w:autoSpaceDE w:val="0"/>
        <w:autoSpaceDN w:val="0"/>
        <w:adjustRightInd w:val="0"/>
        <w:spacing w:after="0"/>
        <w:jc w:val="right"/>
        <w:outlineLvl w:val="1"/>
        <w:rPr>
          <w:rFonts w:eastAsia="Calibri" w:cs="Times New Roman"/>
          <w:sz w:val="18"/>
          <w:szCs w:val="18"/>
        </w:rPr>
      </w:pPr>
      <w:r w:rsidRPr="00DB126C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DB126C" w:rsidRPr="00DB126C" w:rsidRDefault="00DB126C" w:rsidP="00DB126C">
      <w:pPr>
        <w:autoSpaceDE w:val="0"/>
        <w:autoSpaceDN w:val="0"/>
        <w:adjustRightInd w:val="0"/>
        <w:spacing w:after="0"/>
        <w:jc w:val="right"/>
        <w:outlineLvl w:val="1"/>
        <w:rPr>
          <w:rFonts w:eastAsia="Calibri" w:cs="Times New Roman"/>
          <w:sz w:val="18"/>
          <w:szCs w:val="18"/>
        </w:rPr>
      </w:pPr>
      <w:r w:rsidRPr="00DB126C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«Социальная поддержка граждан</w:t>
      </w:r>
    </w:p>
    <w:p w:rsidR="00DB126C" w:rsidRPr="00C94CBE" w:rsidRDefault="00DB126C" w:rsidP="00C94CBE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18"/>
          <w:szCs w:val="18"/>
        </w:rPr>
      </w:pPr>
      <w:r w:rsidRPr="00DB126C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C94CBE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DB126C">
        <w:rPr>
          <w:rFonts w:eastAsia="Calibri" w:cs="Times New Roman"/>
          <w:sz w:val="18"/>
          <w:szCs w:val="18"/>
        </w:rPr>
        <w:t>Курского района Курской области»</w:t>
      </w:r>
    </w:p>
    <w:p w:rsidR="00C94CBE" w:rsidRDefault="00C94CBE" w:rsidP="00DB126C">
      <w:pPr>
        <w:autoSpaceDE w:val="0"/>
        <w:autoSpaceDN w:val="0"/>
        <w:adjustRightInd w:val="0"/>
        <w:spacing w:after="0"/>
        <w:jc w:val="right"/>
        <w:outlineLvl w:val="1"/>
        <w:rPr>
          <w:rFonts w:eastAsia="Times New Roman" w:cs="Times New Roman"/>
          <w:sz w:val="18"/>
          <w:szCs w:val="18"/>
          <w:lang w:eastAsia="ru-RU"/>
        </w:rPr>
      </w:pPr>
      <w:r w:rsidRPr="00C94CBE">
        <w:rPr>
          <w:rFonts w:eastAsia="Times New Roman" w:cs="Times New Roman"/>
          <w:sz w:val="18"/>
          <w:szCs w:val="18"/>
          <w:lang w:eastAsia="ru-RU"/>
        </w:rPr>
        <w:t xml:space="preserve">(в редакции постановления Администрации </w:t>
      </w:r>
    </w:p>
    <w:p w:rsidR="00C94CBE" w:rsidRDefault="00C94CBE" w:rsidP="00DB126C">
      <w:pPr>
        <w:autoSpaceDE w:val="0"/>
        <w:autoSpaceDN w:val="0"/>
        <w:adjustRightInd w:val="0"/>
        <w:spacing w:after="0"/>
        <w:jc w:val="right"/>
        <w:outlineLvl w:val="1"/>
        <w:rPr>
          <w:rFonts w:eastAsia="Times New Roman" w:cs="Times New Roman"/>
          <w:sz w:val="18"/>
          <w:szCs w:val="18"/>
          <w:lang w:eastAsia="ru-RU"/>
        </w:rPr>
      </w:pPr>
      <w:r w:rsidRPr="00C94CBE">
        <w:rPr>
          <w:rFonts w:eastAsia="Times New Roman" w:cs="Times New Roman"/>
          <w:sz w:val="18"/>
          <w:szCs w:val="18"/>
          <w:lang w:eastAsia="ru-RU"/>
        </w:rPr>
        <w:t xml:space="preserve">Курского района Курской области   </w:t>
      </w:r>
    </w:p>
    <w:p w:rsidR="00C94CBE" w:rsidRPr="00DB126C" w:rsidRDefault="00C94CBE" w:rsidP="00DB126C">
      <w:pPr>
        <w:autoSpaceDE w:val="0"/>
        <w:autoSpaceDN w:val="0"/>
        <w:adjustRightInd w:val="0"/>
        <w:spacing w:after="0"/>
        <w:jc w:val="right"/>
        <w:outlineLvl w:val="1"/>
        <w:rPr>
          <w:rFonts w:eastAsia="Calibri" w:cs="Times New Roman"/>
          <w:sz w:val="18"/>
          <w:szCs w:val="18"/>
        </w:rPr>
      </w:pPr>
      <w:r w:rsidRPr="00C94CBE">
        <w:rPr>
          <w:rFonts w:eastAsia="Times New Roman" w:cs="Times New Roman"/>
          <w:sz w:val="18"/>
          <w:szCs w:val="18"/>
          <w:lang w:eastAsia="ru-RU"/>
        </w:rPr>
        <w:t>от_____________№_______)</w:t>
      </w:r>
    </w:p>
    <w:p w:rsidR="00DB126C" w:rsidRPr="00DB126C" w:rsidRDefault="00DB126C" w:rsidP="00DB126C">
      <w:pPr>
        <w:autoSpaceDE w:val="0"/>
        <w:autoSpaceDN w:val="0"/>
        <w:adjustRightInd w:val="0"/>
        <w:spacing w:after="0"/>
        <w:jc w:val="right"/>
        <w:rPr>
          <w:rFonts w:eastAsia="Calibri" w:cs="Times New Roman"/>
          <w:sz w:val="22"/>
        </w:rPr>
      </w:pPr>
      <w:r w:rsidRPr="00DB126C">
        <w:rPr>
          <w:rFonts w:eastAsia="Calibri" w:cs="Times New Roman"/>
          <w:sz w:val="22"/>
        </w:rPr>
        <w:t xml:space="preserve"> </w:t>
      </w:r>
    </w:p>
    <w:p w:rsidR="00DB126C" w:rsidRPr="00DB126C" w:rsidRDefault="00DB126C" w:rsidP="00DB126C">
      <w:pPr>
        <w:autoSpaceDE w:val="0"/>
        <w:autoSpaceDN w:val="0"/>
        <w:adjustRightInd w:val="0"/>
        <w:spacing w:after="0"/>
        <w:jc w:val="right"/>
        <w:outlineLvl w:val="2"/>
        <w:rPr>
          <w:rFonts w:eastAsia="Calibri" w:cs="Times New Roman"/>
          <w:sz w:val="22"/>
        </w:rPr>
      </w:pPr>
      <w:r w:rsidRPr="00DB126C">
        <w:rPr>
          <w:rFonts w:eastAsia="Calibri" w:cs="Times New Roman"/>
          <w:sz w:val="22"/>
        </w:rPr>
        <w:t xml:space="preserve"> </w:t>
      </w:r>
    </w:p>
    <w:p w:rsidR="00DB126C" w:rsidRPr="00DB126C" w:rsidRDefault="00DB126C" w:rsidP="00DB126C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8"/>
        </w:rPr>
      </w:pPr>
    </w:p>
    <w:p w:rsidR="00DB126C" w:rsidRPr="00DB126C" w:rsidRDefault="00DB126C" w:rsidP="00DB126C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8"/>
        </w:rPr>
      </w:pPr>
      <w:bookmarkStart w:id="0" w:name="Par383"/>
      <w:bookmarkEnd w:id="0"/>
      <w:r w:rsidRPr="00DB126C">
        <w:rPr>
          <w:rFonts w:eastAsia="Calibri" w:cs="Times New Roman"/>
          <w:szCs w:val="28"/>
        </w:rPr>
        <w:t>Сведения</w:t>
      </w:r>
    </w:p>
    <w:p w:rsidR="00DB126C" w:rsidRPr="00DB126C" w:rsidRDefault="00DB126C" w:rsidP="00DB126C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8"/>
        </w:rPr>
      </w:pPr>
      <w:r w:rsidRPr="00DB126C">
        <w:rPr>
          <w:rFonts w:eastAsia="Calibri" w:cs="Times New Roman"/>
          <w:szCs w:val="28"/>
        </w:rPr>
        <w:t xml:space="preserve">о показателях (индикаторах) муниципальной программы «Социальная поддержка граждан Курского района Курской </w:t>
      </w:r>
      <w:proofErr w:type="gramStart"/>
      <w:r w:rsidRPr="00DB126C">
        <w:rPr>
          <w:rFonts w:eastAsia="Calibri" w:cs="Times New Roman"/>
          <w:szCs w:val="28"/>
        </w:rPr>
        <w:t xml:space="preserve">области»   </w:t>
      </w:r>
      <w:proofErr w:type="gramEnd"/>
      <w:r w:rsidRPr="00DB126C">
        <w:rPr>
          <w:rFonts w:eastAsia="Calibri" w:cs="Times New Roman"/>
          <w:szCs w:val="28"/>
        </w:rPr>
        <w:t>подпрограмм муниципальной  программы и их значениях</w:t>
      </w:r>
    </w:p>
    <w:tbl>
      <w:tblPr>
        <w:tblpPr w:leftFromText="180" w:rightFromText="180" w:vertAnchor="text" w:horzAnchor="margin" w:tblpXSpec="center" w:tblpY="176"/>
        <w:tblOverlap w:val="never"/>
        <w:tblW w:w="1506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9"/>
        <w:gridCol w:w="6792"/>
        <w:gridCol w:w="2126"/>
        <w:gridCol w:w="850"/>
        <w:gridCol w:w="851"/>
        <w:gridCol w:w="853"/>
        <w:gridCol w:w="139"/>
        <w:gridCol w:w="732"/>
        <w:gridCol w:w="850"/>
        <w:gridCol w:w="671"/>
      </w:tblGrid>
      <w:tr w:rsidR="00DB126C" w:rsidRPr="00DB126C" w:rsidTr="00300AE3">
        <w:trPr>
          <w:trHeight w:val="360"/>
          <w:tblCellSpacing w:w="5" w:type="nil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N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6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показателя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Ед.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измерения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126C" w:rsidRPr="00DB126C" w:rsidTr="00300AE3">
        <w:trPr>
          <w:gridAfter w:val="1"/>
          <w:wAfter w:w="671" w:type="dxa"/>
          <w:trHeight w:val="720"/>
          <w:tblCellSpacing w:w="5" w:type="nil"/>
        </w:trPr>
        <w:tc>
          <w:tcPr>
            <w:tcW w:w="1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2021 г.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8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ind w:left="-7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2024 г.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126C" w:rsidRPr="00DB126C" w:rsidTr="00300AE3">
        <w:trPr>
          <w:gridAfter w:val="1"/>
          <w:wAfter w:w="671" w:type="dxa"/>
          <w:tblCellSpacing w:w="5" w:type="nil"/>
        </w:trPr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8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126C" w:rsidRPr="00DB126C" w:rsidTr="00300AE3">
        <w:trPr>
          <w:gridAfter w:val="1"/>
          <w:wAfter w:w="671" w:type="dxa"/>
          <w:tblCellSpacing w:w="5" w:type="nil"/>
        </w:trPr>
        <w:tc>
          <w:tcPr>
            <w:tcW w:w="14392" w:type="dxa"/>
            <w:gridSpan w:val="9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 xml:space="preserve">                              Подпрограмма 1. </w:t>
            </w:r>
            <w:r w:rsidRPr="00DB126C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B126C">
              <w:rPr>
                <w:rFonts w:eastAsia="Calibri" w:cs="Times New Roman"/>
                <w:sz w:val="24"/>
                <w:szCs w:val="24"/>
              </w:rPr>
              <w:t>"Управление муниципальной программой и обеспечение условий реализации"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126C" w:rsidRPr="00DB126C" w:rsidTr="00300AE3">
        <w:trPr>
          <w:gridAfter w:val="1"/>
          <w:wAfter w:w="671" w:type="dxa"/>
          <w:trHeight w:val="870"/>
          <w:tblCellSpacing w:w="5" w:type="nil"/>
        </w:trPr>
        <w:tc>
          <w:tcPr>
            <w:tcW w:w="119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Финансовое исполнение обеспечения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</w:tr>
      <w:tr w:rsidR="00DB126C" w:rsidRPr="00DB126C" w:rsidTr="00300AE3">
        <w:trPr>
          <w:gridAfter w:val="1"/>
          <w:wAfter w:w="671" w:type="dxa"/>
          <w:trHeight w:val="634"/>
          <w:tblCellSpacing w:w="5" w:type="nil"/>
        </w:trPr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</w:pPr>
            <w:r w:rsidRPr="00DB126C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 xml:space="preserve">Количество </w:t>
            </w:r>
            <w:r w:rsidRPr="00DB126C">
              <w:rPr>
                <w:rFonts w:eastAsia="Calibri" w:cs="Times New Roman"/>
                <w:sz w:val="24"/>
                <w:szCs w:val="24"/>
              </w:rPr>
              <w:t>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DB126C" w:rsidRPr="00DB126C" w:rsidTr="00300AE3">
        <w:trPr>
          <w:gridAfter w:val="1"/>
          <w:wAfter w:w="671" w:type="dxa"/>
          <w:trHeight w:val="356"/>
          <w:tblCellSpacing w:w="5" w:type="nil"/>
        </w:trPr>
        <w:tc>
          <w:tcPr>
            <w:tcW w:w="1439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 xml:space="preserve">                                           Подпрограмма 2.  «Развитие мер социальной поддержки отдельных категорий граждан»</w:t>
            </w:r>
          </w:p>
        </w:tc>
      </w:tr>
      <w:tr w:rsidR="00DB126C" w:rsidRPr="00DB126C" w:rsidTr="00300AE3">
        <w:trPr>
          <w:gridAfter w:val="1"/>
          <w:wAfter w:w="671" w:type="dxa"/>
          <w:trHeight w:val="785"/>
          <w:tblCellSpacing w:w="5" w:type="nil"/>
        </w:trPr>
        <w:tc>
          <w:tcPr>
            <w:tcW w:w="11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120" w:line="276" w:lineRule="auto"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bCs/>
                <w:sz w:val="24"/>
                <w:szCs w:val="24"/>
              </w:rPr>
              <w:t xml:space="preserve"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Курской области, в общей численности малоимущих граждан в Курском районе Курской </w:t>
            </w:r>
            <w:r w:rsidRPr="00DB126C">
              <w:rPr>
                <w:rFonts w:eastAsia="Calibri" w:cs="Times New Roman"/>
                <w:bCs/>
                <w:sz w:val="24"/>
                <w:szCs w:val="24"/>
              </w:rPr>
              <w:lastRenderedPageBreak/>
              <w:t>области, обратившихся за получением мер социальной поддержки;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</w:tr>
      <w:tr w:rsidR="00DB126C" w:rsidRPr="00DB126C" w:rsidTr="00300AE3">
        <w:trPr>
          <w:gridAfter w:val="1"/>
          <w:wAfter w:w="671" w:type="dxa"/>
          <w:trHeight w:val="300"/>
          <w:tblCellSpacing w:w="5" w:type="nil"/>
        </w:trPr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 w:cs="Times New Roman"/>
                <w:bCs/>
                <w:sz w:val="24"/>
                <w:szCs w:val="24"/>
              </w:rPr>
            </w:pPr>
            <w:r w:rsidRPr="00DB126C">
              <w:rPr>
                <w:rFonts w:eastAsia="Calibri" w:cs="Times New Roman"/>
                <w:bCs/>
                <w:sz w:val="24"/>
                <w:szCs w:val="24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97,3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97,3</w:t>
            </w:r>
          </w:p>
        </w:tc>
      </w:tr>
      <w:tr w:rsidR="00DB126C" w:rsidRPr="00DB126C" w:rsidTr="00300AE3">
        <w:trPr>
          <w:trHeight w:val="575"/>
          <w:tblCellSpacing w:w="5" w:type="nil"/>
        </w:trPr>
        <w:tc>
          <w:tcPr>
            <w:tcW w:w="14392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 xml:space="preserve">                Подпрограмма 3. «Улучшение демографической ситуации, совершенствование социальной поддержки семьи и детей»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:rsidR="00DB126C" w:rsidRPr="00DB126C" w:rsidRDefault="00DB126C" w:rsidP="00DB126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126C" w:rsidRPr="00DB126C" w:rsidTr="00300AE3">
        <w:trPr>
          <w:gridAfter w:val="1"/>
          <w:wAfter w:w="671" w:type="dxa"/>
          <w:tblCellSpacing w:w="5" w:type="nil"/>
        </w:trPr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spacing w:after="0" w:line="276" w:lineRule="auto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Финансовое обеспечение реализации исполнения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попечительству.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ind w:left="149" w:hanging="12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</w:tr>
      <w:tr w:rsidR="00DB126C" w:rsidRPr="00DB126C" w:rsidTr="00300AE3">
        <w:trPr>
          <w:gridAfter w:val="1"/>
          <w:wAfter w:w="671" w:type="dxa"/>
          <w:tblCellSpacing w:w="5" w:type="nil"/>
        </w:trPr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Доля детей, оставшихся без попечения родителей,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ind w:left="149" w:hanging="12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98,0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99,0</w:t>
            </w:r>
          </w:p>
        </w:tc>
      </w:tr>
      <w:tr w:rsidR="00DB126C" w:rsidRPr="00DB126C" w:rsidTr="00300AE3">
        <w:trPr>
          <w:gridAfter w:val="1"/>
          <w:wAfter w:w="671" w:type="dxa"/>
          <w:tblCellSpacing w:w="5" w:type="nil"/>
        </w:trPr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ind w:left="149" w:hanging="12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97,3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DB126C" w:rsidRPr="00DB126C" w:rsidTr="00300AE3">
        <w:trPr>
          <w:gridAfter w:val="1"/>
          <w:wAfter w:w="671" w:type="dxa"/>
          <w:tblCellSpacing w:w="5" w:type="nil"/>
        </w:trPr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Количество обеспеченных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ind w:left="149" w:hanging="12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DB126C">
              <w:rPr>
                <w:rFonts w:eastAsia="Calibri" w:cs="Times New Roman"/>
                <w:sz w:val="24"/>
                <w:szCs w:val="24"/>
              </w:rPr>
              <w:t>8</w:t>
            </w:r>
          </w:p>
        </w:tc>
      </w:tr>
    </w:tbl>
    <w:p w:rsidR="00DB126C" w:rsidRPr="00DB126C" w:rsidRDefault="00DB126C" w:rsidP="00DB126C">
      <w:pPr>
        <w:autoSpaceDE w:val="0"/>
        <w:autoSpaceDN w:val="0"/>
        <w:adjustRightInd w:val="0"/>
        <w:spacing w:after="0"/>
        <w:ind w:firstLine="540"/>
        <w:jc w:val="both"/>
        <w:rPr>
          <w:rFonts w:eastAsia="Calibri" w:cs="Times New Roman"/>
          <w:sz w:val="24"/>
          <w:szCs w:val="24"/>
        </w:rPr>
      </w:pPr>
    </w:p>
    <w:p w:rsidR="00DB126C" w:rsidRPr="00DB126C" w:rsidRDefault="00DB126C" w:rsidP="00DB126C">
      <w:pPr>
        <w:autoSpaceDE w:val="0"/>
        <w:autoSpaceDN w:val="0"/>
        <w:adjustRightInd w:val="0"/>
        <w:spacing w:after="0"/>
        <w:ind w:firstLine="540"/>
        <w:jc w:val="both"/>
        <w:rPr>
          <w:rFonts w:eastAsia="Calibri" w:cs="Times New Roman"/>
          <w:sz w:val="24"/>
          <w:szCs w:val="24"/>
        </w:rPr>
      </w:pPr>
    </w:p>
    <w:p w:rsidR="00DB126C" w:rsidRPr="00DB126C" w:rsidRDefault="00DB126C" w:rsidP="00DB126C">
      <w:pPr>
        <w:autoSpaceDE w:val="0"/>
        <w:autoSpaceDN w:val="0"/>
        <w:adjustRightInd w:val="0"/>
        <w:spacing w:after="0"/>
        <w:ind w:firstLine="540"/>
        <w:jc w:val="both"/>
        <w:rPr>
          <w:rFonts w:eastAsia="Calibri" w:cs="Times New Roman"/>
          <w:sz w:val="24"/>
          <w:szCs w:val="24"/>
        </w:rPr>
      </w:pPr>
    </w:p>
    <w:p w:rsidR="00DB126C" w:rsidRPr="00DB126C" w:rsidRDefault="00DB126C" w:rsidP="00DB126C">
      <w:pPr>
        <w:autoSpaceDE w:val="0"/>
        <w:autoSpaceDN w:val="0"/>
        <w:adjustRightInd w:val="0"/>
        <w:spacing w:after="0"/>
        <w:ind w:firstLine="540"/>
        <w:jc w:val="both"/>
        <w:rPr>
          <w:rFonts w:eastAsia="Calibri" w:cs="Times New Roman"/>
          <w:sz w:val="24"/>
          <w:szCs w:val="24"/>
        </w:rPr>
      </w:pPr>
    </w:p>
    <w:p w:rsidR="00DB126C" w:rsidRPr="00DB126C" w:rsidRDefault="00DB126C" w:rsidP="00DB126C">
      <w:pPr>
        <w:autoSpaceDE w:val="0"/>
        <w:autoSpaceDN w:val="0"/>
        <w:adjustRightInd w:val="0"/>
        <w:spacing w:after="0"/>
        <w:ind w:firstLine="540"/>
        <w:jc w:val="both"/>
        <w:rPr>
          <w:rFonts w:eastAsia="Calibri" w:cs="Times New Roman"/>
          <w:sz w:val="24"/>
          <w:szCs w:val="24"/>
        </w:rPr>
      </w:pPr>
    </w:p>
    <w:p w:rsidR="00DB126C" w:rsidRPr="00DB126C" w:rsidRDefault="00DB126C" w:rsidP="00DB126C">
      <w:pPr>
        <w:framePr w:w="14059" w:wrap="auto" w:hAnchor="text"/>
        <w:spacing w:after="200" w:line="276" w:lineRule="auto"/>
        <w:rPr>
          <w:rFonts w:ascii="Calibri" w:eastAsia="Calibri" w:hAnsi="Calibri" w:cs="Times New Roman"/>
          <w:sz w:val="22"/>
          <w:lang w:eastAsia="ru-RU"/>
        </w:rPr>
        <w:sectPr w:rsidR="00DB126C" w:rsidRPr="00DB126C" w:rsidSect="004E2159">
          <w:pgSz w:w="16838" w:h="11906" w:orient="landscape" w:code="9"/>
          <w:pgMar w:top="851" w:right="680" w:bottom="851" w:left="680" w:header="709" w:footer="709" w:gutter="0"/>
          <w:cols w:space="708"/>
          <w:docGrid w:linePitch="360"/>
        </w:sectPr>
      </w:pPr>
    </w:p>
    <w:p w:rsidR="00DB126C" w:rsidRPr="00DB126C" w:rsidRDefault="00DB126C" w:rsidP="00DB126C">
      <w:pPr>
        <w:spacing w:after="0" w:line="276" w:lineRule="auto"/>
        <w:ind w:firstLine="9498"/>
        <w:jc w:val="right"/>
        <w:rPr>
          <w:rFonts w:eastAsia="Calibri" w:cs="Times New Roman"/>
          <w:sz w:val="18"/>
          <w:szCs w:val="18"/>
        </w:rPr>
      </w:pPr>
      <w:r w:rsidRPr="00DB126C">
        <w:rPr>
          <w:rFonts w:eastAsia="Calibri" w:cs="Times New Roman"/>
          <w:sz w:val="18"/>
          <w:szCs w:val="18"/>
        </w:rPr>
        <w:lastRenderedPageBreak/>
        <w:t xml:space="preserve">    Приложение № 2</w:t>
      </w:r>
    </w:p>
    <w:p w:rsidR="00DB126C" w:rsidRPr="00DB126C" w:rsidRDefault="00DB126C" w:rsidP="00DB126C">
      <w:pPr>
        <w:spacing w:after="0" w:line="276" w:lineRule="auto"/>
        <w:ind w:firstLine="9498"/>
        <w:jc w:val="right"/>
        <w:rPr>
          <w:rFonts w:eastAsia="Calibri" w:cs="Times New Roman"/>
          <w:sz w:val="18"/>
          <w:szCs w:val="18"/>
        </w:rPr>
      </w:pPr>
      <w:r w:rsidRPr="00DB126C">
        <w:rPr>
          <w:rFonts w:eastAsia="Calibri" w:cs="Times New Roman"/>
          <w:sz w:val="18"/>
          <w:szCs w:val="18"/>
        </w:rPr>
        <w:t xml:space="preserve">    к муниципальной программе</w:t>
      </w:r>
    </w:p>
    <w:p w:rsidR="00DB126C" w:rsidRPr="00DB126C" w:rsidRDefault="00DB126C" w:rsidP="00DB126C">
      <w:pPr>
        <w:spacing w:after="0" w:line="276" w:lineRule="auto"/>
        <w:ind w:firstLine="9498"/>
        <w:jc w:val="right"/>
        <w:rPr>
          <w:rFonts w:eastAsia="Calibri" w:cs="Times New Roman"/>
          <w:sz w:val="18"/>
          <w:szCs w:val="18"/>
        </w:rPr>
      </w:pPr>
      <w:r w:rsidRPr="00DB126C">
        <w:rPr>
          <w:rFonts w:eastAsia="Calibri" w:cs="Times New Roman"/>
          <w:sz w:val="18"/>
          <w:szCs w:val="18"/>
        </w:rPr>
        <w:t xml:space="preserve">   «Социальная поддержка граждан </w:t>
      </w:r>
    </w:p>
    <w:p w:rsidR="00DB126C" w:rsidRPr="000C414E" w:rsidRDefault="00DB126C" w:rsidP="00DB126C">
      <w:pPr>
        <w:spacing w:after="0" w:line="276" w:lineRule="auto"/>
        <w:ind w:firstLine="9498"/>
        <w:jc w:val="right"/>
        <w:rPr>
          <w:rFonts w:eastAsia="Calibri" w:cs="Times New Roman"/>
          <w:sz w:val="18"/>
          <w:szCs w:val="18"/>
        </w:rPr>
      </w:pPr>
      <w:r w:rsidRPr="00DB126C">
        <w:rPr>
          <w:rFonts w:eastAsia="Calibri" w:cs="Times New Roman"/>
          <w:sz w:val="18"/>
          <w:szCs w:val="18"/>
        </w:rPr>
        <w:t xml:space="preserve">   Курского района Курской области»</w:t>
      </w:r>
    </w:p>
    <w:p w:rsidR="000C414E" w:rsidRPr="000C414E" w:rsidRDefault="000C414E" w:rsidP="000C414E">
      <w:pPr>
        <w:autoSpaceDE w:val="0"/>
        <w:autoSpaceDN w:val="0"/>
        <w:adjustRightInd w:val="0"/>
        <w:spacing w:after="0"/>
        <w:jc w:val="right"/>
        <w:outlineLvl w:val="1"/>
        <w:rPr>
          <w:rFonts w:eastAsia="Times New Roman" w:cs="Times New Roman"/>
          <w:sz w:val="18"/>
          <w:szCs w:val="18"/>
          <w:lang w:eastAsia="ru-RU"/>
        </w:rPr>
      </w:pPr>
      <w:r w:rsidRPr="000C414E">
        <w:rPr>
          <w:rFonts w:eastAsia="Times New Roman" w:cs="Times New Roman"/>
          <w:sz w:val="18"/>
          <w:szCs w:val="18"/>
          <w:lang w:eastAsia="ru-RU"/>
        </w:rPr>
        <w:t xml:space="preserve">(в редакции постановления Администрации </w:t>
      </w:r>
    </w:p>
    <w:p w:rsidR="000C414E" w:rsidRPr="000C414E" w:rsidRDefault="000C414E" w:rsidP="000C414E">
      <w:pPr>
        <w:autoSpaceDE w:val="0"/>
        <w:autoSpaceDN w:val="0"/>
        <w:adjustRightInd w:val="0"/>
        <w:spacing w:after="0"/>
        <w:jc w:val="right"/>
        <w:outlineLvl w:val="1"/>
        <w:rPr>
          <w:rFonts w:eastAsia="Times New Roman" w:cs="Times New Roman"/>
          <w:sz w:val="18"/>
          <w:szCs w:val="18"/>
          <w:lang w:eastAsia="ru-RU"/>
        </w:rPr>
      </w:pPr>
      <w:r w:rsidRPr="000C414E">
        <w:rPr>
          <w:rFonts w:eastAsia="Times New Roman" w:cs="Times New Roman"/>
          <w:sz w:val="18"/>
          <w:szCs w:val="18"/>
          <w:lang w:eastAsia="ru-RU"/>
        </w:rPr>
        <w:t xml:space="preserve">Курского района Курской области   </w:t>
      </w:r>
    </w:p>
    <w:p w:rsidR="000C414E" w:rsidRPr="00DB126C" w:rsidRDefault="000C414E" w:rsidP="000C414E">
      <w:pPr>
        <w:autoSpaceDE w:val="0"/>
        <w:autoSpaceDN w:val="0"/>
        <w:adjustRightInd w:val="0"/>
        <w:spacing w:after="0"/>
        <w:jc w:val="right"/>
        <w:outlineLvl w:val="1"/>
        <w:rPr>
          <w:rFonts w:eastAsia="Calibri" w:cs="Times New Roman"/>
          <w:sz w:val="18"/>
          <w:szCs w:val="18"/>
        </w:rPr>
      </w:pPr>
      <w:r w:rsidRPr="000C414E">
        <w:rPr>
          <w:rFonts w:eastAsia="Times New Roman" w:cs="Times New Roman"/>
          <w:sz w:val="18"/>
          <w:szCs w:val="18"/>
          <w:lang w:eastAsia="ru-RU"/>
        </w:rPr>
        <w:t>от_____________№_______)</w:t>
      </w:r>
    </w:p>
    <w:p w:rsidR="000C414E" w:rsidRPr="00DB126C" w:rsidRDefault="000C414E" w:rsidP="000C414E">
      <w:pPr>
        <w:autoSpaceDE w:val="0"/>
        <w:autoSpaceDN w:val="0"/>
        <w:adjustRightInd w:val="0"/>
        <w:spacing w:after="0"/>
        <w:jc w:val="right"/>
        <w:rPr>
          <w:rFonts w:eastAsia="Calibri" w:cs="Times New Roman"/>
          <w:sz w:val="22"/>
        </w:rPr>
      </w:pPr>
      <w:r w:rsidRPr="00DB126C">
        <w:rPr>
          <w:rFonts w:eastAsia="Calibri" w:cs="Times New Roman"/>
          <w:sz w:val="22"/>
        </w:rPr>
        <w:t xml:space="preserve"> </w:t>
      </w:r>
    </w:p>
    <w:p w:rsidR="000C414E" w:rsidRPr="00DB126C" w:rsidRDefault="000C414E" w:rsidP="000C414E">
      <w:pPr>
        <w:autoSpaceDE w:val="0"/>
        <w:autoSpaceDN w:val="0"/>
        <w:adjustRightInd w:val="0"/>
        <w:spacing w:after="0"/>
        <w:jc w:val="right"/>
        <w:outlineLvl w:val="2"/>
        <w:rPr>
          <w:rFonts w:eastAsia="Calibri" w:cs="Times New Roman"/>
          <w:sz w:val="22"/>
        </w:rPr>
      </w:pPr>
      <w:r w:rsidRPr="00DB126C">
        <w:rPr>
          <w:rFonts w:eastAsia="Calibri" w:cs="Times New Roman"/>
          <w:sz w:val="22"/>
        </w:rPr>
        <w:t xml:space="preserve"> </w:t>
      </w:r>
    </w:p>
    <w:p w:rsidR="000C414E" w:rsidRPr="00DB126C" w:rsidRDefault="000C414E" w:rsidP="00DB126C">
      <w:pPr>
        <w:spacing w:after="0" w:line="276" w:lineRule="auto"/>
        <w:ind w:firstLine="9498"/>
        <w:jc w:val="right"/>
        <w:rPr>
          <w:rFonts w:eastAsia="Calibri" w:cs="Times New Roman"/>
          <w:sz w:val="20"/>
          <w:szCs w:val="20"/>
        </w:rPr>
      </w:pPr>
    </w:p>
    <w:p w:rsidR="00DB126C" w:rsidRPr="00DB126C" w:rsidRDefault="00DB126C" w:rsidP="00DB126C">
      <w:pPr>
        <w:spacing w:after="0" w:line="276" w:lineRule="auto"/>
        <w:rPr>
          <w:rFonts w:eastAsia="Calibri" w:cs="Times New Roman"/>
          <w:sz w:val="20"/>
          <w:szCs w:val="20"/>
        </w:rPr>
      </w:pPr>
      <w:r w:rsidRPr="00DB126C">
        <w:rPr>
          <w:rFonts w:eastAsia="Calibri" w:cs="Times New Roman"/>
          <w:szCs w:val="28"/>
        </w:rPr>
        <w:t xml:space="preserve"> </w:t>
      </w:r>
    </w:p>
    <w:p w:rsidR="00DB126C" w:rsidRPr="00DB126C" w:rsidRDefault="00DB126C" w:rsidP="00DB126C">
      <w:pPr>
        <w:spacing w:after="200" w:line="276" w:lineRule="auto"/>
        <w:jc w:val="center"/>
        <w:rPr>
          <w:rFonts w:eastAsia="Calibri" w:cs="Times New Roman"/>
          <w:b/>
          <w:szCs w:val="28"/>
        </w:rPr>
      </w:pPr>
      <w:r w:rsidRPr="00DB126C">
        <w:rPr>
          <w:rFonts w:eastAsia="Calibri" w:cs="Times New Roman"/>
          <w:b/>
          <w:szCs w:val="28"/>
        </w:rPr>
        <w:t>Перечень основных мероприятий муниципальной программы</w:t>
      </w:r>
    </w:p>
    <w:p w:rsidR="00DB126C" w:rsidRPr="00DB126C" w:rsidRDefault="00DB126C" w:rsidP="00DB126C">
      <w:pPr>
        <w:spacing w:after="200" w:line="276" w:lineRule="auto"/>
        <w:jc w:val="center"/>
        <w:rPr>
          <w:rFonts w:eastAsia="Calibri" w:cs="Times New Roman"/>
          <w:b/>
          <w:szCs w:val="28"/>
        </w:rPr>
      </w:pPr>
      <w:r w:rsidRPr="00DB126C">
        <w:rPr>
          <w:rFonts w:eastAsia="Calibri" w:cs="Times New Roman"/>
          <w:b/>
          <w:szCs w:val="28"/>
        </w:rPr>
        <w:t>«Социальная поддержка граждан Курского района Курской области»</w:t>
      </w:r>
    </w:p>
    <w:p w:rsidR="00DB126C" w:rsidRPr="00DB126C" w:rsidRDefault="00DB126C" w:rsidP="00DB126C">
      <w:pPr>
        <w:spacing w:after="200" w:line="276" w:lineRule="auto"/>
        <w:rPr>
          <w:rFonts w:eastAsia="Calibri" w:cs="Times New Roman"/>
          <w:b/>
          <w:sz w:val="22"/>
        </w:rPr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0"/>
        <w:gridCol w:w="2502"/>
        <w:gridCol w:w="30"/>
        <w:gridCol w:w="15"/>
        <w:gridCol w:w="279"/>
        <w:gridCol w:w="1424"/>
        <w:gridCol w:w="1253"/>
        <w:gridCol w:w="8"/>
        <w:gridCol w:w="15"/>
        <w:gridCol w:w="1275"/>
        <w:gridCol w:w="13"/>
        <w:gridCol w:w="4236"/>
        <w:gridCol w:w="9"/>
        <w:gridCol w:w="1554"/>
        <w:gridCol w:w="1869"/>
        <w:gridCol w:w="259"/>
        <w:gridCol w:w="19"/>
        <w:gridCol w:w="13"/>
      </w:tblGrid>
      <w:tr w:rsidR="00DB126C" w:rsidRPr="00DB126C" w:rsidTr="00300AE3">
        <w:trPr>
          <w:gridAfter w:val="1"/>
          <w:wAfter w:w="13" w:type="dxa"/>
          <w:trHeight w:val="100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2557" w:type="dxa"/>
            <w:gridSpan w:val="4"/>
            <w:vMerge w:val="restart"/>
            <w:shd w:val="clear" w:color="auto" w:fill="auto"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Номер и наименование подпрограммы и основного мероприятия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Срок</w:t>
            </w:r>
          </w:p>
        </w:tc>
        <w:tc>
          <w:tcPr>
            <w:tcW w:w="4249" w:type="dxa"/>
            <w:gridSpan w:val="2"/>
            <w:vMerge w:val="restart"/>
            <w:shd w:val="clear" w:color="auto" w:fill="auto"/>
            <w:vAlign w:val="center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Ожидаемый непосредственный результат (краткое описание)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Основные направления  реализации основного мероприятия</w:t>
            </w:r>
          </w:p>
        </w:tc>
        <w:tc>
          <w:tcPr>
            <w:tcW w:w="2147" w:type="dxa"/>
            <w:gridSpan w:val="3"/>
            <w:vMerge w:val="restart"/>
            <w:shd w:val="clear" w:color="auto" w:fill="auto"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Связь с показателями муниципальной программы (подпрограммы)</w:t>
            </w:r>
          </w:p>
        </w:tc>
      </w:tr>
      <w:tr w:rsidR="00DB126C" w:rsidRPr="00DB126C" w:rsidTr="00300AE3">
        <w:trPr>
          <w:gridAfter w:val="1"/>
          <w:wAfter w:w="13" w:type="dxa"/>
          <w:trHeight w:val="126"/>
        </w:trPr>
        <w:tc>
          <w:tcPr>
            <w:tcW w:w="560" w:type="dxa"/>
            <w:vMerge/>
            <w:vAlign w:val="center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557" w:type="dxa"/>
            <w:gridSpan w:val="4"/>
            <w:vMerge/>
            <w:vAlign w:val="center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начала реализации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окончания реализации</w:t>
            </w:r>
          </w:p>
        </w:tc>
        <w:tc>
          <w:tcPr>
            <w:tcW w:w="4249" w:type="dxa"/>
            <w:gridSpan w:val="2"/>
            <w:vMerge/>
            <w:vAlign w:val="center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147" w:type="dxa"/>
            <w:gridSpan w:val="3"/>
            <w:vMerge/>
            <w:vAlign w:val="center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DB126C" w:rsidRPr="00DB126C" w:rsidTr="00300AE3">
        <w:trPr>
          <w:trHeight w:val="638"/>
        </w:trPr>
        <w:tc>
          <w:tcPr>
            <w:tcW w:w="15343" w:type="dxa"/>
            <w:gridSpan w:val="19"/>
            <w:shd w:val="clear" w:color="auto" w:fill="auto"/>
            <w:noWrap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B126C">
              <w:rPr>
                <w:rFonts w:eastAsia="Calibri" w:cs="Times New Roman"/>
                <w:b/>
                <w:bCs/>
                <w:sz w:val="22"/>
              </w:rPr>
              <w:t>Подпрограмма 1. «Управление муниципальной программой и обеспечение условий реализации»</w:t>
            </w:r>
          </w:p>
        </w:tc>
      </w:tr>
      <w:tr w:rsidR="00DB126C" w:rsidRPr="00DB126C" w:rsidTr="00300AE3">
        <w:trPr>
          <w:gridAfter w:val="2"/>
          <w:wAfter w:w="32" w:type="dxa"/>
          <w:trHeight w:val="2500"/>
        </w:trPr>
        <w:tc>
          <w:tcPr>
            <w:tcW w:w="560" w:type="dxa"/>
            <w:vMerge w:val="restart"/>
            <w:shd w:val="clear" w:color="auto" w:fill="auto"/>
            <w:noWrap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1</w:t>
            </w:r>
          </w:p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7" w:type="dxa"/>
            <w:gridSpan w:val="4"/>
            <w:vMerge w:val="restart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1.01.  </w:t>
            </w:r>
            <w:proofErr w:type="gramStart"/>
            <w:r w:rsidRPr="00DB126C">
              <w:rPr>
                <w:rFonts w:eastAsia="Calibri" w:cs="Times New Roman"/>
                <w:sz w:val="22"/>
              </w:rPr>
              <w:t>Оказание  мер</w:t>
            </w:r>
            <w:proofErr w:type="gramEnd"/>
            <w:r w:rsidRPr="00DB126C">
              <w:rPr>
                <w:rFonts w:eastAsia="Calibri" w:cs="Times New Roman"/>
                <w:sz w:val="22"/>
              </w:rPr>
              <w:t xml:space="preserve"> социальной поддержки общественным организациям ветеранов войны, труда, Вооруженных Сил и правоохранительных органов </w:t>
            </w:r>
          </w:p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/>
                <w:bCs/>
                <w:sz w:val="22"/>
              </w:rPr>
            </w:pPr>
          </w:p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01.01.2020 г</w:t>
            </w:r>
          </w:p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1303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31.07.2023 г</w:t>
            </w:r>
          </w:p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36" w:type="dxa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i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Сохранение количества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 на уровне 1 ед. до 2024 года.</w:t>
            </w: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Исполнение переданных полномочий</w:t>
            </w: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К</w:t>
            </w:r>
            <w:r w:rsidRPr="00DB126C">
              <w:rPr>
                <w:rFonts w:eastAsia="Calibri" w:cs="Times New Roman"/>
                <w:bCs/>
                <w:iCs/>
                <w:color w:val="000000"/>
                <w:sz w:val="22"/>
              </w:rPr>
              <w:t xml:space="preserve">оличество </w:t>
            </w:r>
            <w:r w:rsidRPr="00DB126C">
              <w:rPr>
                <w:rFonts w:eastAsia="Calibri" w:cs="Times New Roman"/>
                <w:sz w:val="22"/>
              </w:rPr>
              <w:t>социально ориентированных некоммерческих организаций, которым оказана финансовая поддержка.</w:t>
            </w:r>
          </w:p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DB126C" w:rsidRPr="00DB126C" w:rsidTr="00300AE3">
        <w:trPr>
          <w:gridAfter w:val="2"/>
          <w:wAfter w:w="32" w:type="dxa"/>
          <w:trHeight w:val="1010"/>
        </w:trPr>
        <w:tc>
          <w:tcPr>
            <w:tcW w:w="560" w:type="dxa"/>
            <w:vMerge/>
            <w:shd w:val="clear" w:color="auto" w:fill="auto"/>
            <w:noWrap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7" w:type="dxa"/>
            <w:gridSpan w:val="4"/>
            <w:vMerge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Администрация Курского района </w:t>
            </w:r>
            <w:r w:rsidRPr="00DB126C">
              <w:rPr>
                <w:rFonts w:eastAsia="Calibri" w:cs="Times New Roman"/>
                <w:sz w:val="22"/>
              </w:rPr>
              <w:lastRenderedPageBreak/>
              <w:t>Курской области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lastRenderedPageBreak/>
              <w:t>01.08.2023 г.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31.12.2024 г.</w:t>
            </w:r>
          </w:p>
        </w:tc>
        <w:tc>
          <w:tcPr>
            <w:tcW w:w="4236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количества социально ориентированных некоммерческих организаций, за исключением государственных и муниципальных </w:t>
            </w:r>
            <w:r w:rsidRPr="00DB126C">
              <w:rPr>
                <w:rFonts w:eastAsia="Calibri" w:cs="Times New Roman"/>
                <w:sz w:val="22"/>
              </w:rPr>
              <w:lastRenderedPageBreak/>
              <w:t>учреждений, осуществляющих деятельность по социальной поддержке и защите граждан на уровне 1 ед. до 2024 года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lastRenderedPageBreak/>
              <w:t>Исполнение переданных полномочий</w:t>
            </w: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lastRenderedPageBreak/>
              <w:t>К</w:t>
            </w:r>
            <w:r w:rsidRPr="00DB126C">
              <w:rPr>
                <w:rFonts w:eastAsia="Calibri" w:cs="Times New Roman"/>
                <w:bCs/>
                <w:iCs/>
                <w:color w:val="000000"/>
                <w:sz w:val="22"/>
              </w:rPr>
              <w:t xml:space="preserve">оличество </w:t>
            </w:r>
            <w:r w:rsidRPr="00DB126C">
              <w:rPr>
                <w:rFonts w:eastAsia="Calibri" w:cs="Times New Roman"/>
                <w:sz w:val="22"/>
              </w:rPr>
              <w:t xml:space="preserve">социально ориентированных некоммерческих </w:t>
            </w:r>
            <w:r w:rsidRPr="00DB126C">
              <w:rPr>
                <w:rFonts w:eastAsia="Calibri" w:cs="Times New Roman"/>
                <w:sz w:val="22"/>
              </w:rPr>
              <w:lastRenderedPageBreak/>
              <w:t>организаций, которым оказана финансовая поддержка</w:t>
            </w:r>
          </w:p>
        </w:tc>
      </w:tr>
      <w:tr w:rsidR="00DB126C" w:rsidRPr="00DB126C" w:rsidTr="00300AE3">
        <w:trPr>
          <w:gridAfter w:val="2"/>
          <w:wAfter w:w="32" w:type="dxa"/>
          <w:trHeight w:val="2970"/>
        </w:trPr>
        <w:tc>
          <w:tcPr>
            <w:tcW w:w="570" w:type="dxa"/>
            <w:gridSpan w:val="2"/>
            <w:vMerge w:val="restart"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lastRenderedPageBreak/>
              <w:t>2</w:t>
            </w: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47" w:type="dxa"/>
            <w:gridSpan w:val="3"/>
            <w:vMerge w:val="restart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1.02.  Финансовое обеспечение полномочий, переданных местным бюджетам на содержание работников, в сфере социальной защиты населения</w:t>
            </w: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Отдел социального обеспечения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01.01.2020 г.</w:t>
            </w:r>
          </w:p>
        </w:tc>
        <w:tc>
          <w:tcPr>
            <w:tcW w:w="1311" w:type="dxa"/>
            <w:gridSpan w:val="4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31.07.2023 г.</w:t>
            </w:r>
          </w:p>
        </w:tc>
        <w:tc>
          <w:tcPr>
            <w:tcW w:w="4236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iCs/>
                <w:sz w:val="22"/>
              </w:rPr>
              <w:t>Полное финансовое исполнение полномочий в сфере социальной защиты населения.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Эффективное функционирование системы управления социальной защитой населения</w:t>
            </w: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bCs/>
                <w:iCs/>
                <w:color w:val="000000"/>
                <w:sz w:val="22"/>
              </w:rPr>
              <w:t>Финансовое исполнение обеспечения полномочий, переданных местным бюджетам на содержание работников, в сфере социальной защиты населения</w:t>
            </w:r>
            <w:r w:rsidRPr="00DB126C">
              <w:rPr>
                <w:rFonts w:eastAsia="Calibri" w:cs="Times New Roman"/>
                <w:sz w:val="22"/>
              </w:rPr>
              <w:t>.</w:t>
            </w: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DB126C" w:rsidRPr="00DB126C" w:rsidTr="00300AE3">
        <w:trPr>
          <w:gridAfter w:val="2"/>
          <w:wAfter w:w="32" w:type="dxa"/>
          <w:trHeight w:val="1402"/>
        </w:trPr>
        <w:tc>
          <w:tcPr>
            <w:tcW w:w="570" w:type="dxa"/>
            <w:gridSpan w:val="2"/>
            <w:vMerge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47" w:type="dxa"/>
            <w:gridSpan w:val="3"/>
            <w:vMerge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Администрация Курского района Курской области</w:t>
            </w:r>
          </w:p>
        </w:tc>
        <w:tc>
          <w:tcPr>
            <w:tcW w:w="1253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01.08.2023 г.</w:t>
            </w:r>
          </w:p>
        </w:tc>
        <w:tc>
          <w:tcPr>
            <w:tcW w:w="1311" w:type="dxa"/>
            <w:gridSpan w:val="4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31.12.2024 г.</w:t>
            </w:r>
          </w:p>
        </w:tc>
        <w:tc>
          <w:tcPr>
            <w:tcW w:w="4236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Cs/>
                <w:iCs/>
                <w:sz w:val="22"/>
              </w:rPr>
            </w:pPr>
            <w:r w:rsidRPr="00DB126C">
              <w:rPr>
                <w:rFonts w:eastAsia="Calibri" w:cs="Times New Roman"/>
                <w:bCs/>
                <w:iCs/>
                <w:sz w:val="22"/>
              </w:rPr>
              <w:t>Полное финансовое исполнение полномочий в сфере социальной защиты населения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Эффективное функционирование системы управления социальной защитой населения</w:t>
            </w: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bCs/>
                <w:iCs/>
                <w:color w:val="000000"/>
                <w:sz w:val="22"/>
              </w:rPr>
              <w:t>Финансовое исполнение обеспечения полномочий, переданных местным бюджетам на содержание работников, в сфере социальной защиты населения</w:t>
            </w:r>
            <w:r w:rsidRPr="00DB126C">
              <w:rPr>
                <w:rFonts w:eastAsia="Calibri" w:cs="Times New Roman"/>
                <w:sz w:val="22"/>
              </w:rPr>
              <w:t>.</w:t>
            </w: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Cs/>
                <w:iCs/>
                <w:color w:val="000000"/>
                <w:sz w:val="22"/>
              </w:rPr>
            </w:pPr>
          </w:p>
        </w:tc>
      </w:tr>
      <w:tr w:rsidR="00DB126C" w:rsidRPr="00DB126C" w:rsidTr="00300AE3">
        <w:trPr>
          <w:trHeight w:val="669"/>
        </w:trPr>
        <w:tc>
          <w:tcPr>
            <w:tcW w:w="15343" w:type="dxa"/>
            <w:gridSpan w:val="19"/>
            <w:shd w:val="clear" w:color="auto" w:fill="auto"/>
            <w:noWrap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2"/>
              </w:rPr>
            </w:pPr>
          </w:p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B126C">
              <w:rPr>
                <w:rFonts w:eastAsia="Calibri" w:cs="Times New Roman"/>
                <w:b/>
                <w:bCs/>
                <w:sz w:val="22"/>
              </w:rPr>
              <w:t>Подпрограмма 2. "Развитие мер социальной поддержки отдельных категорий граждан"</w:t>
            </w:r>
          </w:p>
        </w:tc>
      </w:tr>
      <w:tr w:rsidR="00DB126C" w:rsidRPr="00DB126C" w:rsidTr="00300AE3">
        <w:trPr>
          <w:gridAfter w:val="1"/>
          <w:wAfter w:w="13" w:type="dxa"/>
          <w:trHeight w:val="2684"/>
        </w:trPr>
        <w:tc>
          <w:tcPr>
            <w:tcW w:w="560" w:type="dxa"/>
            <w:vMerge w:val="restart"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lastRenderedPageBreak/>
              <w:t>3</w:t>
            </w:r>
          </w:p>
        </w:tc>
        <w:tc>
          <w:tcPr>
            <w:tcW w:w="2557" w:type="dxa"/>
            <w:gridSpan w:val="4"/>
            <w:vMerge w:val="restart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2.01 Обеспечение реализации комплекса мер, направленных на улучшение демографической ситуации в Курском районе Курской области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01.01.2020 г.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>31.07.2023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</w:t>
            </w:r>
            <w:r w:rsidRPr="00DB126C">
              <w:rPr>
                <w:rFonts w:eastAsia="Calibri" w:cs="Times New Roman"/>
                <w:bCs/>
                <w:sz w:val="22"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</w:t>
            </w:r>
          </w:p>
        </w:tc>
      </w:tr>
      <w:tr w:rsidR="00DB126C" w:rsidRPr="00DB126C" w:rsidTr="00300AE3">
        <w:trPr>
          <w:gridAfter w:val="1"/>
          <w:wAfter w:w="13" w:type="dxa"/>
          <w:trHeight w:val="1602"/>
        </w:trPr>
        <w:tc>
          <w:tcPr>
            <w:tcW w:w="560" w:type="dxa"/>
            <w:vMerge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7" w:type="dxa"/>
            <w:gridSpan w:val="4"/>
            <w:vMerge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>31.12.2024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</w:t>
            </w:r>
            <w:r w:rsidRPr="00DB126C">
              <w:rPr>
                <w:rFonts w:eastAsia="Calibri" w:cs="Times New Roman"/>
                <w:bCs/>
                <w:sz w:val="22"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 xml:space="preserve">Уровень предоставления мер социальной поддержки отдельным категориям граждан Курского района Курской области в денежной форме </w:t>
            </w:r>
          </w:p>
        </w:tc>
      </w:tr>
      <w:tr w:rsidR="00DB126C" w:rsidRPr="00DB126C" w:rsidTr="00300AE3">
        <w:trPr>
          <w:gridAfter w:val="1"/>
          <w:wAfter w:w="13" w:type="dxa"/>
          <w:trHeight w:val="2580"/>
        </w:trPr>
        <w:tc>
          <w:tcPr>
            <w:tcW w:w="560" w:type="dxa"/>
            <w:vMerge w:val="restart"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2557" w:type="dxa"/>
            <w:gridSpan w:val="4"/>
            <w:vMerge w:val="restart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2.02 Оказание мер социальной поддержки реабилитированным лицам  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>31.07.2023г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</w:t>
            </w:r>
            <w:r w:rsidRPr="00DB126C">
              <w:rPr>
                <w:rFonts w:eastAsia="Calibri" w:cs="Times New Roman"/>
                <w:bCs/>
                <w:sz w:val="22"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</w:tc>
      </w:tr>
      <w:tr w:rsidR="00DB126C" w:rsidRPr="00DB126C" w:rsidTr="00300AE3">
        <w:trPr>
          <w:gridAfter w:val="1"/>
          <w:wAfter w:w="13" w:type="dxa"/>
          <w:trHeight w:val="650"/>
        </w:trPr>
        <w:tc>
          <w:tcPr>
            <w:tcW w:w="560" w:type="dxa"/>
            <w:vMerge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7" w:type="dxa"/>
            <w:gridSpan w:val="4"/>
            <w:vMerge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>31.12.2024 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</w:t>
            </w:r>
            <w:r w:rsidRPr="00DB126C">
              <w:rPr>
                <w:rFonts w:eastAsia="Calibri" w:cs="Times New Roman"/>
                <w:bCs/>
                <w:sz w:val="22"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</w:tc>
      </w:tr>
      <w:tr w:rsidR="00DB126C" w:rsidRPr="00DB126C" w:rsidTr="00300AE3">
        <w:trPr>
          <w:gridAfter w:val="1"/>
          <w:wAfter w:w="13" w:type="dxa"/>
          <w:trHeight w:val="6620"/>
        </w:trPr>
        <w:tc>
          <w:tcPr>
            <w:tcW w:w="560" w:type="dxa"/>
            <w:vMerge w:val="restart"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lastRenderedPageBreak/>
              <w:t>5</w:t>
            </w:r>
          </w:p>
        </w:tc>
        <w:tc>
          <w:tcPr>
            <w:tcW w:w="2557" w:type="dxa"/>
            <w:gridSpan w:val="4"/>
            <w:vMerge w:val="restart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2.03. 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>31.07.2023г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</w:t>
            </w:r>
            <w:r w:rsidRPr="00DB126C">
              <w:rPr>
                <w:rFonts w:eastAsia="Calibri" w:cs="Times New Roman"/>
                <w:bCs/>
                <w:sz w:val="22"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 w:cs="Times New Roman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Курской области, в общей численности малоимущих граждан в Курском районе Курской области, обратившихся за получением мер социальной поддержки.</w:t>
            </w:r>
          </w:p>
        </w:tc>
      </w:tr>
      <w:tr w:rsidR="00DB126C" w:rsidRPr="00DB126C" w:rsidTr="00300AE3">
        <w:trPr>
          <w:gridAfter w:val="1"/>
          <w:wAfter w:w="13" w:type="dxa"/>
          <w:trHeight w:val="934"/>
        </w:trPr>
        <w:tc>
          <w:tcPr>
            <w:tcW w:w="560" w:type="dxa"/>
            <w:vMerge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7" w:type="dxa"/>
            <w:gridSpan w:val="4"/>
            <w:vMerge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>31.12.2024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</w:t>
            </w:r>
            <w:r w:rsidRPr="00DB126C">
              <w:rPr>
                <w:rFonts w:eastAsia="Calibri" w:cs="Times New Roman"/>
                <w:bCs/>
                <w:sz w:val="22"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 w:cs="Times New Roman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 xml:space="preserve"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</w:t>
            </w:r>
            <w:r w:rsidRPr="00DB126C">
              <w:rPr>
                <w:rFonts w:eastAsia="Calibri" w:cs="Times New Roman"/>
                <w:bCs/>
                <w:sz w:val="22"/>
              </w:rPr>
              <w:lastRenderedPageBreak/>
              <w:t>Курской области, в общей численности малоимущих граждан в Курском районе Курской области, обратившихся за получением мер социальной поддержки.</w:t>
            </w:r>
          </w:p>
        </w:tc>
      </w:tr>
      <w:tr w:rsidR="00DB126C" w:rsidRPr="00DB126C" w:rsidTr="00300AE3">
        <w:trPr>
          <w:gridAfter w:val="1"/>
          <w:wAfter w:w="13" w:type="dxa"/>
          <w:trHeight w:val="2620"/>
        </w:trPr>
        <w:tc>
          <w:tcPr>
            <w:tcW w:w="560" w:type="dxa"/>
            <w:vMerge w:val="restart"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lastRenderedPageBreak/>
              <w:t>6</w:t>
            </w:r>
          </w:p>
        </w:tc>
        <w:tc>
          <w:tcPr>
            <w:tcW w:w="2557" w:type="dxa"/>
            <w:gridSpan w:val="4"/>
            <w:vMerge w:val="restart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2.04.Оказание  мер социальной поддержки ветеранам труда и труженикам тыла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>31.07.2023г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</w:t>
            </w:r>
            <w:r w:rsidRPr="00DB126C">
              <w:rPr>
                <w:rFonts w:eastAsia="Calibri" w:cs="Times New Roman"/>
                <w:bCs/>
                <w:sz w:val="22"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 w:cs="Times New Roman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DB126C" w:rsidRPr="00DB126C" w:rsidTr="00300AE3">
        <w:trPr>
          <w:gridAfter w:val="1"/>
          <w:wAfter w:w="13" w:type="dxa"/>
          <w:trHeight w:val="1450"/>
        </w:trPr>
        <w:tc>
          <w:tcPr>
            <w:tcW w:w="560" w:type="dxa"/>
            <w:vMerge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7" w:type="dxa"/>
            <w:gridSpan w:val="4"/>
            <w:vMerge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 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>31.12.2024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</w:t>
            </w:r>
            <w:r w:rsidRPr="00DB126C">
              <w:rPr>
                <w:rFonts w:eastAsia="Calibri" w:cs="Times New Roman"/>
                <w:bCs/>
                <w:sz w:val="22"/>
              </w:rPr>
              <w:t>уровня предоставления мер социальной поддержки отдельным категориям граждан в денежной форме на уровне 97,3% до 2024 года</w:t>
            </w: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</w:p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</w:p>
        </w:tc>
      </w:tr>
      <w:tr w:rsidR="00DB126C" w:rsidRPr="00DB126C" w:rsidTr="00300AE3">
        <w:trPr>
          <w:gridAfter w:val="1"/>
          <w:wAfter w:w="13" w:type="dxa"/>
          <w:trHeight w:val="1180"/>
        </w:trPr>
        <w:tc>
          <w:tcPr>
            <w:tcW w:w="560" w:type="dxa"/>
            <w:vMerge w:val="restart"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lastRenderedPageBreak/>
              <w:t>7</w:t>
            </w:r>
          </w:p>
        </w:tc>
        <w:tc>
          <w:tcPr>
            <w:tcW w:w="2557" w:type="dxa"/>
            <w:gridSpan w:val="4"/>
            <w:vMerge w:val="restart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2.05.  Оказание социальной поддержки муниципальным служащим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>31.07.2023г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</w:t>
            </w:r>
            <w:r w:rsidRPr="00DB126C">
              <w:rPr>
                <w:rFonts w:eastAsia="Calibri" w:cs="Times New Roman"/>
                <w:bCs/>
                <w:sz w:val="22"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 w:cs="Times New Roman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Своевременность  выплаты  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</w:p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DB126C" w:rsidRPr="00DB126C" w:rsidTr="00300AE3">
        <w:trPr>
          <w:gridAfter w:val="1"/>
          <w:wAfter w:w="13" w:type="dxa"/>
          <w:trHeight w:val="2883"/>
        </w:trPr>
        <w:tc>
          <w:tcPr>
            <w:tcW w:w="560" w:type="dxa"/>
            <w:vMerge/>
            <w:shd w:val="clear" w:color="auto" w:fill="auto"/>
            <w:noWrap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7" w:type="dxa"/>
            <w:gridSpan w:val="4"/>
            <w:vMerge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>31.12.2024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</w:t>
            </w:r>
            <w:r w:rsidRPr="00DB126C">
              <w:rPr>
                <w:rFonts w:eastAsia="Calibri" w:cs="Times New Roman"/>
                <w:bCs/>
                <w:sz w:val="22"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Своевременность  выплаты  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</w:p>
        </w:tc>
      </w:tr>
      <w:tr w:rsidR="00DB126C" w:rsidRPr="00DB126C" w:rsidTr="00300AE3">
        <w:trPr>
          <w:gridBefore w:val="3"/>
          <w:gridAfter w:val="13"/>
          <w:wBefore w:w="3072" w:type="dxa"/>
          <w:wAfter w:w="11947" w:type="dxa"/>
          <w:trHeight w:val="330"/>
        </w:trPr>
        <w:tc>
          <w:tcPr>
            <w:tcW w:w="324" w:type="dxa"/>
            <w:gridSpan w:val="3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DB126C" w:rsidRPr="00DB126C" w:rsidTr="00300AE3">
        <w:trPr>
          <w:gridAfter w:val="1"/>
          <w:wAfter w:w="13" w:type="dxa"/>
          <w:trHeight w:val="6560"/>
        </w:trPr>
        <w:tc>
          <w:tcPr>
            <w:tcW w:w="560" w:type="dxa"/>
            <w:vMerge w:val="restart"/>
            <w:shd w:val="clear" w:color="auto" w:fill="auto"/>
            <w:noWrap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DB126C">
              <w:rPr>
                <w:rFonts w:eastAsia="Calibri" w:cs="Times New Roman"/>
                <w:bCs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2557" w:type="dxa"/>
            <w:gridSpan w:val="4"/>
            <w:vMerge w:val="restart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DB126C">
              <w:rPr>
                <w:rFonts w:eastAsia="Calibri" w:cs="Times New Roman"/>
                <w:bCs/>
                <w:color w:val="000000"/>
                <w:sz w:val="22"/>
              </w:rPr>
              <w:t>2.06. Обеспечение реализации отдельных мероприятий, направленных на улучшение положения и</w:t>
            </w:r>
            <w:r w:rsidRPr="00DB126C"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 </w:t>
            </w:r>
            <w:r w:rsidRPr="00DB126C">
              <w:rPr>
                <w:rFonts w:eastAsia="Calibri" w:cs="Times New Roman"/>
                <w:bCs/>
                <w:color w:val="000000"/>
                <w:sz w:val="22"/>
              </w:rPr>
              <w:t>качества жизни граждан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01.01.2020 г. 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 xml:space="preserve">31.07.2023 г 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Сохранение удельного веса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Курской области, обратившихся за получением мер социальной поддержки на уровне 100% до 2024 года.</w:t>
            </w: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Проведение мероприятий 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Курской области, в общей численности малоимущих граждан в Курском районе Курской области, обратившихся за получением мер социальной поддержки.</w:t>
            </w:r>
          </w:p>
        </w:tc>
      </w:tr>
      <w:tr w:rsidR="00DB126C" w:rsidRPr="00DB126C" w:rsidTr="00300AE3">
        <w:trPr>
          <w:gridAfter w:val="1"/>
          <w:wAfter w:w="13" w:type="dxa"/>
          <w:trHeight w:val="1867"/>
        </w:trPr>
        <w:tc>
          <w:tcPr>
            <w:tcW w:w="560" w:type="dxa"/>
            <w:vMerge/>
            <w:shd w:val="clear" w:color="auto" w:fill="auto"/>
            <w:noWrap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2557" w:type="dxa"/>
            <w:gridSpan w:val="4"/>
            <w:vMerge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DB126C">
              <w:rPr>
                <w:rFonts w:eastAsia="Calibri" w:cs="Times New Roman"/>
                <w:color w:val="000000"/>
                <w:sz w:val="22"/>
              </w:rPr>
              <w:t>31.12.2024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Сохранение удельного веса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Курской области, обратившихся за получением мер социальной поддержки на уровне 100% до 2024 года.</w:t>
            </w:r>
          </w:p>
        </w:tc>
        <w:tc>
          <w:tcPr>
            <w:tcW w:w="1554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Проведение мероприятий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 xml:space="preserve"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</w:t>
            </w:r>
            <w:r w:rsidRPr="00DB126C">
              <w:rPr>
                <w:rFonts w:eastAsia="Calibri" w:cs="Times New Roman"/>
                <w:bCs/>
                <w:sz w:val="22"/>
              </w:rPr>
              <w:lastRenderedPageBreak/>
              <w:t>Курской области, в общей численности малоимущих граждан в Курском районе Курской области, обратившихся за получением мер социальной поддержки</w:t>
            </w:r>
          </w:p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</w:p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</w:p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</w:p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</w:p>
        </w:tc>
      </w:tr>
      <w:tr w:rsidR="00DB126C" w:rsidRPr="00DB126C" w:rsidTr="00300AE3">
        <w:trPr>
          <w:trHeight w:val="244"/>
        </w:trPr>
        <w:tc>
          <w:tcPr>
            <w:tcW w:w="15343" w:type="dxa"/>
            <w:gridSpan w:val="19"/>
            <w:shd w:val="clear" w:color="auto" w:fill="auto"/>
            <w:noWrap/>
            <w:vAlign w:val="center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DB126C">
              <w:rPr>
                <w:rFonts w:eastAsia="Calibri" w:cs="Times New Roman"/>
                <w:b/>
                <w:sz w:val="22"/>
              </w:rPr>
              <w:lastRenderedPageBreak/>
              <w:t>Подпрограмма 3 "</w:t>
            </w:r>
            <w:r w:rsidRPr="00DB126C">
              <w:rPr>
                <w:rFonts w:eastAsia="Calibri" w:cs="Times New Roman"/>
                <w:b/>
                <w:color w:val="000000"/>
                <w:sz w:val="22"/>
              </w:rPr>
              <w:t>Улучшение демографической ситуации, совершенствование социальной поддержки семьи и детей</w:t>
            </w:r>
            <w:r w:rsidRPr="00DB126C">
              <w:rPr>
                <w:rFonts w:eastAsia="Calibri" w:cs="Times New Roman"/>
                <w:b/>
                <w:sz w:val="22"/>
              </w:rPr>
              <w:t xml:space="preserve"> "</w:t>
            </w:r>
          </w:p>
        </w:tc>
      </w:tr>
      <w:tr w:rsidR="00DB126C" w:rsidRPr="00DB126C" w:rsidTr="00300AE3">
        <w:trPr>
          <w:gridAfter w:val="1"/>
          <w:wAfter w:w="13" w:type="dxa"/>
          <w:trHeight w:val="4310"/>
        </w:trPr>
        <w:tc>
          <w:tcPr>
            <w:tcW w:w="560" w:type="dxa"/>
            <w:vMerge w:val="restart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95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9 </w:t>
            </w:r>
          </w:p>
        </w:tc>
        <w:tc>
          <w:tcPr>
            <w:tcW w:w="2557" w:type="dxa"/>
            <w:gridSpan w:val="4"/>
            <w:vMerge w:val="restart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3.01.Исполнение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Отдел опеки и попечительства Администрации Курского района   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31.07.2023г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Times New Roman"/>
                <w:b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iCs/>
                <w:sz w:val="22"/>
              </w:rPr>
              <w:t xml:space="preserve">Полное финансовое исполнение полномочий по организации и осуществлению </w:t>
            </w:r>
            <w:r w:rsidRPr="00DB126C">
              <w:rPr>
                <w:rFonts w:eastAsia="Calibri" w:cs="Times New Roman"/>
                <w:sz w:val="22"/>
              </w:rPr>
              <w:t>деятельности по опеке и попечительству.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Исполнение переданных полномочий</w:t>
            </w:r>
          </w:p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Финансовое обеспечение реализации исполнения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попечительству.</w:t>
            </w:r>
          </w:p>
        </w:tc>
      </w:tr>
      <w:tr w:rsidR="00DB126C" w:rsidRPr="00DB126C" w:rsidTr="00300AE3">
        <w:trPr>
          <w:gridAfter w:val="1"/>
          <w:wAfter w:w="13" w:type="dxa"/>
          <w:trHeight w:val="1127"/>
        </w:trPr>
        <w:tc>
          <w:tcPr>
            <w:tcW w:w="560" w:type="dxa"/>
            <w:vMerge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95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7" w:type="dxa"/>
            <w:gridSpan w:val="4"/>
            <w:vMerge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Администрация Курского района Курской области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31.12.2024 г.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Times New Roman"/>
                <w:bCs/>
                <w:iCs/>
                <w:sz w:val="22"/>
              </w:rPr>
            </w:pPr>
            <w:r w:rsidRPr="00DB126C">
              <w:rPr>
                <w:rFonts w:eastAsia="Calibri" w:cs="Times New Roman"/>
                <w:bCs/>
                <w:iCs/>
                <w:sz w:val="22"/>
              </w:rPr>
              <w:t xml:space="preserve">Полное финансовое исполнение полномочий по организации и осуществлению </w:t>
            </w:r>
            <w:r w:rsidRPr="00DB126C">
              <w:rPr>
                <w:rFonts w:eastAsia="Calibri" w:cs="Times New Roman"/>
                <w:sz w:val="22"/>
              </w:rPr>
              <w:t>деятельности по опеке и попечительству.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Исполнение переданных полномочий</w:t>
            </w:r>
          </w:p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Финансовое обеспечение реализации исполнения переданных </w:t>
            </w:r>
            <w:r w:rsidRPr="00DB126C">
              <w:rPr>
                <w:rFonts w:eastAsia="Calibri" w:cs="Times New Roman"/>
                <w:sz w:val="22"/>
              </w:rPr>
              <w:lastRenderedPageBreak/>
              <w:t>государственных полномочий местным бюджетам на содержание работников по организации и осуществлению деятельности по опеке и попечительству.</w:t>
            </w:r>
          </w:p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DB126C" w:rsidRPr="00DB126C" w:rsidTr="00300A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3"/>
          <w:wBefore w:w="3102" w:type="dxa"/>
          <w:wAfter w:w="291" w:type="dxa"/>
          <w:trHeight w:val="100"/>
        </w:trPr>
        <w:tc>
          <w:tcPr>
            <w:tcW w:w="11950" w:type="dxa"/>
            <w:gridSpan w:val="12"/>
          </w:tcPr>
          <w:p w:rsidR="00DB126C" w:rsidRPr="00DB126C" w:rsidRDefault="00DB126C" w:rsidP="00DB126C">
            <w:pPr>
              <w:spacing w:after="200" w:line="276" w:lineRule="auto"/>
              <w:ind w:right="-95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DB126C" w:rsidRPr="00DB126C" w:rsidTr="00300AE3">
        <w:trPr>
          <w:gridAfter w:val="1"/>
          <w:wAfter w:w="13" w:type="dxa"/>
          <w:trHeight w:val="2955"/>
        </w:trPr>
        <w:tc>
          <w:tcPr>
            <w:tcW w:w="560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95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2557" w:type="dxa"/>
            <w:gridSpan w:val="4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3.02.   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108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Отдел опеки и попечительства Администрации Курского района   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31.07.2023г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Повышение доли детей, оставшихся без попечения родителей, переданных в семьи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right="-108"/>
              <w:jc w:val="both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 Рост социального сиротства</w:t>
            </w:r>
          </w:p>
          <w:p w:rsidR="00DB126C" w:rsidRPr="00DB126C" w:rsidRDefault="00DB126C" w:rsidP="00DB126C">
            <w:pPr>
              <w:spacing w:after="200" w:line="276" w:lineRule="auto"/>
              <w:ind w:right="-108"/>
              <w:jc w:val="both"/>
              <w:rPr>
                <w:rFonts w:eastAsia="Calibri" w:cs="Times New Roman"/>
                <w:sz w:val="22"/>
              </w:rPr>
            </w:pPr>
          </w:p>
          <w:p w:rsidR="00DB126C" w:rsidRPr="00DB126C" w:rsidRDefault="00DB126C" w:rsidP="00DB126C">
            <w:pPr>
              <w:spacing w:after="200" w:line="276" w:lineRule="auto"/>
              <w:ind w:right="-108"/>
              <w:jc w:val="both"/>
              <w:rPr>
                <w:rFonts w:eastAsia="Calibri" w:cs="Times New Roman"/>
                <w:sz w:val="22"/>
              </w:rPr>
            </w:pPr>
          </w:p>
          <w:p w:rsidR="00DB126C" w:rsidRPr="00DB126C" w:rsidRDefault="00DB126C" w:rsidP="00DB126C">
            <w:pPr>
              <w:spacing w:after="200" w:line="276" w:lineRule="auto"/>
              <w:ind w:right="-108"/>
              <w:jc w:val="both"/>
              <w:rPr>
                <w:rFonts w:eastAsia="Calibri" w:cs="Times New Roman"/>
                <w:sz w:val="22"/>
              </w:rPr>
            </w:pPr>
          </w:p>
          <w:p w:rsidR="00DB126C" w:rsidRPr="00DB126C" w:rsidRDefault="00DB126C" w:rsidP="00DB126C">
            <w:pPr>
              <w:spacing w:after="200" w:line="276" w:lineRule="auto"/>
              <w:ind w:right="-108"/>
              <w:jc w:val="both"/>
              <w:rPr>
                <w:rFonts w:eastAsia="Calibri" w:cs="Times New Roman"/>
                <w:sz w:val="22"/>
              </w:rPr>
            </w:pPr>
          </w:p>
          <w:p w:rsidR="00DB126C" w:rsidRPr="00DB126C" w:rsidRDefault="00DB126C" w:rsidP="00DB126C">
            <w:pPr>
              <w:spacing w:after="200" w:line="276" w:lineRule="auto"/>
              <w:ind w:right="-108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Д</w:t>
            </w:r>
            <w:r w:rsidRPr="00DB126C">
              <w:rPr>
                <w:rFonts w:eastAsia="Calibri" w:cs="Times New Roman"/>
                <w:sz w:val="22"/>
              </w:rPr>
              <w:t xml:space="preserve">оля детей, оставшихся без попечения </w:t>
            </w:r>
            <w:proofErr w:type="gramStart"/>
            <w:r w:rsidRPr="00DB126C">
              <w:rPr>
                <w:rFonts w:eastAsia="Calibri" w:cs="Times New Roman"/>
                <w:sz w:val="22"/>
              </w:rPr>
              <w:t>родителей,  переданных</w:t>
            </w:r>
            <w:proofErr w:type="gramEnd"/>
            <w:r w:rsidRPr="00DB126C">
              <w:rPr>
                <w:rFonts w:eastAsia="Calibri" w:cs="Times New Roman"/>
                <w:sz w:val="22"/>
              </w:rPr>
              <w:t xml:space="preserve">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</w:p>
          <w:p w:rsidR="00DB126C" w:rsidRPr="00DB126C" w:rsidRDefault="00DB126C" w:rsidP="00DB126C">
            <w:pPr>
              <w:spacing w:after="200" w:line="276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DB126C" w:rsidRPr="00DB126C" w:rsidTr="00300AE3">
        <w:trPr>
          <w:gridAfter w:val="1"/>
          <w:wAfter w:w="13" w:type="dxa"/>
          <w:trHeight w:val="2955"/>
        </w:trPr>
        <w:tc>
          <w:tcPr>
            <w:tcW w:w="560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95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lastRenderedPageBreak/>
              <w:t>11</w:t>
            </w:r>
          </w:p>
        </w:tc>
        <w:tc>
          <w:tcPr>
            <w:tcW w:w="2557" w:type="dxa"/>
            <w:gridSpan w:val="4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3.03. </w:t>
            </w:r>
            <w:r w:rsidRPr="00DB126C">
              <w:rPr>
                <w:rFonts w:eastAsia="Times New Roman" w:cs="Times New Roman"/>
                <w:sz w:val="22"/>
                <w:lang w:eastAsia="ru-RU"/>
              </w:rPr>
              <w:t>Обеспечение реализации комплекса мер, направленных на улучшение демографической ситуации в Курском районе Курской области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right="-108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01.06.2020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31.12.2023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B126C" w:rsidRPr="00DB126C" w:rsidRDefault="00DB126C" w:rsidP="00DB126C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Сохранение </w:t>
            </w:r>
            <w:r w:rsidRPr="00DB126C">
              <w:rPr>
                <w:rFonts w:eastAsia="Calibri" w:cs="Times New Roman"/>
                <w:bCs/>
                <w:sz w:val="22"/>
              </w:rPr>
              <w:t>уровня предоставления мер социальной поддержки отдельным категориям граждан в денежной форме на уровне 97,3% до 2023 года.</w:t>
            </w:r>
          </w:p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right="-108"/>
              <w:jc w:val="both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bCs/>
                <w:sz w:val="22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</w:t>
            </w:r>
          </w:p>
        </w:tc>
      </w:tr>
      <w:tr w:rsidR="00DB126C" w:rsidRPr="00DB126C" w:rsidTr="00300AE3">
        <w:trPr>
          <w:gridAfter w:val="1"/>
          <w:wAfter w:w="13" w:type="dxa"/>
          <w:trHeight w:val="2955"/>
        </w:trPr>
        <w:tc>
          <w:tcPr>
            <w:tcW w:w="560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left="-108" w:right="-95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2557" w:type="dxa"/>
            <w:gridSpan w:val="4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3.04. 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right="-108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01.01.2022</w:t>
            </w:r>
          </w:p>
        </w:tc>
        <w:tc>
          <w:tcPr>
            <w:tcW w:w="1275" w:type="dxa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31.12.2024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B126C" w:rsidRPr="00DB126C" w:rsidRDefault="00DB126C" w:rsidP="0063574E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 Обеспечение жилыми помещениями детей-сирот и детей, оставшихся без попечения родителей, лиц из их числа до  5</w:t>
            </w:r>
            <w:r w:rsidR="0063574E">
              <w:rPr>
                <w:rFonts w:eastAsia="Calibri" w:cs="Times New Roman"/>
                <w:sz w:val="22"/>
              </w:rPr>
              <w:t>8</w:t>
            </w:r>
            <w:r w:rsidRPr="00DB126C">
              <w:rPr>
                <w:rFonts w:eastAsia="Calibri" w:cs="Times New Roman"/>
                <w:sz w:val="22"/>
              </w:rPr>
              <w:t xml:space="preserve"> человек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DB126C" w:rsidRPr="00DB126C" w:rsidRDefault="00DB126C" w:rsidP="00DB126C">
            <w:pPr>
              <w:spacing w:after="200" w:line="276" w:lineRule="auto"/>
              <w:ind w:right="-108"/>
              <w:jc w:val="both"/>
              <w:rPr>
                <w:rFonts w:eastAsia="Calibri" w:cs="Times New Roman"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>Своевременное 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DB126C" w:rsidRPr="00DB126C" w:rsidRDefault="00DB126C" w:rsidP="00DB126C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eastAsia="Calibri" w:cs="Times New Roman"/>
                <w:bCs/>
                <w:sz w:val="22"/>
              </w:rPr>
            </w:pPr>
            <w:r w:rsidRPr="00DB126C">
              <w:rPr>
                <w:rFonts w:eastAsia="Calibri" w:cs="Times New Roman"/>
                <w:sz w:val="22"/>
              </w:rPr>
              <w:t xml:space="preserve">Количество обеспеченных жилыми помещениями детей-сирот и детей, оставшихся без попечения родителей, лиц из их числа </w:t>
            </w:r>
          </w:p>
        </w:tc>
      </w:tr>
    </w:tbl>
    <w:p w:rsidR="00DB126C" w:rsidRPr="00DB126C" w:rsidRDefault="00DB126C" w:rsidP="00DB126C">
      <w:pPr>
        <w:spacing w:after="0" w:line="276" w:lineRule="auto"/>
        <w:rPr>
          <w:rFonts w:ascii="Arial" w:eastAsia="Calibri" w:hAnsi="Arial" w:cs="Arial"/>
          <w:sz w:val="22"/>
        </w:rPr>
      </w:pPr>
    </w:p>
    <w:p w:rsidR="00DB126C" w:rsidRPr="00DB126C" w:rsidRDefault="00DB126C" w:rsidP="00DB126C">
      <w:pPr>
        <w:widowControl w:val="0"/>
        <w:autoSpaceDE w:val="0"/>
        <w:autoSpaceDN w:val="0"/>
        <w:adjustRightInd w:val="0"/>
        <w:spacing w:after="0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:rsidR="00DB126C" w:rsidRPr="00DB126C" w:rsidRDefault="00DB126C" w:rsidP="00DB126C">
      <w:pPr>
        <w:widowControl w:val="0"/>
        <w:autoSpaceDE w:val="0"/>
        <w:autoSpaceDN w:val="0"/>
        <w:adjustRightInd w:val="0"/>
        <w:spacing w:after="0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533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05"/>
        <w:gridCol w:w="1869"/>
        <w:gridCol w:w="925"/>
        <w:gridCol w:w="850"/>
        <w:gridCol w:w="709"/>
        <w:gridCol w:w="851"/>
        <w:gridCol w:w="1275"/>
        <w:gridCol w:w="709"/>
        <w:gridCol w:w="284"/>
        <w:gridCol w:w="1417"/>
        <w:gridCol w:w="1418"/>
        <w:gridCol w:w="425"/>
        <w:gridCol w:w="850"/>
        <w:gridCol w:w="709"/>
        <w:gridCol w:w="567"/>
        <w:gridCol w:w="1134"/>
        <w:gridCol w:w="142"/>
      </w:tblGrid>
      <w:tr w:rsidR="00DB126C" w:rsidRPr="00DB126C" w:rsidTr="00300AE3">
        <w:trPr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F2E57" w:rsidRDefault="001F2E57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F2E57" w:rsidRDefault="001F2E57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№ 3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</w:t>
            </w: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Социальная поддержка граждан                                                                                                         Курского района Курской области</w:t>
            </w: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(в редакции постановления Администрации Курского района Курской области   от_____________№_______)</w:t>
            </w:r>
          </w:p>
        </w:tc>
      </w:tr>
      <w:tr w:rsidR="00DB126C" w:rsidRPr="00DB126C" w:rsidTr="00300AE3">
        <w:trPr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734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2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trHeight w:val="57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trHeight w:val="57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trHeight w:val="450"/>
        </w:trPr>
        <w:tc>
          <w:tcPr>
            <w:tcW w:w="15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Ресурсное обеспечение реализации муниципальной программы  «Социальная поддержка граждан Курского района  Курской области»</w:t>
            </w:r>
          </w:p>
        </w:tc>
      </w:tr>
      <w:tr w:rsidR="00DB126C" w:rsidRPr="00DB126C" w:rsidTr="00300AE3">
        <w:trPr>
          <w:trHeight w:val="57"/>
        </w:trPr>
        <w:tc>
          <w:tcPr>
            <w:tcW w:w="15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trHeight w:val="47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Расходы  (рублей), годы</w:t>
            </w:r>
          </w:p>
        </w:tc>
      </w:tr>
      <w:tr w:rsidR="00DB126C" w:rsidRPr="00DB126C" w:rsidTr="00300AE3">
        <w:trPr>
          <w:trHeight w:val="158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ГП (муниципальной программы)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пГП</w:t>
            </w:r>
            <w:proofErr w:type="spellEnd"/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(подпрограмма муниципальной программы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ОМ (основное мероприятие)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DB126C" w:rsidRPr="00DB126C" w:rsidTr="00300AE3">
        <w:trPr>
          <w:trHeight w:val="330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 программа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Социальная поддержка граждан Курского района Курской области</w:t>
            </w: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100364131,79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191991035,77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256971309,58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162787061,10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97950657,97</w:t>
            </w:r>
          </w:p>
        </w:tc>
      </w:tr>
      <w:tr w:rsidR="00DB126C" w:rsidRPr="00DB126C" w:rsidTr="00300AE3">
        <w:trPr>
          <w:trHeight w:val="36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99986755,00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191370786,00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255566746,00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161306490,00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B14B82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96</w:t>
            </w:r>
            <w:r w:rsidR="00B14B82">
              <w:rPr>
                <w:rFonts w:eastAsia="Times New Roman" w:cs="Times New Roman"/>
                <w:sz w:val="18"/>
                <w:szCs w:val="18"/>
                <w:lang w:eastAsia="ru-RU"/>
              </w:rPr>
              <w:t>168906,04</w:t>
            </w:r>
          </w:p>
        </w:tc>
      </w:tr>
      <w:tr w:rsidR="00DB126C" w:rsidRPr="00DB126C" w:rsidTr="00300AE3">
        <w:trPr>
          <w:trHeight w:val="49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377376,79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620249,77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1404563,58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1480571,10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B14B82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B14B82">
              <w:rPr>
                <w:rFonts w:eastAsia="Times New Roman" w:cs="Times New Roman"/>
                <w:sz w:val="18"/>
                <w:szCs w:val="18"/>
                <w:lang w:eastAsia="ru-RU"/>
              </w:rPr>
              <w:t>781751,93</w:t>
            </w:r>
          </w:p>
        </w:tc>
      </w:tr>
      <w:tr w:rsidR="00DB126C" w:rsidRPr="00DB126C" w:rsidTr="00300AE3">
        <w:trPr>
          <w:trHeight w:val="148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81011190,79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169148741,77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193754693,58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78876962,36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120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22842294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29617258,00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16881814,67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84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-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33599358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67028284,07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97950657,97</w:t>
            </w:r>
          </w:p>
        </w:tc>
      </w:tr>
      <w:tr w:rsidR="00DB126C" w:rsidRPr="00DB126C" w:rsidTr="00300AE3">
        <w:trPr>
          <w:trHeight w:val="431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муниципальной программой и 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обеспечение условий реализации</w:t>
            </w: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5141802,00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4800163,72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4342868,00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4156900,00</w:t>
            </w:r>
          </w:p>
        </w:tc>
      </w:tr>
      <w:tr w:rsidR="00DB126C" w:rsidRPr="00DB126C" w:rsidTr="00300AE3">
        <w:trPr>
          <w:trHeight w:val="40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5074100,00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4747864,00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4333968,00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4156900,00</w:t>
            </w:r>
          </w:p>
        </w:tc>
      </w:tr>
      <w:tr w:rsidR="00DB126C" w:rsidRPr="00DB126C" w:rsidTr="00300AE3">
        <w:trPr>
          <w:trHeight w:val="726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67702,00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52299,72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386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5141802,00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4800163,72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33599358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2953756,65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411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1389111,35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4156900,00</w:t>
            </w:r>
          </w:p>
        </w:tc>
      </w:tr>
      <w:tr w:rsidR="00DB126C" w:rsidRPr="00DB126C" w:rsidTr="00300AE3">
        <w:trPr>
          <w:trHeight w:val="1980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1.01.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Оказание мер социальной поддержки общественным организациям ветеранов войны, труда, Вооруженных сил и правоохранительных органов</w:t>
            </w: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192002,00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135163,72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36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82864,00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52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67702,00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52299,72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368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1.02.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4949800,00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4665000,00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4342868,00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4156900,00</w:t>
            </w:r>
          </w:p>
        </w:tc>
      </w:tr>
      <w:tr w:rsidR="00DB126C" w:rsidRPr="00DB126C" w:rsidTr="00300AE3">
        <w:trPr>
          <w:trHeight w:val="31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4949800,00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4665000,00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4333968,00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4156900,00</w:t>
            </w:r>
          </w:p>
        </w:tc>
      </w:tr>
      <w:tr w:rsidR="00DB126C" w:rsidRPr="00DB126C" w:rsidTr="00300AE3">
        <w:trPr>
          <w:trHeight w:val="612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44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4949800,00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4665000,00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2953756,65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458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соисполнитель подпрограммы –  Администрация 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1389111,35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4156900,00</w:t>
            </w:r>
          </w:p>
        </w:tc>
      </w:tr>
      <w:tr w:rsidR="00DB126C" w:rsidRPr="00DB126C" w:rsidTr="00300AE3">
        <w:trPr>
          <w:trHeight w:val="424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Подпрограмма 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23182810,79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23968491,05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24944537,58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22199715,10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21080656,56</w:t>
            </w:r>
          </w:p>
        </w:tc>
      </w:tr>
      <w:tr w:rsidR="00DB126C" w:rsidRPr="00DB126C" w:rsidTr="00300AE3">
        <w:trPr>
          <w:trHeight w:val="37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22873136,00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23400541,00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23539974,00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20736494,00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19571407,00</w:t>
            </w:r>
          </w:p>
        </w:tc>
      </w:tr>
      <w:tr w:rsidR="00DB126C" w:rsidRPr="00DB126C" w:rsidTr="00300AE3">
        <w:trPr>
          <w:trHeight w:val="64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309674,79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567950,05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1404563,58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1463221,10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1509249,56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543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23182810,79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23968491,05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24944537,58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12808688,04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468"/>
        </w:trPr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подпрограммы –  Администрация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9391027,06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21080656,56</w:t>
            </w:r>
          </w:p>
        </w:tc>
      </w:tr>
      <w:tr w:rsidR="00DB126C" w:rsidRPr="00DB126C" w:rsidTr="00300AE3">
        <w:trPr>
          <w:trHeight w:val="511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  2. 01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4270982,00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4346602,00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1312276,00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24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4270982,00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4346602,00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1312276,00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75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60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2777226,00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4270982,00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4346602,00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611015,06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486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подпрограммы –  Администрация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701260,94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5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2.02.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«Оказание мер социальной поддержки реабилитированным лицам»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252427,00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231180,00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233900,00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235420,00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196878,00</w:t>
            </w:r>
          </w:p>
        </w:tc>
      </w:tr>
      <w:tr w:rsidR="00DB126C" w:rsidRPr="00DB126C" w:rsidTr="00300AE3">
        <w:trPr>
          <w:trHeight w:val="270"/>
        </w:trPr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248177,00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226930,00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230200,00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231520,00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193728,00</w:t>
            </w:r>
          </w:p>
        </w:tc>
      </w:tr>
      <w:tr w:rsidR="00DB126C" w:rsidRPr="00DB126C" w:rsidTr="00300AE3">
        <w:trPr>
          <w:trHeight w:val="33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3150,00</w:t>
            </w:r>
          </w:p>
        </w:tc>
      </w:tr>
      <w:tr w:rsidR="00DB126C" w:rsidRPr="00DB126C" w:rsidTr="00300AE3">
        <w:trPr>
          <w:trHeight w:val="61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42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252427,00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231180,00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233900,00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126115,48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589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подпрограммы –  Администрация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109304,52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196878,00</w:t>
            </w:r>
          </w:p>
        </w:tc>
      </w:tr>
      <w:tr w:rsidR="00DB126C" w:rsidRPr="00DB126C" w:rsidTr="00300AE3">
        <w:trPr>
          <w:trHeight w:val="449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2.03.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1287647,00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976886,00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835793,00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852630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1357644,00</w:t>
            </w:r>
          </w:p>
        </w:tc>
      </w:tr>
      <w:tr w:rsidR="00DB126C" w:rsidRPr="00DB126C" w:rsidTr="00300AE3">
        <w:trPr>
          <w:trHeight w:val="24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1270647,00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959886,00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821493,00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832930.00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1336424,00</w:t>
            </w:r>
          </w:p>
        </w:tc>
      </w:tr>
      <w:tr w:rsidR="00DB126C" w:rsidRPr="00DB126C" w:rsidTr="00300AE3">
        <w:trPr>
          <w:trHeight w:val="362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17000,00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17000,00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14300,00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19700,00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21220,00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683"/>
        </w:trPr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75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1287647,00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976886,00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835793,00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539844,35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832"/>
        </w:trPr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подпрограммы –  Администрация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312785,65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1357644,00</w:t>
            </w:r>
          </w:p>
        </w:tc>
      </w:tr>
      <w:tr w:rsidR="00DB126C" w:rsidRPr="00DB126C" w:rsidTr="00300AE3">
        <w:trPr>
          <w:trHeight w:val="543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2.04.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«Оказание мер социальной поддержки ветеранов труда и труженикам тыла»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18555836,00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17921493,00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18123679,00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18336168,00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18016885,00</w:t>
            </w:r>
          </w:p>
        </w:tc>
      </w:tr>
      <w:tr w:rsidR="00DB126C" w:rsidRPr="00DB126C" w:rsidTr="00300AE3">
        <w:trPr>
          <w:trHeight w:val="42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16248386,00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16230493,00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16714841,00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16872568,00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17814805,00</w:t>
            </w:r>
          </w:p>
        </w:tc>
      </w:tr>
      <w:tr w:rsidR="00DB126C" w:rsidRPr="00DB126C" w:rsidTr="00300AE3">
        <w:trPr>
          <w:trHeight w:val="375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287000,00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189000,00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202080,00</w:t>
            </w:r>
          </w:p>
        </w:tc>
      </w:tr>
      <w:tr w:rsidR="00DB126C" w:rsidRPr="00DB126C" w:rsidTr="00300AE3">
        <w:trPr>
          <w:trHeight w:val="465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1477900,00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1190523,00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1240000,00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450"/>
        </w:trPr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40450,00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24100,00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19315,00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795"/>
        </w:trPr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86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18555836,00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17921493,00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18123679,00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10584012,70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814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подпрограммы –  Администрация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7752155,30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18016885,00</w:t>
            </w:r>
          </w:p>
        </w:tc>
      </w:tr>
      <w:tr w:rsidR="00DB126C" w:rsidRPr="00DB126C" w:rsidTr="00300AE3">
        <w:trPr>
          <w:trHeight w:val="387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2.05.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«Оказание социальной поддержки муниципальным служащим»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138751,49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467071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1294563,58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10921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1189249,56</w:t>
            </w:r>
          </w:p>
        </w:tc>
      </w:tr>
      <w:tr w:rsidR="00DB126C" w:rsidRPr="00DB126C" w:rsidTr="00300AE3">
        <w:trPr>
          <w:trHeight w:val="51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676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138751,49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467071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84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1294563,58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1210921,10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1189249,56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DB126C" w:rsidRPr="00DB126C" w:rsidTr="00300AE3">
        <w:trPr>
          <w:trHeight w:val="4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исполнитель подпрограммы – отдел социального обеспечения Администрации 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138751,49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467071,84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1294563,58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715400,45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561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495520,65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1189249,56</w:t>
            </w:r>
          </w:p>
        </w:tc>
      </w:tr>
      <w:tr w:rsidR="00DB126C" w:rsidRPr="00DB126C" w:rsidTr="00300AE3">
        <w:trPr>
          <w:trHeight w:val="557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2.06.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170923,30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100878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110000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2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52300,00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0000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</w:tr>
      <w:tr w:rsidR="00DB126C" w:rsidRPr="00DB126C" w:rsidTr="00300AE3">
        <w:trPr>
          <w:trHeight w:val="24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702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170923,30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100878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21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110000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252300,00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320000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DB126C" w:rsidRPr="00DB126C" w:rsidTr="00300AE3">
        <w:trPr>
          <w:trHeight w:val="36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170923,30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100878,21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232300,00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365"/>
        </w:trPr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320000,00</w:t>
            </w:r>
          </w:p>
        </w:tc>
      </w:tr>
      <w:tr w:rsidR="00DB126C" w:rsidRPr="00DB126C" w:rsidTr="00300AE3">
        <w:trPr>
          <w:trHeight w:val="472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72039519,00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163222381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225395372,00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62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44478,00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72713101,41</w:t>
            </w:r>
          </w:p>
        </w:tc>
      </w:tr>
      <w:tr w:rsidR="00DB126C" w:rsidRPr="00DB126C" w:rsidTr="00300AE3">
        <w:trPr>
          <w:trHeight w:val="553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72039519,00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163222381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225395372,00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136236028,00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16191D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72440599,04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643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16191D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272502,37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1814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- отдел опеки и попечительства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22842294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29617258,00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16881814,67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174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140380087.00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63114517,67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33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-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33599358,00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56248145,66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72713101,41</w:t>
            </w:r>
          </w:p>
        </w:tc>
      </w:tr>
      <w:tr w:rsidR="00DB126C" w:rsidRPr="00DB126C" w:rsidTr="00300AE3">
        <w:trPr>
          <w:trHeight w:val="277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новное</w:t>
            </w:r>
            <w:proofErr w:type="spellEnd"/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мероприятие   3. 01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«Исполнение переданных государственных 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751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1338800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1347250,00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1511600,00</w:t>
            </w:r>
          </w:p>
        </w:tc>
      </w:tr>
      <w:tr w:rsidR="00DB126C" w:rsidRPr="00DB126C" w:rsidTr="00300AE3">
        <w:trPr>
          <w:trHeight w:val="45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751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1338800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1338800,00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1511600,00</w:t>
            </w:r>
          </w:p>
        </w:tc>
      </w:tr>
      <w:tr w:rsidR="00DB126C" w:rsidRPr="00DB126C" w:rsidTr="00300AE3">
        <w:trPr>
          <w:trHeight w:val="656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39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– отдел опеки и попечительства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1223200,00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751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1338800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831278,55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402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515971,45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1511600,00</w:t>
            </w:r>
          </w:p>
        </w:tc>
      </w:tr>
      <w:tr w:rsidR="00DB126C" w:rsidRPr="00DB126C" w:rsidTr="00300AE3">
        <w:trPr>
          <w:trHeight w:val="354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3.02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«Организация осуществления государственных выплат и пособий гражданам, имеющим детей, детям-сиротам и 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детям, оставшимся без попечения родителей»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Всего, в том числе:                                       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21567194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28278458,00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9153521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F6475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30786556,00</w:t>
            </w:r>
          </w:p>
        </w:tc>
      </w:tr>
      <w:tr w:rsidR="00DB126C" w:rsidRPr="00DB126C" w:rsidTr="00300AE3">
        <w:trPr>
          <w:trHeight w:val="33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21567194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28278458,00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9153521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F6475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30786556,00</w:t>
            </w:r>
          </w:p>
        </w:tc>
      </w:tr>
      <w:tr w:rsidR="00DB126C" w:rsidRPr="00DB126C" w:rsidTr="00300AE3">
        <w:trPr>
          <w:trHeight w:val="77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165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–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18129741,00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21567194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28278458,00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16050536,12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327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13102984,88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F6475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30786556,00</w:t>
            </w:r>
          </w:p>
        </w:tc>
      </w:tr>
      <w:tr w:rsidR="00DB126C" w:rsidRPr="00DB126C" w:rsidTr="00300AE3">
        <w:trPr>
          <w:trHeight w:val="269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3.03</w:t>
            </w: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26C" w:rsidRPr="00DB126C" w:rsidRDefault="00DB126C" w:rsidP="00DB126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                            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52686578,00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140380087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77574232,00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24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140380087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77574232,00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67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trHeight w:val="44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140380087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63114517,67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309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14459714,33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44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3.04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33599358,00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28169475,00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FF2841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40414945,41</w:t>
            </w:r>
          </w:p>
        </w:tc>
      </w:tr>
      <w:tr w:rsidR="00DB126C" w:rsidRPr="00DB126C" w:rsidTr="00300AE3">
        <w:trPr>
          <w:trHeight w:val="279"/>
        </w:trPr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33599358,00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28169475,00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FF2841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40142443,04</w:t>
            </w:r>
          </w:p>
        </w:tc>
      </w:tr>
      <w:tr w:rsidR="00DB126C" w:rsidRPr="00DB126C" w:rsidTr="00300AE3">
        <w:trPr>
          <w:trHeight w:val="27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FF2841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272502,37</w:t>
            </w:r>
          </w:p>
        </w:tc>
      </w:tr>
      <w:tr w:rsidR="00DB126C" w:rsidRPr="00DB126C" w:rsidTr="00300AE3">
        <w:trPr>
          <w:trHeight w:val="131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 подпрограммы - Администрация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33311271,67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28169475,00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FF2841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40414945,41</w:t>
            </w:r>
            <w:bookmarkStart w:id="1" w:name="_GoBack"/>
            <w:bookmarkEnd w:id="1"/>
          </w:p>
        </w:tc>
      </w:tr>
      <w:tr w:rsidR="00DB126C" w:rsidRPr="00DB126C" w:rsidTr="00300AE3">
        <w:trPr>
          <w:trHeight w:val="155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C" w:rsidRPr="00DB126C" w:rsidRDefault="00DB126C" w:rsidP="00DB126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соисполнитель подпрограммы – отдел опеки и попечительства Администрации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288086,33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trHeight w:val="240"/>
        </w:trPr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ru-RU"/>
              </w:rPr>
              <w:t> </w:t>
            </w:r>
          </w:p>
        </w:tc>
      </w:tr>
      <w:tr w:rsidR="00DB126C" w:rsidRPr="00DB126C" w:rsidTr="00300AE3">
        <w:trPr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gridAfter w:val="1"/>
          <w:wAfter w:w="142" w:type="dxa"/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82AFA" w:rsidRPr="00DB126C" w:rsidRDefault="00082AFA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</w:t>
            </w: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ПРИЛОЖЕНИЕ № 4</w:t>
            </w:r>
          </w:p>
        </w:tc>
      </w:tr>
      <w:tr w:rsidR="00DB126C" w:rsidRPr="00DB126C" w:rsidTr="00300AE3">
        <w:trPr>
          <w:gridAfter w:val="1"/>
          <w:wAfter w:w="142" w:type="dxa"/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к муниципальной программе 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«Социальная поддержка граждан Курского района </w:t>
            </w:r>
          </w:p>
        </w:tc>
      </w:tr>
      <w:tr w:rsidR="00DB126C" w:rsidRPr="00DB126C" w:rsidTr="00300AE3">
        <w:trPr>
          <w:gridAfter w:val="1"/>
          <w:wAfter w:w="142" w:type="dxa"/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Курской области» (в редакции постановления    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Администрации Курского района Курской области     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от_____________№_______)</w:t>
            </w:r>
          </w:p>
        </w:tc>
      </w:tr>
      <w:tr w:rsidR="00DB126C" w:rsidRPr="00DB126C" w:rsidTr="00300AE3">
        <w:trPr>
          <w:gridAfter w:val="1"/>
          <w:wAfter w:w="142" w:type="dxa"/>
          <w:trHeight w:val="2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gridAfter w:val="1"/>
          <w:wAfter w:w="142" w:type="dxa"/>
          <w:trHeight w:val="7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gridAfter w:val="1"/>
          <w:wAfter w:w="142" w:type="dxa"/>
          <w:trHeight w:val="7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gridAfter w:val="1"/>
          <w:wAfter w:w="142" w:type="dxa"/>
          <w:trHeight w:val="240"/>
        </w:trPr>
        <w:tc>
          <w:tcPr>
            <w:tcW w:w="1519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муниципальной программы </w:t>
            </w: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Социальная поддержка граждан Курского района Курской области</w:t>
            </w: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DB126C" w:rsidRPr="00DB126C" w:rsidTr="00300AE3">
        <w:trPr>
          <w:gridAfter w:val="1"/>
          <w:wAfter w:w="142" w:type="dxa"/>
          <w:trHeight w:val="450"/>
        </w:trPr>
        <w:tc>
          <w:tcPr>
            <w:tcW w:w="1519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gridAfter w:val="1"/>
          <w:wAfter w:w="142" w:type="dxa"/>
          <w:trHeight w:val="300"/>
        </w:trPr>
        <w:tc>
          <w:tcPr>
            <w:tcW w:w="151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B126C" w:rsidRPr="00DB126C" w:rsidTr="00300AE3">
        <w:trPr>
          <w:gridAfter w:val="1"/>
          <w:wAfter w:w="142" w:type="dxa"/>
          <w:trHeight w:val="8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gridAfter w:val="1"/>
          <w:wAfter w:w="142" w:type="dxa"/>
          <w:trHeight w:val="240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Оценка расходов по годам (руб.)</w:t>
            </w:r>
          </w:p>
        </w:tc>
      </w:tr>
      <w:tr w:rsidR="00DB126C" w:rsidRPr="00DB126C" w:rsidTr="00300AE3">
        <w:trPr>
          <w:gridAfter w:val="1"/>
          <w:wAfter w:w="142" w:type="dxa"/>
          <w:trHeight w:val="48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DB126C" w:rsidRPr="00DB126C" w:rsidTr="00300AE3">
        <w:trPr>
          <w:gridAfter w:val="1"/>
          <w:wAfter w:w="142" w:type="dxa"/>
          <w:trHeight w:val="655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 программа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Социальная поддержка граждан Курского района Курской области</w:t>
            </w: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100364131,79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191991035.77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256971309,58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162787061,10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97950657,97</w:t>
            </w:r>
          </w:p>
        </w:tc>
      </w:tr>
      <w:tr w:rsidR="00DB126C" w:rsidRPr="00DB126C" w:rsidTr="00300AE3">
        <w:trPr>
          <w:gridAfter w:val="1"/>
          <w:wAfter w:w="142" w:type="dxa"/>
          <w:trHeight w:val="33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498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99986755,00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191370786.00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255566746,00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161306490,00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29657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96168906,04</w:t>
            </w:r>
          </w:p>
        </w:tc>
      </w:tr>
      <w:tr w:rsidR="00DB126C" w:rsidRPr="00DB126C" w:rsidTr="00300AE3">
        <w:trPr>
          <w:gridAfter w:val="1"/>
          <w:wAfter w:w="142" w:type="dxa"/>
          <w:trHeight w:val="548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377376,79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620249.77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1404563,58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1472121,10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2965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29657C">
              <w:rPr>
                <w:rFonts w:eastAsia="Times New Roman" w:cs="Times New Roman"/>
                <w:sz w:val="18"/>
                <w:szCs w:val="18"/>
                <w:lang w:eastAsia="ru-RU"/>
              </w:rPr>
              <w:t>781751,93</w:t>
            </w:r>
          </w:p>
        </w:tc>
      </w:tr>
      <w:tr w:rsidR="00DB126C" w:rsidRPr="00DB126C" w:rsidTr="00300AE3">
        <w:trPr>
          <w:gridAfter w:val="1"/>
          <w:wAfter w:w="142" w:type="dxa"/>
          <w:trHeight w:val="45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43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708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программой и обеспечение условий реализации</w:t>
            </w:r>
            <w:r w:rsidRPr="00DB12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5141802,00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4800163.72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6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631400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4342868,00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4156900,00</w:t>
            </w:r>
          </w:p>
        </w:tc>
      </w:tr>
      <w:tr w:rsidR="00DB126C" w:rsidRPr="00DB126C" w:rsidTr="00300AE3">
        <w:trPr>
          <w:gridAfter w:val="1"/>
          <w:wAfter w:w="142" w:type="dxa"/>
          <w:trHeight w:val="551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501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5074100,00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4747864.00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6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63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4333968,00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4156900,00</w:t>
            </w:r>
          </w:p>
        </w:tc>
      </w:tr>
      <w:tr w:rsidR="00DB126C" w:rsidRPr="00DB126C" w:rsidTr="00300AE3">
        <w:trPr>
          <w:gridAfter w:val="1"/>
          <w:wAfter w:w="142" w:type="dxa"/>
          <w:trHeight w:val="51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67702,00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52299.72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8900</w:t>
            </w: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0.00</w:t>
            </w:r>
          </w:p>
        </w:tc>
      </w:tr>
      <w:tr w:rsidR="00DB126C" w:rsidRPr="00DB126C" w:rsidTr="00300AE3">
        <w:trPr>
          <w:gridAfter w:val="1"/>
          <w:wAfter w:w="142" w:type="dxa"/>
          <w:trHeight w:val="405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4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33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Подпрограмма 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«Развитие мер социальной поддержки отдельных категорий граждан»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23182810,79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23968491.05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24944537,58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22199715,10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21080656,56</w:t>
            </w:r>
          </w:p>
        </w:tc>
      </w:tr>
      <w:tr w:rsidR="00DB126C" w:rsidRPr="00DB126C" w:rsidTr="00300AE3">
        <w:trPr>
          <w:gridAfter w:val="1"/>
          <w:wAfter w:w="142" w:type="dxa"/>
          <w:trHeight w:val="435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375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22873136,00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23400541.00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23539974,00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20736494,00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19571407,00</w:t>
            </w:r>
          </w:p>
        </w:tc>
      </w:tr>
      <w:tr w:rsidR="00DB126C" w:rsidRPr="00DB126C" w:rsidTr="00300AE3">
        <w:trPr>
          <w:gridAfter w:val="1"/>
          <w:wAfter w:w="142" w:type="dxa"/>
          <w:trHeight w:val="540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2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12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309674,79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567950.05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1404563,58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1463221,10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1509249,56</w:t>
            </w:r>
          </w:p>
        </w:tc>
      </w:tr>
      <w:tr w:rsidR="00DB126C" w:rsidRPr="00DB126C" w:rsidTr="00300AE3">
        <w:trPr>
          <w:gridAfter w:val="1"/>
          <w:wAfter w:w="142" w:type="dxa"/>
          <w:trHeight w:val="405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40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412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72039519,00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163222381.00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225395372,00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136244478,00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72713101,41</w:t>
            </w:r>
          </w:p>
        </w:tc>
      </w:tr>
      <w:tr w:rsidR="00DB126C" w:rsidRPr="00DB126C" w:rsidTr="00300AE3">
        <w:trPr>
          <w:gridAfter w:val="1"/>
          <w:wAfter w:w="142" w:type="dxa"/>
          <w:trHeight w:val="420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330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72039519,00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163222381.00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225395372,00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136236028,00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6C" w:rsidRPr="00DB126C" w:rsidRDefault="0068561E" w:rsidP="0068561E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72440599,04</w:t>
            </w:r>
          </w:p>
        </w:tc>
      </w:tr>
      <w:tr w:rsidR="00DB126C" w:rsidRPr="00DB126C" w:rsidTr="00300AE3">
        <w:trPr>
          <w:gridAfter w:val="1"/>
          <w:wAfter w:w="142" w:type="dxa"/>
          <w:trHeight w:val="540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8450,00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68561E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272502,37</w:t>
            </w:r>
          </w:p>
        </w:tc>
      </w:tr>
      <w:tr w:rsidR="00DB126C" w:rsidRPr="00DB126C" w:rsidTr="00300AE3">
        <w:trPr>
          <w:gridAfter w:val="1"/>
          <w:wAfter w:w="142" w:type="dxa"/>
          <w:trHeight w:val="420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4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B126C" w:rsidRPr="00DB126C" w:rsidTr="00300AE3">
        <w:trPr>
          <w:gridAfter w:val="1"/>
          <w:wAfter w:w="142" w:type="dxa"/>
          <w:trHeight w:val="52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26C" w:rsidRPr="00DB126C" w:rsidRDefault="00DB126C" w:rsidP="00DB126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gridAfter w:val="1"/>
          <w:wAfter w:w="142" w:type="dxa"/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B12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126C" w:rsidRPr="00DB126C" w:rsidTr="00300AE3">
        <w:trPr>
          <w:gridAfter w:val="1"/>
          <w:wAfter w:w="142" w:type="dxa"/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26C" w:rsidRPr="00DB126C" w:rsidRDefault="00DB126C" w:rsidP="00DB126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126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B126C" w:rsidRPr="00DB126C" w:rsidRDefault="00DB126C" w:rsidP="00DB126C">
      <w:pPr>
        <w:spacing w:after="0"/>
        <w:ind w:left="-851"/>
        <w:jc w:val="both"/>
        <w:rPr>
          <w:rFonts w:eastAsia="Calibri" w:cs="Times New Roman"/>
        </w:rPr>
      </w:pPr>
    </w:p>
    <w:p w:rsidR="00F12C76" w:rsidRDefault="00F12C76" w:rsidP="00DB126C">
      <w:pPr>
        <w:spacing w:after="0"/>
        <w:jc w:val="both"/>
      </w:pPr>
    </w:p>
    <w:sectPr w:rsidR="00F12C76" w:rsidSect="00C53DFC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5ECD"/>
    <w:multiLevelType w:val="multilevel"/>
    <w:tmpl w:val="6EF8AAB6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FC"/>
    <w:rsid w:val="00082AFA"/>
    <w:rsid w:val="000C414E"/>
    <w:rsid w:val="0016191D"/>
    <w:rsid w:val="001F2E57"/>
    <w:rsid w:val="0029657C"/>
    <w:rsid w:val="005E03A4"/>
    <w:rsid w:val="0063574E"/>
    <w:rsid w:val="0068561E"/>
    <w:rsid w:val="006C0B77"/>
    <w:rsid w:val="008242FF"/>
    <w:rsid w:val="00870751"/>
    <w:rsid w:val="00922C48"/>
    <w:rsid w:val="00B14B82"/>
    <w:rsid w:val="00B915B7"/>
    <w:rsid w:val="00C10D7B"/>
    <w:rsid w:val="00C53DFC"/>
    <w:rsid w:val="00C94CBE"/>
    <w:rsid w:val="00DB126C"/>
    <w:rsid w:val="00EA59DF"/>
    <w:rsid w:val="00EE4070"/>
    <w:rsid w:val="00F12C76"/>
    <w:rsid w:val="00F6475C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08D0"/>
  <w15:chartTrackingRefBased/>
  <w15:docId w15:val="{378E6716-0E8A-4103-A1D3-2456B555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DB126C"/>
    <w:pPr>
      <w:spacing w:before="150" w:after="240"/>
      <w:outlineLvl w:val="0"/>
    </w:pPr>
    <w:rPr>
      <w:rFonts w:eastAsia="Times New Roman" w:cs="Times New Roman"/>
      <w:b/>
      <w:bCs/>
      <w:color w:val="1D398D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qFormat/>
    <w:rsid w:val="00DB126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126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26C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DB1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126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126C"/>
  </w:style>
  <w:style w:type="paragraph" w:styleId="a3">
    <w:name w:val="header"/>
    <w:basedOn w:val="a"/>
    <w:link w:val="a4"/>
    <w:unhideWhenUsed/>
    <w:rsid w:val="00DB126C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rsid w:val="00DB126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DB126C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rsid w:val="00DB126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B126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Текст выноски Знак"/>
    <w:link w:val="a9"/>
    <w:uiPriority w:val="99"/>
    <w:rsid w:val="00DB126C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unhideWhenUsed/>
    <w:rsid w:val="00DB126C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B126C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DB126C"/>
    <w:rPr>
      <w:b/>
      <w:bCs/>
    </w:rPr>
  </w:style>
  <w:style w:type="character" w:customStyle="1" w:styleId="ab">
    <w:name w:val="Основной текст с отступом Знак"/>
    <w:link w:val="ac"/>
    <w:uiPriority w:val="99"/>
    <w:locked/>
    <w:rsid w:val="00DB126C"/>
    <w:rPr>
      <w:sz w:val="28"/>
      <w:lang w:val="en-US"/>
    </w:rPr>
  </w:style>
  <w:style w:type="paragraph" w:styleId="ac">
    <w:name w:val="Body Text Indent"/>
    <w:basedOn w:val="a"/>
    <w:link w:val="ab"/>
    <w:uiPriority w:val="99"/>
    <w:rsid w:val="00DB126C"/>
    <w:pPr>
      <w:spacing w:after="0"/>
      <w:ind w:firstLine="851"/>
      <w:jc w:val="both"/>
    </w:pPr>
    <w:rPr>
      <w:rFonts w:asciiTheme="minorHAnsi" w:hAnsiTheme="minorHAnsi"/>
      <w:lang w:val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DB126C"/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2"/>
    <w:locked/>
    <w:rsid w:val="00DB126C"/>
    <w:rPr>
      <w:sz w:val="24"/>
    </w:rPr>
  </w:style>
  <w:style w:type="paragraph" w:styleId="22">
    <w:name w:val="Body Text 2"/>
    <w:basedOn w:val="a"/>
    <w:link w:val="21"/>
    <w:rsid w:val="00DB126C"/>
    <w:pPr>
      <w:spacing w:after="0"/>
      <w:jc w:val="center"/>
    </w:pPr>
    <w:rPr>
      <w:rFonts w:asciiTheme="minorHAnsi" w:hAnsiTheme="minorHAnsi"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DB126C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DB1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126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DB1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basedOn w:val="a0"/>
    <w:rsid w:val="00DB126C"/>
  </w:style>
  <w:style w:type="paragraph" w:customStyle="1" w:styleId="ConsPlusTitle">
    <w:name w:val="ConsPlusTitle"/>
    <w:rsid w:val="00DB1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rsid w:val="00DB126C"/>
    <w:rPr>
      <w:color w:val="0000FF"/>
      <w:u w:val="single"/>
    </w:rPr>
  </w:style>
  <w:style w:type="paragraph" w:customStyle="1" w:styleId="ConsPlusNonformat">
    <w:name w:val="ConsPlusNonformat"/>
    <w:rsid w:val="00DB12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,По ширине"/>
    <w:basedOn w:val="ac"/>
    <w:rsid w:val="00DB126C"/>
    <w:pPr>
      <w:ind w:firstLine="601"/>
    </w:pPr>
    <w:rPr>
      <w:rFonts w:ascii="Times New Roman" w:eastAsia="Times New Roman" w:hAnsi="Times New Roman"/>
      <w:szCs w:val="28"/>
      <w:lang w:val="x-none" w:eastAsia="x-none"/>
    </w:rPr>
  </w:style>
  <w:style w:type="paragraph" w:styleId="23">
    <w:name w:val="Body Text Indent 2"/>
    <w:basedOn w:val="a"/>
    <w:link w:val="24"/>
    <w:rsid w:val="00DB126C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B1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f0"/>
    <w:link w:val="af1"/>
    <w:qFormat/>
    <w:rsid w:val="00DB126C"/>
    <w:pPr>
      <w:spacing w:after="0"/>
      <w:jc w:val="center"/>
    </w:pPr>
    <w:rPr>
      <w:rFonts w:eastAsia="Times New Roman"/>
      <w:szCs w:val="24"/>
    </w:rPr>
  </w:style>
  <w:style w:type="character" w:customStyle="1" w:styleId="af1">
    <w:name w:val="Название Знак"/>
    <w:link w:val="af"/>
    <w:rsid w:val="00DB126C"/>
    <w:rPr>
      <w:rFonts w:ascii="Times New Roman" w:eastAsia="Times New Roman" w:hAnsi="Times New Roman"/>
      <w:sz w:val="28"/>
      <w:szCs w:val="24"/>
    </w:rPr>
  </w:style>
  <w:style w:type="character" w:customStyle="1" w:styleId="FontStyle15">
    <w:name w:val="Font Style15"/>
    <w:rsid w:val="00DB126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B126C"/>
    <w:pPr>
      <w:widowControl w:val="0"/>
      <w:autoSpaceDE w:val="0"/>
      <w:autoSpaceDN w:val="0"/>
      <w:adjustRightInd w:val="0"/>
      <w:spacing w:after="0" w:line="413" w:lineRule="exact"/>
      <w:ind w:firstLine="658"/>
    </w:pPr>
    <w:rPr>
      <w:rFonts w:eastAsia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DB126C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B1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DB126C"/>
    <w:rPr>
      <w:vertAlign w:val="superscript"/>
    </w:rPr>
  </w:style>
  <w:style w:type="character" w:customStyle="1" w:styleId="FontStyle17">
    <w:name w:val="Font Style17"/>
    <w:uiPriority w:val="99"/>
    <w:rsid w:val="00DB126C"/>
    <w:rPr>
      <w:rFonts w:ascii="Times New Roman" w:hAnsi="Times New Roman" w:cs="Times New Roman"/>
      <w:sz w:val="26"/>
      <w:szCs w:val="26"/>
    </w:rPr>
  </w:style>
  <w:style w:type="paragraph" w:styleId="af5">
    <w:name w:val="Normal (Web)"/>
    <w:basedOn w:val="a"/>
    <w:uiPriority w:val="99"/>
    <w:rsid w:val="00DB12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DB126C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rsid w:val="00DB12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22">
    <w:name w:val="xl22"/>
    <w:basedOn w:val="a"/>
    <w:rsid w:val="00DB126C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af8">
    <w:name w:val="Шапка таблицы"/>
    <w:basedOn w:val="2"/>
    <w:rsid w:val="00DB126C"/>
    <w:pPr>
      <w:autoSpaceDE w:val="0"/>
      <w:autoSpaceDN w:val="0"/>
      <w:spacing w:before="120" w:beforeAutospacing="0" w:after="120" w:afterAutospacing="0"/>
      <w:jc w:val="center"/>
    </w:pPr>
    <w:rPr>
      <w:sz w:val="28"/>
      <w:szCs w:val="28"/>
    </w:rPr>
  </w:style>
  <w:style w:type="paragraph" w:customStyle="1" w:styleId="ConsNormal">
    <w:name w:val="ConsNormal"/>
    <w:rsid w:val="00DB12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B126C"/>
  </w:style>
  <w:style w:type="paragraph" w:customStyle="1" w:styleId="CharCharCharChar">
    <w:name w:val="Char Char Знак Знак Char Char"/>
    <w:basedOn w:val="a"/>
    <w:rsid w:val="00DB126C"/>
    <w:pPr>
      <w:spacing w:after="0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FontStyle12">
    <w:name w:val="Font Style12"/>
    <w:rsid w:val="00DB126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DB126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DB126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1">
    <w:name w:val="Основной текст с отступом 21"/>
    <w:basedOn w:val="a"/>
    <w:rsid w:val="00DB126C"/>
    <w:pPr>
      <w:spacing w:after="0" w:line="360" w:lineRule="auto"/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Default">
    <w:name w:val="Default"/>
    <w:rsid w:val="00DB1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B12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B126C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1">
    <w:name w:val="No Spacing1"/>
    <w:link w:val="NoSpacingChar"/>
    <w:rsid w:val="00DB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DB126C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a"/>
    <w:basedOn w:val="a"/>
    <w:rsid w:val="00DB126C"/>
    <w:pPr>
      <w:autoSpaceDE w:val="0"/>
      <w:autoSpaceDN w:val="0"/>
      <w:spacing w:after="0"/>
    </w:pPr>
    <w:rPr>
      <w:rFonts w:eastAsia="Times New Roman" w:cs="Times New Roman"/>
      <w:color w:val="000000"/>
      <w:sz w:val="22"/>
      <w:lang w:eastAsia="ru-RU"/>
    </w:rPr>
  </w:style>
  <w:style w:type="paragraph" w:customStyle="1" w:styleId="25">
    <w:name w:val="Основной текст (2)"/>
    <w:basedOn w:val="a"/>
    <w:rsid w:val="00DB126C"/>
    <w:pPr>
      <w:widowControl w:val="0"/>
      <w:shd w:val="clear" w:color="auto" w:fill="FFFFFF"/>
      <w:suppressAutoHyphens/>
      <w:spacing w:before="300" w:after="0" w:line="322" w:lineRule="exact"/>
      <w:jc w:val="both"/>
    </w:pPr>
    <w:rPr>
      <w:rFonts w:eastAsia="Times New Roman" w:cs="Times New Roman"/>
      <w:b/>
      <w:bCs/>
      <w:noProof/>
      <w:spacing w:val="3"/>
      <w:sz w:val="25"/>
      <w:szCs w:val="25"/>
      <w:shd w:val="clear" w:color="auto" w:fill="FFFFFF"/>
      <w:lang w:eastAsia="ru-RU"/>
    </w:rPr>
  </w:style>
  <w:style w:type="paragraph" w:customStyle="1" w:styleId="15">
    <w:name w:val="1"/>
    <w:basedOn w:val="a"/>
    <w:next w:val="af5"/>
    <w:rsid w:val="00DB126C"/>
    <w:pPr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fa">
    <w:name w:val="Цветовое выделение"/>
    <w:rsid w:val="00DB126C"/>
    <w:rPr>
      <w:b/>
      <w:bCs/>
      <w:color w:val="000080"/>
      <w:szCs w:val="20"/>
    </w:rPr>
  </w:style>
  <w:style w:type="paragraph" w:customStyle="1" w:styleId="Char">
    <w:name w:val="Char Знак Знак Знак"/>
    <w:basedOn w:val="a"/>
    <w:rsid w:val="00DB126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1">
    <w:name w:val="Normal1"/>
    <w:rsid w:val="00DB126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DB12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0">
    <w:name w:val="Style20"/>
    <w:basedOn w:val="a"/>
    <w:uiPriority w:val="99"/>
    <w:rsid w:val="00DB126C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B126C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B126C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B126C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B126C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B126C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B126C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B126C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DB126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DB126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7">
    <w:name w:val="Font Style57"/>
    <w:uiPriority w:val="99"/>
    <w:rsid w:val="00DB126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uiPriority w:val="99"/>
    <w:rsid w:val="00DB126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62">
    <w:name w:val="Font Style62"/>
    <w:uiPriority w:val="99"/>
    <w:rsid w:val="00DB126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uiPriority w:val="99"/>
    <w:rsid w:val="00DB126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3">
    <w:name w:val="Font Style63"/>
    <w:uiPriority w:val="99"/>
    <w:rsid w:val="00DB126C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74">
    <w:name w:val="Font Style74"/>
    <w:uiPriority w:val="99"/>
    <w:rsid w:val="00DB126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9">
    <w:name w:val="Font Style69"/>
    <w:uiPriority w:val="99"/>
    <w:rsid w:val="00DB126C"/>
    <w:rPr>
      <w:rFonts w:ascii="Times New Roman" w:hAnsi="Times New Roman" w:cs="Times New Roman" w:hint="default"/>
      <w:b/>
      <w:bCs/>
      <w:i/>
      <w:iCs/>
      <w:spacing w:val="-10"/>
      <w:sz w:val="14"/>
      <w:szCs w:val="14"/>
    </w:rPr>
  </w:style>
  <w:style w:type="character" w:customStyle="1" w:styleId="FontStyle70">
    <w:name w:val="Font Style70"/>
    <w:uiPriority w:val="99"/>
    <w:rsid w:val="00DB126C"/>
    <w:rPr>
      <w:rFonts w:ascii="Times New Roman" w:hAnsi="Times New Roman" w:cs="Times New Roman" w:hint="default"/>
      <w:b/>
      <w:bCs/>
      <w:smallCaps/>
      <w:sz w:val="14"/>
      <w:szCs w:val="14"/>
    </w:rPr>
  </w:style>
  <w:style w:type="character" w:customStyle="1" w:styleId="FontStyle71">
    <w:name w:val="Font Style71"/>
    <w:uiPriority w:val="99"/>
    <w:rsid w:val="00DB126C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73">
    <w:name w:val="Font Style73"/>
    <w:uiPriority w:val="99"/>
    <w:rsid w:val="00DB126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5">
    <w:name w:val="Font Style75"/>
    <w:uiPriority w:val="99"/>
    <w:rsid w:val="00DB126C"/>
    <w:rPr>
      <w:rFonts w:ascii="Times New Roman" w:hAnsi="Times New Roman" w:cs="Times New Roman" w:hint="default"/>
      <w:sz w:val="14"/>
      <w:szCs w:val="14"/>
    </w:rPr>
  </w:style>
  <w:style w:type="character" w:customStyle="1" w:styleId="FontStyle76">
    <w:name w:val="Font Style76"/>
    <w:uiPriority w:val="99"/>
    <w:rsid w:val="00DB126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7">
    <w:name w:val="Font Style77"/>
    <w:uiPriority w:val="99"/>
    <w:rsid w:val="00DB126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2">
    <w:name w:val="Font Style82"/>
    <w:uiPriority w:val="99"/>
    <w:rsid w:val="00DB126C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83">
    <w:name w:val="Font Style83"/>
    <w:uiPriority w:val="99"/>
    <w:rsid w:val="00DB126C"/>
    <w:rPr>
      <w:rFonts w:ascii="Times New Roman" w:hAnsi="Times New Roman" w:cs="Times New Roman" w:hint="default"/>
      <w:b/>
      <w:bCs/>
      <w:smallCaps/>
      <w:sz w:val="10"/>
      <w:szCs w:val="10"/>
    </w:rPr>
  </w:style>
  <w:style w:type="character" w:customStyle="1" w:styleId="FontStyle84">
    <w:name w:val="Font Style84"/>
    <w:uiPriority w:val="99"/>
    <w:rsid w:val="00DB126C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25">
    <w:name w:val="Style25"/>
    <w:basedOn w:val="a"/>
    <w:uiPriority w:val="99"/>
    <w:rsid w:val="00DB126C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B126C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DB126C"/>
    <w:rPr>
      <w:rFonts w:ascii="Times New Roman" w:hAnsi="Times New Roman" w:cs="Times New Roman" w:hint="default"/>
      <w:b/>
      <w:bCs/>
      <w:sz w:val="14"/>
      <w:szCs w:val="14"/>
    </w:rPr>
  </w:style>
  <w:style w:type="paragraph" w:styleId="afc">
    <w:name w:val="No Spacing"/>
    <w:uiPriority w:val="1"/>
    <w:qFormat/>
    <w:rsid w:val="00DB126C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FollowedHyperlink"/>
    <w:uiPriority w:val="99"/>
    <w:semiHidden/>
    <w:unhideWhenUsed/>
    <w:rsid w:val="00DB126C"/>
    <w:rPr>
      <w:color w:val="954F72"/>
      <w:u w:val="single"/>
    </w:rPr>
  </w:style>
  <w:style w:type="paragraph" w:customStyle="1" w:styleId="msonormal0">
    <w:name w:val="msonormal"/>
    <w:basedOn w:val="a"/>
    <w:rsid w:val="00DB12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126C"/>
    <w:pP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B12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B1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B1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B1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DB1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B126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DB1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DB126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B1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B1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DB1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DB1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DB1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B1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B1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B1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B1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B126C"/>
    <w:pP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B126C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B1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DB1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B1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DB1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DB126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DB1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B1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B1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DB126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DB1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B1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DB1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B1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B126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B126C"/>
    <w:pP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B126C"/>
    <w:pP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B126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B126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DB12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DB1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DB1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B1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B1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DB1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DB1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B1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B126C"/>
    <w:pP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B126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126C"/>
  </w:style>
  <w:style w:type="numbering" w:customStyle="1" w:styleId="111">
    <w:name w:val="Нет списка111"/>
    <w:next w:val="a2"/>
    <w:uiPriority w:val="99"/>
    <w:semiHidden/>
    <w:unhideWhenUsed/>
    <w:rsid w:val="00DB126C"/>
  </w:style>
  <w:style w:type="paragraph" w:customStyle="1" w:styleId="CharCharCharChar0">
    <w:name w:val="Char Char Знак Знак Char Char"/>
    <w:basedOn w:val="a"/>
    <w:rsid w:val="00DB126C"/>
    <w:pPr>
      <w:spacing w:after="0"/>
    </w:pPr>
    <w:rPr>
      <w:rFonts w:eastAsia="Times New Roman" w:cs="Times New Roman"/>
      <w:sz w:val="24"/>
      <w:szCs w:val="24"/>
      <w:lang w:val="pl-PL" w:eastAsia="pl-PL"/>
    </w:rPr>
  </w:style>
  <w:style w:type="paragraph" w:customStyle="1" w:styleId="212">
    <w:name w:val="Основной текст с отступом 21"/>
    <w:basedOn w:val="a"/>
    <w:rsid w:val="00DB126C"/>
    <w:pPr>
      <w:spacing w:after="0" w:line="360" w:lineRule="auto"/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fe">
    <w:name w:val="Заголовок Знак"/>
    <w:uiPriority w:val="10"/>
    <w:rsid w:val="00DB126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0">
    <w:name w:val="Title"/>
    <w:basedOn w:val="a"/>
    <w:next w:val="a"/>
    <w:link w:val="16"/>
    <w:uiPriority w:val="10"/>
    <w:qFormat/>
    <w:rsid w:val="00DB126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basedOn w:val="a0"/>
    <w:link w:val="af0"/>
    <w:uiPriority w:val="10"/>
    <w:rsid w:val="00DB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E5B2-E836-449D-855C-D5FE7320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16</cp:revision>
  <dcterms:created xsi:type="dcterms:W3CDTF">2024-12-16T12:58:00Z</dcterms:created>
  <dcterms:modified xsi:type="dcterms:W3CDTF">2024-12-24T06:04:00Z</dcterms:modified>
</cp:coreProperties>
</file>