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8C18AC" w:rsidRPr="008C18AC" w14:paraId="45FC2D78" w14:textId="77777777" w:rsidTr="008C18AC">
        <w:trPr>
          <w:tblCellSpacing w:w="15" w:type="dxa"/>
          <w:jc w:val="center"/>
        </w:trPr>
        <w:tc>
          <w:tcPr>
            <w:tcW w:w="0" w:type="auto"/>
            <w:tcBorders>
              <w:top w:val="nil"/>
              <w:left w:val="nil"/>
              <w:bottom w:val="nil"/>
              <w:right w:val="nil"/>
            </w:tcBorders>
            <w:shd w:val="clear" w:color="auto" w:fill="EEEEEE"/>
            <w:vAlign w:val="center"/>
            <w:hideMark/>
          </w:tcPr>
          <w:p w14:paraId="2677336A" w14:textId="77777777" w:rsidR="008C18AC" w:rsidRPr="008C18AC" w:rsidRDefault="008C18AC" w:rsidP="008C18AC">
            <w:pPr>
              <w:spacing w:after="0" w:line="240" w:lineRule="auto"/>
              <w:rPr>
                <w:rFonts w:ascii="Times New Roman" w:eastAsia="Times New Roman" w:hAnsi="Times New Roman" w:cs="Times New Roman"/>
                <w:sz w:val="24"/>
                <w:szCs w:val="24"/>
                <w:lang w:eastAsia="ru-RU"/>
              </w:rPr>
            </w:pPr>
          </w:p>
        </w:tc>
      </w:tr>
    </w:tbl>
    <w:p w14:paraId="766924C4" w14:textId="77777777" w:rsidR="008C18AC" w:rsidRPr="008C18AC" w:rsidRDefault="008C18AC" w:rsidP="008C18AC">
      <w:pPr>
        <w:shd w:val="clear" w:color="auto" w:fill="EEEEEE"/>
        <w:spacing w:line="240" w:lineRule="auto"/>
        <w:jc w:val="center"/>
        <w:rPr>
          <w:rFonts w:ascii="Tahoma" w:eastAsia="Times New Roman" w:hAnsi="Tahoma" w:cs="Tahoma"/>
          <w:b/>
          <w:bCs/>
          <w:color w:val="000000"/>
          <w:sz w:val="21"/>
          <w:szCs w:val="21"/>
          <w:lang w:eastAsia="ru-RU"/>
        </w:rPr>
      </w:pPr>
      <w:r w:rsidRPr="008C18AC">
        <w:rPr>
          <w:rFonts w:ascii="Tahoma" w:eastAsia="Times New Roman" w:hAnsi="Tahoma" w:cs="Tahoma"/>
          <w:b/>
          <w:bCs/>
          <w:color w:val="000000"/>
          <w:sz w:val="21"/>
          <w:szCs w:val="21"/>
          <w:lang w:eastAsia="ru-RU"/>
        </w:rPr>
        <w:t>ПОСТАНОВЛЕНИЕ от 11.10.2024г. № 1448</w:t>
      </w:r>
    </w:p>
    <w:p w14:paraId="3AB45AAE"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b/>
          <w:bCs/>
          <w:color w:val="000000"/>
          <w:sz w:val="18"/>
          <w:szCs w:val="18"/>
          <w:lang w:eastAsia="ru-RU"/>
        </w:rPr>
        <w:t>АДМИНИСТРАЦИЯ</w:t>
      </w:r>
    </w:p>
    <w:p w14:paraId="34079935"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b/>
          <w:bCs/>
          <w:color w:val="000000"/>
          <w:sz w:val="18"/>
          <w:szCs w:val="18"/>
          <w:lang w:eastAsia="ru-RU"/>
        </w:rPr>
        <w:t>КУРСКОГО РАЙОНА КУРСКОЙ ОБЛАСТИ</w:t>
      </w:r>
    </w:p>
    <w:p w14:paraId="228D517C"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b/>
          <w:bCs/>
          <w:color w:val="000000"/>
          <w:sz w:val="18"/>
          <w:szCs w:val="18"/>
          <w:lang w:eastAsia="ru-RU"/>
        </w:rPr>
        <w:t>ПОСТАНОВЛЕНИЕ</w:t>
      </w:r>
    </w:p>
    <w:p w14:paraId="227BC39C"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b/>
          <w:bCs/>
          <w:color w:val="000000"/>
          <w:sz w:val="18"/>
          <w:szCs w:val="18"/>
          <w:lang w:eastAsia="ru-RU"/>
        </w:rPr>
        <w:t>от 11.10.2024г. № 1448</w:t>
      </w:r>
    </w:p>
    <w:p w14:paraId="010C0F0B"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 </w:t>
      </w:r>
    </w:p>
    <w:p w14:paraId="46A9C488"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О внесении изменений в постановление Администрации Курского района Курской области 06.09.2019 № 2372</w:t>
      </w:r>
    </w:p>
    <w:p w14:paraId="79E55D56"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 </w:t>
      </w:r>
    </w:p>
    <w:p w14:paraId="6F3A9FEE"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Во изменение постановления Администрации Курского района Курской области от 06.09.2019 № 2372 «Об утверждении порядка разработки, реализации и оценки эффективности муниципальных программ Курского района Курской области» Администрация Курского района Курской области ПОСТАНОВЛЯЕТ:</w:t>
      </w:r>
    </w:p>
    <w:p w14:paraId="371658AF" w14:textId="77777777" w:rsidR="008C18AC" w:rsidRPr="008C18AC" w:rsidRDefault="008C18AC" w:rsidP="008C18AC">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Внести в пункт 5 Порядка разработки, реализации и оценки эффективности муниципальных программ Курского района Курской области, утвержденный постановлением Администрации Курского района Курской области от 06.09.2019 № 2372 (в редакции постановлений Администрации Курского района Курской области от 26.11.2019 № 3096, от 25.08.2020 № 1081) следующие изменения:</w:t>
      </w:r>
    </w:p>
    <w:p w14:paraId="6F5508B7"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абзац третий изложить в следующей редакции:</w:t>
      </w:r>
    </w:p>
    <w:p w14:paraId="2C3C37D6"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«Участниками муниципальной программы являются главные распорядители средств бюджета Курского района Курской области, структурные подразделения Администрации Курского района Курской области и (или) муниципальные казенные учреждения, учредителем которых является Администрация Курского района Курской области, ответственные за реализацию мероприятий, входящих в состав муниципальной программы.»;</w:t>
      </w:r>
    </w:p>
    <w:p w14:paraId="1D36E130"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абзац пятый изложить в следующей редакции:</w:t>
      </w:r>
    </w:p>
    <w:p w14:paraId="5D69BD1C"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«В случае, если в качестве ответственного исполнителя (соисполнителя, участника) муниципальной программы определена Администрация Курского района Курской области, полномочия ответственного исполнителя (соисполнителя, участника) программы осуществляет структурное подразделение Администрации Курского района Курской области или муниципальное казенное учреждение, учредителем которого является Администрация Курского района Курской области в соответствии с актом Администрации Курского района Курской области.».</w:t>
      </w:r>
    </w:p>
    <w:p w14:paraId="3C88D0BC"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2. Постановление вступает в силу со дня его подписания и распространяет свое действие на правоотношения, возникшие с 1 сентября 2024 года.</w:t>
      </w:r>
    </w:p>
    <w:p w14:paraId="67BC95E9"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 </w:t>
      </w:r>
    </w:p>
    <w:p w14:paraId="48CFEEC6"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 </w:t>
      </w:r>
    </w:p>
    <w:p w14:paraId="6C0807AE"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 </w:t>
      </w:r>
    </w:p>
    <w:p w14:paraId="0B1B91AE"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Глава Курского района</w:t>
      </w:r>
    </w:p>
    <w:p w14:paraId="3BB0703E" w14:textId="77777777" w:rsidR="008C18AC" w:rsidRPr="008C18AC" w:rsidRDefault="008C18AC" w:rsidP="008C18AC">
      <w:pPr>
        <w:shd w:val="clear" w:color="auto" w:fill="EEEEEE"/>
        <w:spacing w:after="0" w:line="240" w:lineRule="auto"/>
        <w:jc w:val="both"/>
        <w:rPr>
          <w:rFonts w:ascii="Tahoma" w:eastAsia="Times New Roman" w:hAnsi="Tahoma" w:cs="Tahoma"/>
          <w:color w:val="000000"/>
          <w:sz w:val="18"/>
          <w:szCs w:val="18"/>
          <w:lang w:eastAsia="ru-RU"/>
        </w:rPr>
      </w:pPr>
      <w:r w:rsidRPr="008C18AC">
        <w:rPr>
          <w:rFonts w:ascii="Tahoma" w:eastAsia="Times New Roman" w:hAnsi="Tahoma" w:cs="Tahoma"/>
          <w:color w:val="000000"/>
          <w:sz w:val="18"/>
          <w:szCs w:val="18"/>
          <w:lang w:eastAsia="ru-RU"/>
        </w:rPr>
        <w:t>Курской области                                                                              А.В. Телегин</w:t>
      </w:r>
    </w:p>
    <w:p w14:paraId="07DFDB33" w14:textId="77777777" w:rsidR="005D7C7E" w:rsidRPr="008C18AC" w:rsidRDefault="005D7C7E" w:rsidP="008C18AC">
      <w:bookmarkStart w:id="0" w:name="_GoBack"/>
      <w:bookmarkEnd w:id="0"/>
    </w:p>
    <w:sectPr w:rsidR="005D7C7E" w:rsidRPr="008C1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81F19"/>
    <w:rsid w:val="000E2AC7"/>
    <w:rsid w:val="00137202"/>
    <w:rsid w:val="001616BA"/>
    <w:rsid w:val="00181D9B"/>
    <w:rsid w:val="001B24D4"/>
    <w:rsid w:val="001B782D"/>
    <w:rsid w:val="001C1C20"/>
    <w:rsid w:val="001D5020"/>
    <w:rsid w:val="00212C75"/>
    <w:rsid w:val="00242213"/>
    <w:rsid w:val="00264670"/>
    <w:rsid w:val="0037040F"/>
    <w:rsid w:val="00391132"/>
    <w:rsid w:val="004855BF"/>
    <w:rsid w:val="00514055"/>
    <w:rsid w:val="005638ED"/>
    <w:rsid w:val="005C1E4B"/>
    <w:rsid w:val="005D7C7E"/>
    <w:rsid w:val="00637F70"/>
    <w:rsid w:val="006760A4"/>
    <w:rsid w:val="006A760F"/>
    <w:rsid w:val="0071157C"/>
    <w:rsid w:val="00722D94"/>
    <w:rsid w:val="00791DD2"/>
    <w:rsid w:val="007A4610"/>
    <w:rsid w:val="007B0962"/>
    <w:rsid w:val="007C6EBE"/>
    <w:rsid w:val="008628F6"/>
    <w:rsid w:val="00863152"/>
    <w:rsid w:val="008B7165"/>
    <w:rsid w:val="008C18AC"/>
    <w:rsid w:val="009074F3"/>
    <w:rsid w:val="00951A7C"/>
    <w:rsid w:val="00986A04"/>
    <w:rsid w:val="009A3B12"/>
    <w:rsid w:val="009C00B6"/>
    <w:rsid w:val="009D1F6D"/>
    <w:rsid w:val="00A44986"/>
    <w:rsid w:val="00A5786E"/>
    <w:rsid w:val="00AC3FBF"/>
    <w:rsid w:val="00B45F57"/>
    <w:rsid w:val="00B51604"/>
    <w:rsid w:val="00B77DA6"/>
    <w:rsid w:val="00BE607E"/>
    <w:rsid w:val="00BF1879"/>
    <w:rsid w:val="00C1420B"/>
    <w:rsid w:val="00C76D81"/>
    <w:rsid w:val="00CB5D22"/>
    <w:rsid w:val="00D32E9C"/>
    <w:rsid w:val="00DB5870"/>
    <w:rsid w:val="00E7323C"/>
    <w:rsid w:val="00E84E2E"/>
    <w:rsid w:val="00EE2401"/>
    <w:rsid w:val="00EE38E5"/>
    <w:rsid w:val="00F33019"/>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2025-03-17T17:35:00Z</dcterms:created>
  <dcterms:modified xsi:type="dcterms:W3CDTF">2025-03-20T18:37:00Z</dcterms:modified>
</cp:coreProperties>
</file>