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84" w:rsidRDefault="00741284" w:rsidP="00741284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sz w:val="34"/>
          <w:szCs w:val="34"/>
          <w:lang w:eastAsia="en-US"/>
        </w:rPr>
        <w:t>АДМИНИСТРАЦИЯ</w:t>
      </w:r>
    </w:p>
    <w:p w:rsidR="00741284" w:rsidRPr="00741284" w:rsidRDefault="00741284" w:rsidP="00741284">
      <w:pPr>
        <w:widowControl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КУРСКОГО РАЙОНА КУРСКОЙ ОБЛАСТИ</w:t>
      </w:r>
    </w:p>
    <w:p w:rsidR="00741284" w:rsidRDefault="00741284" w:rsidP="00741284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41284" w:rsidRDefault="00741284" w:rsidP="00741284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41284" w:rsidRPr="00741284" w:rsidRDefault="00741284" w:rsidP="00741284">
      <w:pPr>
        <w:widowControl w:val="0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741284" w:rsidRPr="00741284" w:rsidRDefault="00741284" w:rsidP="00741284">
      <w:pPr>
        <w:widowControl w:val="0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  <w:r w:rsidRPr="00741284"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  <w:t>РАСПОРЯЖЕНИЕ</w:t>
      </w:r>
    </w:p>
    <w:p w:rsidR="00741284" w:rsidRDefault="00741284" w:rsidP="00741284">
      <w:pPr>
        <w:widowControl w:val="0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41284" w:rsidRDefault="00741284" w:rsidP="00741284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741284" w:rsidRDefault="00741284" w:rsidP="00741284">
      <w:pPr>
        <w:rPr>
          <w:sz w:val="28"/>
        </w:rPr>
      </w:pPr>
      <w:r>
        <w:rPr>
          <w:sz w:val="28"/>
        </w:rPr>
        <w:t>от 28.05.2019г. №239</w:t>
      </w: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rPr>
          <w:sz w:val="28"/>
          <w:szCs w:val="28"/>
        </w:rPr>
      </w:pPr>
      <w:r>
        <w:rPr>
          <w:sz w:val="28"/>
          <w:szCs w:val="28"/>
        </w:rPr>
        <w:t>Об организации системы внутреннего</w:t>
      </w:r>
    </w:p>
    <w:p w:rsidR="00741284" w:rsidRDefault="00741284" w:rsidP="00741284">
      <w:pPr>
        <w:rPr>
          <w:sz w:val="28"/>
          <w:szCs w:val="28"/>
        </w:rPr>
      </w:pPr>
      <w:r>
        <w:rPr>
          <w:sz w:val="28"/>
          <w:szCs w:val="28"/>
        </w:rPr>
        <w:t>обеспечения соответствия требованиям</w:t>
      </w:r>
    </w:p>
    <w:p w:rsidR="00741284" w:rsidRDefault="00741284" w:rsidP="00741284">
      <w:pPr>
        <w:rPr>
          <w:sz w:val="28"/>
          <w:szCs w:val="28"/>
        </w:rPr>
      </w:pPr>
      <w:r>
        <w:rPr>
          <w:sz w:val="28"/>
          <w:szCs w:val="28"/>
        </w:rPr>
        <w:t>антимонопольного законодательства в</w:t>
      </w:r>
    </w:p>
    <w:p w:rsidR="00741284" w:rsidRDefault="00741284" w:rsidP="00741284">
      <w:pPr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</w:t>
      </w:r>
    </w:p>
    <w:p w:rsidR="00741284" w:rsidRDefault="00741284" w:rsidP="00741284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41284" w:rsidRDefault="00741284" w:rsidP="00741284">
      <w:pPr>
        <w:rPr>
          <w:sz w:val="28"/>
          <w:szCs w:val="28"/>
        </w:rPr>
      </w:pPr>
    </w:p>
    <w:p w:rsidR="00741284" w:rsidRDefault="00741284" w:rsidP="0074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законодательства":</w:t>
      </w:r>
    </w:p>
    <w:p w:rsidR="00741284" w:rsidRDefault="00741284" w:rsidP="0074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Создать в Администрации Курского района Курской области систему внутреннего обеспечения соответствия требованиям антимонопольного законодательства (антимонопольный комплаенс).</w:t>
      </w:r>
    </w:p>
    <w:p w:rsidR="00741284" w:rsidRDefault="00741284" w:rsidP="0074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2.Утвердить Положение об организации системы внутреннего обеспечения соответствия требованиям антимонопольного законодательства в Администрации Курского района Курской области (приложение). </w:t>
      </w:r>
    </w:p>
    <w:p w:rsidR="00741284" w:rsidRDefault="00741284" w:rsidP="0074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распоряжение на официальном сайте муниципального района «Курский район» в информационно-телекоммуникационной сети «Интернет».</w:t>
      </w:r>
    </w:p>
    <w:p w:rsidR="00741284" w:rsidRDefault="00741284" w:rsidP="007412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распоряжения оставляю за собой.</w:t>
      </w:r>
    </w:p>
    <w:p w:rsidR="00741284" w:rsidRDefault="00741284" w:rsidP="007412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подписания.</w:t>
      </w:r>
    </w:p>
    <w:p w:rsidR="00741284" w:rsidRDefault="00741284" w:rsidP="00741284">
      <w:pPr>
        <w:tabs>
          <w:tab w:val="left" w:pos="1603"/>
        </w:tabs>
        <w:jc w:val="both"/>
        <w:rPr>
          <w:sz w:val="28"/>
          <w:szCs w:val="28"/>
        </w:rPr>
      </w:pPr>
    </w:p>
    <w:p w:rsidR="00741284" w:rsidRDefault="00741284" w:rsidP="00741284">
      <w:pPr>
        <w:tabs>
          <w:tab w:val="left" w:pos="1603"/>
        </w:tabs>
        <w:jc w:val="both"/>
        <w:rPr>
          <w:sz w:val="16"/>
          <w:szCs w:val="16"/>
        </w:rPr>
      </w:pPr>
      <w:r>
        <w:rPr>
          <w:sz w:val="28"/>
          <w:szCs w:val="28"/>
        </w:rPr>
        <w:t>Глава Курского района                                                            В.М. Рыжиков</w:t>
      </w:r>
    </w:p>
    <w:p w:rsidR="00741284" w:rsidRDefault="00741284">
      <w:pPr>
        <w:rPr>
          <w:sz w:val="28"/>
        </w:rPr>
      </w:pPr>
      <w:r>
        <w:rPr>
          <w:sz w:val="28"/>
        </w:rPr>
        <w:br w:type="page"/>
      </w:r>
    </w:p>
    <w:p w:rsidR="007858A0" w:rsidRPr="00927A75" w:rsidRDefault="00B5243E" w:rsidP="00A56EAE">
      <w:pPr>
        <w:widowControl w:val="0"/>
        <w:autoSpaceDE w:val="0"/>
        <w:autoSpaceDN w:val="0"/>
        <w:adjustRightInd w:val="0"/>
        <w:ind w:left="6096" w:firstLine="708"/>
        <w:jc w:val="both"/>
        <w:outlineLvl w:val="0"/>
        <w:rPr>
          <w:sz w:val="28"/>
        </w:rPr>
      </w:pPr>
      <w:r w:rsidRPr="00927A75">
        <w:rPr>
          <w:sz w:val="28"/>
        </w:rPr>
        <w:lastRenderedPageBreak/>
        <w:t>Приложение</w:t>
      </w:r>
    </w:p>
    <w:p w:rsidR="007858A0" w:rsidRPr="00927A75" w:rsidRDefault="001C6DB0" w:rsidP="00E65077">
      <w:pPr>
        <w:widowControl w:val="0"/>
        <w:autoSpaceDE w:val="0"/>
        <w:autoSpaceDN w:val="0"/>
        <w:adjustRightInd w:val="0"/>
        <w:ind w:left="4956" w:firstLine="431"/>
        <w:outlineLvl w:val="0"/>
        <w:rPr>
          <w:sz w:val="28"/>
        </w:rPr>
      </w:pPr>
      <w:r w:rsidRPr="00927A75">
        <w:rPr>
          <w:sz w:val="28"/>
        </w:rPr>
        <w:t xml:space="preserve"> к распоряжению А</w:t>
      </w:r>
      <w:r w:rsidR="00B5243E" w:rsidRPr="00927A75">
        <w:rPr>
          <w:sz w:val="28"/>
        </w:rPr>
        <w:t xml:space="preserve">дминистрации </w:t>
      </w:r>
    </w:p>
    <w:p w:rsidR="007858A0" w:rsidRPr="00927A75" w:rsidRDefault="00950113" w:rsidP="00E65077">
      <w:pPr>
        <w:widowControl w:val="0"/>
        <w:autoSpaceDE w:val="0"/>
        <w:autoSpaceDN w:val="0"/>
        <w:adjustRightInd w:val="0"/>
        <w:ind w:left="4956" w:firstLine="6"/>
        <w:outlineLvl w:val="0"/>
        <w:rPr>
          <w:sz w:val="28"/>
        </w:rPr>
      </w:pPr>
      <w:r w:rsidRPr="00927A75">
        <w:rPr>
          <w:sz w:val="28"/>
          <w:szCs w:val="28"/>
        </w:rPr>
        <w:t>Курского</w:t>
      </w:r>
      <w:r w:rsidR="00B5243E" w:rsidRPr="00927A75">
        <w:rPr>
          <w:sz w:val="28"/>
        </w:rPr>
        <w:t xml:space="preserve"> района </w:t>
      </w:r>
      <w:r w:rsidR="00FF7845" w:rsidRPr="00927A75">
        <w:rPr>
          <w:sz w:val="28"/>
        </w:rPr>
        <w:t>Курско</w:t>
      </w:r>
      <w:bookmarkStart w:id="0" w:name="_GoBack"/>
      <w:bookmarkEnd w:id="0"/>
      <w:r w:rsidR="00FF7845" w:rsidRPr="00927A75">
        <w:rPr>
          <w:sz w:val="28"/>
        </w:rPr>
        <w:t xml:space="preserve">й области </w:t>
      </w:r>
    </w:p>
    <w:p w:rsidR="00FF7845" w:rsidRPr="00927A75" w:rsidRDefault="007858A0" w:rsidP="007858A0">
      <w:pPr>
        <w:widowControl w:val="0"/>
        <w:autoSpaceDE w:val="0"/>
        <w:autoSpaceDN w:val="0"/>
        <w:adjustRightInd w:val="0"/>
        <w:ind w:left="4956" w:firstLine="708"/>
        <w:outlineLvl w:val="0"/>
        <w:rPr>
          <w:sz w:val="32"/>
          <w:szCs w:val="28"/>
        </w:rPr>
      </w:pPr>
      <w:r w:rsidRPr="00927A75">
        <w:rPr>
          <w:sz w:val="28"/>
        </w:rPr>
        <w:t>о</w:t>
      </w:r>
      <w:r w:rsidR="00FF7845" w:rsidRPr="00927A75">
        <w:rPr>
          <w:sz w:val="28"/>
        </w:rPr>
        <w:t>т</w:t>
      </w:r>
      <w:r w:rsidRPr="00927A75">
        <w:rPr>
          <w:sz w:val="28"/>
        </w:rPr>
        <w:t xml:space="preserve"> </w:t>
      </w:r>
      <w:r w:rsidR="00950113" w:rsidRPr="00927A75">
        <w:rPr>
          <w:sz w:val="28"/>
        </w:rPr>
        <w:t>«</w:t>
      </w:r>
      <w:r w:rsidR="00F04435">
        <w:rPr>
          <w:sz w:val="28"/>
        </w:rPr>
        <w:t>28</w:t>
      </w:r>
      <w:r w:rsidR="00950113" w:rsidRPr="00927A75">
        <w:rPr>
          <w:sz w:val="28"/>
        </w:rPr>
        <w:t xml:space="preserve">»  </w:t>
      </w:r>
      <w:r w:rsidR="00950113" w:rsidRPr="00F04435">
        <w:rPr>
          <w:sz w:val="22"/>
          <w:szCs w:val="22"/>
        </w:rPr>
        <w:t>___</w:t>
      </w:r>
      <w:r w:rsidR="00F04435" w:rsidRPr="00F04435">
        <w:rPr>
          <w:sz w:val="28"/>
          <w:u w:val="single"/>
        </w:rPr>
        <w:t>05</w:t>
      </w:r>
      <w:r w:rsidR="00950113" w:rsidRPr="00F04435">
        <w:rPr>
          <w:sz w:val="22"/>
          <w:szCs w:val="22"/>
        </w:rPr>
        <w:t>_______</w:t>
      </w:r>
      <w:r w:rsidRPr="00927A75">
        <w:rPr>
          <w:sz w:val="28"/>
        </w:rPr>
        <w:t xml:space="preserve"> 2019 г.</w:t>
      </w:r>
      <w:r w:rsidR="00950113" w:rsidRPr="00927A75">
        <w:rPr>
          <w:sz w:val="28"/>
        </w:rPr>
        <w:t xml:space="preserve"> № </w:t>
      </w:r>
      <w:r w:rsidR="00F04435" w:rsidRPr="00F04435">
        <w:rPr>
          <w:sz w:val="28"/>
          <w:u w:val="single"/>
        </w:rPr>
        <w:t>239</w:t>
      </w:r>
    </w:p>
    <w:p w:rsidR="003879A4" w:rsidRPr="00927A75" w:rsidRDefault="003879A4" w:rsidP="00593043">
      <w:pPr>
        <w:pStyle w:val="ConsPlusTitle"/>
        <w:ind w:firstLine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93043" w:rsidRPr="00927A75" w:rsidRDefault="00593043" w:rsidP="0030647B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47B" w:rsidRPr="00927A75" w:rsidRDefault="005A7BA5" w:rsidP="0030647B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П</w:t>
      </w:r>
      <w:r w:rsidR="00573319" w:rsidRPr="00927A75">
        <w:rPr>
          <w:rFonts w:ascii="Times New Roman" w:hAnsi="Times New Roman" w:cs="Times New Roman"/>
          <w:sz w:val="28"/>
          <w:szCs w:val="28"/>
        </w:rPr>
        <w:t>оложение</w:t>
      </w:r>
    </w:p>
    <w:p w:rsidR="0087243E" w:rsidRPr="00927A75" w:rsidRDefault="0006772F" w:rsidP="0030647B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об</w:t>
      </w:r>
      <w:r w:rsidR="0031207E" w:rsidRPr="00927A75">
        <w:rPr>
          <w:rFonts w:ascii="Times New Roman" w:hAnsi="Times New Roman" w:cs="Times New Roman"/>
          <w:sz w:val="28"/>
          <w:szCs w:val="28"/>
        </w:rPr>
        <w:t xml:space="preserve"> организации системы внутреннего обеспечения </w:t>
      </w:r>
    </w:p>
    <w:p w:rsidR="0031207E" w:rsidRPr="00927A75" w:rsidRDefault="0031207E" w:rsidP="0030647B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соответствия требованиям антимонопольного </w:t>
      </w:r>
      <w:r w:rsidR="006B5E8C" w:rsidRPr="00927A75">
        <w:rPr>
          <w:rFonts w:ascii="Times New Roman" w:hAnsi="Times New Roman" w:cs="Times New Roman"/>
          <w:sz w:val="28"/>
          <w:szCs w:val="28"/>
        </w:rPr>
        <w:t xml:space="preserve">законодательства в 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Администрации Курского </w:t>
      </w:r>
      <w:r w:rsidR="002E35ED" w:rsidRPr="00927A75">
        <w:rPr>
          <w:rFonts w:ascii="Times New Roman" w:hAnsi="Times New Roman" w:cs="Times New Roman"/>
          <w:sz w:val="28"/>
          <w:szCs w:val="28"/>
        </w:rPr>
        <w:t>района</w:t>
      </w:r>
      <w:r w:rsidR="006B5E8C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31207E" w:rsidRPr="00927A75" w:rsidRDefault="0031207E" w:rsidP="00E65077">
      <w:pPr>
        <w:pStyle w:val="ConsPlusNormal"/>
        <w:numPr>
          <w:ilvl w:val="0"/>
          <w:numId w:val="21"/>
        </w:num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  <w:r w:rsidRPr="00927A75">
        <w:rPr>
          <w:rFonts w:ascii="Times New Roman" w:hAnsi="Times New Roman" w:cs="Times New Roman"/>
          <w:b/>
          <w:sz w:val="28"/>
          <w:szCs w:val="26"/>
        </w:rPr>
        <w:t>Общие положения</w:t>
      </w:r>
    </w:p>
    <w:p w:rsidR="009263E6" w:rsidRPr="00927A75" w:rsidRDefault="005C137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1.1.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 Настоящее Положение об организации системы внутреннего обеспечения соответствия требованиям антимонопольного з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аконодательства в Администрации Курского 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67290" w:rsidRPr="00927A75">
        <w:rPr>
          <w:rFonts w:ascii="Times New Roman" w:hAnsi="Times New Roman" w:cs="Times New Roman"/>
          <w:sz w:val="28"/>
          <w:szCs w:val="28"/>
        </w:rPr>
        <w:t>Курской области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50113" w:rsidRPr="00927A75">
        <w:rPr>
          <w:rFonts w:ascii="Times New Roman" w:hAnsi="Times New Roman" w:cs="Times New Roman"/>
          <w:sz w:val="28"/>
          <w:szCs w:val="28"/>
        </w:rPr>
        <w:t>–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 антимонопольный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комплаенс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дминистрации)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дминистрации.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Федерации, в том числе распоряжением Правительства Российской Федерации от 18.10.2018 N 2258-р "Об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законодательства", и иными нормативными правовыми актами о защите конкуренции.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1.3. Целями антимонопольного комп</w:t>
      </w:r>
      <w:r w:rsidR="00927A75" w:rsidRPr="00927A75">
        <w:rPr>
          <w:rFonts w:ascii="Times New Roman" w:hAnsi="Times New Roman" w:cs="Times New Roman"/>
          <w:sz w:val="28"/>
          <w:szCs w:val="28"/>
        </w:rPr>
        <w:t>лаенса Администрации являются: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 обеспечение соответствия деятельности Администарции требованиям антимонопольного законодательства;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б) профилактика нарушения требований антимонопольного законодательства в деятельности Администрации.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1.4. Задачами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комплаенса Администрации являются: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выявление рисков нарушений антимонопольного законодательства (далее - комплаенс-риски);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управление комплаенс-рисками;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контроль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 за соответствием деятельности 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оценка эффективности организации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комплаенса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1.5. При организации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комплаенса Администрация руководствуется следующими принципами: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заинтересованность руководства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 в эффективности функционирования антимонопольного комплаенса;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lastRenderedPageBreak/>
        <w:t>- регулярность оценки комплаенс-рисков;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обеспечение информационной открытости функционирования в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комплаенса; </w:t>
      </w:r>
    </w:p>
    <w:p w:rsidR="009263E6" w:rsidRPr="00927A75" w:rsidRDefault="009263E6" w:rsidP="008B18C0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непрерывность функционирования антимонопольного комплаенса в </w:t>
      </w:r>
      <w:r w:rsidR="00950113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573319" w:rsidRPr="00927A75" w:rsidRDefault="009263E6" w:rsidP="009263E6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совершенствование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комплаенса.</w:t>
      </w:r>
    </w:p>
    <w:p w:rsidR="00573319" w:rsidRPr="00927A75" w:rsidRDefault="00573319" w:rsidP="00EA5ED9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56EAE" w:rsidRPr="00927A75" w:rsidRDefault="009263E6" w:rsidP="00A56EAE">
      <w:pPr>
        <w:pStyle w:val="ConsPlusNormal"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2. Организация антимонопольного</w:t>
      </w:r>
      <w:r w:rsidR="00950113" w:rsidRPr="0092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b/>
          <w:sz w:val="28"/>
          <w:szCs w:val="28"/>
        </w:rPr>
        <w:t>комплаенса.</w:t>
      </w:r>
    </w:p>
    <w:p w:rsidR="00A56EAE" w:rsidRPr="00927A75" w:rsidRDefault="009263E6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2.1. Общий контроль организации антимонопольного комплаенса и обеспечения его функционирования осуществляется </w:t>
      </w:r>
      <w:r w:rsidR="006B271B" w:rsidRPr="00927A75">
        <w:rPr>
          <w:rFonts w:ascii="Times New Roman" w:hAnsi="Times New Roman" w:cs="Times New Roman"/>
          <w:sz w:val="28"/>
          <w:szCs w:val="28"/>
        </w:rPr>
        <w:t>Г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лавой Курского </w:t>
      </w:r>
      <w:r w:rsidR="006B271B" w:rsidRPr="00927A75">
        <w:rPr>
          <w:rFonts w:ascii="Times New Roman" w:hAnsi="Times New Roman" w:cs="Times New Roman"/>
          <w:sz w:val="28"/>
          <w:szCs w:val="28"/>
        </w:rPr>
        <w:t>района</w:t>
      </w:r>
      <w:r w:rsidRPr="00927A75">
        <w:rPr>
          <w:rFonts w:ascii="Times New Roman" w:hAnsi="Times New Roman" w:cs="Times New Roman"/>
          <w:sz w:val="28"/>
          <w:szCs w:val="28"/>
        </w:rPr>
        <w:t>, который:</w:t>
      </w:r>
    </w:p>
    <w:p w:rsidR="00A56EAE" w:rsidRPr="00927A75" w:rsidRDefault="009263E6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применяет предусмотренные законодательством Российской Федерации меры ответственности за нарушение </w:t>
      </w:r>
      <w:r w:rsidR="00A67290" w:rsidRPr="00927A75">
        <w:rPr>
          <w:rFonts w:ascii="Times New Roman" w:hAnsi="Times New Roman" w:cs="Times New Roman"/>
          <w:sz w:val="28"/>
          <w:szCs w:val="28"/>
        </w:rPr>
        <w:t>муниципальными</w:t>
      </w:r>
      <w:r w:rsidRPr="00927A75">
        <w:rPr>
          <w:rFonts w:ascii="Times New Roman" w:hAnsi="Times New Roman" w:cs="Times New Roman"/>
          <w:sz w:val="28"/>
          <w:szCs w:val="28"/>
        </w:rPr>
        <w:t xml:space="preserve"> служащими и работниками </w:t>
      </w:r>
      <w:r w:rsidR="006B271B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 правил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комплаенса;</w:t>
      </w:r>
    </w:p>
    <w:p w:rsidR="00A56EAE" w:rsidRPr="00927A75" w:rsidRDefault="009263E6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A56EAE" w:rsidRPr="00927A75" w:rsidRDefault="009263E6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осуществляет контроль за устранением выявленных недостатков антимонопольного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комплаенса.</w:t>
      </w:r>
    </w:p>
    <w:p w:rsidR="00A56EAE" w:rsidRPr="00927A75" w:rsidRDefault="00592946" w:rsidP="00D0762F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2.2.</w:t>
      </w:r>
      <w:r w:rsidR="009263E6" w:rsidRPr="00927A75">
        <w:rPr>
          <w:rFonts w:ascii="Times New Roman" w:hAnsi="Times New Roman" w:cs="Times New Roman"/>
          <w:sz w:val="28"/>
          <w:szCs w:val="28"/>
        </w:rPr>
        <w:t xml:space="preserve"> Функции уполномо</w:t>
      </w:r>
      <w:r w:rsidRPr="00927A75">
        <w:rPr>
          <w:rFonts w:ascii="Times New Roman" w:hAnsi="Times New Roman" w:cs="Times New Roman"/>
          <w:sz w:val="28"/>
          <w:szCs w:val="28"/>
        </w:rPr>
        <w:t>ч</w:t>
      </w:r>
      <w:r w:rsidR="009263E6" w:rsidRPr="00927A75">
        <w:rPr>
          <w:rFonts w:ascii="Times New Roman" w:hAnsi="Times New Roman" w:cs="Times New Roman"/>
          <w:sz w:val="28"/>
          <w:szCs w:val="28"/>
        </w:rPr>
        <w:t>енного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A75822" w:rsidRPr="00927A75">
        <w:rPr>
          <w:rFonts w:ascii="Times New Roman" w:hAnsi="Times New Roman" w:cs="Times New Roman"/>
          <w:sz w:val="28"/>
          <w:szCs w:val="28"/>
        </w:rPr>
        <w:t>органа</w:t>
      </w:r>
      <w:r w:rsidR="009263E6" w:rsidRPr="00927A75">
        <w:rPr>
          <w:rFonts w:ascii="Times New Roman" w:hAnsi="Times New Roman" w:cs="Times New Roman"/>
          <w:sz w:val="28"/>
          <w:szCs w:val="28"/>
        </w:rPr>
        <w:t>, связанные с организацией и функционированием антимонопольного комплаенса</w:t>
      </w:r>
      <w:r w:rsidR="00950113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911B2A" w:rsidRPr="00927A75">
        <w:rPr>
          <w:rFonts w:ascii="Times New Roman" w:hAnsi="Times New Roman" w:cs="Times New Roman"/>
          <w:sz w:val="28"/>
          <w:szCs w:val="28"/>
        </w:rPr>
        <w:t>распреде</w:t>
      </w:r>
      <w:r w:rsidR="00950113" w:rsidRPr="00927A75">
        <w:rPr>
          <w:rFonts w:ascii="Times New Roman" w:hAnsi="Times New Roman" w:cs="Times New Roman"/>
          <w:sz w:val="28"/>
          <w:szCs w:val="28"/>
        </w:rPr>
        <w:t>ляются между управляющим делами Администрации Курского района Курской области</w:t>
      </w:r>
      <w:r w:rsidR="00911B2A" w:rsidRPr="00927A75">
        <w:rPr>
          <w:rFonts w:ascii="Times New Roman" w:hAnsi="Times New Roman" w:cs="Times New Roman"/>
          <w:sz w:val="28"/>
          <w:szCs w:val="28"/>
        </w:rPr>
        <w:t xml:space="preserve">, помощником </w:t>
      </w:r>
      <w:r w:rsidR="000E4DB0" w:rsidRPr="00927A75">
        <w:rPr>
          <w:rFonts w:ascii="Times New Roman" w:hAnsi="Times New Roman" w:cs="Times New Roman"/>
          <w:sz w:val="28"/>
          <w:szCs w:val="28"/>
        </w:rPr>
        <w:t>по правовым вопросам Главы Администрации Курского района  Курской области</w:t>
      </w:r>
      <w:r w:rsidR="00807CEC" w:rsidRPr="00927A75">
        <w:rPr>
          <w:rFonts w:ascii="Times New Roman" w:hAnsi="Times New Roman" w:cs="Times New Roman"/>
          <w:sz w:val="28"/>
          <w:szCs w:val="28"/>
        </w:rPr>
        <w:t>,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 управлением по делопроизводству, кадрам и муниципальной службе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807CEC" w:rsidRPr="00927A75">
        <w:rPr>
          <w:rFonts w:ascii="Times New Roman" w:hAnsi="Times New Roman" w:cs="Times New Roman"/>
          <w:sz w:val="28"/>
          <w:szCs w:val="28"/>
        </w:rPr>
        <w:t xml:space="preserve">, </w:t>
      </w:r>
      <w:r w:rsidR="000E4DB0" w:rsidRPr="00927A75">
        <w:rPr>
          <w:rFonts w:ascii="Times New Roman" w:hAnsi="Times New Roman" w:cs="Times New Roman"/>
          <w:sz w:val="28"/>
          <w:szCs w:val="28"/>
        </w:rPr>
        <w:t>управлением по бюджету и налогам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9076A7" w:rsidRPr="00927A75">
        <w:rPr>
          <w:rFonts w:ascii="Times New Roman" w:hAnsi="Times New Roman" w:cs="Times New Roman"/>
          <w:sz w:val="28"/>
          <w:szCs w:val="28"/>
        </w:rPr>
        <w:t xml:space="preserve">, </w:t>
      </w:r>
      <w:r w:rsidR="000E4DB0" w:rsidRPr="00927A75">
        <w:rPr>
          <w:rFonts w:ascii="Times New Roman" w:hAnsi="Times New Roman" w:cs="Times New Roman"/>
          <w:sz w:val="28"/>
          <w:szCs w:val="28"/>
        </w:rPr>
        <w:t>отделом по вопросам АПК и муниципальному контролю</w:t>
      </w:r>
      <w:r w:rsidR="00FA243E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FA243E" w:rsidRPr="00927A75">
        <w:rPr>
          <w:rFonts w:ascii="Times New Roman" w:hAnsi="Times New Roman" w:cs="Times New Roman"/>
          <w:sz w:val="28"/>
          <w:szCs w:val="28"/>
        </w:rPr>
        <w:t xml:space="preserve">и </w:t>
      </w:r>
      <w:r w:rsidR="00B44100" w:rsidRPr="00927A75">
        <w:rPr>
          <w:rFonts w:ascii="Times New Roman" w:hAnsi="Times New Roman" w:cs="Times New Roman"/>
          <w:sz w:val="28"/>
          <w:szCs w:val="28"/>
        </w:rPr>
        <w:t>другими</w:t>
      </w:r>
      <w:r w:rsidR="00911B2A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FA243E" w:rsidRPr="00927A75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Pr="00927A75">
        <w:rPr>
          <w:rFonts w:ascii="Times New Roman" w:hAnsi="Times New Roman" w:cs="Times New Roman"/>
          <w:sz w:val="28"/>
          <w:szCs w:val="28"/>
        </w:rPr>
        <w:t>(соисполнителями)</w:t>
      </w:r>
      <w:r w:rsidR="00911B2A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0E4DB0" w:rsidRPr="00927A75">
        <w:rPr>
          <w:rFonts w:ascii="Times New Roman" w:hAnsi="Times New Roman" w:cs="Times New Roman"/>
          <w:sz w:val="28"/>
          <w:szCs w:val="28"/>
        </w:rPr>
        <w:t>Администрации Курского</w:t>
      </w:r>
      <w:r w:rsidR="00911B2A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FA243E" w:rsidRPr="00927A75" w:rsidRDefault="00FA243E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2.3. Функции коллегиального органа, осуществляющего оценку организации и функционирования антимонопольного комплаенса возлагаются на Общественный совет при Администрации района.</w:t>
      </w:r>
    </w:p>
    <w:p w:rsidR="00392652" w:rsidRPr="00927A75" w:rsidRDefault="00F907D8" w:rsidP="00A56EAE">
      <w:pPr>
        <w:pStyle w:val="ConsPlusNormal"/>
        <w:tabs>
          <w:tab w:val="left" w:pos="993"/>
        </w:tabs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</w:t>
      </w:r>
      <w:r w:rsidR="00FA243E" w:rsidRPr="00927A75">
        <w:rPr>
          <w:rFonts w:ascii="Times New Roman" w:hAnsi="Times New Roman" w:cs="Times New Roman"/>
          <w:sz w:val="28"/>
          <w:szCs w:val="28"/>
        </w:rPr>
        <w:t>4</w:t>
      </w:r>
      <w:r w:rsidRPr="00927A75">
        <w:rPr>
          <w:rFonts w:ascii="Times New Roman" w:hAnsi="Times New Roman" w:cs="Times New Roman"/>
          <w:sz w:val="28"/>
          <w:szCs w:val="28"/>
        </w:rPr>
        <w:t>.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392652" w:rsidRPr="00927A75">
        <w:rPr>
          <w:rFonts w:ascii="Times New Roman" w:hAnsi="Times New Roman" w:cs="Times New Roman"/>
          <w:sz w:val="28"/>
          <w:szCs w:val="28"/>
        </w:rPr>
        <w:t>К компетенции управляющего делами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и помощника </w:t>
      </w:r>
      <w:r w:rsidR="000E4DB0"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92652" w:rsidRPr="00927A75">
        <w:rPr>
          <w:rFonts w:ascii="Times New Roman" w:hAnsi="Times New Roman" w:cs="Times New Roman"/>
          <w:sz w:val="28"/>
          <w:szCs w:val="28"/>
        </w:rPr>
        <w:t>Курской области относится:</w:t>
      </w:r>
    </w:p>
    <w:p w:rsidR="00392652" w:rsidRPr="00927A75" w:rsidRDefault="00392652" w:rsidP="00392652">
      <w:pPr>
        <w:pStyle w:val="34"/>
        <w:shd w:val="clear" w:color="auto" w:fill="auto"/>
        <w:spacing w:before="0" w:after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Pr="00927A7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927A75">
        <w:rPr>
          <w:rFonts w:ascii="Times New Roman" w:hAnsi="Times New Roman" w:cs="Times New Roman"/>
          <w:sz w:val="28"/>
          <w:szCs w:val="28"/>
        </w:rPr>
        <w:t>района, внутренних документов, регламентирующих процедуры антимонопольного комплаенса;</w:t>
      </w:r>
    </w:p>
    <w:p w:rsidR="00392652" w:rsidRPr="00927A75" w:rsidRDefault="00392652" w:rsidP="00392652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392652" w:rsidRPr="00927A75" w:rsidRDefault="00392652" w:rsidP="00392652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консультирование служащих по вопросам, связанным с соблюдением антимонопольного законодательства и антимонопольным комплаенсом;</w:t>
      </w:r>
    </w:p>
    <w:p w:rsidR="00392652" w:rsidRPr="00927A75" w:rsidRDefault="00392652" w:rsidP="00392652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организация взаимодействия с</w:t>
      </w:r>
      <w:r w:rsidR="00C01B06" w:rsidRPr="00927A75">
        <w:rPr>
          <w:rFonts w:ascii="Times New Roman" w:hAnsi="Times New Roman" w:cs="Times New Roman"/>
          <w:sz w:val="28"/>
          <w:szCs w:val="28"/>
        </w:rPr>
        <w:t>о структурными подразделениями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0E4DB0" w:rsidRPr="00927A75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927A75">
        <w:rPr>
          <w:rFonts w:ascii="Times New Roman" w:hAnsi="Times New Roman" w:cs="Times New Roman"/>
          <w:sz w:val="28"/>
          <w:szCs w:val="28"/>
        </w:rPr>
        <w:t>Курской области, по вопросам, связанным с антимонопольным комплаенсом;</w:t>
      </w:r>
    </w:p>
    <w:p w:rsidR="00392652" w:rsidRPr="00927A75" w:rsidRDefault="00392652" w:rsidP="00A56EAE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взаимодействие с Управлением Федеральной антимонопольной службы по Курской области (далее – антимонопольный орган) и организация содействия ему в части, касающейся вопросов, связанных с проводимыми проверками;</w:t>
      </w:r>
    </w:p>
    <w:p w:rsidR="00392652" w:rsidRPr="00927A75" w:rsidRDefault="00392652" w:rsidP="00A56EAE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Pr="00927A7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Pr="00927A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0E4DB0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о внутренних документах, которые могут повлечь нарушение антимонопольного законодательства.</w:t>
      </w:r>
    </w:p>
    <w:p w:rsidR="00392652" w:rsidRPr="00927A75" w:rsidRDefault="000E4DB0" w:rsidP="00E006E8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</w:t>
      </w:r>
      <w:r w:rsidR="00C01B06" w:rsidRPr="00927A75">
        <w:rPr>
          <w:rFonts w:ascii="Times New Roman" w:hAnsi="Times New Roman" w:cs="Times New Roman"/>
          <w:sz w:val="28"/>
          <w:szCs w:val="28"/>
        </w:rPr>
        <w:t>5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Pr="00927A75">
        <w:rPr>
          <w:rFonts w:ascii="Times New Roman" w:hAnsi="Times New Roman" w:cs="Times New Roman"/>
          <w:sz w:val="28"/>
          <w:szCs w:val="28"/>
        </w:rPr>
        <w:t>управлением по делопроизводству, кадрам и муниципальной службе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</w:t>
      </w:r>
      <w:r w:rsidR="00284C81" w:rsidRPr="00927A75">
        <w:rPr>
          <w:rFonts w:ascii="Times New Roman" w:hAnsi="Times New Roman" w:cs="Times New Roman"/>
          <w:sz w:val="28"/>
          <w:szCs w:val="28"/>
        </w:rPr>
        <w:t>сти относятся следующие функции</w:t>
      </w:r>
      <w:r w:rsidR="00392652" w:rsidRPr="00927A75">
        <w:rPr>
          <w:rFonts w:ascii="Times New Roman" w:hAnsi="Times New Roman" w:cs="Times New Roman"/>
          <w:sz w:val="28"/>
          <w:szCs w:val="28"/>
        </w:rPr>
        <w:t>:</w:t>
      </w:r>
    </w:p>
    <w:p w:rsidR="00392652" w:rsidRPr="00927A75" w:rsidRDefault="00F00A09" w:rsidP="00E006E8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и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 w:rsidR="00392652" w:rsidRPr="00927A75">
        <w:rPr>
          <w:rFonts w:ascii="Times New Roman" w:hAnsi="Times New Roman" w:cs="Times New Roman"/>
          <w:spacing w:val="6"/>
          <w:sz w:val="28"/>
          <w:szCs w:val="28"/>
        </w:rPr>
        <w:t>Г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района о внутренних документах, которые могут повлечь нарушение антимонопольного законодательства;</w:t>
      </w:r>
    </w:p>
    <w:p w:rsidR="00392652" w:rsidRPr="00927A75" w:rsidRDefault="00392652" w:rsidP="008417CB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ознакомление гражданина Российской Федерации с настоящим Положением при поступлении на муниципальную службу в Администрацию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8417CB" w:rsidRPr="00927A75" w:rsidRDefault="00392652" w:rsidP="008417CB">
      <w:pPr>
        <w:pStyle w:val="34"/>
        <w:shd w:val="clear" w:color="auto" w:fill="auto"/>
        <w:spacing w:before="0" w:after="0" w:line="317" w:lineRule="exact"/>
        <w:ind w:left="40" w:right="2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организация систематического обучения служащих требованиям антимонопольного законодательства и антимонопольного комплаенса;</w:t>
      </w:r>
    </w:p>
    <w:p w:rsidR="00392652" w:rsidRPr="00927A75" w:rsidRDefault="00392652" w:rsidP="008417CB">
      <w:pPr>
        <w:pStyle w:val="34"/>
        <w:shd w:val="clear" w:color="auto" w:fill="auto"/>
        <w:spacing w:before="0" w:after="0" w:line="317" w:lineRule="exact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организация проведения служебных проверок, служебных (внутренних) расследований, в случае выявления нарушений, связанных с функционированием антимонопольного комплаенса</w:t>
      </w:r>
      <w:r w:rsidR="00E006E8" w:rsidRPr="00927A75">
        <w:rPr>
          <w:rFonts w:ascii="Times New Roman" w:hAnsi="Times New Roman" w:cs="Times New Roman"/>
          <w:sz w:val="28"/>
          <w:szCs w:val="28"/>
        </w:rPr>
        <w:t>;</w:t>
      </w:r>
    </w:p>
    <w:p w:rsidR="00392652" w:rsidRPr="00927A75" w:rsidRDefault="00E006E8" w:rsidP="008417CB">
      <w:pPr>
        <w:pStyle w:val="34"/>
        <w:shd w:val="clear" w:color="auto" w:fill="auto"/>
        <w:spacing w:before="0" w:after="0" w:line="317" w:lineRule="exact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ыявление конфликта интересов в деятельности служащих и </w:t>
      </w:r>
      <w:r w:rsidR="00C01B06" w:rsidRPr="00927A7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92652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области, разработка предложений по их исключению.</w:t>
      </w:r>
    </w:p>
    <w:p w:rsidR="00392652" w:rsidRPr="00927A75" w:rsidRDefault="00392652" w:rsidP="008417CB">
      <w:pPr>
        <w:pStyle w:val="34"/>
        <w:shd w:val="clear" w:color="auto" w:fill="auto"/>
        <w:spacing w:before="0" w:after="0" w:line="317" w:lineRule="exact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</w:t>
      </w:r>
      <w:r w:rsidR="00C01B06" w:rsidRPr="00927A75">
        <w:rPr>
          <w:rFonts w:ascii="Times New Roman" w:hAnsi="Times New Roman" w:cs="Times New Roman"/>
          <w:sz w:val="28"/>
          <w:szCs w:val="28"/>
        </w:rPr>
        <w:t>6</w:t>
      </w:r>
      <w:r w:rsidRPr="00927A75">
        <w:rPr>
          <w:rFonts w:ascii="Times New Roman" w:hAnsi="Times New Roman" w:cs="Times New Roman"/>
          <w:sz w:val="28"/>
          <w:szCs w:val="28"/>
        </w:rPr>
        <w:t xml:space="preserve">. </w:t>
      </w:r>
      <w:r w:rsidR="00C01B06" w:rsidRPr="00927A75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927A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392652" w:rsidRPr="00927A75" w:rsidRDefault="00392652" w:rsidP="00E006E8">
      <w:pPr>
        <w:pStyle w:val="34"/>
        <w:shd w:val="clear" w:color="auto" w:fill="auto"/>
        <w:tabs>
          <w:tab w:val="left" w:pos="1259"/>
        </w:tabs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</w:t>
      </w:r>
      <w:r w:rsidRPr="00927A75">
        <w:rPr>
          <w:rFonts w:ascii="Times New Roman" w:hAnsi="Times New Roman" w:cs="Times New Roman"/>
          <w:sz w:val="28"/>
          <w:szCs w:val="28"/>
        </w:rPr>
        <w:tab/>
        <w:t xml:space="preserve">проводят анализ проектов нормативных правовых актов, разработанных этими </w:t>
      </w:r>
      <w:r w:rsidR="00C01B06" w:rsidRPr="00927A75">
        <w:rPr>
          <w:rFonts w:ascii="Times New Roman" w:hAnsi="Times New Roman" w:cs="Times New Roman"/>
          <w:sz w:val="28"/>
          <w:szCs w:val="28"/>
        </w:rPr>
        <w:t>структурными подразделения</w:t>
      </w:r>
      <w:r w:rsidRPr="00927A75">
        <w:rPr>
          <w:rFonts w:ascii="Times New Roman" w:hAnsi="Times New Roman" w:cs="Times New Roman"/>
          <w:sz w:val="28"/>
          <w:szCs w:val="28"/>
        </w:rPr>
        <w:t>, на предмет соответствия их антимонопольному законодательству;</w:t>
      </w:r>
    </w:p>
    <w:p w:rsidR="00284C81" w:rsidRPr="00927A75" w:rsidRDefault="00392652" w:rsidP="00E006E8">
      <w:pPr>
        <w:pStyle w:val="34"/>
        <w:shd w:val="clear" w:color="auto" w:fill="auto"/>
        <w:tabs>
          <w:tab w:val="left" w:pos="1121"/>
        </w:tabs>
        <w:spacing w:before="0"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б)</w:t>
      </w:r>
      <w:r w:rsidRPr="00927A75">
        <w:rPr>
          <w:rFonts w:ascii="Times New Roman" w:hAnsi="Times New Roman" w:cs="Times New Roman"/>
          <w:sz w:val="28"/>
          <w:szCs w:val="28"/>
        </w:rPr>
        <w:tab/>
        <w:t xml:space="preserve">направляют </w:t>
      </w:r>
      <w:r w:rsidR="00284C81" w:rsidRPr="00927A75">
        <w:rPr>
          <w:rFonts w:ascii="Times New Roman" w:hAnsi="Times New Roman" w:cs="Times New Roman"/>
          <w:sz w:val="28"/>
          <w:szCs w:val="28"/>
        </w:rPr>
        <w:t>управляющему делами Администрации Курского района Курской области:</w:t>
      </w:r>
    </w:p>
    <w:p w:rsidR="00392652" w:rsidRPr="00927A75" w:rsidRDefault="00392652" w:rsidP="00E006E8">
      <w:pPr>
        <w:pStyle w:val="34"/>
        <w:shd w:val="clear" w:color="auto" w:fill="auto"/>
        <w:tabs>
          <w:tab w:val="left" w:pos="1121"/>
        </w:tabs>
        <w:spacing w:before="0"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информацию о внутренних документах, которые могут повлечь нарушение антимонопольного законодательства;</w:t>
      </w:r>
    </w:p>
    <w:p w:rsidR="00392652" w:rsidRPr="00927A75" w:rsidRDefault="00392652" w:rsidP="00E006E8">
      <w:pPr>
        <w:pStyle w:val="34"/>
        <w:shd w:val="clear" w:color="auto" w:fill="auto"/>
        <w:spacing w:before="0"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исчерпывающий перечень нормативных правовых актов, разработанных </w:t>
      </w:r>
      <w:r w:rsidR="00927A75" w:rsidRPr="00927A75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927A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92652" w:rsidRPr="00927A75" w:rsidRDefault="00392652" w:rsidP="00E006E8">
      <w:pPr>
        <w:pStyle w:val="34"/>
        <w:shd w:val="clear" w:color="auto" w:fill="auto"/>
        <w:spacing w:before="0"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сведения о выявленных за 3 года нарушениях антимонопольного законодательства, о мерах по устранению нарушений,</w:t>
      </w:r>
      <w:r w:rsidR="00284C81" w:rsidRPr="00927A75">
        <w:rPr>
          <w:rFonts w:ascii="Times New Roman" w:hAnsi="Times New Roman" w:cs="Times New Roman"/>
          <w:sz w:val="28"/>
          <w:szCs w:val="28"/>
        </w:rPr>
        <w:t xml:space="preserve"> а также о мерах, предпринятых </w:t>
      </w:r>
      <w:r w:rsidR="000B1460" w:rsidRPr="00927A75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284C81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области, в целях недопущения повторения нарушений;</w:t>
      </w:r>
    </w:p>
    <w:p w:rsidR="00392652" w:rsidRPr="00927A75" w:rsidRDefault="00392652" w:rsidP="00E006E8">
      <w:pPr>
        <w:pStyle w:val="34"/>
        <w:shd w:val="clear" w:color="auto" w:fill="auto"/>
        <w:spacing w:before="0" w:after="0" w:line="317" w:lineRule="exact"/>
        <w:ind w:left="4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сведения о правоприменительной практике антимонопольного законодательства в Администрации </w:t>
      </w:r>
      <w:r w:rsidR="00284C81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6A59DA" w:rsidRPr="00927A75" w:rsidRDefault="009263E6" w:rsidP="008417CB">
      <w:pPr>
        <w:pStyle w:val="34"/>
        <w:shd w:val="clear" w:color="auto" w:fill="auto"/>
        <w:spacing w:before="0" w:after="0" w:line="317" w:lineRule="exact"/>
        <w:ind w:left="40" w:right="2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2.</w:t>
      </w:r>
      <w:r w:rsidR="000B1460" w:rsidRPr="00927A75">
        <w:rPr>
          <w:rFonts w:ascii="Times New Roman" w:hAnsi="Times New Roman" w:cs="Times New Roman"/>
          <w:sz w:val="28"/>
          <w:szCs w:val="28"/>
        </w:rPr>
        <w:t>7</w:t>
      </w:r>
      <w:r w:rsidRPr="00927A75">
        <w:rPr>
          <w:rFonts w:ascii="Times New Roman" w:hAnsi="Times New Roman" w:cs="Times New Roman"/>
          <w:sz w:val="28"/>
          <w:szCs w:val="28"/>
        </w:rPr>
        <w:t>.</w:t>
      </w:r>
      <w:r w:rsidR="00284C81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Оценку эффективности организации и функционирования антимонопольного комплаенса осуществляет коллегиальный орган – общественный совет при Администрации </w:t>
      </w:r>
      <w:r w:rsidR="000B1460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6A59DA" w:rsidRPr="00927A75">
        <w:rPr>
          <w:rFonts w:ascii="Times New Roman" w:hAnsi="Times New Roman" w:cs="Times New Roman"/>
          <w:sz w:val="28"/>
          <w:szCs w:val="28"/>
        </w:rPr>
        <w:lastRenderedPageBreak/>
        <w:t>(далее – коллегиальный орган).</w:t>
      </w:r>
    </w:p>
    <w:p w:rsidR="000B1460" w:rsidRPr="00927A75" w:rsidRDefault="006A59DA" w:rsidP="00284C81">
      <w:pPr>
        <w:pStyle w:val="34"/>
        <w:shd w:val="clear" w:color="auto" w:fill="auto"/>
        <w:spacing w:before="0" w:after="0" w:line="317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К функциям коллегиального органа относятся: </w:t>
      </w:r>
    </w:p>
    <w:p w:rsidR="006A59DA" w:rsidRPr="00927A75" w:rsidRDefault="006A59DA" w:rsidP="00284C81">
      <w:pPr>
        <w:pStyle w:val="34"/>
        <w:shd w:val="clear" w:color="auto" w:fill="auto"/>
        <w:spacing w:before="0" w:after="0" w:line="317" w:lineRule="exact"/>
        <w:ind w:left="20" w:right="20" w:firstLine="688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рассмотрение и оценка мероприятий, проводим</w:t>
      </w:r>
      <w:r w:rsidR="000B1460" w:rsidRPr="00927A75">
        <w:rPr>
          <w:rFonts w:ascii="Times New Roman" w:hAnsi="Times New Roman" w:cs="Times New Roman"/>
          <w:sz w:val="28"/>
          <w:szCs w:val="28"/>
        </w:rPr>
        <w:t>ых в Администрации 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области, в части, касающейся функционирования антимонопольного комплаенса;</w:t>
      </w:r>
    </w:p>
    <w:p w:rsidR="006A59DA" w:rsidRPr="00927A75" w:rsidRDefault="006A59DA" w:rsidP="000B1460">
      <w:pPr>
        <w:pStyle w:val="34"/>
        <w:shd w:val="clear" w:color="auto" w:fill="auto"/>
        <w:spacing w:before="0" w:after="330" w:line="317" w:lineRule="exact"/>
        <w:ind w:left="20" w:righ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рассмотрение и утверждение доклада об антимонопольном</w:t>
      </w:r>
      <w:r w:rsidR="000B1460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комплаенсе.</w:t>
      </w:r>
    </w:p>
    <w:p w:rsidR="00592946" w:rsidRPr="00927A75" w:rsidRDefault="009263E6" w:rsidP="00E65077">
      <w:pPr>
        <w:pStyle w:val="ConsPlusNormal"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3. Выявление и оценка комплаенс-рисков</w:t>
      </w:r>
    </w:p>
    <w:p w:rsidR="00FF7845" w:rsidRPr="00927A75" w:rsidRDefault="00B5243E" w:rsidP="008417CB">
      <w:pPr>
        <w:pStyle w:val="ConsPlusNormal"/>
        <w:tabs>
          <w:tab w:val="left" w:pos="851"/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927A75">
        <w:rPr>
          <w:rFonts w:ascii="Times New Roman" w:hAnsi="Times New Roman" w:cs="Times New Roman"/>
          <w:sz w:val="28"/>
          <w:szCs w:val="28"/>
        </w:rPr>
        <w:t xml:space="preserve">3.1. В целях выявления рисков нарушения антимонопольного законодательства </w:t>
      </w:r>
      <w:r w:rsidR="00927A75" w:rsidRPr="00927A75">
        <w:rPr>
          <w:rFonts w:ascii="Times New Roman" w:hAnsi="Times New Roman" w:cs="Times New Roman"/>
          <w:sz w:val="28"/>
          <w:szCs w:val="28"/>
        </w:rPr>
        <w:t>у</w:t>
      </w:r>
      <w:r w:rsidRPr="00927A7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92112" w:rsidRPr="00927A75">
        <w:rPr>
          <w:rFonts w:ascii="Times New Roman" w:hAnsi="Times New Roman" w:cs="Times New Roman"/>
          <w:sz w:val="28"/>
          <w:szCs w:val="28"/>
        </w:rPr>
        <w:t>органом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 на регулярной основе проводятся: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</w:t>
      </w:r>
      <w:r w:rsidR="004E1F36" w:rsidRPr="00927A75">
        <w:rPr>
          <w:rFonts w:ascii="Times New Roman" w:hAnsi="Times New Roman" w:cs="Times New Roman"/>
          <w:sz w:val="28"/>
          <w:szCs w:val="28"/>
        </w:rPr>
        <w:t>нных дел)</w:t>
      </w:r>
      <w:r w:rsidRPr="00927A75">
        <w:rPr>
          <w:rFonts w:ascii="Times New Roman" w:hAnsi="Times New Roman" w:cs="Times New Roman"/>
          <w:sz w:val="28"/>
          <w:szCs w:val="28"/>
        </w:rPr>
        <w:t>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б) анализ нормативных правовых актов Администрации, регулирующих правоотношения входящие в сферу функционирования антимонопольного комплаенса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6D6A46" w:rsidRPr="00927A75">
        <w:rPr>
          <w:rFonts w:ascii="Times New Roman" w:hAnsi="Times New Roman" w:cs="Times New Roman"/>
          <w:sz w:val="28"/>
          <w:szCs w:val="28"/>
        </w:rPr>
        <w:t>(</w:t>
      </w:r>
      <w:r w:rsidRPr="00927A75"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и помощником </w:t>
      </w:r>
      <w:r w:rsidR="004E1F36"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4E1F36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D6A46" w:rsidRPr="00927A75">
        <w:rPr>
          <w:rFonts w:ascii="Times New Roman" w:hAnsi="Times New Roman" w:cs="Times New Roman"/>
          <w:sz w:val="28"/>
          <w:szCs w:val="28"/>
        </w:rPr>
        <w:t>)</w:t>
      </w:r>
      <w:r w:rsidRPr="00927A75">
        <w:rPr>
          <w:rFonts w:ascii="Times New Roman" w:hAnsi="Times New Roman" w:cs="Times New Roman"/>
          <w:sz w:val="28"/>
          <w:szCs w:val="28"/>
        </w:rPr>
        <w:t>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 Администрации, регулирующих правоотношения входящие в сферу функционирования антимонопольного комплаенса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6D6A46" w:rsidRPr="00927A75">
        <w:rPr>
          <w:rFonts w:ascii="Times New Roman" w:hAnsi="Times New Roman" w:cs="Times New Roman"/>
          <w:sz w:val="28"/>
          <w:szCs w:val="28"/>
        </w:rPr>
        <w:t>(</w:t>
      </w:r>
      <w:r w:rsidRPr="00927A75">
        <w:rPr>
          <w:rFonts w:ascii="Times New Roman" w:hAnsi="Times New Roman" w:cs="Times New Roman"/>
          <w:sz w:val="28"/>
          <w:szCs w:val="28"/>
        </w:rPr>
        <w:t xml:space="preserve">выполняется совместно с 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4E1F36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, </w:t>
      </w:r>
      <w:r w:rsidR="006A59DA" w:rsidRPr="00927A75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4E1F36" w:rsidRPr="00927A75">
        <w:rPr>
          <w:rFonts w:ascii="Times New Roman" w:hAnsi="Times New Roman" w:cs="Times New Roman"/>
          <w:sz w:val="28"/>
          <w:szCs w:val="28"/>
        </w:rPr>
        <w:t>по правовым вопросам Главы Администрации Курского района Курской области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 и соисполнителями)</w:t>
      </w:r>
      <w:r w:rsidRPr="00927A75">
        <w:rPr>
          <w:rFonts w:ascii="Times New Roman" w:hAnsi="Times New Roman" w:cs="Times New Roman"/>
          <w:sz w:val="28"/>
          <w:szCs w:val="28"/>
        </w:rPr>
        <w:t>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Администрацией ан</w:t>
      </w:r>
      <w:r w:rsidR="004E1F36" w:rsidRPr="00927A75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Pr="00927A75">
        <w:rPr>
          <w:rFonts w:ascii="Times New Roman" w:hAnsi="Times New Roman" w:cs="Times New Roman"/>
          <w:sz w:val="28"/>
          <w:szCs w:val="28"/>
        </w:rPr>
        <w:t>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 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3.2. При проведении (не реже одного раза в год) </w:t>
      </w:r>
      <w:r w:rsidR="00927A75" w:rsidRPr="00927A75">
        <w:rPr>
          <w:rFonts w:ascii="Times New Roman" w:hAnsi="Times New Roman" w:cs="Times New Roman"/>
          <w:sz w:val="28"/>
          <w:szCs w:val="28"/>
        </w:rPr>
        <w:t>у</w:t>
      </w:r>
      <w:r w:rsidRPr="00927A7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792112" w:rsidRPr="00927A75">
        <w:rPr>
          <w:rFonts w:ascii="Times New Roman" w:hAnsi="Times New Roman" w:cs="Times New Roman"/>
          <w:sz w:val="28"/>
          <w:szCs w:val="28"/>
        </w:rPr>
        <w:t>органом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реализовываются следующие мероприятия: 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а) сбор в структурных подразделениях </w:t>
      </w:r>
      <w:r w:rsidR="004E1F36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 xml:space="preserve">дминистрации сведений о наличии нарушений антимонопольного законодательства; 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 в Администрации (далее - Перечень нарушений), который содержит классифицированные по сферам деятельности Администрации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</w:t>
      </w:r>
      <w:r w:rsidRPr="00927A75">
        <w:rPr>
          <w:rFonts w:ascii="Times New Roman" w:hAnsi="Times New Roman" w:cs="Times New Roman"/>
          <w:sz w:val="28"/>
          <w:szCs w:val="28"/>
        </w:rPr>
        <w:lastRenderedPageBreak/>
        <w:t>антимонопольного органа, сведения о</w:t>
      </w:r>
      <w:r w:rsidR="00927A75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мерах по устранению нарушения, а также о мерах, направленных Администрацией на недопущение повторения нарушения. Исполнителем мероприятий настоящего пункта является </w:t>
      </w:r>
      <w:r w:rsidR="004E1F36" w:rsidRPr="00927A75"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>. Перечень нару</w:t>
      </w:r>
      <w:r w:rsidR="00792112" w:rsidRPr="00927A75">
        <w:rPr>
          <w:rFonts w:ascii="Times New Roman" w:hAnsi="Times New Roman" w:cs="Times New Roman"/>
          <w:sz w:val="28"/>
          <w:szCs w:val="28"/>
        </w:rPr>
        <w:t>ш</w:t>
      </w:r>
      <w:r w:rsidRPr="00927A75">
        <w:rPr>
          <w:rFonts w:ascii="Times New Roman" w:hAnsi="Times New Roman" w:cs="Times New Roman"/>
          <w:sz w:val="28"/>
          <w:szCs w:val="28"/>
        </w:rPr>
        <w:t xml:space="preserve">ений подлежит согласованию с 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4E1F36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E1F36" w:rsidRPr="00927A75">
        <w:rPr>
          <w:rFonts w:ascii="Times New Roman" w:hAnsi="Times New Roman" w:cs="Times New Roman"/>
          <w:sz w:val="28"/>
          <w:szCs w:val="28"/>
        </w:rPr>
        <w:t>Курской области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 и помощником </w:t>
      </w:r>
      <w:r w:rsidR="004E1F36"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4E1F36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D6A46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1F36" w:rsidRPr="00927A75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3.3. При проведении (не реже одного раза в год) уполномоченным </w:t>
      </w:r>
      <w:r w:rsidR="00F96DD5" w:rsidRPr="00927A75">
        <w:rPr>
          <w:rFonts w:ascii="Times New Roman" w:hAnsi="Times New Roman" w:cs="Times New Roman"/>
          <w:sz w:val="28"/>
          <w:szCs w:val="28"/>
        </w:rPr>
        <w:t>органом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анализа нормативных правовых 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актов </w:t>
      </w:r>
      <w:r w:rsidRPr="00927A75">
        <w:rPr>
          <w:rFonts w:ascii="Times New Roman" w:hAnsi="Times New Roman" w:cs="Times New Roman"/>
          <w:sz w:val="28"/>
          <w:szCs w:val="28"/>
        </w:rPr>
        <w:t>Администрации регулирующих правоотношения входящие в сферу функционирования антимонопольного комплаенса реализовываются следующие мероприятия: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 разработка и размещение на официальном сайте исчерпывающего перечня нормативных правовых актов Администрации</w:t>
      </w:r>
      <w:r w:rsidR="0033196B" w:rsidRPr="00927A75">
        <w:rPr>
          <w:rFonts w:ascii="Times New Roman" w:hAnsi="Times New Roman" w:cs="Times New Roman"/>
          <w:sz w:val="28"/>
          <w:szCs w:val="28"/>
        </w:rPr>
        <w:t>,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регулирующих правоотношения входящие в сферу функционирования антимонопольного комплаенса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уведомления о начале сбора замечаний и предложений организаций и граждан по перечню актов; 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г) представление Главе </w:t>
      </w:r>
      <w:r w:rsidR="00A35AF7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FD2926" w:rsidRPr="00927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7A75">
        <w:rPr>
          <w:rFonts w:ascii="Times New Roman" w:hAnsi="Times New Roman" w:cs="Times New Roman"/>
          <w:sz w:val="28"/>
          <w:szCs w:val="28"/>
        </w:rPr>
        <w:t>сводного доклада с обоснованием целесообразности (нецелесообразности) внесения изменений в нормативные правовые акты Администрации. Исполнител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ями </w:t>
      </w:r>
      <w:r w:rsidRPr="00927A75">
        <w:rPr>
          <w:rFonts w:ascii="Times New Roman" w:hAnsi="Times New Roman" w:cs="Times New Roman"/>
          <w:sz w:val="28"/>
          <w:szCs w:val="28"/>
        </w:rPr>
        <w:t>мероприятий настоящего пункта явля</w:t>
      </w:r>
      <w:r w:rsidR="0033196B" w:rsidRPr="00927A75">
        <w:rPr>
          <w:rFonts w:ascii="Times New Roman" w:hAnsi="Times New Roman" w:cs="Times New Roman"/>
          <w:sz w:val="28"/>
          <w:szCs w:val="28"/>
        </w:rPr>
        <w:t>ю</w:t>
      </w:r>
      <w:r w:rsidRPr="00927A75">
        <w:rPr>
          <w:rFonts w:ascii="Times New Roman" w:hAnsi="Times New Roman" w:cs="Times New Roman"/>
          <w:sz w:val="28"/>
          <w:szCs w:val="28"/>
        </w:rPr>
        <w:t xml:space="preserve">тся 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A35AF7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и помощник </w:t>
      </w:r>
      <w:r w:rsidR="00A35AF7"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A35AF7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>.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3.4. При проведении анализа проектов нормативных правовых актов Администрации регулирующих правоотношения входящие в сферу функционирования антимонопольного комплаенса уполномоченным </w:t>
      </w:r>
      <w:r w:rsidR="00F96DD5" w:rsidRPr="00927A7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927A75">
        <w:rPr>
          <w:rFonts w:ascii="Times New Roman" w:hAnsi="Times New Roman" w:cs="Times New Roman"/>
          <w:sz w:val="28"/>
          <w:szCs w:val="28"/>
        </w:rPr>
        <w:t xml:space="preserve">реализовываются следующие мероприятия: 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 размещение на официальном сайте в информационно-телеко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ммуникационной сети "Интернет" </w:t>
      </w:r>
      <w:r w:rsidRPr="00927A75">
        <w:rPr>
          <w:rFonts w:ascii="Times New Roman" w:hAnsi="Times New Roman" w:cs="Times New Roman"/>
          <w:sz w:val="28"/>
          <w:szCs w:val="28"/>
        </w:rPr>
        <w:t>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б) осуществление сбора и проведение оценки поступивших от организаций и граждан замечаний и предложений по проекту нормативного правового акта. Исполнителем мероприятий настоящего пункта является </w:t>
      </w:r>
      <w:r w:rsidR="00322B51" w:rsidRPr="00927A75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по правовым вопросам </w:t>
      </w:r>
      <w:r w:rsidR="00322B51" w:rsidRPr="00927A7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3196B" w:rsidRPr="00927A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33196B" w:rsidRPr="00927A75">
        <w:rPr>
          <w:rFonts w:ascii="Times New Roman" w:hAnsi="Times New Roman" w:cs="Times New Roman"/>
          <w:sz w:val="28"/>
          <w:szCs w:val="28"/>
        </w:rPr>
        <w:t>района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 xml:space="preserve">. Информация о мероприятиях включается в сводный доклад, представляемый </w:t>
      </w:r>
      <w:r w:rsidR="00FD2926" w:rsidRPr="00927A75">
        <w:rPr>
          <w:rFonts w:ascii="Times New Roman" w:hAnsi="Times New Roman" w:cs="Times New Roman"/>
          <w:sz w:val="28"/>
          <w:szCs w:val="28"/>
        </w:rPr>
        <w:t>Г</w:t>
      </w:r>
      <w:r w:rsidR="00A35AF7" w:rsidRPr="00927A75">
        <w:rPr>
          <w:rFonts w:ascii="Times New Roman" w:hAnsi="Times New Roman" w:cs="Times New Roman"/>
          <w:sz w:val="28"/>
          <w:szCs w:val="28"/>
        </w:rPr>
        <w:t xml:space="preserve">лаве в соответствии с </w:t>
      </w:r>
      <w:r w:rsidRPr="00927A75">
        <w:rPr>
          <w:rFonts w:ascii="Times New Roman" w:hAnsi="Times New Roman" w:cs="Times New Roman"/>
          <w:sz w:val="28"/>
          <w:szCs w:val="28"/>
        </w:rPr>
        <w:t>настоящ</w:t>
      </w:r>
      <w:r w:rsidR="00322B51" w:rsidRPr="00927A75">
        <w:rPr>
          <w:rFonts w:ascii="Times New Roman" w:hAnsi="Times New Roman" w:cs="Times New Roman"/>
          <w:sz w:val="28"/>
          <w:szCs w:val="28"/>
        </w:rPr>
        <w:t>им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22B51" w:rsidRPr="00927A75">
        <w:rPr>
          <w:rFonts w:ascii="Times New Roman" w:hAnsi="Times New Roman" w:cs="Times New Roman"/>
          <w:sz w:val="28"/>
          <w:szCs w:val="28"/>
        </w:rPr>
        <w:t>ем</w:t>
      </w:r>
      <w:r w:rsidR="00A35AF7" w:rsidRPr="00927A75">
        <w:rPr>
          <w:rFonts w:ascii="Times New Roman" w:hAnsi="Times New Roman" w:cs="Times New Roman"/>
          <w:sz w:val="28"/>
          <w:szCs w:val="28"/>
        </w:rPr>
        <w:t>.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3.5. При проведении мониторинга и анализа практики применения антимонопольного законодательства в Администрации </w:t>
      </w:r>
      <w:r w:rsidR="00927A75" w:rsidRPr="00927A75">
        <w:rPr>
          <w:rFonts w:ascii="Times New Roman" w:hAnsi="Times New Roman" w:cs="Times New Roman"/>
          <w:sz w:val="28"/>
          <w:szCs w:val="28"/>
        </w:rPr>
        <w:t>у</w:t>
      </w:r>
      <w:r w:rsidRPr="00927A7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F96DD5" w:rsidRPr="00927A75">
        <w:rPr>
          <w:rFonts w:ascii="Times New Roman" w:hAnsi="Times New Roman" w:cs="Times New Roman"/>
          <w:sz w:val="28"/>
          <w:szCs w:val="28"/>
        </w:rPr>
        <w:t>органом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реализовываются следующие мероприятия: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lastRenderedPageBreak/>
        <w:t>а) осуществление на постоянной основе сбора сведений о правоприменительной практике в Администрации;</w:t>
      </w:r>
    </w:p>
    <w:p w:rsidR="00F96DD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Администрации</w:t>
      </w:r>
      <w:r w:rsidR="00F96DD5" w:rsidRPr="00927A7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Администрации </w:t>
      </w:r>
      <w:r w:rsidR="00313883" w:rsidRPr="00927A75">
        <w:rPr>
          <w:rFonts w:ascii="Times New Roman" w:hAnsi="Times New Roman" w:cs="Times New Roman"/>
          <w:sz w:val="28"/>
          <w:szCs w:val="28"/>
        </w:rPr>
        <w:t>района</w:t>
      </w:r>
      <w:r w:rsidRPr="00927A75">
        <w:rPr>
          <w:rFonts w:ascii="Times New Roman" w:hAnsi="Times New Roman" w:cs="Times New Roman"/>
          <w:sz w:val="28"/>
          <w:szCs w:val="28"/>
        </w:rPr>
        <w:t xml:space="preserve">. Аналитическая справка подлежит согласованию с </w:t>
      </w:r>
      <w:r w:rsidR="00C462C0" w:rsidRPr="00927A75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BD297C" w:rsidRPr="00927A75">
        <w:rPr>
          <w:rFonts w:ascii="Times New Roman" w:hAnsi="Times New Roman" w:cs="Times New Roman"/>
          <w:sz w:val="28"/>
          <w:szCs w:val="28"/>
        </w:rPr>
        <w:t xml:space="preserve">по правовым вопросам </w:t>
      </w:r>
      <w:r w:rsidR="00C462C0" w:rsidRPr="00927A7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BD297C" w:rsidRPr="00927A7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C462C0" w:rsidRPr="00927A75">
        <w:rPr>
          <w:rFonts w:ascii="Times New Roman" w:hAnsi="Times New Roman" w:cs="Times New Roman"/>
          <w:sz w:val="28"/>
          <w:szCs w:val="28"/>
        </w:rPr>
        <w:t>района</w:t>
      </w:r>
      <w:r w:rsidR="00BD297C" w:rsidRPr="00927A7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 xml:space="preserve">, после чего предоставляется </w:t>
      </w:r>
      <w:r w:rsidR="00846662" w:rsidRPr="00927A75">
        <w:rPr>
          <w:rFonts w:ascii="Times New Roman" w:hAnsi="Times New Roman" w:cs="Times New Roman"/>
          <w:sz w:val="28"/>
          <w:szCs w:val="28"/>
        </w:rPr>
        <w:t>у</w:t>
      </w:r>
      <w:r w:rsidRPr="00927A75">
        <w:rPr>
          <w:rFonts w:ascii="Times New Roman" w:hAnsi="Times New Roman" w:cs="Times New Roman"/>
          <w:sz w:val="28"/>
          <w:szCs w:val="28"/>
        </w:rPr>
        <w:t xml:space="preserve">полномоченному </w:t>
      </w:r>
      <w:r w:rsidR="00313883" w:rsidRPr="00927A75">
        <w:rPr>
          <w:rFonts w:ascii="Times New Roman" w:hAnsi="Times New Roman" w:cs="Times New Roman"/>
          <w:sz w:val="28"/>
          <w:szCs w:val="28"/>
        </w:rPr>
        <w:t>о</w:t>
      </w:r>
      <w:r w:rsidR="00C462C0" w:rsidRPr="00927A75">
        <w:rPr>
          <w:rFonts w:ascii="Times New Roman" w:hAnsi="Times New Roman" w:cs="Times New Roman"/>
          <w:sz w:val="28"/>
          <w:szCs w:val="28"/>
        </w:rPr>
        <w:t>ргану</w:t>
      </w:r>
      <w:r w:rsidR="00313883" w:rsidRPr="00927A75">
        <w:rPr>
          <w:rFonts w:ascii="Times New Roman" w:hAnsi="Times New Roman" w:cs="Times New Roman"/>
          <w:sz w:val="28"/>
          <w:szCs w:val="28"/>
        </w:rPr>
        <w:t>.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3.6. При выявлении рисков нарушения ант</w:t>
      </w:r>
      <w:r w:rsidR="00BD297C" w:rsidRPr="00927A75"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</w:t>
      </w:r>
      <w:r w:rsidR="00846662" w:rsidRPr="00927A75">
        <w:rPr>
          <w:rFonts w:ascii="Times New Roman" w:hAnsi="Times New Roman" w:cs="Times New Roman"/>
          <w:sz w:val="28"/>
          <w:szCs w:val="28"/>
        </w:rPr>
        <w:t>у</w:t>
      </w:r>
      <w:r w:rsidRPr="00927A75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C462C0" w:rsidRPr="00927A75">
        <w:rPr>
          <w:rFonts w:ascii="Times New Roman" w:hAnsi="Times New Roman" w:cs="Times New Roman"/>
          <w:sz w:val="28"/>
          <w:szCs w:val="28"/>
        </w:rPr>
        <w:t>органом</w:t>
      </w:r>
      <w:r w:rsidRPr="00927A75">
        <w:rPr>
          <w:rFonts w:ascii="Times New Roman" w:hAnsi="Times New Roman" w:cs="Times New Roman"/>
          <w:sz w:val="28"/>
          <w:szCs w:val="28"/>
        </w:rPr>
        <w:t xml:space="preserve"> должна проводиться оценка таких рисков с учетом следующих показателей</w:t>
      </w:r>
      <w:r w:rsidR="00C462C0" w:rsidRPr="00927A75">
        <w:rPr>
          <w:rFonts w:ascii="Times New Roman" w:hAnsi="Times New Roman" w:cs="Times New Roman"/>
          <w:sz w:val="28"/>
          <w:szCs w:val="28"/>
        </w:rPr>
        <w:t>: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а) отрицательное влияние на отно</w:t>
      </w:r>
      <w:r w:rsidR="00FB561D" w:rsidRPr="00927A75">
        <w:rPr>
          <w:rFonts w:ascii="Times New Roman" w:hAnsi="Times New Roman" w:cs="Times New Roman"/>
          <w:sz w:val="28"/>
          <w:szCs w:val="28"/>
        </w:rPr>
        <w:t>ш</w:t>
      </w:r>
      <w:r w:rsidRPr="00927A75">
        <w:rPr>
          <w:rFonts w:ascii="Times New Roman" w:hAnsi="Times New Roman" w:cs="Times New Roman"/>
          <w:sz w:val="28"/>
          <w:szCs w:val="28"/>
        </w:rPr>
        <w:t>ение институтов гражданского общества к деятельности Администрации по развитию конкуренции;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</w:t>
      </w:r>
      <w:r w:rsidR="00BD297C" w:rsidRPr="00927A75">
        <w:rPr>
          <w:rFonts w:ascii="Times New Roman" w:hAnsi="Times New Roman" w:cs="Times New Roman"/>
          <w:sz w:val="28"/>
          <w:szCs w:val="28"/>
        </w:rPr>
        <w:t>имонопольного законодательства;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FF7845" w:rsidRPr="00927A75" w:rsidRDefault="00B5243E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3.</w:t>
      </w:r>
      <w:r w:rsidR="00FB561D" w:rsidRPr="00927A75">
        <w:rPr>
          <w:rFonts w:ascii="Times New Roman" w:hAnsi="Times New Roman" w:cs="Times New Roman"/>
          <w:sz w:val="28"/>
          <w:szCs w:val="28"/>
        </w:rPr>
        <w:t>7</w:t>
      </w:r>
      <w:r w:rsidRPr="00927A75">
        <w:rPr>
          <w:rFonts w:ascii="Times New Roman" w:hAnsi="Times New Roman" w:cs="Times New Roman"/>
          <w:sz w:val="28"/>
          <w:szCs w:val="28"/>
        </w:rPr>
        <w:t>. Выявляемые риски нарушения антимонопольного законодательства распределяются уполномоченным органом по уровням</w:t>
      </w:r>
      <w:r w:rsidR="00CF3935" w:rsidRPr="00927A75">
        <w:rPr>
          <w:rFonts w:ascii="Times New Roman" w:hAnsi="Times New Roman" w:cs="Times New Roman"/>
          <w:sz w:val="28"/>
          <w:szCs w:val="28"/>
        </w:rPr>
        <w:t xml:space="preserve"> согласно таблице 1</w:t>
      </w:r>
      <w:r w:rsidRPr="00927A75">
        <w:rPr>
          <w:rFonts w:ascii="Times New Roman" w:hAnsi="Times New Roman" w:cs="Times New Roman"/>
          <w:sz w:val="28"/>
          <w:szCs w:val="28"/>
        </w:rPr>
        <w:t>:</w:t>
      </w:r>
    </w:p>
    <w:p w:rsidR="00CF3935" w:rsidRPr="00927A75" w:rsidRDefault="00CF3935" w:rsidP="00CF3935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F3935" w:rsidRPr="00927A75" w:rsidRDefault="00CF3935" w:rsidP="00CF3935">
      <w:pPr>
        <w:pStyle w:val="ConsPlusNormal"/>
        <w:tabs>
          <w:tab w:val="left" w:pos="851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927A75">
        <w:rPr>
          <w:rFonts w:ascii="Times New Roman" w:hAnsi="Times New Roman" w:cs="Times New Roman"/>
          <w:sz w:val="26"/>
          <w:szCs w:val="26"/>
        </w:rPr>
        <w:t>Таблица 1</w:t>
      </w:r>
    </w:p>
    <w:p w:rsidR="00CF3935" w:rsidRPr="00927A75" w:rsidRDefault="00CF3935" w:rsidP="00CF3935">
      <w:pPr>
        <w:pStyle w:val="ConsPlusNormal"/>
        <w:tabs>
          <w:tab w:val="left" w:pos="851"/>
        </w:tabs>
        <w:ind w:left="284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00"/>
        <w:gridCol w:w="7665"/>
      </w:tblGrid>
      <w:tr w:rsidR="00CF3935" w:rsidRPr="00927A75" w:rsidTr="004134E3">
        <w:trPr>
          <w:trHeight w:hRule="exact" w:val="398"/>
        </w:trPr>
        <w:tc>
          <w:tcPr>
            <w:tcW w:w="2400" w:type="dxa"/>
            <w:tcBorders>
              <w:bottom w:val="nil"/>
            </w:tcBorders>
            <w:shd w:val="clear" w:color="auto" w:fill="FFFFFF"/>
            <w:vAlign w:val="bottom"/>
          </w:tcPr>
          <w:p w:rsidR="00CF3935" w:rsidRPr="00927A75" w:rsidRDefault="00CF3935" w:rsidP="004134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27A75">
              <w:rPr>
                <w:rStyle w:val="23"/>
                <w:sz w:val="26"/>
                <w:szCs w:val="26"/>
              </w:rPr>
              <w:t>Уровень риска</w:t>
            </w:r>
          </w:p>
        </w:tc>
        <w:tc>
          <w:tcPr>
            <w:tcW w:w="7665" w:type="dxa"/>
            <w:tcBorders>
              <w:bottom w:val="nil"/>
            </w:tcBorders>
            <w:shd w:val="clear" w:color="auto" w:fill="FFFFFF"/>
            <w:vAlign w:val="bottom"/>
          </w:tcPr>
          <w:p w:rsidR="00CF3935" w:rsidRPr="00927A75" w:rsidRDefault="00CF3935" w:rsidP="004134E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27A75">
              <w:rPr>
                <w:rStyle w:val="23"/>
                <w:sz w:val="26"/>
                <w:szCs w:val="26"/>
              </w:rPr>
              <w:t>Описание риска</w:t>
            </w:r>
          </w:p>
        </w:tc>
      </w:tr>
      <w:tr w:rsidR="00CF3935" w:rsidRPr="00927A75" w:rsidTr="004134E3">
        <w:trPr>
          <w:trHeight w:hRule="exact" w:val="81"/>
        </w:trPr>
        <w:tc>
          <w:tcPr>
            <w:tcW w:w="2400" w:type="dxa"/>
            <w:tcBorders>
              <w:top w:val="nil"/>
            </w:tcBorders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665" w:type="dxa"/>
            <w:tcBorders>
              <w:top w:val="nil"/>
            </w:tcBorders>
            <w:shd w:val="clear" w:color="auto" w:fill="FFFFFF"/>
          </w:tcPr>
          <w:p w:rsidR="00CF3935" w:rsidRPr="00927A75" w:rsidRDefault="00CF3935" w:rsidP="004134E3">
            <w:pPr>
              <w:rPr>
                <w:sz w:val="26"/>
                <w:szCs w:val="26"/>
              </w:rPr>
            </w:pPr>
          </w:p>
        </w:tc>
      </w:tr>
      <w:tr w:rsidR="00CF3935" w:rsidRPr="00927A75" w:rsidTr="004134E3">
        <w:trPr>
          <w:trHeight w:hRule="exact" w:val="1799"/>
        </w:trPr>
        <w:tc>
          <w:tcPr>
            <w:tcW w:w="2400" w:type="dxa"/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rPr>
                <w:b/>
                <w:sz w:val="26"/>
                <w:szCs w:val="26"/>
              </w:rPr>
            </w:pPr>
            <w:r w:rsidRPr="00927A75">
              <w:rPr>
                <w:rStyle w:val="23"/>
                <w:b w:val="0"/>
                <w:sz w:val="26"/>
                <w:szCs w:val="26"/>
              </w:rPr>
              <w:t>Низкий</w:t>
            </w:r>
          </w:p>
        </w:tc>
        <w:tc>
          <w:tcPr>
            <w:tcW w:w="7665" w:type="dxa"/>
            <w:shd w:val="clear" w:color="auto" w:fill="FFFFFF"/>
          </w:tcPr>
          <w:p w:rsidR="00CF3935" w:rsidRPr="00927A75" w:rsidRDefault="00CF3935" w:rsidP="000854FD">
            <w:pPr>
              <w:ind w:left="142" w:right="132"/>
              <w:jc w:val="both"/>
              <w:rPr>
                <w:sz w:val="26"/>
                <w:szCs w:val="26"/>
              </w:rPr>
            </w:pPr>
            <w:r w:rsidRPr="00927A75">
              <w:rPr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0854FD" w:rsidRPr="00927A75">
              <w:rPr>
                <w:sz w:val="26"/>
                <w:szCs w:val="26"/>
              </w:rPr>
              <w:t xml:space="preserve">Курского </w:t>
            </w:r>
            <w:r w:rsidRPr="00927A75">
              <w:rPr>
                <w:sz w:val="26"/>
                <w:szCs w:val="26"/>
              </w:rPr>
              <w:t xml:space="preserve">района Курской области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927A75">
              <w:rPr>
                <w:rStyle w:val="23"/>
                <w:b w:val="0"/>
                <w:sz w:val="26"/>
                <w:szCs w:val="26"/>
              </w:rPr>
              <w:t>отсутствуют</w:t>
            </w:r>
          </w:p>
        </w:tc>
      </w:tr>
      <w:tr w:rsidR="00CF3935" w:rsidRPr="00927A75" w:rsidTr="004134E3">
        <w:trPr>
          <w:trHeight w:hRule="exact" w:val="494"/>
        </w:trPr>
        <w:tc>
          <w:tcPr>
            <w:tcW w:w="2400" w:type="dxa"/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rPr>
                <w:b/>
                <w:sz w:val="26"/>
                <w:szCs w:val="26"/>
              </w:rPr>
            </w:pPr>
            <w:r w:rsidRPr="00927A75">
              <w:rPr>
                <w:rStyle w:val="23"/>
                <w:b w:val="0"/>
                <w:sz w:val="26"/>
                <w:szCs w:val="26"/>
              </w:rPr>
              <w:t>Незначительный</w:t>
            </w:r>
          </w:p>
        </w:tc>
        <w:tc>
          <w:tcPr>
            <w:tcW w:w="7665" w:type="dxa"/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ind w:left="142" w:right="132"/>
              <w:jc w:val="both"/>
              <w:rPr>
                <w:sz w:val="26"/>
                <w:szCs w:val="26"/>
              </w:rPr>
            </w:pPr>
            <w:r w:rsidRPr="00927A75">
              <w:rPr>
                <w:sz w:val="26"/>
                <w:szCs w:val="26"/>
              </w:rPr>
              <w:t>Возможность выдачи предупреждения</w:t>
            </w:r>
          </w:p>
        </w:tc>
      </w:tr>
      <w:tr w:rsidR="00CF3935" w:rsidRPr="00927A75" w:rsidTr="004134E3">
        <w:trPr>
          <w:trHeight w:hRule="exact" w:val="692"/>
        </w:trPr>
        <w:tc>
          <w:tcPr>
            <w:tcW w:w="2400" w:type="dxa"/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rPr>
                <w:b/>
                <w:sz w:val="26"/>
                <w:szCs w:val="26"/>
              </w:rPr>
            </w:pPr>
            <w:r w:rsidRPr="00927A75">
              <w:rPr>
                <w:rStyle w:val="23"/>
                <w:b w:val="0"/>
                <w:sz w:val="26"/>
                <w:szCs w:val="26"/>
              </w:rPr>
              <w:t>Существенный</w:t>
            </w:r>
          </w:p>
        </w:tc>
        <w:tc>
          <w:tcPr>
            <w:tcW w:w="7665" w:type="dxa"/>
            <w:shd w:val="clear" w:color="auto" w:fill="FFFFFF"/>
          </w:tcPr>
          <w:p w:rsidR="00CF3935" w:rsidRPr="00927A75" w:rsidRDefault="00CF3935" w:rsidP="004134E3">
            <w:pPr>
              <w:ind w:left="142" w:right="132"/>
              <w:jc w:val="both"/>
              <w:rPr>
                <w:sz w:val="26"/>
                <w:szCs w:val="26"/>
              </w:rPr>
            </w:pPr>
            <w:r w:rsidRPr="00927A75">
              <w:rPr>
                <w:sz w:val="26"/>
                <w:szCs w:val="26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CF3935" w:rsidRPr="00927A75" w:rsidTr="004134E3">
        <w:trPr>
          <w:trHeight w:hRule="exact" w:val="1411"/>
        </w:trPr>
        <w:tc>
          <w:tcPr>
            <w:tcW w:w="2400" w:type="dxa"/>
            <w:shd w:val="clear" w:color="auto" w:fill="FFFFFF"/>
          </w:tcPr>
          <w:p w:rsidR="00CF3935" w:rsidRPr="00927A75" w:rsidRDefault="00CF3935" w:rsidP="004134E3">
            <w:pPr>
              <w:spacing w:line="280" w:lineRule="exact"/>
              <w:rPr>
                <w:b/>
                <w:sz w:val="26"/>
                <w:szCs w:val="26"/>
              </w:rPr>
            </w:pPr>
            <w:r w:rsidRPr="00927A75">
              <w:rPr>
                <w:rStyle w:val="23"/>
                <w:b w:val="0"/>
                <w:sz w:val="26"/>
                <w:szCs w:val="26"/>
              </w:rPr>
              <w:t>Высокий</w:t>
            </w:r>
          </w:p>
        </w:tc>
        <w:tc>
          <w:tcPr>
            <w:tcW w:w="7665" w:type="dxa"/>
            <w:shd w:val="clear" w:color="auto" w:fill="FFFFFF"/>
          </w:tcPr>
          <w:p w:rsidR="00CF3935" w:rsidRPr="00927A75" w:rsidRDefault="00CF3935" w:rsidP="004134E3">
            <w:pPr>
              <w:ind w:left="142" w:right="132"/>
              <w:jc w:val="both"/>
              <w:rPr>
                <w:sz w:val="26"/>
                <w:szCs w:val="26"/>
              </w:rPr>
            </w:pPr>
            <w:r w:rsidRPr="00927A75">
              <w:rPr>
                <w:sz w:val="26"/>
                <w:szCs w:val="26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CF3935" w:rsidRPr="00927A75" w:rsidRDefault="00CF3935" w:rsidP="003F6CB3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845" w:rsidRPr="00927A75" w:rsidRDefault="00FF7845" w:rsidP="00CF3935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6662" w:rsidRPr="00927A75" w:rsidRDefault="000854FD" w:rsidP="00D7778E">
      <w:pPr>
        <w:pStyle w:val="ConsPlusNormal"/>
        <w:tabs>
          <w:tab w:val="left" w:pos="851"/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ab/>
      </w:r>
      <w:r w:rsidR="00B5243E" w:rsidRPr="00927A75">
        <w:rPr>
          <w:rFonts w:ascii="Times New Roman" w:hAnsi="Times New Roman" w:cs="Times New Roman"/>
          <w:sz w:val="28"/>
          <w:szCs w:val="28"/>
        </w:rPr>
        <w:t>3.</w:t>
      </w:r>
      <w:r w:rsidR="00FB561D" w:rsidRPr="00927A75">
        <w:rPr>
          <w:rFonts w:ascii="Times New Roman" w:hAnsi="Times New Roman" w:cs="Times New Roman"/>
          <w:sz w:val="28"/>
          <w:szCs w:val="28"/>
        </w:rPr>
        <w:t>8</w:t>
      </w:r>
      <w:r w:rsidR="00B5243E" w:rsidRPr="00927A75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рисков нарушения антимонопольного </w:t>
      </w:r>
      <w:r w:rsidR="00B5243E" w:rsidRPr="00927A75">
        <w:rPr>
          <w:rFonts w:ascii="Times New Roman" w:hAnsi="Times New Roman" w:cs="Times New Roman"/>
          <w:sz w:val="28"/>
          <w:szCs w:val="28"/>
        </w:rPr>
        <w:lastRenderedPageBreak/>
        <w:t>законодательства</w:t>
      </w:r>
      <w:r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D7778E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D7778E" w:rsidRPr="00927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7778E" w:rsidRPr="00927A75">
        <w:rPr>
          <w:rFonts w:ascii="Times New Roman" w:hAnsi="Times New Roman" w:cs="Times New Roman"/>
          <w:sz w:val="28"/>
          <w:szCs w:val="28"/>
        </w:rPr>
        <w:t xml:space="preserve">совместно с помощником </w:t>
      </w:r>
      <w:r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D7778E" w:rsidRPr="00927A75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927A75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составляется описание рисков</w:t>
      </w:r>
      <w:r w:rsidR="00B5243E" w:rsidRPr="00927A75">
        <w:rPr>
          <w:rFonts w:ascii="Times New Roman" w:hAnsi="Times New Roman" w:cs="Times New Roman"/>
          <w:sz w:val="28"/>
          <w:szCs w:val="28"/>
        </w:rPr>
        <w:t>- карта комплаенс-рисков</w:t>
      </w:r>
      <w:r w:rsidR="00E6705F" w:rsidRPr="00927A75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FF7845" w:rsidRPr="00927A75" w:rsidRDefault="00846662" w:rsidP="00D7778E">
      <w:pPr>
        <w:pStyle w:val="ConsPlusNormal"/>
        <w:tabs>
          <w:tab w:val="left" w:pos="851"/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ab/>
      </w:r>
      <w:r w:rsidR="00B5243E" w:rsidRPr="00927A75">
        <w:rPr>
          <w:rFonts w:ascii="Times New Roman" w:hAnsi="Times New Roman" w:cs="Times New Roman"/>
          <w:sz w:val="28"/>
          <w:szCs w:val="28"/>
        </w:rPr>
        <w:t>Карта комплаенс-рисков представля</w:t>
      </w:r>
      <w:r w:rsidR="00655ECE" w:rsidRPr="00927A75">
        <w:rPr>
          <w:rFonts w:ascii="Times New Roman" w:hAnsi="Times New Roman" w:cs="Times New Roman"/>
          <w:sz w:val="28"/>
          <w:szCs w:val="28"/>
        </w:rPr>
        <w:t>ется на утверждение Г</w:t>
      </w:r>
      <w:r w:rsidR="00B5243E" w:rsidRPr="00927A75">
        <w:rPr>
          <w:rFonts w:ascii="Times New Roman" w:hAnsi="Times New Roman" w:cs="Times New Roman"/>
          <w:sz w:val="28"/>
          <w:szCs w:val="28"/>
        </w:rPr>
        <w:t>лаве Администрации не</w:t>
      </w:r>
      <w:r w:rsidR="000854FD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B5243E" w:rsidRPr="00927A75">
        <w:rPr>
          <w:rFonts w:ascii="Times New Roman" w:hAnsi="Times New Roman" w:cs="Times New Roman"/>
          <w:sz w:val="28"/>
          <w:szCs w:val="28"/>
        </w:rPr>
        <w:t xml:space="preserve">позднее 01 мая текущего года, после утверждения размещается на официальном сайте </w:t>
      </w:r>
      <w:r w:rsidR="00655ECE" w:rsidRPr="00927A75">
        <w:rPr>
          <w:rFonts w:ascii="Times New Roman" w:hAnsi="Times New Roman" w:cs="Times New Roman"/>
          <w:sz w:val="28"/>
          <w:szCs w:val="28"/>
        </w:rPr>
        <w:t>А</w:t>
      </w:r>
      <w:r w:rsidR="00B5243E" w:rsidRPr="00927A75">
        <w:rPr>
          <w:rFonts w:ascii="Times New Roman" w:hAnsi="Times New Roman" w:cs="Times New Roman"/>
          <w:sz w:val="28"/>
          <w:szCs w:val="28"/>
        </w:rPr>
        <w:t>дминистрации в информационно-телекоммуникационной сети «Интернет».</w:t>
      </w:r>
    </w:p>
    <w:p w:rsidR="00573319" w:rsidRPr="00927A75" w:rsidRDefault="00655ECE" w:rsidP="00D7778E">
      <w:pPr>
        <w:pStyle w:val="ConsPlusNormal"/>
        <w:tabs>
          <w:tab w:val="left" w:pos="851"/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ab/>
      </w:r>
      <w:r w:rsidR="00B5243E" w:rsidRPr="00927A75">
        <w:rPr>
          <w:rFonts w:ascii="Times New Roman" w:hAnsi="Times New Roman" w:cs="Times New Roman"/>
          <w:sz w:val="28"/>
          <w:szCs w:val="28"/>
        </w:rPr>
        <w:t>3.</w:t>
      </w:r>
      <w:r w:rsidR="00D7778E" w:rsidRPr="00927A75">
        <w:rPr>
          <w:rFonts w:ascii="Times New Roman" w:hAnsi="Times New Roman" w:cs="Times New Roman"/>
          <w:sz w:val="28"/>
          <w:szCs w:val="28"/>
        </w:rPr>
        <w:t>9</w:t>
      </w:r>
      <w:r w:rsidR="00B5243E" w:rsidRPr="00927A75">
        <w:rPr>
          <w:rFonts w:ascii="Times New Roman" w:hAnsi="Times New Roman" w:cs="Times New Roman"/>
          <w:sz w:val="28"/>
          <w:szCs w:val="28"/>
        </w:rPr>
        <w:t>. Информация о проведении выявления и оценки рисков нарушения антимонопольного законодательства включается в доклад об антимонопольном комплаенсе</w:t>
      </w:r>
      <w:r w:rsidR="00FF7845" w:rsidRPr="00927A75">
        <w:rPr>
          <w:rFonts w:ascii="Times New Roman" w:hAnsi="Times New Roman" w:cs="Times New Roman"/>
          <w:sz w:val="28"/>
          <w:szCs w:val="28"/>
        </w:rPr>
        <w:t>.</w:t>
      </w:r>
    </w:p>
    <w:p w:rsidR="00B5243E" w:rsidRPr="00927A75" w:rsidRDefault="00B5243E" w:rsidP="00D7778E">
      <w:pPr>
        <w:pStyle w:val="ConsPlusNormal"/>
        <w:tabs>
          <w:tab w:val="left" w:pos="851"/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778E" w:rsidRPr="00927A75" w:rsidRDefault="00D7778E" w:rsidP="00B5243E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778E" w:rsidRPr="00927A75" w:rsidRDefault="00B5243E" w:rsidP="00E6507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 xml:space="preserve">4. Порядок ознакомления </w:t>
      </w:r>
      <w:r w:rsidR="00D7778E" w:rsidRPr="00927A75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27A75">
        <w:rPr>
          <w:rFonts w:ascii="Times New Roman" w:hAnsi="Times New Roman" w:cs="Times New Roman"/>
          <w:b/>
          <w:sz w:val="28"/>
          <w:szCs w:val="28"/>
        </w:rPr>
        <w:t xml:space="preserve"> служащих и работников </w:t>
      </w:r>
      <w:r w:rsidR="00D7778E" w:rsidRPr="00927A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55ECE" w:rsidRPr="00927A75">
        <w:rPr>
          <w:rFonts w:ascii="Times New Roman" w:hAnsi="Times New Roman" w:cs="Times New Roman"/>
          <w:b/>
          <w:sz w:val="28"/>
          <w:szCs w:val="28"/>
        </w:rPr>
        <w:t>Курского</w:t>
      </w:r>
      <w:r w:rsidR="00D7778E" w:rsidRPr="00927A7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927A75">
        <w:rPr>
          <w:rFonts w:ascii="Times New Roman" w:hAnsi="Times New Roman" w:cs="Times New Roman"/>
          <w:b/>
          <w:sz w:val="28"/>
          <w:szCs w:val="28"/>
        </w:rPr>
        <w:t>с настоящим Положением</w:t>
      </w:r>
    </w:p>
    <w:p w:rsidR="00FF7845" w:rsidRPr="00927A75" w:rsidRDefault="00B5243E" w:rsidP="00735A89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4.1. При поступлении на </w:t>
      </w:r>
      <w:r w:rsidR="00D7778E" w:rsidRPr="00927A75">
        <w:rPr>
          <w:rFonts w:ascii="Times New Roman" w:hAnsi="Times New Roman" w:cs="Times New Roman"/>
          <w:sz w:val="28"/>
          <w:szCs w:val="28"/>
        </w:rPr>
        <w:t>муниципальную</w:t>
      </w:r>
      <w:r w:rsidRPr="00927A75">
        <w:rPr>
          <w:rFonts w:ascii="Times New Roman" w:hAnsi="Times New Roman" w:cs="Times New Roman"/>
          <w:sz w:val="28"/>
          <w:szCs w:val="28"/>
        </w:rPr>
        <w:t xml:space="preserve"> службу, а также при приеме на работу в Администрацию на должность, не относящуюся к </w:t>
      </w:r>
      <w:r w:rsidR="00D7778E" w:rsidRPr="00927A75">
        <w:rPr>
          <w:rFonts w:ascii="Times New Roman" w:hAnsi="Times New Roman" w:cs="Times New Roman"/>
          <w:sz w:val="28"/>
          <w:szCs w:val="28"/>
        </w:rPr>
        <w:t>муниципальной</w:t>
      </w:r>
      <w:r w:rsidRPr="00927A75">
        <w:rPr>
          <w:rFonts w:ascii="Times New Roman" w:hAnsi="Times New Roman" w:cs="Times New Roman"/>
          <w:sz w:val="28"/>
          <w:szCs w:val="28"/>
        </w:rPr>
        <w:t xml:space="preserve"> гражданской службе, гражданин Российской Федерации должен быть ознакомлен с настоящим Положением </w:t>
      </w:r>
      <w:r w:rsidR="00655ECE" w:rsidRPr="00927A75">
        <w:rPr>
          <w:rFonts w:ascii="Times New Roman" w:hAnsi="Times New Roman" w:cs="Times New Roman"/>
          <w:sz w:val="28"/>
          <w:szCs w:val="28"/>
        </w:rPr>
        <w:t>управлением по делопроизводству, кадрам и муниципальной службе</w:t>
      </w:r>
      <w:r w:rsidR="00D7778E" w:rsidRPr="00927A75">
        <w:rPr>
          <w:rFonts w:ascii="Times New Roman" w:hAnsi="Times New Roman" w:cs="Times New Roman"/>
          <w:sz w:val="28"/>
          <w:szCs w:val="28"/>
        </w:rPr>
        <w:t xml:space="preserve"> кадровой, организационной работы и делопроизводства Администрации </w:t>
      </w:r>
      <w:r w:rsidR="00735A89" w:rsidRPr="00927A75">
        <w:rPr>
          <w:rFonts w:ascii="Times New Roman" w:hAnsi="Times New Roman" w:cs="Times New Roman"/>
          <w:sz w:val="28"/>
          <w:szCs w:val="28"/>
        </w:rPr>
        <w:t>Курс</w:t>
      </w:r>
      <w:r w:rsidR="00D7778E" w:rsidRPr="00927A75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845" w:rsidRPr="00927A75" w:rsidRDefault="00FF7845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7845" w:rsidRPr="00927A75" w:rsidRDefault="00B5243E" w:rsidP="00E6507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5. План мероприятий по снижению комплаенс-рисков</w:t>
      </w:r>
    </w:p>
    <w:bookmarkEnd w:id="1"/>
    <w:p w:rsidR="009D6663" w:rsidRPr="00927A75" w:rsidRDefault="00B5243E" w:rsidP="00735A89">
      <w:pPr>
        <w:pStyle w:val="34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5.1. </w:t>
      </w:r>
      <w:r w:rsidR="009D6663" w:rsidRPr="00927A75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и устранения выявленных нарушений управляющим делами Администрации </w:t>
      </w:r>
      <w:r w:rsidR="00735A89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9D6663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 совместно с помощником 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по правовым вопросам </w:t>
      </w:r>
      <w:r w:rsidR="008A104F" w:rsidRPr="00927A75">
        <w:rPr>
          <w:rFonts w:ascii="Times New Roman" w:hAnsi="Times New Roman" w:cs="Times New Roman"/>
          <w:sz w:val="28"/>
          <w:szCs w:val="28"/>
        </w:rPr>
        <w:t>Г</w:t>
      </w:r>
      <w:r w:rsidR="009D6663" w:rsidRPr="00927A75">
        <w:rPr>
          <w:rFonts w:ascii="Times New Roman" w:hAnsi="Times New Roman" w:cs="Times New Roman"/>
          <w:sz w:val="28"/>
          <w:szCs w:val="28"/>
        </w:rPr>
        <w:t xml:space="preserve">лавы 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="009D6663" w:rsidRPr="00927A75">
        <w:rPr>
          <w:rFonts w:ascii="Times New Roman" w:hAnsi="Times New Roman" w:cs="Times New Roman"/>
          <w:sz w:val="28"/>
          <w:szCs w:val="28"/>
        </w:rPr>
        <w:t>разрабатывается план мероприятий («дорожная карта») по снижению рисков нарушения антимонопольного законодательства.</w:t>
      </w:r>
    </w:p>
    <w:p w:rsidR="009D6663" w:rsidRPr="00927A75" w:rsidRDefault="009D6663" w:rsidP="00735A89">
      <w:pPr>
        <w:pStyle w:val="34"/>
        <w:shd w:val="clear" w:color="auto" w:fill="auto"/>
        <w:spacing w:before="0" w:after="0" w:line="317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5.2. Проект плана мероприятий («дорожной карты») по снижению рисков нарушения антимонопольного законодательства разрабатывается по форме согласно приложению №2 к настоящему Положению в срок до 30 ноября года, предшествующего году его реализации</w:t>
      </w:r>
      <w:r w:rsidR="00FB37E8" w:rsidRPr="00927A75">
        <w:rPr>
          <w:rFonts w:ascii="Times New Roman" w:hAnsi="Times New Roman" w:cs="Times New Roman"/>
          <w:sz w:val="28"/>
          <w:szCs w:val="28"/>
        </w:rPr>
        <w:t>.</w:t>
      </w:r>
    </w:p>
    <w:p w:rsidR="009D6663" w:rsidRPr="00927A75" w:rsidRDefault="009D6663" w:rsidP="00735A89">
      <w:pPr>
        <w:pStyle w:val="34"/>
        <w:shd w:val="clear" w:color="auto" w:fill="auto"/>
        <w:spacing w:before="0" w:after="0" w:line="317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5.3. План мероприятий («дорожная карта») по снижению рисков нарушения антимонопольного законодательства утверждается правовым актом Администрации </w:t>
      </w:r>
      <w:r w:rsidR="00735A89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области, который содержит:</w:t>
      </w:r>
    </w:p>
    <w:p w:rsidR="009D6663" w:rsidRPr="00927A75" w:rsidRDefault="009D6663" w:rsidP="009D6663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общие меры по минимизации и устранению рисков нарушения антимонопольного законодательства в Администрации </w:t>
      </w:r>
      <w:r w:rsidR="00735A89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9D6663" w:rsidRPr="00927A75" w:rsidRDefault="009D6663" w:rsidP="009D6663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конкретные мероприятия, необходимые для минимизации и устранения выявленных рисков нарушения антимонопольного законодательства в разрезе каждого риска нарушения антимонопольного законодательства;</w:t>
      </w:r>
    </w:p>
    <w:p w:rsidR="009D6663" w:rsidRPr="00927A75" w:rsidRDefault="009D6663" w:rsidP="009D6663">
      <w:pPr>
        <w:pStyle w:val="34"/>
        <w:shd w:val="clear" w:color="auto" w:fill="auto"/>
        <w:spacing w:before="0" w:after="0" w:line="317" w:lineRule="exact"/>
        <w:ind w:lef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сроки исполнения мероприятий;</w:t>
      </w:r>
    </w:p>
    <w:p w:rsidR="00735A89" w:rsidRPr="00927A75" w:rsidRDefault="009D6663" w:rsidP="00735A89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46662" w:rsidRPr="00927A75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</w:t>
      </w:r>
      <w:r w:rsidRPr="00927A7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7A75">
        <w:rPr>
          <w:rFonts w:ascii="Times New Roman" w:hAnsi="Times New Roman" w:cs="Times New Roman"/>
          <w:sz w:val="28"/>
          <w:szCs w:val="28"/>
        </w:rPr>
        <w:lastRenderedPageBreak/>
        <w:t>Курской области, ответственных за исполнение мероприятий.</w:t>
      </w:r>
    </w:p>
    <w:p w:rsidR="00735A89" w:rsidRPr="00927A75" w:rsidRDefault="009D6663" w:rsidP="00735A89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5.4. </w:t>
      </w:r>
      <w:r w:rsidR="00FB37E8" w:rsidRPr="00927A7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F96DD5" w:rsidRPr="00927A75">
        <w:rPr>
          <w:rFonts w:ascii="Times New Roman" w:hAnsi="Times New Roman" w:cs="Times New Roman"/>
          <w:sz w:val="28"/>
          <w:szCs w:val="28"/>
        </w:rPr>
        <w:t>орган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на </w:t>
      </w:r>
      <w:r w:rsidR="00FB37E8" w:rsidRPr="00927A75">
        <w:rPr>
          <w:rFonts w:ascii="Times New Roman" w:hAnsi="Times New Roman" w:cs="Times New Roman"/>
          <w:sz w:val="28"/>
          <w:szCs w:val="28"/>
        </w:rPr>
        <w:t>постоянной основе осуществляет мониторинг исполнения Плана. Соисполнители представляют информацию о реализации мероприятий относящихся к деятельности отдела.</w:t>
      </w:r>
    </w:p>
    <w:p w:rsidR="00735A89" w:rsidRPr="00927A75" w:rsidRDefault="009D6663" w:rsidP="00735A89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Мониторинг исполнения плана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</w:t>
      </w:r>
      <w:r w:rsidRPr="00927A75">
        <w:rPr>
          <w:rFonts w:ascii="Times New Roman" w:hAnsi="Times New Roman" w:cs="Times New Roman"/>
          <w:sz w:val="28"/>
          <w:szCs w:val="28"/>
        </w:rPr>
        <w:t>по</w:t>
      </w:r>
      <w:r w:rsidR="00FB37E8" w:rsidRPr="00927A75">
        <w:rPr>
          <w:rFonts w:ascii="Times New Roman" w:hAnsi="Times New Roman" w:cs="Times New Roman"/>
          <w:sz w:val="28"/>
          <w:szCs w:val="28"/>
        </w:rPr>
        <w:t xml:space="preserve"> с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нижению рисков </w:t>
      </w:r>
      <w:r w:rsidRPr="00927A75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осуществляется один раз в год -</w:t>
      </w:r>
      <w:r w:rsidRPr="00927A75">
        <w:rPr>
          <w:rFonts w:ascii="Times New Roman" w:hAnsi="Times New Roman" w:cs="Times New Roman"/>
          <w:sz w:val="28"/>
          <w:szCs w:val="28"/>
        </w:rPr>
        <w:t xml:space="preserve"> до 1 февраля года, следующего за отчетным.</w:t>
      </w:r>
    </w:p>
    <w:p w:rsidR="00FB37E8" w:rsidRPr="00927A75" w:rsidRDefault="009D6663" w:rsidP="00735A89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5.5.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Информация об исполнении </w:t>
      </w:r>
      <w:r w:rsidRPr="00927A75">
        <w:rPr>
          <w:rFonts w:ascii="Times New Roman" w:hAnsi="Times New Roman" w:cs="Times New Roman"/>
          <w:sz w:val="28"/>
          <w:szCs w:val="28"/>
        </w:rPr>
        <w:t>плана мероприятий («дорожной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карты» по снижению рисков </w:t>
      </w:r>
      <w:r w:rsidRPr="00927A75">
        <w:rPr>
          <w:rFonts w:ascii="Times New Roman" w:hAnsi="Times New Roman" w:cs="Times New Roman"/>
          <w:sz w:val="28"/>
          <w:szCs w:val="28"/>
        </w:rPr>
        <w:t>нарушения антимонопольного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законодательства включается в доклад об антимонопольном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>комплаенсе.</w:t>
      </w:r>
    </w:p>
    <w:p w:rsidR="00735A89" w:rsidRPr="00927A75" w:rsidRDefault="00735A89" w:rsidP="00735A89">
      <w:pPr>
        <w:pStyle w:val="34"/>
        <w:shd w:val="clear" w:color="auto" w:fill="auto"/>
        <w:spacing w:before="0" w:after="0" w:line="317" w:lineRule="exact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43C7" w:rsidRPr="00927A75" w:rsidRDefault="00B5243E" w:rsidP="00E6507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6. Ключевые показатели эффективности антимонопольного</w:t>
      </w:r>
      <w:r w:rsidR="00735A89" w:rsidRPr="0092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b/>
          <w:sz w:val="28"/>
          <w:szCs w:val="28"/>
        </w:rPr>
        <w:t>комплаенса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6.1.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которой прои</w:t>
      </w:r>
      <w:r w:rsidR="00334A34" w:rsidRPr="00927A75">
        <w:rPr>
          <w:rFonts w:ascii="Times New Roman" w:hAnsi="Times New Roman" w:cs="Times New Roman"/>
          <w:sz w:val="28"/>
          <w:szCs w:val="28"/>
        </w:rPr>
        <w:t>с</w:t>
      </w:r>
      <w:r w:rsidRPr="00927A75">
        <w:rPr>
          <w:rFonts w:ascii="Times New Roman" w:hAnsi="Times New Roman" w:cs="Times New Roman"/>
          <w:sz w:val="28"/>
          <w:szCs w:val="28"/>
        </w:rPr>
        <w:t>ходит оценка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6.2. Ключевые показатели эффективности антимонопольного комплаенса устанавливаются для Администрации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334A34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7A75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6.3.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</w:t>
      </w:r>
      <w:r w:rsidR="00A96FB6" w:rsidRPr="00927A75">
        <w:rPr>
          <w:rFonts w:ascii="Times New Roman" w:hAnsi="Times New Roman" w:cs="Times New Roman"/>
          <w:sz w:val="28"/>
          <w:szCs w:val="28"/>
        </w:rPr>
        <w:t>с</w:t>
      </w:r>
      <w:r w:rsidRPr="00927A75">
        <w:rPr>
          <w:rFonts w:ascii="Times New Roman" w:hAnsi="Times New Roman" w:cs="Times New Roman"/>
          <w:sz w:val="28"/>
          <w:szCs w:val="28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6.4. Ключевые показатели эффективности антимонопольного комплаенса разрабатываются </w:t>
      </w:r>
      <w:r w:rsidR="00334A34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735A89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334A34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 совместно с помощником </w:t>
      </w:r>
      <w:r w:rsidR="00735A89" w:rsidRPr="00927A75">
        <w:rPr>
          <w:rFonts w:ascii="Times New Roman" w:hAnsi="Times New Roman" w:cs="Times New Roman"/>
          <w:sz w:val="28"/>
          <w:szCs w:val="28"/>
        </w:rPr>
        <w:t>по правовым вопросам Г</w:t>
      </w:r>
      <w:r w:rsidR="00334A34" w:rsidRPr="00927A75">
        <w:rPr>
          <w:rFonts w:ascii="Times New Roman" w:hAnsi="Times New Roman" w:cs="Times New Roman"/>
          <w:sz w:val="28"/>
          <w:szCs w:val="28"/>
        </w:rPr>
        <w:t>лавы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</w:t>
      </w:r>
      <w:r w:rsidR="00334A34" w:rsidRPr="00927A75">
        <w:rPr>
          <w:rFonts w:ascii="Times New Roman" w:hAnsi="Times New Roman" w:cs="Times New Roman"/>
          <w:sz w:val="28"/>
          <w:szCs w:val="28"/>
        </w:rPr>
        <w:t xml:space="preserve"> и </w:t>
      </w:r>
      <w:r w:rsidRPr="00927A75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735A89" w:rsidRPr="00927A75">
        <w:rPr>
          <w:rFonts w:ascii="Times New Roman" w:hAnsi="Times New Roman" w:cs="Times New Roman"/>
          <w:sz w:val="28"/>
          <w:szCs w:val="28"/>
        </w:rPr>
        <w:t>Г</w:t>
      </w:r>
      <w:r w:rsidRPr="00927A7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735A89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 xml:space="preserve">дминистрации на отчетный год ежегодно в срок не позднее 1 мая отчетного года. </w:t>
      </w:r>
    </w:p>
    <w:p w:rsidR="00B5243E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6.5. Уполномоченн</w:t>
      </w:r>
      <w:r w:rsidR="00334A34" w:rsidRPr="00927A75">
        <w:rPr>
          <w:rFonts w:ascii="Times New Roman" w:hAnsi="Times New Roman" w:cs="Times New Roman"/>
          <w:sz w:val="28"/>
          <w:szCs w:val="28"/>
        </w:rPr>
        <w:t>ый орган</w:t>
      </w:r>
      <w:r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="00735A89" w:rsidRPr="00927A75">
        <w:rPr>
          <w:rFonts w:ascii="Times New Roman" w:hAnsi="Times New Roman" w:cs="Times New Roman"/>
          <w:sz w:val="28"/>
          <w:szCs w:val="28"/>
        </w:rPr>
        <w:t>А</w:t>
      </w:r>
      <w:r w:rsidRPr="00927A75">
        <w:rPr>
          <w:rFonts w:ascii="Times New Roman" w:hAnsi="Times New Roman" w:cs="Times New Roman"/>
          <w:sz w:val="28"/>
          <w:szCs w:val="28"/>
        </w:rPr>
        <w:t>дминистрации 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комплаенса включается в доклад об антимонопольном комплаенсе. </w:t>
      </w:r>
    </w:p>
    <w:p w:rsidR="00EA43C7" w:rsidRPr="00927A75" w:rsidRDefault="00EA43C7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A43C7" w:rsidRPr="00927A75" w:rsidRDefault="00B5243E" w:rsidP="00E6507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7. Оценка эффективности антимонопольного</w:t>
      </w:r>
      <w:r w:rsidR="00735A89" w:rsidRPr="0092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b/>
          <w:sz w:val="28"/>
          <w:szCs w:val="28"/>
        </w:rPr>
        <w:t>комплаенса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7.1. Оценка эффективности организации и функционирования в Администрации антимонопольного комплаенса осуществляется коллегиальным органом по результатам рассмотрения доклада об антимонопольном</w:t>
      </w:r>
      <w:r w:rsidR="00735A89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комплаенсе. </w:t>
      </w:r>
    </w:p>
    <w:p w:rsidR="008A104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7.2. При оценке эффективности организации и функционирования антимонопольного комплаенса коллегиальный орган использует материалы, содержащиеся в докладе об антимонопольном комплаенсе, а также; </w:t>
      </w:r>
    </w:p>
    <w:p w:rsidR="008A104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lastRenderedPageBreak/>
        <w:t xml:space="preserve">- карту комплаенс-рисков Администрации, утвержденную </w:t>
      </w:r>
      <w:r w:rsidR="008A104F" w:rsidRPr="00927A75">
        <w:rPr>
          <w:rFonts w:ascii="Times New Roman" w:hAnsi="Times New Roman" w:cs="Times New Roman"/>
          <w:sz w:val="28"/>
          <w:szCs w:val="28"/>
        </w:rPr>
        <w:t>Г</w:t>
      </w:r>
      <w:r w:rsidRPr="00927A75">
        <w:rPr>
          <w:rFonts w:ascii="Times New Roman" w:hAnsi="Times New Roman" w:cs="Times New Roman"/>
          <w:sz w:val="28"/>
          <w:szCs w:val="28"/>
        </w:rPr>
        <w:t>лавой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8A104F" w:rsidRPr="00927A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7A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104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ключевые показатели эффективности антимонопольного комплаенса, утвержденные </w:t>
      </w:r>
      <w:r w:rsidR="008A104F" w:rsidRPr="00927A75">
        <w:rPr>
          <w:rFonts w:ascii="Times New Roman" w:hAnsi="Times New Roman" w:cs="Times New Roman"/>
          <w:sz w:val="28"/>
          <w:szCs w:val="28"/>
        </w:rPr>
        <w:t>Г</w:t>
      </w:r>
      <w:r w:rsidRPr="00927A7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A104F" w:rsidRPr="00927A75">
        <w:rPr>
          <w:rFonts w:ascii="Times New Roman" w:hAnsi="Times New Roman" w:cs="Times New Roman"/>
          <w:sz w:val="28"/>
          <w:szCs w:val="28"/>
        </w:rPr>
        <w:t>района</w:t>
      </w:r>
      <w:r w:rsidRPr="00927A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243E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план мероприятий по снижению комплаенс-рисков Администрации, утвержденный </w:t>
      </w:r>
      <w:r w:rsidR="008A104F" w:rsidRPr="00927A75">
        <w:rPr>
          <w:rFonts w:ascii="Times New Roman" w:hAnsi="Times New Roman" w:cs="Times New Roman"/>
          <w:sz w:val="28"/>
          <w:szCs w:val="28"/>
        </w:rPr>
        <w:t>Г</w:t>
      </w:r>
      <w:r w:rsidRPr="00927A7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8A104F" w:rsidRPr="00927A75">
        <w:rPr>
          <w:rFonts w:ascii="Times New Roman" w:hAnsi="Times New Roman" w:cs="Times New Roman"/>
          <w:sz w:val="28"/>
          <w:szCs w:val="28"/>
        </w:rPr>
        <w:t>района</w:t>
      </w:r>
      <w:r w:rsidRPr="00927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6DD5" w:rsidRPr="00927A75" w:rsidRDefault="00F96DD5" w:rsidP="00EA43C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43C7" w:rsidRPr="00927A75" w:rsidRDefault="00B5243E" w:rsidP="00E65077">
      <w:pPr>
        <w:pStyle w:val="ConsPlusNormal"/>
        <w:tabs>
          <w:tab w:val="left" w:pos="851"/>
          <w:tab w:val="left" w:pos="1134"/>
        </w:tabs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8. Доклад об антимонопольном</w:t>
      </w:r>
      <w:r w:rsidR="00A56EAE" w:rsidRPr="00927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b/>
          <w:sz w:val="28"/>
          <w:szCs w:val="28"/>
        </w:rPr>
        <w:t>комплаенсе</w:t>
      </w:r>
    </w:p>
    <w:p w:rsidR="0066611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8.1. Доклад об антимонопольном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комплаенсе должен содержать следующую информацию: </w:t>
      </w:r>
    </w:p>
    <w:p w:rsidR="0066611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о результатах проведенной оценки комплаенс-рисков Администрации; </w:t>
      </w:r>
    </w:p>
    <w:p w:rsidR="0066611F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- об исполнении мероприятий по снижению комплаенс-рисков Администрации; 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- о достижении ключевых показателей эффективности антимонопольного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 комплаенса.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>8.2. Подготовка доклада об антимонопольном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комплаенсе осуществляется </w:t>
      </w:r>
      <w:r w:rsidR="0066611F" w:rsidRPr="00927A75">
        <w:rPr>
          <w:rFonts w:ascii="Times New Roman" w:hAnsi="Times New Roman" w:cs="Times New Roman"/>
          <w:sz w:val="28"/>
          <w:szCs w:val="28"/>
        </w:rPr>
        <w:t xml:space="preserve">управляющим делами Администрации </w:t>
      </w:r>
      <w:r w:rsidR="00A56EAE" w:rsidRPr="00927A75">
        <w:rPr>
          <w:rFonts w:ascii="Times New Roman" w:hAnsi="Times New Roman" w:cs="Times New Roman"/>
          <w:sz w:val="28"/>
          <w:szCs w:val="28"/>
        </w:rPr>
        <w:t>Курского</w:t>
      </w:r>
      <w:r w:rsidR="0066611F" w:rsidRPr="00927A7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27A75">
        <w:rPr>
          <w:rFonts w:ascii="Times New Roman" w:hAnsi="Times New Roman" w:cs="Times New Roman"/>
          <w:sz w:val="28"/>
          <w:szCs w:val="28"/>
        </w:rPr>
        <w:t>, с учетом информации предоставленной соисполнителями. Доклад об антимонопольном</w:t>
      </w:r>
      <w:r w:rsidR="00A56EAE" w:rsidRPr="00927A75">
        <w:rPr>
          <w:rFonts w:ascii="Times New Roman" w:hAnsi="Times New Roman" w:cs="Times New Roman"/>
          <w:sz w:val="28"/>
          <w:szCs w:val="28"/>
        </w:rPr>
        <w:t xml:space="preserve"> </w:t>
      </w:r>
      <w:r w:rsidRPr="00927A75">
        <w:rPr>
          <w:rFonts w:ascii="Times New Roman" w:hAnsi="Times New Roman" w:cs="Times New Roman"/>
          <w:sz w:val="28"/>
          <w:szCs w:val="28"/>
        </w:rPr>
        <w:t xml:space="preserve">комплаенсе предоставляется в коллегиальный орган на утверждение (ежегодно). </w:t>
      </w:r>
    </w:p>
    <w:p w:rsidR="00EA43C7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8.3. Доклад об антимонопольном комплаенсе, утвержденный коллегиальным органом, размещается на официальном сайте Администрации, а также направляется Администрацией в Управление Федеральной антимонопольной службы по </w:t>
      </w:r>
      <w:r w:rsidR="0066611F" w:rsidRPr="00927A7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927A75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его утверждения коллегиальным органом.</w:t>
      </w:r>
    </w:p>
    <w:p w:rsidR="00B5243E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 8.4. Доклад об антимонопольном комплаенсе, утвержденный коллегиальным органом, размещается на официальном сайте Администрации в информационнотелекоммуникационной сети "Интернет" в течение месяца с момента его утверждения.</w:t>
      </w:r>
    </w:p>
    <w:p w:rsidR="00B5243E" w:rsidRPr="00927A75" w:rsidRDefault="00B5243E" w:rsidP="00B5243E">
      <w:pPr>
        <w:pStyle w:val="ConsPlusNormal"/>
        <w:tabs>
          <w:tab w:val="left" w:pos="851"/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56EAE" w:rsidRPr="00927A75" w:rsidRDefault="00A56EAE">
      <w:pPr>
        <w:rPr>
          <w:sz w:val="28"/>
          <w:szCs w:val="28"/>
        </w:rPr>
      </w:pPr>
      <w:r w:rsidRPr="00927A75">
        <w:rPr>
          <w:sz w:val="28"/>
          <w:szCs w:val="28"/>
        </w:rPr>
        <w:br w:type="page"/>
      </w:r>
    </w:p>
    <w:p w:rsidR="00B40F1E" w:rsidRPr="00927A75" w:rsidRDefault="00B40F1E" w:rsidP="00A56EAE">
      <w:pPr>
        <w:pStyle w:val="ConsPlusNormal"/>
        <w:tabs>
          <w:tab w:val="left" w:pos="851"/>
        </w:tabs>
        <w:ind w:left="5245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7A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6FCF" w:rsidRPr="00927A75">
        <w:rPr>
          <w:rFonts w:ascii="Times New Roman" w:hAnsi="Times New Roman" w:cs="Times New Roman"/>
          <w:sz w:val="28"/>
          <w:szCs w:val="28"/>
        </w:rPr>
        <w:t>1</w:t>
      </w:r>
      <w:r w:rsidR="00D624D1" w:rsidRPr="00927A75">
        <w:rPr>
          <w:rFonts w:ascii="Times New Roman" w:hAnsi="Times New Roman" w:cs="Times New Roman"/>
          <w:sz w:val="28"/>
          <w:szCs w:val="28"/>
        </w:rPr>
        <w:t>,</w:t>
      </w:r>
    </w:p>
    <w:p w:rsidR="00B40F1E" w:rsidRPr="00927A75" w:rsidRDefault="00B40F1E" w:rsidP="00B40F1E">
      <w:pPr>
        <w:pStyle w:val="ConsPlusNormal"/>
        <w:tabs>
          <w:tab w:val="left" w:pos="851"/>
        </w:tabs>
        <w:ind w:left="4956" w:right="-285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к </w:t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t>Положению об организации</w:t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системы внутреннего обеспечения соответствия требованиям антимонопольного законодательства в </w:t>
      </w:r>
      <w:r w:rsidR="006B4574" w:rsidRPr="00927A7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A56EAE" w:rsidRPr="00927A75">
        <w:rPr>
          <w:rFonts w:ascii="Times New Roman" w:hAnsi="Times New Roman" w:cs="Times New Roman"/>
          <w:sz w:val="28"/>
          <w:szCs w:val="28"/>
          <w:lang w:eastAsia="ar-SA"/>
        </w:rPr>
        <w:t>Курского</w:t>
      </w:r>
      <w:r w:rsidR="006B4574" w:rsidRPr="00927A75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t>Курской области</w:t>
      </w:r>
    </w:p>
    <w:p w:rsidR="00B40F1E" w:rsidRPr="00927A75" w:rsidRDefault="00B40F1E" w:rsidP="00B40F1E">
      <w:pPr>
        <w:pStyle w:val="ConsPlusNormal"/>
        <w:tabs>
          <w:tab w:val="left" w:pos="851"/>
        </w:tabs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28DD" w:rsidRPr="00927A75" w:rsidRDefault="002628DD" w:rsidP="00B40F1E">
      <w:pPr>
        <w:pStyle w:val="ConsPlusNormal"/>
        <w:tabs>
          <w:tab w:val="left" w:pos="851"/>
        </w:tabs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77ED" w:rsidRPr="00927A75" w:rsidRDefault="003277ED" w:rsidP="00493F4B">
      <w:pPr>
        <w:pStyle w:val="ConsPlusNormal"/>
        <w:tabs>
          <w:tab w:val="left" w:pos="851"/>
        </w:tabs>
        <w:ind w:left="28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207E" w:rsidRPr="00927A75" w:rsidRDefault="0031207E" w:rsidP="00493F4B">
      <w:pPr>
        <w:pStyle w:val="ConsPlusNormal"/>
        <w:tabs>
          <w:tab w:val="left" w:pos="851"/>
        </w:tabs>
        <w:ind w:left="28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Карта рисков</w:t>
      </w:r>
    </w:p>
    <w:p w:rsidR="0031207E" w:rsidRPr="00927A75" w:rsidRDefault="0031207E" w:rsidP="00493F4B">
      <w:pPr>
        <w:pStyle w:val="ConsPlusNormal"/>
        <w:tabs>
          <w:tab w:val="left" w:pos="851"/>
        </w:tabs>
        <w:ind w:left="28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"/>
        <w:gridCol w:w="1560"/>
        <w:gridCol w:w="1278"/>
        <w:gridCol w:w="1842"/>
        <w:gridCol w:w="1985"/>
        <w:gridCol w:w="1700"/>
        <w:gridCol w:w="1696"/>
      </w:tblGrid>
      <w:tr w:rsidR="00B4163D" w:rsidRPr="00927A75" w:rsidTr="00B4163D">
        <w:tc>
          <w:tcPr>
            <w:tcW w:w="189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6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Выявлен</w:t>
            </w:r>
            <w:r w:rsidR="009061CA"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ные риски</w:t>
            </w:r>
          </w:p>
        </w:tc>
        <w:tc>
          <w:tcPr>
            <w:tcW w:w="611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left="-38" w:right="-9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Описание рисков</w:t>
            </w:r>
          </w:p>
        </w:tc>
        <w:tc>
          <w:tcPr>
            <w:tcW w:w="881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left="-11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Причины возникновения рисков</w:t>
            </w:r>
          </w:p>
        </w:tc>
        <w:tc>
          <w:tcPr>
            <w:tcW w:w="949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 по минимизации и устранению рисков</w:t>
            </w:r>
          </w:p>
        </w:tc>
        <w:tc>
          <w:tcPr>
            <w:tcW w:w="813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  <w:tab w:val="left" w:pos="1208"/>
              </w:tabs>
              <w:ind w:left="-67" w:right="14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Наличие (отсутствие) остаточных рисков</w:t>
            </w:r>
          </w:p>
        </w:tc>
        <w:tc>
          <w:tcPr>
            <w:tcW w:w="812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Вероятность повторного возникновения рисков</w:t>
            </w:r>
          </w:p>
        </w:tc>
      </w:tr>
      <w:tr w:rsidR="00B4163D" w:rsidRPr="00927A75" w:rsidTr="00B4163D">
        <w:tc>
          <w:tcPr>
            <w:tcW w:w="189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46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11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9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3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2" w:type="pct"/>
            <w:shd w:val="clear" w:color="auto" w:fill="auto"/>
          </w:tcPr>
          <w:p w:rsidR="0031207E" w:rsidRPr="00927A75" w:rsidRDefault="0031207E" w:rsidP="00DD38AF">
            <w:pPr>
              <w:pStyle w:val="ConsPlusNormal"/>
              <w:tabs>
                <w:tab w:val="left" w:pos="851"/>
              </w:tabs>
              <w:ind w:right="141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1207E" w:rsidRPr="00927A75" w:rsidRDefault="0031207E" w:rsidP="00E65077">
      <w:pPr>
        <w:pStyle w:val="ConsPlusNormal"/>
        <w:tabs>
          <w:tab w:val="left" w:pos="851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31207E" w:rsidRPr="00927A75" w:rsidSect="00741284">
          <w:headerReference w:type="default" r:id="rId8"/>
          <w:headerReference w:type="first" r:id="rId9"/>
          <w:pgSz w:w="11907" w:h="16840" w:code="9"/>
          <w:pgMar w:top="1134" w:right="851" w:bottom="1134" w:left="1134" w:header="709" w:footer="709" w:gutter="0"/>
          <w:pgNumType w:start="2"/>
          <w:cols w:space="708"/>
          <w:titlePg/>
          <w:docGrid w:linePitch="360"/>
        </w:sectPr>
      </w:pPr>
    </w:p>
    <w:p w:rsidR="0031207E" w:rsidRPr="00927A75" w:rsidRDefault="0031207E" w:rsidP="00A56EAE">
      <w:pPr>
        <w:pStyle w:val="ConsPlusNormal"/>
        <w:tabs>
          <w:tab w:val="left" w:pos="851"/>
        </w:tabs>
        <w:ind w:left="6521" w:right="-285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Hlk787410"/>
      <w:r w:rsidRPr="00927A7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090A" w:rsidRPr="00927A75" w:rsidRDefault="00C3090A" w:rsidP="00481AE1">
      <w:pPr>
        <w:pStyle w:val="ConsPlusNormal"/>
        <w:tabs>
          <w:tab w:val="left" w:pos="851"/>
        </w:tabs>
        <w:ind w:left="4956" w:right="-285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927A75">
        <w:rPr>
          <w:rFonts w:ascii="Times New Roman" w:hAnsi="Times New Roman" w:cs="Times New Roman"/>
          <w:sz w:val="28"/>
          <w:szCs w:val="28"/>
        </w:rPr>
        <w:t xml:space="preserve">к </w:t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t>Положению об организации</w:t>
      </w:r>
      <w:r w:rsidR="00481AE1" w:rsidRPr="00927A75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t xml:space="preserve">системы внутреннего обеспечения соответствия требованиям антимонопольного законодательства в </w:t>
      </w:r>
      <w:r w:rsidR="006B4574" w:rsidRPr="00927A75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A56EAE" w:rsidRPr="00927A75">
        <w:rPr>
          <w:rFonts w:ascii="Times New Roman" w:hAnsi="Times New Roman" w:cs="Times New Roman"/>
          <w:sz w:val="28"/>
          <w:szCs w:val="28"/>
          <w:lang w:eastAsia="ar-SA"/>
        </w:rPr>
        <w:t xml:space="preserve">Курского района </w:t>
      </w:r>
      <w:r w:rsidRPr="00927A75">
        <w:rPr>
          <w:rFonts w:ascii="Times New Roman" w:hAnsi="Times New Roman" w:cs="Times New Roman"/>
          <w:sz w:val="28"/>
          <w:szCs w:val="28"/>
          <w:lang w:eastAsia="ar-SA"/>
        </w:rPr>
        <w:t>Курской области</w:t>
      </w:r>
    </w:p>
    <w:p w:rsidR="0031207E" w:rsidRPr="00927A75" w:rsidRDefault="0031207E" w:rsidP="00493F4B">
      <w:pPr>
        <w:pStyle w:val="ConsPlusNormal"/>
        <w:tabs>
          <w:tab w:val="left" w:pos="851"/>
        </w:tabs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28DD" w:rsidRPr="00927A75" w:rsidRDefault="002628DD" w:rsidP="00493F4B">
      <w:pPr>
        <w:pStyle w:val="ConsPlusNormal"/>
        <w:tabs>
          <w:tab w:val="left" w:pos="851"/>
        </w:tabs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bookmarkEnd w:id="2"/>
    <w:p w:rsidR="0031207E" w:rsidRPr="00927A75" w:rsidRDefault="0031207E" w:rsidP="00493F4B">
      <w:pPr>
        <w:pStyle w:val="ConsPlusNormal"/>
        <w:tabs>
          <w:tab w:val="left" w:pos="851"/>
        </w:tabs>
        <w:ind w:right="-285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207E" w:rsidRPr="00927A75" w:rsidRDefault="0031207E" w:rsidP="00493F4B">
      <w:pPr>
        <w:pStyle w:val="ConsPlusNormal"/>
        <w:tabs>
          <w:tab w:val="left" w:pos="851"/>
        </w:tabs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 </w:t>
      </w:r>
    </w:p>
    <w:p w:rsidR="0031207E" w:rsidRPr="00927A75" w:rsidRDefault="0031207E" w:rsidP="00493F4B">
      <w:pPr>
        <w:pStyle w:val="ConsPlusNormal"/>
        <w:tabs>
          <w:tab w:val="left" w:pos="851"/>
        </w:tabs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7A75">
        <w:rPr>
          <w:rFonts w:ascii="Times New Roman" w:hAnsi="Times New Roman" w:cs="Times New Roman"/>
          <w:b/>
          <w:sz w:val="28"/>
          <w:szCs w:val="28"/>
        </w:rPr>
        <w:t>по снижению рисков нарушения антимонопольного законодательства</w:t>
      </w:r>
    </w:p>
    <w:p w:rsidR="0031207E" w:rsidRPr="00927A75" w:rsidRDefault="0031207E" w:rsidP="00493F4B">
      <w:pPr>
        <w:pStyle w:val="ConsPlusNormal"/>
        <w:tabs>
          <w:tab w:val="left" w:pos="851"/>
        </w:tabs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2015"/>
        <w:gridCol w:w="2787"/>
        <w:gridCol w:w="2166"/>
        <w:gridCol w:w="1082"/>
        <w:gridCol w:w="1703"/>
      </w:tblGrid>
      <w:tr w:rsidR="00792F4B" w:rsidRPr="00C462C0" w:rsidTr="002628DD">
        <w:tc>
          <w:tcPr>
            <w:tcW w:w="349" w:type="pct"/>
            <w:shd w:val="clear" w:color="auto" w:fill="auto"/>
          </w:tcPr>
          <w:p w:rsidR="0031207E" w:rsidRPr="00927A75" w:rsidRDefault="0031207E" w:rsidP="002628DD">
            <w:pPr>
              <w:pStyle w:val="ConsPlusNormal"/>
              <w:tabs>
                <w:tab w:val="left" w:pos="0"/>
                <w:tab w:val="left" w:pos="851"/>
              </w:tabs>
              <w:ind w:right="-285" w:hanging="28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61" w:type="pct"/>
            <w:shd w:val="clear" w:color="auto" w:fill="auto"/>
          </w:tcPr>
          <w:p w:rsidR="0031207E" w:rsidRPr="00927A75" w:rsidRDefault="0031207E" w:rsidP="002628DD">
            <w:pPr>
              <w:pStyle w:val="ConsPlusNormal"/>
              <w:tabs>
                <w:tab w:val="left" w:pos="851"/>
              </w:tabs>
              <w:ind w:right="-285" w:hanging="24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329" w:type="pct"/>
            <w:shd w:val="clear" w:color="auto" w:fill="auto"/>
          </w:tcPr>
          <w:p w:rsidR="0031207E" w:rsidRPr="00927A75" w:rsidRDefault="0031207E" w:rsidP="002628DD">
            <w:pPr>
              <w:pStyle w:val="ConsPlusNormal"/>
              <w:tabs>
                <w:tab w:val="left" w:pos="851"/>
              </w:tabs>
              <w:ind w:left="-101" w:right="-285" w:hanging="28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Описание действий</w:t>
            </w:r>
          </w:p>
        </w:tc>
        <w:tc>
          <w:tcPr>
            <w:tcW w:w="1033" w:type="pct"/>
            <w:shd w:val="clear" w:color="auto" w:fill="auto"/>
          </w:tcPr>
          <w:p w:rsidR="0031207E" w:rsidRPr="00927A75" w:rsidRDefault="0031207E" w:rsidP="002628DD">
            <w:pPr>
              <w:pStyle w:val="ConsPlusNormal"/>
              <w:tabs>
                <w:tab w:val="left" w:pos="851"/>
              </w:tabs>
              <w:ind w:right="-285" w:hanging="253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516" w:type="pct"/>
            <w:shd w:val="clear" w:color="auto" w:fill="auto"/>
          </w:tcPr>
          <w:p w:rsidR="0031207E" w:rsidRPr="00927A75" w:rsidRDefault="0031207E" w:rsidP="002628DD">
            <w:pPr>
              <w:pStyle w:val="ConsPlusNormal"/>
              <w:tabs>
                <w:tab w:val="left" w:pos="851"/>
              </w:tabs>
              <w:ind w:right="-285" w:hanging="3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812" w:type="pct"/>
            <w:shd w:val="clear" w:color="auto" w:fill="auto"/>
          </w:tcPr>
          <w:p w:rsidR="0031207E" w:rsidRPr="00C462C0" w:rsidRDefault="0031207E" w:rsidP="002628DD">
            <w:pPr>
              <w:pStyle w:val="ConsPlusNormal"/>
              <w:tabs>
                <w:tab w:val="left" w:pos="851"/>
              </w:tabs>
              <w:ind w:right="-285" w:hanging="398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27A7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Показатель</w:t>
            </w:r>
          </w:p>
        </w:tc>
      </w:tr>
      <w:tr w:rsidR="00792F4B" w:rsidRPr="00C462C0" w:rsidTr="002628DD">
        <w:tc>
          <w:tcPr>
            <w:tcW w:w="349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61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29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6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12" w:type="pct"/>
            <w:shd w:val="clear" w:color="auto" w:fill="auto"/>
          </w:tcPr>
          <w:p w:rsidR="0031207E" w:rsidRPr="00C462C0" w:rsidRDefault="0031207E" w:rsidP="00DD38AF">
            <w:pPr>
              <w:pStyle w:val="ConsPlusNormal"/>
              <w:tabs>
                <w:tab w:val="left" w:pos="851"/>
              </w:tabs>
              <w:ind w:right="-285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31207E" w:rsidRPr="00C462C0" w:rsidRDefault="0031207E" w:rsidP="00493F4B">
      <w:pPr>
        <w:pStyle w:val="ConsPlusNormal"/>
        <w:tabs>
          <w:tab w:val="left" w:pos="851"/>
        </w:tabs>
        <w:ind w:right="-2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207E" w:rsidRPr="00C462C0" w:rsidRDefault="0031207E" w:rsidP="00453AC6">
      <w:pPr>
        <w:jc w:val="both"/>
        <w:rPr>
          <w:sz w:val="28"/>
          <w:szCs w:val="28"/>
        </w:rPr>
      </w:pPr>
    </w:p>
    <w:sectPr w:rsidR="0031207E" w:rsidRPr="00C462C0" w:rsidSect="00AE2EF5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C0F" w:rsidRDefault="008B5C0F" w:rsidP="005C4A6B">
      <w:r>
        <w:separator/>
      </w:r>
    </w:p>
  </w:endnote>
  <w:endnote w:type="continuationSeparator" w:id="1">
    <w:p w:rsidR="008B5C0F" w:rsidRDefault="008B5C0F" w:rsidP="005C4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C0F" w:rsidRDefault="008B5C0F" w:rsidP="005C4A6B">
      <w:r>
        <w:separator/>
      </w:r>
    </w:p>
  </w:footnote>
  <w:footnote w:type="continuationSeparator" w:id="1">
    <w:p w:rsidR="008B5C0F" w:rsidRDefault="008B5C0F" w:rsidP="005C4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284" w:rsidRDefault="00741284" w:rsidP="00741284">
    <w:pPr>
      <w:pStyle w:val="a9"/>
      <w:jc w:val="center"/>
    </w:pPr>
  </w:p>
  <w:p w:rsidR="00DD38AF" w:rsidRDefault="00DD38AF">
    <w:pPr>
      <w:pStyle w:val="a9"/>
    </w:pPr>
  </w:p>
  <w:p w:rsidR="00BD32AE" w:rsidRDefault="00BD32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4D1" w:rsidRDefault="00D624D1">
    <w:pPr>
      <w:pStyle w:val="a9"/>
      <w:jc w:val="center"/>
    </w:pPr>
  </w:p>
  <w:p w:rsidR="00D624D1" w:rsidRDefault="00D624D1">
    <w:pPr>
      <w:pStyle w:val="a9"/>
    </w:pPr>
  </w:p>
  <w:p w:rsidR="00BD32AE" w:rsidRDefault="00BD32A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2EB" w:rsidRDefault="00972400">
    <w:pPr>
      <w:pStyle w:val="a9"/>
      <w:jc w:val="center"/>
    </w:pPr>
    <w:r>
      <w:rPr>
        <w:noProof/>
      </w:rPr>
      <w:fldChar w:fldCharType="begin"/>
    </w:r>
    <w:r w:rsidR="001B0E1A">
      <w:rPr>
        <w:noProof/>
      </w:rPr>
      <w:instrText xml:space="preserve"> PAGE   \* MERGEFORMAT </w:instrText>
    </w:r>
    <w:r>
      <w:rPr>
        <w:noProof/>
      </w:rPr>
      <w:fldChar w:fldCharType="separate"/>
    </w:r>
    <w:r w:rsidR="00F102EB">
      <w:rPr>
        <w:noProof/>
      </w:rPr>
      <w:t>2</w:t>
    </w:r>
    <w:r>
      <w:rPr>
        <w:noProof/>
      </w:rPr>
      <w:fldChar w:fldCharType="end"/>
    </w:r>
  </w:p>
  <w:p w:rsidR="00F102EB" w:rsidRDefault="00F102E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34166C0"/>
    <w:multiLevelType w:val="multilevel"/>
    <w:tmpl w:val="0BA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00999"/>
    <w:multiLevelType w:val="multilevel"/>
    <w:tmpl w:val="AEFEB6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016D5"/>
    <w:multiLevelType w:val="multilevel"/>
    <w:tmpl w:val="4D6480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471F8"/>
    <w:multiLevelType w:val="multilevel"/>
    <w:tmpl w:val="EEE453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225E5"/>
    <w:multiLevelType w:val="multilevel"/>
    <w:tmpl w:val="D4009A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6">
    <w:nsid w:val="266813B7"/>
    <w:multiLevelType w:val="hybridMultilevel"/>
    <w:tmpl w:val="440C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86717"/>
    <w:multiLevelType w:val="multilevel"/>
    <w:tmpl w:val="52608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DBB6925"/>
    <w:multiLevelType w:val="hybridMultilevel"/>
    <w:tmpl w:val="F5D8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7E50"/>
    <w:multiLevelType w:val="multilevel"/>
    <w:tmpl w:val="D4009A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11">
    <w:nsid w:val="42807885"/>
    <w:multiLevelType w:val="multilevel"/>
    <w:tmpl w:val="A91C02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267DF"/>
    <w:multiLevelType w:val="multilevel"/>
    <w:tmpl w:val="2D9055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B023EB5"/>
    <w:multiLevelType w:val="multilevel"/>
    <w:tmpl w:val="D4009AF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14">
    <w:nsid w:val="4EC10552"/>
    <w:multiLevelType w:val="multilevel"/>
    <w:tmpl w:val="8B4C42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C454AF"/>
    <w:multiLevelType w:val="multilevel"/>
    <w:tmpl w:val="2F5AD79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16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7">
    <w:nsid w:val="64387C0A"/>
    <w:multiLevelType w:val="multilevel"/>
    <w:tmpl w:val="A41C6068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807FA2"/>
    <w:multiLevelType w:val="multilevel"/>
    <w:tmpl w:val="57C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78703CE2"/>
    <w:multiLevelType w:val="multilevel"/>
    <w:tmpl w:val="E40C43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6"/>
  </w:num>
  <w:num w:numId="5">
    <w:abstractNumId w:val="18"/>
  </w:num>
  <w:num w:numId="6">
    <w:abstractNumId w:val="20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4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  <w:num w:numId="17">
    <w:abstractNumId w:val="13"/>
  </w:num>
  <w:num w:numId="18">
    <w:abstractNumId w:val="9"/>
  </w:num>
  <w:num w:numId="19">
    <w:abstractNumId w:val="15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F8D"/>
    <w:rsid w:val="00003A4F"/>
    <w:rsid w:val="00006BF6"/>
    <w:rsid w:val="00015130"/>
    <w:rsid w:val="00023B6A"/>
    <w:rsid w:val="00032DF9"/>
    <w:rsid w:val="00037F5B"/>
    <w:rsid w:val="00043265"/>
    <w:rsid w:val="00051B2D"/>
    <w:rsid w:val="00052A11"/>
    <w:rsid w:val="000555A2"/>
    <w:rsid w:val="00061EBC"/>
    <w:rsid w:val="000672A9"/>
    <w:rsid w:val="0006772F"/>
    <w:rsid w:val="000678FE"/>
    <w:rsid w:val="00072A2D"/>
    <w:rsid w:val="00075432"/>
    <w:rsid w:val="000854FD"/>
    <w:rsid w:val="00086017"/>
    <w:rsid w:val="000A731B"/>
    <w:rsid w:val="000B0AF0"/>
    <w:rsid w:val="000B1460"/>
    <w:rsid w:val="000B5DBD"/>
    <w:rsid w:val="000B7BB7"/>
    <w:rsid w:val="000C20A0"/>
    <w:rsid w:val="000C36C4"/>
    <w:rsid w:val="000C3C63"/>
    <w:rsid w:val="000C47A5"/>
    <w:rsid w:val="000C5284"/>
    <w:rsid w:val="000C54D2"/>
    <w:rsid w:val="000D3A8E"/>
    <w:rsid w:val="000E4DB0"/>
    <w:rsid w:val="000E73B5"/>
    <w:rsid w:val="000E78A3"/>
    <w:rsid w:val="00100EEB"/>
    <w:rsid w:val="00102A0A"/>
    <w:rsid w:val="0011188A"/>
    <w:rsid w:val="001260EA"/>
    <w:rsid w:val="001463F3"/>
    <w:rsid w:val="001610DB"/>
    <w:rsid w:val="00163303"/>
    <w:rsid w:val="001703E2"/>
    <w:rsid w:val="0018662A"/>
    <w:rsid w:val="001A26A8"/>
    <w:rsid w:val="001A43A1"/>
    <w:rsid w:val="001B0E1A"/>
    <w:rsid w:val="001B3552"/>
    <w:rsid w:val="001B4492"/>
    <w:rsid w:val="001C098F"/>
    <w:rsid w:val="001C6DB0"/>
    <w:rsid w:val="001D2BBC"/>
    <w:rsid w:val="001D63C3"/>
    <w:rsid w:val="001D7018"/>
    <w:rsid w:val="001E5F7C"/>
    <w:rsid w:val="001E61A3"/>
    <w:rsid w:val="001F636C"/>
    <w:rsid w:val="002053D1"/>
    <w:rsid w:val="00211FAB"/>
    <w:rsid w:val="00220074"/>
    <w:rsid w:val="002203F6"/>
    <w:rsid w:val="00221397"/>
    <w:rsid w:val="00223032"/>
    <w:rsid w:val="00245835"/>
    <w:rsid w:val="00253C5E"/>
    <w:rsid w:val="00254887"/>
    <w:rsid w:val="00261DEF"/>
    <w:rsid w:val="002628DD"/>
    <w:rsid w:val="002644A6"/>
    <w:rsid w:val="00284C81"/>
    <w:rsid w:val="00285324"/>
    <w:rsid w:val="002863F1"/>
    <w:rsid w:val="0028662D"/>
    <w:rsid w:val="002A59EB"/>
    <w:rsid w:val="002A7ADE"/>
    <w:rsid w:val="002B29F8"/>
    <w:rsid w:val="002D7E4C"/>
    <w:rsid w:val="002E090A"/>
    <w:rsid w:val="002E3153"/>
    <w:rsid w:val="002E35ED"/>
    <w:rsid w:val="002E4050"/>
    <w:rsid w:val="002E5C87"/>
    <w:rsid w:val="002F1271"/>
    <w:rsid w:val="003050FD"/>
    <w:rsid w:val="0030647B"/>
    <w:rsid w:val="0031207E"/>
    <w:rsid w:val="00313883"/>
    <w:rsid w:val="003155AA"/>
    <w:rsid w:val="00316EE5"/>
    <w:rsid w:val="00321565"/>
    <w:rsid w:val="00322B51"/>
    <w:rsid w:val="00323330"/>
    <w:rsid w:val="00324485"/>
    <w:rsid w:val="003244A3"/>
    <w:rsid w:val="003277ED"/>
    <w:rsid w:val="0033196B"/>
    <w:rsid w:val="00334A34"/>
    <w:rsid w:val="00341ED9"/>
    <w:rsid w:val="0034250E"/>
    <w:rsid w:val="00350FA3"/>
    <w:rsid w:val="003519AC"/>
    <w:rsid w:val="00367009"/>
    <w:rsid w:val="0037227E"/>
    <w:rsid w:val="0038236A"/>
    <w:rsid w:val="00386FCF"/>
    <w:rsid w:val="003879A4"/>
    <w:rsid w:val="00392652"/>
    <w:rsid w:val="00394037"/>
    <w:rsid w:val="00396EA5"/>
    <w:rsid w:val="003A32CC"/>
    <w:rsid w:val="003B27B3"/>
    <w:rsid w:val="003C27F3"/>
    <w:rsid w:val="003C3644"/>
    <w:rsid w:val="003C7345"/>
    <w:rsid w:val="003D21B6"/>
    <w:rsid w:val="003D2ADD"/>
    <w:rsid w:val="003E1F4F"/>
    <w:rsid w:val="003E4A14"/>
    <w:rsid w:val="003E7205"/>
    <w:rsid w:val="003F2CCE"/>
    <w:rsid w:val="003F6CB3"/>
    <w:rsid w:val="0040778F"/>
    <w:rsid w:val="00411548"/>
    <w:rsid w:val="00411FC4"/>
    <w:rsid w:val="00414F44"/>
    <w:rsid w:val="004306BF"/>
    <w:rsid w:val="004342BF"/>
    <w:rsid w:val="00445A5A"/>
    <w:rsid w:val="00445FBA"/>
    <w:rsid w:val="00453AC6"/>
    <w:rsid w:val="00466661"/>
    <w:rsid w:val="004676B5"/>
    <w:rsid w:val="004716DF"/>
    <w:rsid w:val="00474CA9"/>
    <w:rsid w:val="00481AE1"/>
    <w:rsid w:val="00486030"/>
    <w:rsid w:val="0049135D"/>
    <w:rsid w:val="00493F4B"/>
    <w:rsid w:val="00495942"/>
    <w:rsid w:val="004A5046"/>
    <w:rsid w:val="004A6EAA"/>
    <w:rsid w:val="004A7FC9"/>
    <w:rsid w:val="004B4359"/>
    <w:rsid w:val="004B6C88"/>
    <w:rsid w:val="004E1F36"/>
    <w:rsid w:val="004F0A64"/>
    <w:rsid w:val="004F15D5"/>
    <w:rsid w:val="005026F3"/>
    <w:rsid w:val="005075D3"/>
    <w:rsid w:val="00517888"/>
    <w:rsid w:val="00520C77"/>
    <w:rsid w:val="0052302F"/>
    <w:rsid w:val="005267C5"/>
    <w:rsid w:val="00541FFF"/>
    <w:rsid w:val="00544338"/>
    <w:rsid w:val="00546406"/>
    <w:rsid w:val="00552DFA"/>
    <w:rsid w:val="00554690"/>
    <w:rsid w:val="005573A6"/>
    <w:rsid w:val="005652B0"/>
    <w:rsid w:val="00566142"/>
    <w:rsid w:val="00567E2D"/>
    <w:rsid w:val="00572442"/>
    <w:rsid w:val="00573319"/>
    <w:rsid w:val="00580B40"/>
    <w:rsid w:val="00581392"/>
    <w:rsid w:val="005813AA"/>
    <w:rsid w:val="00583846"/>
    <w:rsid w:val="00592946"/>
    <w:rsid w:val="00593043"/>
    <w:rsid w:val="005A1F8D"/>
    <w:rsid w:val="005A550D"/>
    <w:rsid w:val="005A731E"/>
    <w:rsid w:val="005A7BA5"/>
    <w:rsid w:val="005C1376"/>
    <w:rsid w:val="005C4A6B"/>
    <w:rsid w:val="005C6EE7"/>
    <w:rsid w:val="005D0DFD"/>
    <w:rsid w:val="005D74C3"/>
    <w:rsid w:val="005E1D2E"/>
    <w:rsid w:val="005F0DE0"/>
    <w:rsid w:val="00600DF6"/>
    <w:rsid w:val="00614F93"/>
    <w:rsid w:val="00616657"/>
    <w:rsid w:val="00634209"/>
    <w:rsid w:val="006401A3"/>
    <w:rsid w:val="00655ECE"/>
    <w:rsid w:val="0066540D"/>
    <w:rsid w:val="0066611F"/>
    <w:rsid w:val="006746C5"/>
    <w:rsid w:val="00696911"/>
    <w:rsid w:val="006A37D1"/>
    <w:rsid w:val="006A59DA"/>
    <w:rsid w:val="006B271B"/>
    <w:rsid w:val="006B4574"/>
    <w:rsid w:val="006B5E8C"/>
    <w:rsid w:val="006B77FD"/>
    <w:rsid w:val="006D0547"/>
    <w:rsid w:val="006D3AB4"/>
    <w:rsid w:val="006D48CF"/>
    <w:rsid w:val="006D6A46"/>
    <w:rsid w:val="006D7C68"/>
    <w:rsid w:val="006E00F5"/>
    <w:rsid w:val="006E2040"/>
    <w:rsid w:val="006E4C30"/>
    <w:rsid w:val="006E6D70"/>
    <w:rsid w:val="0070565D"/>
    <w:rsid w:val="00707116"/>
    <w:rsid w:val="00716128"/>
    <w:rsid w:val="0072636C"/>
    <w:rsid w:val="0073137F"/>
    <w:rsid w:val="00735A89"/>
    <w:rsid w:val="00735F10"/>
    <w:rsid w:val="007360AF"/>
    <w:rsid w:val="00741284"/>
    <w:rsid w:val="00741A72"/>
    <w:rsid w:val="00743F19"/>
    <w:rsid w:val="00752E60"/>
    <w:rsid w:val="00753A76"/>
    <w:rsid w:val="007670F6"/>
    <w:rsid w:val="00777608"/>
    <w:rsid w:val="00781F78"/>
    <w:rsid w:val="0078402E"/>
    <w:rsid w:val="007858A0"/>
    <w:rsid w:val="00792112"/>
    <w:rsid w:val="00792F4B"/>
    <w:rsid w:val="007B0A6F"/>
    <w:rsid w:val="007B10B5"/>
    <w:rsid w:val="007B18D7"/>
    <w:rsid w:val="007B580A"/>
    <w:rsid w:val="007C128C"/>
    <w:rsid w:val="007C1468"/>
    <w:rsid w:val="007C5583"/>
    <w:rsid w:val="007E094C"/>
    <w:rsid w:val="007F533A"/>
    <w:rsid w:val="008051C6"/>
    <w:rsid w:val="00807CEC"/>
    <w:rsid w:val="00812F6F"/>
    <w:rsid w:val="00814DE1"/>
    <w:rsid w:val="00815703"/>
    <w:rsid w:val="00815D00"/>
    <w:rsid w:val="00840BDD"/>
    <w:rsid w:val="008417CB"/>
    <w:rsid w:val="00845501"/>
    <w:rsid w:val="00846662"/>
    <w:rsid w:val="00850A5E"/>
    <w:rsid w:val="00865459"/>
    <w:rsid w:val="0087243E"/>
    <w:rsid w:val="00873BF1"/>
    <w:rsid w:val="008802F5"/>
    <w:rsid w:val="008874E4"/>
    <w:rsid w:val="00887E0B"/>
    <w:rsid w:val="008942D6"/>
    <w:rsid w:val="00895D84"/>
    <w:rsid w:val="008A104F"/>
    <w:rsid w:val="008A4DEB"/>
    <w:rsid w:val="008B18C0"/>
    <w:rsid w:val="008B5C0F"/>
    <w:rsid w:val="008B6C51"/>
    <w:rsid w:val="008B6D13"/>
    <w:rsid w:val="008C7CB4"/>
    <w:rsid w:val="008D3F3E"/>
    <w:rsid w:val="008D6833"/>
    <w:rsid w:val="008E267A"/>
    <w:rsid w:val="008E66EB"/>
    <w:rsid w:val="008E6CB6"/>
    <w:rsid w:val="008F3688"/>
    <w:rsid w:val="008F375A"/>
    <w:rsid w:val="00903C75"/>
    <w:rsid w:val="009061CA"/>
    <w:rsid w:val="009069C1"/>
    <w:rsid w:val="009076A7"/>
    <w:rsid w:val="0091069A"/>
    <w:rsid w:val="00911B2A"/>
    <w:rsid w:val="00914271"/>
    <w:rsid w:val="009263E6"/>
    <w:rsid w:val="00926FA1"/>
    <w:rsid w:val="00927A75"/>
    <w:rsid w:val="00932DDB"/>
    <w:rsid w:val="009352B8"/>
    <w:rsid w:val="00943B3A"/>
    <w:rsid w:val="0094417D"/>
    <w:rsid w:val="00946446"/>
    <w:rsid w:val="00950113"/>
    <w:rsid w:val="00954B64"/>
    <w:rsid w:val="0095615A"/>
    <w:rsid w:val="00962AB0"/>
    <w:rsid w:val="00972400"/>
    <w:rsid w:val="00977BDA"/>
    <w:rsid w:val="00985B27"/>
    <w:rsid w:val="00986D16"/>
    <w:rsid w:val="00992517"/>
    <w:rsid w:val="00995006"/>
    <w:rsid w:val="009971FC"/>
    <w:rsid w:val="00997DC1"/>
    <w:rsid w:val="009A05D2"/>
    <w:rsid w:val="009A1856"/>
    <w:rsid w:val="009B13E5"/>
    <w:rsid w:val="009C263B"/>
    <w:rsid w:val="009D26FE"/>
    <w:rsid w:val="009D2703"/>
    <w:rsid w:val="009D6663"/>
    <w:rsid w:val="009D7A2B"/>
    <w:rsid w:val="009E303D"/>
    <w:rsid w:val="009F21D8"/>
    <w:rsid w:val="009F2BEA"/>
    <w:rsid w:val="009F556B"/>
    <w:rsid w:val="00A06B48"/>
    <w:rsid w:val="00A10D66"/>
    <w:rsid w:val="00A17DC8"/>
    <w:rsid w:val="00A270D8"/>
    <w:rsid w:val="00A3046A"/>
    <w:rsid w:val="00A346A1"/>
    <w:rsid w:val="00A35AF7"/>
    <w:rsid w:val="00A37980"/>
    <w:rsid w:val="00A466B6"/>
    <w:rsid w:val="00A50CBF"/>
    <w:rsid w:val="00A53519"/>
    <w:rsid w:val="00A56EAE"/>
    <w:rsid w:val="00A645F4"/>
    <w:rsid w:val="00A67290"/>
    <w:rsid w:val="00A700B3"/>
    <w:rsid w:val="00A750C3"/>
    <w:rsid w:val="00A75822"/>
    <w:rsid w:val="00A804EC"/>
    <w:rsid w:val="00A91C2E"/>
    <w:rsid w:val="00A96FB6"/>
    <w:rsid w:val="00AA278A"/>
    <w:rsid w:val="00AA37CC"/>
    <w:rsid w:val="00AA5ACF"/>
    <w:rsid w:val="00AA7B3B"/>
    <w:rsid w:val="00AB2E3F"/>
    <w:rsid w:val="00AB6B35"/>
    <w:rsid w:val="00AC2143"/>
    <w:rsid w:val="00AC3307"/>
    <w:rsid w:val="00AC5902"/>
    <w:rsid w:val="00AD7369"/>
    <w:rsid w:val="00AD7BD8"/>
    <w:rsid w:val="00AE2EF5"/>
    <w:rsid w:val="00AF0C5E"/>
    <w:rsid w:val="00AF2738"/>
    <w:rsid w:val="00B062A2"/>
    <w:rsid w:val="00B11607"/>
    <w:rsid w:val="00B225C0"/>
    <w:rsid w:val="00B23541"/>
    <w:rsid w:val="00B25FAE"/>
    <w:rsid w:val="00B26518"/>
    <w:rsid w:val="00B267C8"/>
    <w:rsid w:val="00B32911"/>
    <w:rsid w:val="00B35A49"/>
    <w:rsid w:val="00B40F1E"/>
    <w:rsid w:val="00B4163D"/>
    <w:rsid w:val="00B44100"/>
    <w:rsid w:val="00B5243E"/>
    <w:rsid w:val="00B6224C"/>
    <w:rsid w:val="00B625B9"/>
    <w:rsid w:val="00B92DD3"/>
    <w:rsid w:val="00BA6B91"/>
    <w:rsid w:val="00BB3FE4"/>
    <w:rsid w:val="00BC7F20"/>
    <w:rsid w:val="00BD297C"/>
    <w:rsid w:val="00BD32AE"/>
    <w:rsid w:val="00BD62C3"/>
    <w:rsid w:val="00BE6308"/>
    <w:rsid w:val="00BF2462"/>
    <w:rsid w:val="00C01B06"/>
    <w:rsid w:val="00C1061F"/>
    <w:rsid w:val="00C24B49"/>
    <w:rsid w:val="00C25F0C"/>
    <w:rsid w:val="00C3090A"/>
    <w:rsid w:val="00C33873"/>
    <w:rsid w:val="00C462C0"/>
    <w:rsid w:val="00C46370"/>
    <w:rsid w:val="00C63D08"/>
    <w:rsid w:val="00C64B34"/>
    <w:rsid w:val="00C66B31"/>
    <w:rsid w:val="00C764C0"/>
    <w:rsid w:val="00C8237F"/>
    <w:rsid w:val="00C84684"/>
    <w:rsid w:val="00C8575A"/>
    <w:rsid w:val="00CB57F4"/>
    <w:rsid w:val="00CC5343"/>
    <w:rsid w:val="00CC625E"/>
    <w:rsid w:val="00CC6998"/>
    <w:rsid w:val="00CD68A5"/>
    <w:rsid w:val="00CE2F8D"/>
    <w:rsid w:val="00CE3892"/>
    <w:rsid w:val="00CE411D"/>
    <w:rsid w:val="00CE7F1A"/>
    <w:rsid w:val="00CF3935"/>
    <w:rsid w:val="00CF5A9F"/>
    <w:rsid w:val="00CF5B65"/>
    <w:rsid w:val="00CF77F9"/>
    <w:rsid w:val="00D050BC"/>
    <w:rsid w:val="00D064F6"/>
    <w:rsid w:val="00D0762F"/>
    <w:rsid w:val="00D20B86"/>
    <w:rsid w:val="00D22AEE"/>
    <w:rsid w:val="00D3096E"/>
    <w:rsid w:val="00D30989"/>
    <w:rsid w:val="00D36698"/>
    <w:rsid w:val="00D43CD6"/>
    <w:rsid w:val="00D460A0"/>
    <w:rsid w:val="00D47E7B"/>
    <w:rsid w:val="00D50617"/>
    <w:rsid w:val="00D624D1"/>
    <w:rsid w:val="00D640DE"/>
    <w:rsid w:val="00D6503B"/>
    <w:rsid w:val="00D65D79"/>
    <w:rsid w:val="00D6621B"/>
    <w:rsid w:val="00D7240C"/>
    <w:rsid w:val="00D7778E"/>
    <w:rsid w:val="00D83F3D"/>
    <w:rsid w:val="00D874C1"/>
    <w:rsid w:val="00D924C0"/>
    <w:rsid w:val="00D92F65"/>
    <w:rsid w:val="00D94528"/>
    <w:rsid w:val="00DA4C3C"/>
    <w:rsid w:val="00DA70B9"/>
    <w:rsid w:val="00DB4378"/>
    <w:rsid w:val="00DC0035"/>
    <w:rsid w:val="00DC0253"/>
    <w:rsid w:val="00DC0D91"/>
    <w:rsid w:val="00DC7C82"/>
    <w:rsid w:val="00DD38AF"/>
    <w:rsid w:val="00DD7E79"/>
    <w:rsid w:val="00DE314F"/>
    <w:rsid w:val="00DE558A"/>
    <w:rsid w:val="00DE5F5F"/>
    <w:rsid w:val="00DE77CE"/>
    <w:rsid w:val="00E006E8"/>
    <w:rsid w:val="00E01FB4"/>
    <w:rsid w:val="00E1252F"/>
    <w:rsid w:val="00E27018"/>
    <w:rsid w:val="00E27980"/>
    <w:rsid w:val="00E302E3"/>
    <w:rsid w:val="00E31CC6"/>
    <w:rsid w:val="00E508C4"/>
    <w:rsid w:val="00E53D63"/>
    <w:rsid w:val="00E6455A"/>
    <w:rsid w:val="00E65077"/>
    <w:rsid w:val="00E6652F"/>
    <w:rsid w:val="00E6705F"/>
    <w:rsid w:val="00E86D18"/>
    <w:rsid w:val="00EA43C7"/>
    <w:rsid w:val="00EA5AE7"/>
    <w:rsid w:val="00EA5ED9"/>
    <w:rsid w:val="00EB0C3C"/>
    <w:rsid w:val="00EC3D8B"/>
    <w:rsid w:val="00EC4EDA"/>
    <w:rsid w:val="00EC68C7"/>
    <w:rsid w:val="00EC704F"/>
    <w:rsid w:val="00EC7F4D"/>
    <w:rsid w:val="00ED0294"/>
    <w:rsid w:val="00ED09AD"/>
    <w:rsid w:val="00ED2DE5"/>
    <w:rsid w:val="00ED464C"/>
    <w:rsid w:val="00EE6A7D"/>
    <w:rsid w:val="00F00A09"/>
    <w:rsid w:val="00F04435"/>
    <w:rsid w:val="00F04A77"/>
    <w:rsid w:val="00F04B24"/>
    <w:rsid w:val="00F05434"/>
    <w:rsid w:val="00F102EB"/>
    <w:rsid w:val="00F1377C"/>
    <w:rsid w:val="00F1539F"/>
    <w:rsid w:val="00F16119"/>
    <w:rsid w:val="00F40590"/>
    <w:rsid w:val="00F464F6"/>
    <w:rsid w:val="00F4708F"/>
    <w:rsid w:val="00F502DE"/>
    <w:rsid w:val="00F53EFF"/>
    <w:rsid w:val="00F5782B"/>
    <w:rsid w:val="00F83058"/>
    <w:rsid w:val="00F907D8"/>
    <w:rsid w:val="00F933A4"/>
    <w:rsid w:val="00F95450"/>
    <w:rsid w:val="00F96DD5"/>
    <w:rsid w:val="00F979C3"/>
    <w:rsid w:val="00FA243E"/>
    <w:rsid w:val="00FB37E8"/>
    <w:rsid w:val="00FB561D"/>
    <w:rsid w:val="00FC2B56"/>
    <w:rsid w:val="00FC5F69"/>
    <w:rsid w:val="00FC7EBF"/>
    <w:rsid w:val="00FD2926"/>
    <w:rsid w:val="00FE4FF2"/>
    <w:rsid w:val="00FF202F"/>
    <w:rsid w:val="00FF7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E2F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ind w:firstLine="720"/>
      <w:jc w:val="both"/>
      <w:outlineLvl w:val="0"/>
    </w:pPr>
    <w:rPr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ind w:firstLine="720"/>
      <w:jc w:val="both"/>
      <w:outlineLvl w:val="1"/>
    </w:pPr>
    <w:rPr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ind w:firstLine="720"/>
      <w:jc w:val="both"/>
      <w:outlineLvl w:val="2"/>
    </w:pPr>
    <w:rPr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ind w:firstLine="720"/>
      <w:jc w:val="both"/>
      <w:outlineLvl w:val="3"/>
    </w:pPr>
    <w:rPr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ind w:firstLine="720"/>
      <w:jc w:val="both"/>
      <w:outlineLvl w:val="4"/>
    </w:pPr>
    <w:rPr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ind w:firstLine="720"/>
      <w:jc w:val="both"/>
      <w:outlineLvl w:val="5"/>
    </w:pPr>
    <w:rPr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ind w:firstLine="720"/>
      <w:jc w:val="both"/>
      <w:outlineLvl w:val="6"/>
    </w:pPr>
    <w:rPr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ind w:firstLine="720"/>
      <w:jc w:val="both"/>
      <w:outlineLvl w:val="7"/>
    </w:pPr>
    <w:rPr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ind w:firstLine="720"/>
      <w:jc w:val="both"/>
      <w:outlineLvl w:val="8"/>
    </w:pPr>
    <w:rPr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ind w:firstLine="720"/>
      <w:contextualSpacing/>
      <w:jc w:val="both"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  <w:jc w:val="both"/>
    </w:pPr>
    <w:rPr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sz w:val="22"/>
      <w:szCs w:val="22"/>
      <w:lang w:eastAsia="en-US"/>
    </w:rPr>
  </w:style>
  <w:style w:type="character" w:styleId="a8">
    <w:name w:val="Subtle Emphasis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21">
    <w:name w:val="Основной текст (2)_"/>
    <w:link w:val="22"/>
    <w:uiPriority w:val="99"/>
    <w:locked/>
    <w:rsid w:val="00CE2F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CE2F8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aliases w:val="Интервал 3 pt"/>
    <w:uiPriority w:val="99"/>
    <w:rsid w:val="00CE2F8D"/>
    <w:rPr>
      <w:rFonts w:ascii="Times New Roman" w:hAnsi="Times New Roman" w:cs="Times New Roman"/>
      <w:b/>
      <w:bCs/>
      <w:spacing w:val="6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E2F8D"/>
    <w:pPr>
      <w:widowControl w:val="0"/>
      <w:shd w:val="clear" w:color="auto" w:fill="FFFFFF"/>
      <w:spacing w:after="54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CE2F8D"/>
    <w:pPr>
      <w:widowControl w:val="0"/>
      <w:shd w:val="clear" w:color="auto" w:fill="FFFFFF"/>
      <w:spacing w:after="660" w:line="24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CE2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C4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4A6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C4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C4A6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locked/>
    <w:rsid w:val="00ED0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A1F8D"/>
    <w:rPr>
      <w:rFonts w:cs="Times New Roman"/>
      <w:sz w:val="2"/>
    </w:rPr>
  </w:style>
  <w:style w:type="paragraph" w:styleId="af">
    <w:name w:val="List Paragraph"/>
    <w:basedOn w:val="a"/>
    <w:uiPriority w:val="34"/>
    <w:qFormat/>
    <w:rsid w:val="00AA27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31207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07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3">
    <w:name w:val="Основной текст (2) + Полужирный"/>
    <w:rsid w:val="0031207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Default">
    <w:name w:val="Default"/>
    <w:rsid w:val="00A270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34"/>
    <w:rsid w:val="00911B2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1"/>
    <w:rsid w:val="00911B2A"/>
    <w:pPr>
      <w:widowControl w:val="0"/>
      <w:shd w:val="clear" w:color="auto" w:fill="FFFFFF"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E2F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ind w:firstLine="720"/>
      <w:jc w:val="both"/>
      <w:outlineLvl w:val="0"/>
    </w:pPr>
    <w:rPr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ind w:firstLine="720"/>
      <w:jc w:val="both"/>
      <w:outlineLvl w:val="1"/>
    </w:pPr>
    <w:rPr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ind w:firstLine="720"/>
      <w:jc w:val="both"/>
      <w:outlineLvl w:val="2"/>
    </w:pPr>
    <w:rPr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ind w:firstLine="720"/>
      <w:jc w:val="both"/>
      <w:outlineLvl w:val="3"/>
    </w:pPr>
    <w:rPr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ind w:firstLine="720"/>
      <w:jc w:val="both"/>
      <w:outlineLvl w:val="4"/>
    </w:pPr>
    <w:rPr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ind w:firstLine="720"/>
      <w:jc w:val="both"/>
      <w:outlineLvl w:val="5"/>
    </w:pPr>
    <w:rPr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ind w:firstLine="720"/>
      <w:jc w:val="both"/>
      <w:outlineLvl w:val="6"/>
    </w:pPr>
    <w:rPr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ind w:firstLine="720"/>
      <w:jc w:val="both"/>
      <w:outlineLvl w:val="7"/>
    </w:pPr>
    <w:rPr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ind w:firstLine="720"/>
      <w:jc w:val="both"/>
      <w:outlineLvl w:val="8"/>
    </w:pPr>
    <w:rPr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ind w:firstLine="720"/>
      <w:contextualSpacing/>
      <w:jc w:val="both"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  <w:jc w:val="both"/>
    </w:pPr>
    <w:rPr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sz w:val="22"/>
      <w:szCs w:val="22"/>
      <w:lang w:eastAsia="en-US"/>
    </w:rPr>
  </w:style>
  <w:style w:type="character" w:styleId="a8">
    <w:name w:val="Subtle Emphasis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21">
    <w:name w:val="Основной текст (2)_"/>
    <w:link w:val="22"/>
    <w:uiPriority w:val="99"/>
    <w:locked/>
    <w:rsid w:val="00CE2F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CE2F8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 + Полужирный"/>
    <w:aliases w:val="Интервал 3 pt"/>
    <w:uiPriority w:val="99"/>
    <w:rsid w:val="00CE2F8D"/>
    <w:rPr>
      <w:rFonts w:ascii="Times New Roman" w:hAnsi="Times New Roman" w:cs="Times New Roman"/>
      <w:b/>
      <w:bCs/>
      <w:spacing w:val="6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E2F8D"/>
    <w:pPr>
      <w:widowControl w:val="0"/>
      <w:shd w:val="clear" w:color="auto" w:fill="FFFFFF"/>
      <w:spacing w:after="54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CE2F8D"/>
    <w:pPr>
      <w:widowControl w:val="0"/>
      <w:shd w:val="clear" w:color="auto" w:fill="FFFFFF"/>
      <w:spacing w:after="660" w:line="24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CE2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C4A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5C4A6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C4A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C4A6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locked/>
    <w:rsid w:val="00ED02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A1F8D"/>
    <w:rPr>
      <w:rFonts w:cs="Times New Roman"/>
      <w:sz w:val="2"/>
    </w:rPr>
  </w:style>
  <w:style w:type="paragraph" w:styleId="af">
    <w:name w:val="List Paragraph"/>
    <w:basedOn w:val="a"/>
    <w:uiPriority w:val="34"/>
    <w:qFormat/>
    <w:rsid w:val="00AA27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locked/>
    <w:rsid w:val="0031207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1207E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character" w:customStyle="1" w:styleId="23">
    <w:name w:val="Основной текст (2) + Полужирный"/>
    <w:rsid w:val="0031207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Default">
    <w:name w:val="Default"/>
    <w:rsid w:val="00A270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34"/>
    <w:rsid w:val="00911B2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1"/>
    <w:rsid w:val="00911B2A"/>
    <w:pPr>
      <w:widowControl w:val="0"/>
      <w:shd w:val="clear" w:color="auto" w:fill="FFFFFF"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29D9-EAA0-42FF-B2DE-37DC9A54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12</Pages>
  <Words>3463</Words>
  <Characters>19743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Новак</dc:creator>
  <cp:lastModifiedBy>1</cp:lastModifiedBy>
  <cp:revision>41</cp:revision>
  <cp:lastPrinted>2019-05-20T14:43:00Z</cp:lastPrinted>
  <dcterms:created xsi:type="dcterms:W3CDTF">2019-05-08T09:29:00Z</dcterms:created>
  <dcterms:modified xsi:type="dcterms:W3CDTF">2019-06-05T07:25:00Z</dcterms:modified>
</cp:coreProperties>
</file>