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D4" w:rsidRPr="00A611D4" w:rsidRDefault="00A611D4" w:rsidP="00A611D4">
      <w:pPr>
        <w:ind w:firstLine="567"/>
        <w:jc w:val="center"/>
        <w:rPr>
          <w:rFonts w:ascii="Circe" w:hAnsi="Circe"/>
          <w:b/>
          <w:bCs/>
          <w:color w:val="000000"/>
          <w:sz w:val="28"/>
          <w:szCs w:val="28"/>
          <w:shd w:val="clear" w:color="auto" w:fill="F4F4F4"/>
        </w:rPr>
      </w:pPr>
      <w:r w:rsidRPr="00A611D4">
        <w:rPr>
          <w:rFonts w:ascii="Circe" w:hAnsi="Circe"/>
          <w:b/>
          <w:bCs/>
          <w:color w:val="000000"/>
          <w:sz w:val="28"/>
          <w:szCs w:val="28"/>
          <w:shd w:val="clear" w:color="auto" w:fill="F4F4F4"/>
        </w:rPr>
        <w:t>Финансовая грамотность предпринимателей</w:t>
      </w:r>
    </w:p>
    <w:p w:rsidR="00A611D4" w:rsidRDefault="00A611D4" w:rsidP="00A611D4">
      <w:pPr>
        <w:ind w:firstLine="567"/>
        <w:jc w:val="both"/>
        <w:rPr>
          <w:rFonts w:ascii="Circe" w:hAnsi="Circe"/>
          <w:b/>
          <w:bCs/>
          <w:color w:val="000000"/>
          <w:sz w:val="28"/>
          <w:szCs w:val="28"/>
          <w:shd w:val="clear" w:color="auto" w:fill="F4F4F4"/>
        </w:rPr>
      </w:pPr>
    </w:p>
    <w:p w:rsidR="00A611D4" w:rsidRPr="00A611D4" w:rsidRDefault="00A611D4" w:rsidP="00A611D4">
      <w:pPr>
        <w:shd w:val="clear" w:color="auto" w:fill="F4F4F4"/>
        <w:spacing w:after="0"/>
        <w:ind w:firstLine="567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A611D4">
        <w:rPr>
          <w:rFonts w:ascii="Circe" w:eastAsia="Times New Roman" w:hAnsi="Circe" w:cs="Times New Roman"/>
          <w:color w:val="000000"/>
          <w:sz w:val="28"/>
          <w:szCs w:val="28"/>
        </w:rPr>
        <w:t xml:space="preserve">12 ноября, с 10:00 до 12:15 (по </w:t>
      </w:r>
      <w:proofErr w:type="spellStart"/>
      <w:r w:rsidRPr="00A611D4">
        <w:rPr>
          <w:rFonts w:ascii="Circe" w:eastAsia="Times New Roman" w:hAnsi="Circe" w:cs="Times New Roman"/>
          <w:color w:val="000000"/>
          <w:sz w:val="28"/>
          <w:szCs w:val="28"/>
        </w:rPr>
        <w:t>мск</w:t>
      </w:r>
      <w:proofErr w:type="spellEnd"/>
      <w:r w:rsidRPr="00A611D4">
        <w:rPr>
          <w:rFonts w:ascii="Circe" w:eastAsia="Times New Roman" w:hAnsi="Circe" w:cs="Times New Roman"/>
          <w:color w:val="000000"/>
          <w:sz w:val="28"/>
          <w:szCs w:val="28"/>
        </w:rPr>
        <w:t xml:space="preserve">), Министерство экономического развития России совместно с Корпорацией «Синергия» проведут </w:t>
      </w:r>
      <w:proofErr w:type="spellStart"/>
      <w:r w:rsidRPr="00A611D4">
        <w:rPr>
          <w:rFonts w:ascii="Circe" w:eastAsia="Times New Roman" w:hAnsi="Circe" w:cs="Times New Roman"/>
          <w:color w:val="000000"/>
          <w:sz w:val="28"/>
          <w:szCs w:val="28"/>
        </w:rPr>
        <w:t>вебинар</w:t>
      </w:r>
      <w:proofErr w:type="spellEnd"/>
      <w:r w:rsidRPr="00A611D4">
        <w:rPr>
          <w:rFonts w:ascii="Circe" w:eastAsia="Times New Roman" w:hAnsi="Circe" w:cs="Times New Roman"/>
          <w:color w:val="000000"/>
          <w:sz w:val="28"/>
          <w:szCs w:val="28"/>
        </w:rPr>
        <w:t xml:space="preserve"> «Мой бизнес», посвящённый вопросам финансовой грамотности. Успех любого бизнеса – грамотное использование денежных средств, чёткое планирование доходов и расходов, умение пользоваться капиталом. Как проявить в себе эти навыки и эффективно их использовать, расскажут эксперты в новом </w:t>
      </w:r>
      <w:proofErr w:type="spellStart"/>
      <w:r w:rsidRPr="00A611D4">
        <w:rPr>
          <w:rFonts w:ascii="Circe" w:eastAsia="Times New Roman" w:hAnsi="Circe" w:cs="Times New Roman"/>
          <w:color w:val="000000"/>
          <w:sz w:val="28"/>
          <w:szCs w:val="28"/>
        </w:rPr>
        <w:t>вебинаре</w:t>
      </w:r>
      <w:proofErr w:type="spellEnd"/>
      <w:r w:rsidRPr="00A611D4">
        <w:rPr>
          <w:rFonts w:ascii="Circe" w:eastAsia="Times New Roman" w:hAnsi="Circe" w:cs="Times New Roman"/>
          <w:color w:val="000000"/>
          <w:sz w:val="28"/>
          <w:szCs w:val="28"/>
        </w:rPr>
        <w:t> </w:t>
      </w:r>
      <w:r w:rsidRPr="00A611D4">
        <w:rPr>
          <w:rFonts w:ascii="Circe" w:eastAsia="Times New Roman" w:hAnsi="Circe" w:cs="Times New Roman"/>
          <w:bCs/>
          <w:color w:val="000000"/>
          <w:sz w:val="28"/>
          <w:szCs w:val="28"/>
        </w:rPr>
        <w:t>«Финансовая грамотность предпринимателей»</w:t>
      </w:r>
      <w:r w:rsidRPr="00A611D4">
        <w:rPr>
          <w:rFonts w:ascii="Circe" w:eastAsia="Times New Roman" w:hAnsi="Circe" w:cs="Times New Roman"/>
          <w:color w:val="000000"/>
          <w:sz w:val="28"/>
          <w:szCs w:val="28"/>
        </w:rPr>
        <w:t>.</w:t>
      </w:r>
    </w:p>
    <w:p w:rsidR="00A611D4" w:rsidRPr="00A611D4" w:rsidRDefault="00A611D4" w:rsidP="00A611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1D4" w:rsidRPr="00A611D4" w:rsidRDefault="00A611D4" w:rsidP="00A611D4">
      <w:pPr>
        <w:shd w:val="clear" w:color="auto" w:fill="F4F4F4"/>
        <w:spacing w:after="0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A611D4">
        <w:rPr>
          <w:rFonts w:ascii="Circe" w:eastAsia="Times New Roman" w:hAnsi="Circe" w:cs="Times New Roman"/>
          <w:bCs/>
          <w:color w:val="000000"/>
          <w:sz w:val="28"/>
          <w:szCs w:val="28"/>
        </w:rPr>
        <w:t xml:space="preserve">Темы </w:t>
      </w:r>
      <w:proofErr w:type="spellStart"/>
      <w:r w:rsidRPr="00A611D4">
        <w:rPr>
          <w:rFonts w:ascii="Circe" w:eastAsia="Times New Roman" w:hAnsi="Circe" w:cs="Times New Roman"/>
          <w:bCs/>
          <w:color w:val="000000"/>
          <w:sz w:val="28"/>
          <w:szCs w:val="28"/>
        </w:rPr>
        <w:t>вебинара</w:t>
      </w:r>
      <w:proofErr w:type="spellEnd"/>
      <w:r w:rsidRPr="00A611D4">
        <w:rPr>
          <w:rFonts w:ascii="Circe" w:eastAsia="Times New Roman" w:hAnsi="Circe" w:cs="Times New Roman"/>
          <w:bCs/>
          <w:color w:val="000000"/>
          <w:sz w:val="28"/>
          <w:szCs w:val="28"/>
        </w:rPr>
        <w:t>:</w:t>
      </w:r>
    </w:p>
    <w:p w:rsidR="00A611D4" w:rsidRPr="00A611D4" w:rsidRDefault="00A611D4" w:rsidP="00A611D4">
      <w:pPr>
        <w:shd w:val="clear" w:color="auto" w:fill="F4F4F4"/>
        <w:spacing w:after="0"/>
        <w:ind w:firstLine="313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A611D4">
        <w:rPr>
          <w:rFonts w:ascii="Circe" w:eastAsia="Times New Roman" w:hAnsi="Circe" w:cs="Times New Roman"/>
          <w:bCs/>
          <w:color w:val="FF0000"/>
          <w:sz w:val="28"/>
          <w:szCs w:val="28"/>
        </w:rPr>
        <w:t>•  </w:t>
      </w:r>
      <w:r w:rsidRPr="00A611D4">
        <w:rPr>
          <w:rFonts w:ascii="Circe" w:eastAsia="Times New Roman" w:hAnsi="Circe" w:cs="Times New Roman"/>
          <w:bCs/>
          <w:color w:val="000000"/>
          <w:sz w:val="28"/>
          <w:szCs w:val="28"/>
        </w:rPr>
        <w:t>Личные деньги предпринимателя.</w:t>
      </w:r>
      <w:r w:rsidRPr="00A611D4">
        <w:rPr>
          <w:rFonts w:ascii="Circe" w:eastAsia="Times New Roman" w:hAnsi="Circe" w:cs="Times New Roman"/>
          <w:color w:val="000000"/>
          <w:sz w:val="28"/>
          <w:szCs w:val="28"/>
        </w:rPr>
        <w:t> Почему важно разделять собственные средства и доходы от бизнеса?</w:t>
      </w:r>
    </w:p>
    <w:p w:rsidR="00A611D4" w:rsidRPr="00A611D4" w:rsidRDefault="00A611D4" w:rsidP="00A611D4">
      <w:pPr>
        <w:shd w:val="clear" w:color="auto" w:fill="F4F4F4"/>
        <w:spacing w:after="0"/>
        <w:ind w:firstLine="313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A611D4">
        <w:rPr>
          <w:rFonts w:ascii="Circe" w:eastAsia="Times New Roman" w:hAnsi="Circe" w:cs="Times New Roman"/>
          <w:bCs/>
          <w:color w:val="FF0000"/>
          <w:sz w:val="28"/>
          <w:szCs w:val="28"/>
        </w:rPr>
        <w:t>•  </w:t>
      </w:r>
      <w:r w:rsidRPr="00A611D4">
        <w:rPr>
          <w:rFonts w:ascii="Circe" w:eastAsia="Times New Roman" w:hAnsi="Circe" w:cs="Times New Roman"/>
          <w:bCs/>
          <w:color w:val="000000"/>
          <w:sz w:val="28"/>
          <w:szCs w:val="28"/>
        </w:rPr>
        <w:t>Защита активов. </w:t>
      </w:r>
      <w:r w:rsidRPr="00A611D4">
        <w:rPr>
          <w:rFonts w:ascii="Circe" w:eastAsia="Times New Roman" w:hAnsi="Circe" w:cs="Times New Roman"/>
          <w:color w:val="000000"/>
          <w:sz w:val="28"/>
          <w:szCs w:val="28"/>
        </w:rPr>
        <w:t>Как уберечь собственный бизнес в кризис?</w:t>
      </w:r>
    </w:p>
    <w:p w:rsidR="00A611D4" w:rsidRPr="00A611D4" w:rsidRDefault="00A611D4" w:rsidP="00A611D4">
      <w:pPr>
        <w:shd w:val="clear" w:color="auto" w:fill="F4F4F4"/>
        <w:spacing w:after="0"/>
        <w:ind w:firstLine="313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A611D4">
        <w:rPr>
          <w:rFonts w:ascii="Circe" w:eastAsia="Times New Roman" w:hAnsi="Circe" w:cs="Times New Roman"/>
          <w:bCs/>
          <w:color w:val="FF0000"/>
          <w:sz w:val="28"/>
          <w:szCs w:val="28"/>
        </w:rPr>
        <w:t>•  </w:t>
      </w:r>
      <w:r w:rsidRPr="00A611D4">
        <w:rPr>
          <w:rFonts w:ascii="Circe" w:eastAsia="Times New Roman" w:hAnsi="Circe" w:cs="Times New Roman"/>
          <w:bCs/>
          <w:color w:val="000000"/>
          <w:sz w:val="28"/>
          <w:szCs w:val="28"/>
        </w:rPr>
        <w:t>5 правил быстрого финансового планирования. </w:t>
      </w:r>
      <w:r w:rsidRPr="00A611D4">
        <w:rPr>
          <w:rFonts w:ascii="Circe" w:eastAsia="Times New Roman" w:hAnsi="Circe" w:cs="Times New Roman"/>
          <w:color w:val="000000"/>
          <w:sz w:val="28"/>
          <w:szCs w:val="28"/>
        </w:rPr>
        <w:t>Как принимать решения на основе цифр, а не эмоций?</w:t>
      </w:r>
    </w:p>
    <w:p w:rsidR="00A611D4" w:rsidRPr="00A611D4" w:rsidRDefault="00A611D4" w:rsidP="00A611D4">
      <w:pPr>
        <w:shd w:val="clear" w:color="auto" w:fill="F4F4F4"/>
        <w:spacing w:after="0"/>
        <w:ind w:firstLine="313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A611D4">
        <w:rPr>
          <w:rFonts w:ascii="Circe" w:eastAsia="Times New Roman" w:hAnsi="Circe" w:cs="Times New Roman"/>
          <w:bCs/>
          <w:color w:val="FF0000"/>
          <w:sz w:val="28"/>
          <w:szCs w:val="28"/>
        </w:rPr>
        <w:t>•  </w:t>
      </w:r>
      <w:r w:rsidRPr="00A611D4">
        <w:rPr>
          <w:rFonts w:ascii="Circe" w:eastAsia="Times New Roman" w:hAnsi="Circe" w:cs="Times New Roman"/>
          <w:bCs/>
          <w:color w:val="000000"/>
          <w:sz w:val="28"/>
          <w:szCs w:val="28"/>
        </w:rPr>
        <w:t>Оптимизация денежных потоков.</w:t>
      </w:r>
      <w:r w:rsidRPr="00A611D4">
        <w:rPr>
          <w:rFonts w:ascii="Circe" w:eastAsia="Times New Roman" w:hAnsi="Circe" w:cs="Times New Roman"/>
          <w:color w:val="000000"/>
          <w:sz w:val="28"/>
          <w:szCs w:val="28"/>
        </w:rPr>
        <w:t> Как сохранить средства на текущую деятельность и развитие?</w:t>
      </w:r>
    </w:p>
    <w:p w:rsidR="00A611D4" w:rsidRPr="00A611D4" w:rsidRDefault="00A611D4" w:rsidP="00A611D4">
      <w:pPr>
        <w:shd w:val="clear" w:color="auto" w:fill="F4F4F4"/>
        <w:spacing w:after="0"/>
        <w:ind w:firstLine="313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A611D4">
        <w:rPr>
          <w:rFonts w:ascii="Circe" w:eastAsia="Times New Roman" w:hAnsi="Circe" w:cs="Times New Roman"/>
          <w:bCs/>
          <w:color w:val="FF0000"/>
          <w:sz w:val="28"/>
          <w:szCs w:val="28"/>
        </w:rPr>
        <w:t>•  </w:t>
      </w:r>
      <w:r w:rsidRPr="00A611D4">
        <w:rPr>
          <w:rFonts w:ascii="Circe" w:eastAsia="Times New Roman" w:hAnsi="Circe" w:cs="Times New Roman"/>
          <w:bCs/>
          <w:color w:val="000000"/>
          <w:sz w:val="28"/>
          <w:szCs w:val="28"/>
        </w:rPr>
        <w:t>Управление финансами в кризис. </w:t>
      </w:r>
      <w:r w:rsidRPr="00A611D4">
        <w:rPr>
          <w:rFonts w:ascii="Circe" w:eastAsia="Times New Roman" w:hAnsi="Circe" w:cs="Times New Roman"/>
          <w:color w:val="000000"/>
          <w:sz w:val="28"/>
          <w:szCs w:val="28"/>
        </w:rPr>
        <w:t>Какие рекомендации дают эксперты?</w:t>
      </w:r>
    </w:p>
    <w:p w:rsidR="0068391B" w:rsidRPr="00A611D4" w:rsidRDefault="00A611D4" w:rsidP="00A611D4">
      <w:pPr>
        <w:ind w:firstLine="567"/>
        <w:jc w:val="both"/>
        <w:rPr>
          <w:rFonts w:ascii="Circe" w:hAnsi="Circe"/>
          <w:color w:val="000000"/>
          <w:sz w:val="28"/>
          <w:szCs w:val="28"/>
          <w:shd w:val="clear" w:color="auto" w:fill="F4F4F4"/>
        </w:rPr>
      </w:pPr>
      <w:proofErr w:type="spellStart"/>
      <w:r w:rsidRPr="00A611D4">
        <w:rPr>
          <w:rFonts w:ascii="Circe" w:hAnsi="Circe"/>
          <w:color w:val="000000"/>
          <w:sz w:val="28"/>
          <w:szCs w:val="28"/>
          <w:shd w:val="clear" w:color="auto" w:fill="F4F4F4"/>
        </w:rPr>
        <w:t>Вебинар</w:t>
      </w:r>
      <w:proofErr w:type="spellEnd"/>
      <w:r w:rsidRPr="00A611D4"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для всех участников </w:t>
      </w:r>
      <w:proofErr w:type="gramStart"/>
      <w:r w:rsidRPr="00A611D4">
        <w:rPr>
          <w:rFonts w:ascii="Circe" w:hAnsi="Circe"/>
          <w:color w:val="000000"/>
          <w:sz w:val="28"/>
          <w:szCs w:val="28"/>
          <w:shd w:val="clear" w:color="auto" w:fill="F4F4F4"/>
        </w:rPr>
        <w:t>бесплатный</w:t>
      </w:r>
      <w:proofErr w:type="gramEnd"/>
      <w:r w:rsidRPr="00A611D4">
        <w:rPr>
          <w:rFonts w:ascii="Circe" w:hAnsi="Circe"/>
          <w:color w:val="000000"/>
          <w:sz w:val="28"/>
          <w:szCs w:val="28"/>
          <w:shd w:val="clear" w:color="auto" w:fill="F4F4F4"/>
        </w:rPr>
        <w:t>. Трансляция доступна по ссылке (регистрация не требуется):</w:t>
      </w:r>
    </w:p>
    <w:p w:rsidR="00A611D4" w:rsidRDefault="00A611D4" w:rsidP="0068391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611D4">
        <w:rPr>
          <w:rFonts w:ascii="Times New Roman" w:hAnsi="Times New Roman" w:cs="Times New Roman"/>
          <w:sz w:val="28"/>
          <w:szCs w:val="28"/>
        </w:rPr>
        <w:t>https://мойбизнес</w:t>
      </w:r>
      <w:proofErr w:type="gramStart"/>
      <w:r w:rsidRPr="00A611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11D4">
        <w:rPr>
          <w:rFonts w:ascii="Times New Roman" w:hAnsi="Times New Roman" w:cs="Times New Roman"/>
          <w:sz w:val="28"/>
          <w:szCs w:val="28"/>
        </w:rPr>
        <w:t>ф/knowledge/finansovaya-gramotnost-predprinimateley-12-noyabrya</w:t>
      </w: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sectPr w:rsidR="0068391B" w:rsidSect="006C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2936"/>
    <w:rsid w:val="00152936"/>
    <w:rsid w:val="00166F83"/>
    <w:rsid w:val="00516F11"/>
    <w:rsid w:val="005F5BF4"/>
    <w:rsid w:val="0068391B"/>
    <w:rsid w:val="0069221D"/>
    <w:rsid w:val="006C29A4"/>
    <w:rsid w:val="00A611D4"/>
    <w:rsid w:val="00DD0901"/>
    <w:rsid w:val="00E9538A"/>
    <w:rsid w:val="00F36BB8"/>
    <w:rsid w:val="00F36CDD"/>
    <w:rsid w:val="00FB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A4"/>
  </w:style>
  <w:style w:type="paragraph" w:styleId="1">
    <w:name w:val="heading 1"/>
    <w:basedOn w:val="a"/>
    <w:link w:val="10"/>
    <w:uiPriority w:val="9"/>
    <w:qFormat/>
    <w:rsid w:val="00152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9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29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09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17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Agadjanyan</cp:lastModifiedBy>
  <cp:revision>6</cp:revision>
  <cp:lastPrinted>2020-11-11T10:47:00Z</cp:lastPrinted>
  <dcterms:created xsi:type="dcterms:W3CDTF">2020-10-23T13:42:00Z</dcterms:created>
  <dcterms:modified xsi:type="dcterms:W3CDTF">2020-11-11T10:50:00Z</dcterms:modified>
</cp:coreProperties>
</file>