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62" w:rsidRDefault="00814D62" w:rsidP="00814D62">
      <w:pPr>
        <w:widowControl w:val="0"/>
        <w:autoSpaceDE w:val="0"/>
        <w:autoSpaceDN w:val="0"/>
        <w:adjustRightInd w:val="0"/>
        <w:spacing w:before="120" w:after="0" w:line="240" w:lineRule="auto"/>
        <w:jc w:val="center"/>
        <w:rPr>
          <w:rFonts w:ascii="Times New Roman" w:eastAsia="Times New Roman" w:hAnsi="Times New Roman" w:cs="Times New Roman"/>
          <w:b/>
          <w:spacing w:val="60"/>
          <w:sz w:val="40"/>
          <w:szCs w:val="28"/>
          <w:lang w:eastAsia="en-US"/>
        </w:rPr>
      </w:pPr>
      <w:r>
        <w:rPr>
          <w:rFonts w:ascii="Times New Roman" w:eastAsia="Times New Roman" w:hAnsi="Times New Roman" w:cs="Times New Roman"/>
          <w:b/>
          <w:spacing w:val="60"/>
          <w:sz w:val="40"/>
          <w:szCs w:val="28"/>
          <w:lang w:eastAsia="en-US"/>
        </w:rPr>
        <w:t>ПРЕДСТАВИТЕЛЬНОЕ СОБРАНИЕ</w:t>
      </w:r>
    </w:p>
    <w:p w:rsidR="00814D62" w:rsidRDefault="00814D62" w:rsidP="00814D62">
      <w:pPr>
        <w:widowControl w:val="0"/>
        <w:autoSpaceDE w:val="0"/>
        <w:autoSpaceDN w:val="0"/>
        <w:adjustRightInd w:val="0"/>
        <w:spacing w:after="0" w:line="240" w:lineRule="auto"/>
        <w:jc w:val="center"/>
        <w:rPr>
          <w:rFonts w:ascii="Times New Roman" w:eastAsia="Times New Roman" w:hAnsi="Times New Roman" w:cs="Times New Roman"/>
          <w:b/>
          <w:sz w:val="40"/>
          <w:szCs w:val="28"/>
          <w:lang w:eastAsia="en-US"/>
        </w:rPr>
      </w:pPr>
      <w:r>
        <w:rPr>
          <w:rFonts w:ascii="Times New Roman" w:eastAsia="Times New Roman" w:hAnsi="Times New Roman" w:cs="Times New Roman"/>
          <w:b/>
          <w:sz w:val="40"/>
          <w:szCs w:val="28"/>
          <w:lang w:eastAsia="en-US"/>
        </w:rPr>
        <w:t>КУРСКОГО РАЙОНА КУРСКОЙ ОБЛАСТИ</w:t>
      </w:r>
    </w:p>
    <w:p w:rsidR="00814D62" w:rsidRDefault="00814D62" w:rsidP="00814D62">
      <w:pPr>
        <w:widowControl w:val="0"/>
        <w:autoSpaceDE w:val="0"/>
        <w:autoSpaceDN w:val="0"/>
        <w:adjustRightInd w:val="0"/>
        <w:spacing w:after="0" w:line="240" w:lineRule="auto"/>
        <w:jc w:val="center"/>
        <w:rPr>
          <w:rFonts w:ascii="Times New Roman" w:eastAsia="Times New Roman" w:hAnsi="Times New Roman" w:cs="Times New Roman"/>
          <w:b/>
          <w:sz w:val="18"/>
          <w:szCs w:val="28"/>
          <w:lang w:eastAsia="en-US"/>
        </w:rPr>
      </w:pPr>
    </w:p>
    <w:p w:rsidR="00814D62" w:rsidRDefault="00814D62" w:rsidP="00814D62">
      <w:pPr>
        <w:widowControl w:val="0"/>
        <w:autoSpaceDE w:val="0"/>
        <w:autoSpaceDN w:val="0"/>
        <w:adjustRightInd w:val="0"/>
        <w:spacing w:after="0" w:line="240" w:lineRule="auto"/>
        <w:jc w:val="center"/>
        <w:rPr>
          <w:rFonts w:ascii="Times New Roman" w:eastAsia="Times New Roman" w:hAnsi="Times New Roman" w:cs="Times New Roman"/>
          <w:b/>
          <w:sz w:val="40"/>
          <w:szCs w:val="28"/>
          <w:lang w:eastAsia="en-US"/>
        </w:rPr>
      </w:pPr>
      <w:r>
        <w:rPr>
          <w:rFonts w:ascii="Times New Roman" w:eastAsia="Times New Roman" w:hAnsi="Times New Roman" w:cs="Times New Roman"/>
          <w:b/>
          <w:sz w:val="40"/>
          <w:szCs w:val="28"/>
          <w:lang w:eastAsia="en-US"/>
        </w:rPr>
        <w:t>РЕШЕНИЕ</w:t>
      </w:r>
    </w:p>
    <w:p w:rsidR="00814D62" w:rsidRDefault="00814D62" w:rsidP="00814D62">
      <w:pPr>
        <w:widowControl w:val="0"/>
        <w:autoSpaceDE w:val="0"/>
        <w:autoSpaceDN w:val="0"/>
        <w:adjustRightInd w:val="0"/>
        <w:spacing w:after="0" w:line="240" w:lineRule="auto"/>
        <w:rPr>
          <w:rFonts w:ascii="Times New Roman" w:eastAsia="Times New Roman" w:hAnsi="Times New Roman" w:cs="Times New Roman"/>
          <w:sz w:val="14"/>
          <w:szCs w:val="16"/>
          <w:lang w:eastAsia="en-US"/>
        </w:rPr>
      </w:pPr>
    </w:p>
    <w:p w:rsidR="00814D62" w:rsidRDefault="00814D62" w:rsidP="00814D62">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20 декабря 2018г.</w:t>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t>г.Курск</w:t>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t xml:space="preserve">       № 38-3-294</w:t>
      </w:r>
    </w:p>
    <w:p w:rsidR="00814D62" w:rsidRDefault="00814D62" w:rsidP="00814D62">
      <w:pPr>
        <w:tabs>
          <w:tab w:val="left" w:pos="2835"/>
          <w:tab w:val="left" w:pos="3686"/>
        </w:tabs>
        <w:autoSpaceDE w:val="0"/>
        <w:autoSpaceDN w:val="0"/>
        <w:adjustRightInd w:val="0"/>
        <w:spacing w:after="0" w:line="240" w:lineRule="auto"/>
        <w:ind w:right="1985"/>
        <w:rPr>
          <w:rFonts w:ascii="Times New Roman" w:hAnsi="Times New Roman" w:cs="Times New Roman"/>
          <w:sz w:val="28"/>
          <w:szCs w:val="28"/>
        </w:rPr>
      </w:pPr>
    </w:p>
    <w:p w:rsidR="00265700" w:rsidRPr="00265700" w:rsidRDefault="00265700" w:rsidP="00814D62">
      <w:pPr>
        <w:tabs>
          <w:tab w:val="left" w:pos="2835"/>
          <w:tab w:val="left" w:pos="3686"/>
        </w:tabs>
        <w:autoSpaceDE w:val="0"/>
        <w:autoSpaceDN w:val="0"/>
        <w:adjustRightInd w:val="0"/>
        <w:spacing w:after="0" w:line="240" w:lineRule="auto"/>
        <w:ind w:right="1985"/>
        <w:rPr>
          <w:rFonts w:ascii="Times New Roman" w:hAnsi="Times New Roman" w:cs="Times New Roman"/>
          <w:sz w:val="28"/>
        </w:rPr>
      </w:pPr>
      <w:r w:rsidRPr="00265700">
        <w:rPr>
          <w:rFonts w:ascii="Times New Roman" w:hAnsi="Times New Roman" w:cs="Times New Roman"/>
          <w:sz w:val="28"/>
          <w:szCs w:val="28"/>
        </w:rPr>
        <w:t>О внесении изменений в Решение Представительного Собрания Курского района Курской области от 18.08.2009</w:t>
      </w:r>
      <w:r w:rsidR="00107EE6">
        <w:rPr>
          <w:rFonts w:ascii="Times New Roman" w:hAnsi="Times New Roman" w:cs="Times New Roman"/>
          <w:sz w:val="28"/>
          <w:szCs w:val="28"/>
        </w:rPr>
        <w:t> </w:t>
      </w:r>
      <w:r w:rsidRPr="00265700">
        <w:rPr>
          <w:rFonts w:ascii="Times New Roman" w:hAnsi="Times New Roman" w:cs="Times New Roman"/>
          <w:sz w:val="28"/>
          <w:szCs w:val="28"/>
        </w:rPr>
        <w:t>г. № 173-1-32 «</w:t>
      </w:r>
      <w:r w:rsidRPr="00265700">
        <w:rPr>
          <w:rFonts w:ascii="Times New Roman" w:hAnsi="Times New Roman" w:cs="Times New Roman"/>
          <w:sz w:val="28"/>
        </w:rPr>
        <w:t>Об утверждении Правил разработки прогнозного плана (программы) приватизации муниципального имущества муниципального района «Курский район» Курской области»</w:t>
      </w:r>
    </w:p>
    <w:p w:rsidR="00265700" w:rsidRPr="00265700" w:rsidRDefault="00265700" w:rsidP="00265700">
      <w:pPr>
        <w:spacing w:after="0" w:line="240" w:lineRule="auto"/>
        <w:rPr>
          <w:rFonts w:ascii="Times New Roman" w:hAnsi="Times New Roman" w:cs="Times New Roman"/>
          <w:sz w:val="28"/>
        </w:rPr>
      </w:pPr>
    </w:p>
    <w:p w:rsidR="00265700" w:rsidRPr="00265700" w:rsidRDefault="00265700" w:rsidP="00265700">
      <w:pPr>
        <w:spacing w:after="0" w:line="240" w:lineRule="auto"/>
        <w:rPr>
          <w:rFonts w:ascii="Times New Roman" w:hAnsi="Times New Roman" w:cs="Times New Roman"/>
          <w:sz w:val="28"/>
        </w:rPr>
      </w:pPr>
    </w:p>
    <w:p w:rsidR="00265700" w:rsidRPr="00265700" w:rsidRDefault="00265700" w:rsidP="00265700">
      <w:pPr>
        <w:spacing w:after="0" w:line="240" w:lineRule="auto"/>
        <w:ind w:firstLine="700"/>
        <w:jc w:val="both"/>
        <w:rPr>
          <w:rFonts w:ascii="Times New Roman" w:hAnsi="Times New Roman" w:cs="Times New Roman"/>
          <w:sz w:val="28"/>
          <w:szCs w:val="28"/>
        </w:rPr>
      </w:pPr>
      <w:r w:rsidRPr="00265700">
        <w:rPr>
          <w:rFonts w:ascii="Times New Roman" w:hAnsi="Times New Roman" w:cs="Times New Roman"/>
          <w:sz w:val="28"/>
          <w:szCs w:val="28"/>
        </w:rPr>
        <w:t xml:space="preserve">В соответствии с Федеральным законом от 21.12. 2001 № 178-ФЗ «О приватизации государственного и муниципального имущества» (в редакции от 29.06.2018), Федеральным законом от 31.12.2017 № 505-ФЗ «О внесении изменений в отдельные законодательные акты Российской Федерации», Федеральным законом от 29.06.2018 № 171-ФЗ «Об особенностях реорганизации федерального государственного унитарного предприятия </w:t>
      </w:r>
      <w:proofErr w:type="gramStart"/>
      <w:r w:rsidRPr="00265700">
        <w:rPr>
          <w:rFonts w:ascii="Times New Roman" w:hAnsi="Times New Roman" w:cs="Times New Roman"/>
          <w:sz w:val="28"/>
          <w:szCs w:val="28"/>
        </w:rPr>
        <w:t>«Почта России», основах деятельности акционерного общества «Почта России» и о внесении изменений в отдельные законодательные акты Российской Федерации», Уставом муниципального района «Курский район» Курской области, Положением о порядке управления и распоряжения имуществом, находящимся в муниципальной собственности муниципального района «Курский район» Курской области, утвержденным решением Представительного Собрания Курского района Курской области от 14.04.2017 № 23-3-175, Представительное Собрание Курского района Курской области РЕШИЛО:</w:t>
      </w:r>
      <w:proofErr w:type="gramEnd"/>
    </w:p>
    <w:p w:rsidR="00265700" w:rsidRPr="00265700" w:rsidRDefault="00265700" w:rsidP="00107EE6">
      <w:pPr>
        <w:widowControl w:val="0"/>
        <w:numPr>
          <w:ilvl w:val="0"/>
          <w:numId w:val="2"/>
        </w:numPr>
        <w:tabs>
          <w:tab w:val="left" w:pos="1276"/>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265700">
        <w:rPr>
          <w:rFonts w:ascii="Times New Roman" w:hAnsi="Times New Roman" w:cs="Times New Roman"/>
          <w:sz w:val="28"/>
          <w:szCs w:val="28"/>
        </w:rPr>
        <w:t>Внести в Решение</w:t>
      </w:r>
      <w:r w:rsidRPr="00265700">
        <w:rPr>
          <w:rFonts w:ascii="Times New Roman" w:hAnsi="Times New Roman" w:cs="Times New Roman"/>
          <w:sz w:val="28"/>
        </w:rPr>
        <w:t xml:space="preserve"> </w:t>
      </w:r>
      <w:r w:rsidRPr="00265700">
        <w:rPr>
          <w:rFonts w:ascii="Times New Roman" w:hAnsi="Times New Roman" w:cs="Times New Roman"/>
          <w:sz w:val="28"/>
          <w:szCs w:val="28"/>
        </w:rPr>
        <w:t>Представительного Собрания  Курского района Курской области от 18.08.2009 № 173-1-32 «</w:t>
      </w:r>
      <w:r w:rsidRPr="00265700">
        <w:rPr>
          <w:rFonts w:ascii="Times New Roman" w:hAnsi="Times New Roman" w:cs="Times New Roman"/>
          <w:sz w:val="28"/>
        </w:rPr>
        <w:t xml:space="preserve">Об утверждении Правил разработки прогнозного плана (программы) приватизации муниципального имущества муниципального района «Курский район» Курской области» </w:t>
      </w:r>
      <w:r w:rsidRPr="00265700">
        <w:rPr>
          <w:rFonts w:ascii="Times New Roman" w:hAnsi="Times New Roman" w:cs="Times New Roman"/>
          <w:sz w:val="28"/>
          <w:szCs w:val="28"/>
        </w:rPr>
        <w:t>следующее изменения:</w:t>
      </w:r>
    </w:p>
    <w:p w:rsidR="00265700" w:rsidRPr="00265700" w:rsidRDefault="00265700" w:rsidP="00107EE6">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 «</w:t>
      </w:r>
      <w:r w:rsidRPr="00265700">
        <w:rPr>
          <w:rFonts w:ascii="Times New Roman" w:hAnsi="Times New Roman" w:cs="Times New Roman"/>
          <w:sz w:val="28"/>
        </w:rPr>
        <w:t xml:space="preserve">Правила разработки прогнозного плана (программы) приватизации муниципального имущества муниципального района «Курский район» Курской области» </w:t>
      </w:r>
      <w:r w:rsidRPr="00265700">
        <w:rPr>
          <w:rFonts w:ascii="Times New Roman" w:hAnsi="Times New Roman" w:cs="Times New Roman"/>
          <w:sz w:val="28"/>
          <w:szCs w:val="28"/>
        </w:rPr>
        <w:t>изложить в новой редакции, согласно приложению к данному Решению.</w:t>
      </w:r>
    </w:p>
    <w:p w:rsidR="00107EE6" w:rsidRDefault="00107EE6" w:rsidP="00107EE6">
      <w:pPr>
        <w:spacing w:after="0" w:line="240" w:lineRule="auto"/>
        <w:ind w:firstLine="709"/>
        <w:rPr>
          <w:rFonts w:ascii="Times New Roman" w:hAnsi="Times New Roman" w:cs="Times New Roman"/>
          <w:sz w:val="28"/>
          <w:szCs w:val="28"/>
        </w:rPr>
      </w:pPr>
    </w:p>
    <w:p w:rsidR="00265700" w:rsidRPr="00265700" w:rsidRDefault="00265700" w:rsidP="00107EE6">
      <w:pPr>
        <w:spacing w:after="0" w:line="240" w:lineRule="auto"/>
        <w:ind w:firstLine="709"/>
        <w:rPr>
          <w:rFonts w:ascii="Times New Roman" w:hAnsi="Times New Roman" w:cs="Times New Roman"/>
          <w:sz w:val="28"/>
          <w:szCs w:val="28"/>
        </w:rPr>
      </w:pPr>
      <w:r w:rsidRPr="00265700">
        <w:rPr>
          <w:rFonts w:ascii="Times New Roman" w:hAnsi="Times New Roman" w:cs="Times New Roman"/>
          <w:sz w:val="28"/>
          <w:szCs w:val="28"/>
        </w:rPr>
        <w:t>2. Настоящее Решение вступает в силу со дня его подписания.</w:t>
      </w:r>
    </w:p>
    <w:p w:rsidR="00265700" w:rsidRDefault="00265700" w:rsidP="00265700">
      <w:pPr>
        <w:tabs>
          <w:tab w:val="left" w:pos="3495"/>
        </w:tabs>
        <w:spacing w:after="0" w:line="240" w:lineRule="auto"/>
        <w:rPr>
          <w:rFonts w:ascii="Times New Roman" w:hAnsi="Times New Roman" w:cs="Times New Roman"/>
          <w:sz w:val="28"/>
          <w:szCs w:val="28"/>
        </w:rPr>
      </w:pPr>
    </w:p>
    <w:p w:rsidR="00107EE6" w:rsidRDefault="00107EE6" w:rsidP="00265700">
      <w:pPr>
        <w:tabs>
          <w:tab w:val="left" w:pos="3495"/>
        </w:tabs>
        <w:spacing w:after="0" w:line="240" w:lineRule="auto"/>
        <w:rPr>
          <w:rFonts w:ascii="Times New Roman" w:hAnsi="Times New Roman" w:cs="Times New Roman"/>
          <w:sz w:val="28"/>
          <w:szCs w:val="28"/>
        </w:rPr>
      </w:pPr>
    </w:p>
    <w:p w:rsidR="00107EE6" w:rsidRPr="00265700" w:rsidRDefault="00107EE6" w:rsidP="00265700">
      <w:pPr>
        <w:tabs>
          <w:tab w:val="left" w:pos="3495"/>
        </w:tabs>
        <w:spacing w:after="0" w:line="240" w:lineRule="auto"/>
        <w:rPr>
          <w:rFonts w:ascii="Times New Roman" w:hAnsi="Times New Roman" w:cs="Times New Roman"/>
          <w:sz w:val="28"/>
          <w:szCs w:val="28"/>
        </w:rPr>
      </w:pPr>
    </w:p>
    <w:p w:rsidR="00107EE6" w:rsidRDefault="00107EE6" w:rsidP="00107EE6">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Председатель </w:t>
      </w:r>
    </w:p>
    <w:p w:rsidR="00107EE6" w:rsidRDefault="00107EE6" w:rsidP="00107E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Представительного Собрания</w:t>
      </w:r>
    </w:p>
    <w:p w:rsidR="00107EE6" w:rsidRDefault="00107EE6" w:rsidP="00107E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Курского района</w:t>
      </w:r>
      <w:r>
        <w:t xml:space="preserve"> </w:t>
      </w:r>
      <w:r>
        <w:rPr>
          <w:rFonts w:ascii="Times New Roman" w:eastAsia="Times New Roman" w:hAnsi="Times New Roman" w:cs="Times New Roman"/>
          <w:sz w:val="28"/>
          <w:szCs w:val="28"/>
        </w:rPr>
        <w:t>Курской области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А.Н.Пашутин</w:t>
      </w:r>
    </w:p>
    <w:p w:rsidR="00107EE6" w:rsidRDefault="00107EE6" w:rsidP="00107EE6">
      <w:pPr>
        <w:spacing w:after="0" w:line="240" w:lineRule="auto"/>
        <w:rPr>
          <w:rFonts w:ascii="Times New Roman" w:eastAsia="Times New Roman" w:hAnsi="Times New Roman" w:cs="Times New Roman"/>
          <w:sz w:val="28"/>
          <w:szCs w:val="28"/>
        </w:rPr>
      </w:pPr>
    </w:p>
    <w:p w:rsidR="00107EE6" w:rsidRDefault="00107EE6" w:rsidP="00107EE6">
      <w:pPr>
        <w:jc w:val="both"/>
        <w:rPr>
          <w:rFonts w:ascii="Times New Roman" w:hAnsi="Times New Roman" w:cs="Times New Roman"/>
          <w:sz w:val="28"/>
          <w:szCs w:val="28"/>
        </w:rPr>
      </w:pPr>
      <w:r>
        <w:rPr>
          <w:rFonts w:ascii="Times New Roman" w:eastAsia="Times New Roman" w:hAnsi="Times New Roman" w:cs="Times New Roman"/>
          <w:sz w:val="28"/>
          <w:szCs w:val="28"/>
        </w:rPr>
        <w:t>Глава Курского района</w:t>
      </w:r>
      <w:r>
        <w:t xml:space="preserve"> </w:t>
      </w:r>
      <w:r>
        <w:rPr>
          <w:rFonts w:ascii="Times New Roman" w:eastAsia="Times New Roman" w:hAnsi="Times New Roman" w:cs="Times New Roman"/>
          <w:sz w:val="28"/>
          <w:szCs w:val="28"/>
        </w:rPr>
        <w:t>Курской области                                       В.М.Рыжиков</w:t>
      </w:r>
    </w:p>
    <w:p w:rsidR="00107EE6" w:rsidRDefault="00107EE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6723B" w:rsidRPr="00176D55" w:rsidRDefault="0046723B" w:rsidP="00107EE6">
      <w:pPr>
        <w:spacing w:after="0"/>
        <w:ind w:left="482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6723B" w:rsidRPr="00176D55" w:rsidRDefault="0046723B" w:rsidP="00107EE6">
      <w:pPr>
        <w:spacing w:after="0"/>
        <w:ind w:left="4820"/>
        <w:jc w:val="center"/>
        <w:rPr>
          <w:rFonts w:ascii="Times New Roman" w:hAnsi="Times New Roman" w:cs="Times New Roman"/>
          <w:sz w:val="24"/>
          <w:szCs w:val="24"/>
        </w:rPr>
      </w:pPr>
      <w:r w:rsidRPr="00176D55">
        <w:rPr>
          <w:rFonts w:ascii="Times New Roman" w:hAnsi="Times New Roman" w:cs="Times New Roman"/>
          <w:sz w:val="24"/>
          <w:szCs w:val="24"/>
        </w:rPr>
        <w:t>к  решению Представительного Собрания</w:t>
      </w:r>
    </w:p>
    <w:p w:rsidR="0046723B" w:rsidRPr="00176D55" w:rsidRDefault="0046723B" w:rsidP="00107EE6">
      <w:pPr>
        <w:spacing w:after="0"/>
        <w:ind w:left="4820"/>
        <w:jc w:val="center"/>
        <w:rPr>
          <w:rFonts w:ascii="Times New Roman" w:hAnsi="Times New Roman" w:cs="Times New Roman"/>
          <w:sz w:val="24"/>
          <w:szCs w:val="24"/>
        </w:rPr>
      </w:pPr>
      <w:r w:rsidRPr="00176D55">
        <w:rPr>
          <w:rFonts w:ascii="Times New Roman" w:hAnsi="Times New Roman" w:cs="Times New Roman"/>
          <w:sz w:val="24"/>
          <w:szCs w:val="24"/>
        </w:rPr>
        <w:t>Курского района Курской области</w:t>
      </w:r>
    </w:p>
    <w:p w:rsidR="0046723B" w:rsidRDefault="0046723B" w:rsidP="00107EE6">
      <w:pPr>
        <w:spacing w:after="0"/>
        <w:ind w:left="4820"/>
        <w:jc w:val="center"/>
        <w:rPr>
          <w:rFonts w:ascii="Times New Roman" w:hAnsi="Times New Roman" w:cs="Times New Roman"/>
          <w:sz w:val="24"/>
          <w:szCs w:val="24"/>
        </w:rPr>
      </w:pPr>
      <w:r w:rsidRPr="00176D55">
        <w:rPr>
          <w:rFonts w:ascii="Times New Roman" w:hAnsi="Times New Roman" w:cs="Times New Roman"/>
          <w:sz w:val="24"/>
          <w:szCs w:val="24"/>
        </w:rPr>
        <w:t xml:space="preserve">от </w:t>
      </w:r>
      <w:r w:rsidR="00107EE6">
        <w:rPr>
          <w:rFonts w:ascii="Times New Roman" w:hAnsi="Times New Roman" w:cs="Times New Roman"/>
          <w:sz w:val="24"/>
          <w:szCs w:val="24"/>
        </w:rPr>
        <w:t>20 декабря</w:t>
      </w:r>
      <w:r w:rsidRPr="00176D55">
        <w:rPr>
          <w:rFonts w:ascii="Times New Roman" w:hAnsi="Times New Roman" w:cs="Times New Roman"/>
          <w:sz w:val="24"/>
          <w:szCs w:val="24"/>
        </w:rPr>
        <w:t xml:space="preserve"> 2018г. № </w:t>
      </w:r>
      <w:r w:rsidR="00107EE6">
        <w:rPr>
          <w:rFonts w:ascii="Times New Roman" w:hAnsi="Times New Roman" w:cs="Times New Roman"/>
          <w:sz w:val="24"/>
          <w:szCs w:val="24"/>
        </w:rPr>
        <w:t>38-3-294</w:t>
      </w:r>
    </w:p>
    <w:p w:rsidR="00265700" w:rsidRPr="00265700" w:rsidRDefault="00265700" w:rsidP="00107EE6">
      <w:pPr>
        <w:spacing w:after="0" w:line="240" w:lineRule="auto"/>
        <w:ind w:left="4820"/>
        <w:jc w:val="center"/>
        <w:rPr>
          <w:rFonts w:ascii="Times New Roman" w:hAnsi="Times New Roman" w:cs="Times New Roman"/>
          <w:szCs w:val="19"/>
        </w:rPr>
      </w:pPr>
    </w:p>
    <w:p w:rsidR="00265700" w:rsidRPr="00265700" w:rsidRDefault="00265700" w:rsidP="00107EE6">
      <w:pPr>
        <w:spacing w:after="0" w:line="240" w:lineRule="auto"/>
        <w:ind w:left="4820"/>
        <w:jc w:val="center"/>
        <w:rPr>
          <w:rFonts w:ascii="Times New Roman" w:hAnsi="Times New Roman" w:cs="Times New Roman"/>
          <w:szCs w:val="19"/>
        </w:rPr>
      </w:pPr>
    </w:p>
    <w:p w:rsidR="00265700" w:rsidRPr="00265700" w:rsidRDefault="00265700" w:rsidP="00265700">
      <w:pPr>
        <w:spacing w:after="0" w:line="240" w:lineRule="auto"/>
        <w:ind w:firstLine="540"/>
        <w:jc w:val="center"/>
        <w:rPr>
          <w:rFonts w:ascii="Times New Roman" w:hAnsi="Times New Roman" w:cs="Times New Roman"/>
          <w:bCs/>
          <w:sz w:val="28"/>
        </w:rPr>
      </w:pPr>
      <w:r w:rsidRPr="00265700">
        <w:rPr>
          <w:rFonts w:ascii="Times New Roman" w:hAnsi="Times New Roman" w:cs="Times New Roman"/>
          <w:bCs/>
          <w:sz w:val="28"/>
        </w:rPr>
        <w:t xml:space="preserve">ПРАВИЛА </w:t>
      </w:r>
    </w:p>
    <w:p w:rsidR="00265700" w:rsidRPr="00265700" w:rsidRDefault="00265700" w:rsidP="00265700">
      <w:pPr>
        <w:spacing w:after="0" w:line="240" w:lineRule="auto"/>
        <w:ind w:firstLine="540"/>
        <w:jc w:val="center"/>
        <w:rPr>
          <w:rFonts w:ascii="Times New Roman" w:hAnsi="Times New Roman" w:cs="Times New Roman"/>
          <w:bCs/>
          <w:sz w:val="28"/>
        </w:rPr>
      </w:pPr>
      <w:r w:rsidRPr="00265700">
        <w:rPr>
          <w:rFonts w:ascii="Times New Roman" w:hAnsi="Times New Roman" w:cs="Times New Roman"/>
          <w:bCs/>
          <w:sz w:val="28"/>
        </w:rPr>
        <w:t>РАЗРАБОТКИ ПРОГНОЗНОГО ПЛАНА (ПРОГРАММЫ) ПРИВАТИЗАЦИИ МУНИЦИПАЛЬНОГО ИМУЩЕСТВА КУРСКОГО РАЙОНА КУРСКОЙ ОБЛАСТИ.</w:t>
      </w:r>
    </w:p>
    <w:p w:rsidR="00265700" w:rsidRPr="00265700" w:rsidRDefault="00265700" w:rsidP="00265700">
      <w:pPr>
        <w:spacing w:after="0" w:line="240" w:lineRule="auto"/>
        <w:ind w:firstLine="540"/>
        <w:jc w:val="center"/>
        <w:rPr>
          <w:rFonts w:ascii="Times New Roman" w:hAnsi="Times New Roman" w:cs="Times New Roman"/>
          <w:bCs/>
          <w:sz w:val="28"/>
        </w:rPr>
      </w:pP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 xml:space="preserve">1. </w:t>
      </w:r>
      <w:proofErr w:type="gramStart"/>
      <w:r w:rsidRPr="00265700">
        <w:rPr>
          <w:rFonts w:ascii="Times New Roman" w:hAnsi="Times New Roman" w:cs="Times New Roman"/>
          <w:sz w:val="28"/>
          <w:szCs w:val="28"/>
        </w:rPr>
        <w:t>Настоящие правила разработаны в соответствии с Конституцией Российской Федерации, Гражданским кодексом Российской Федерации, Федеральным законом от 21.12.2001 № 178-ФЗ «О приватизации государственного и муниципального имущества» (в редакции от 29.06.2018) (далее – Федеральный закон № 178-ФЗ), Федеральным законом от 06.10.2003 № 131 - ФЗ «Об общих принципах организации местного самоуправления в Российской Федерации» (в редакции от 30.10.2018), Уставом муниципального района «Курский район» Курской области, другими действующими</w:t>
      </w:r>
      <w:proofErr w:type="gramEnd"/>
      <w:r w:rsidRPr="00265700">
        <w:rPr>
          <w:rFonts w:ascii="Times New Roman" w:hAnsi="Times New Roman" w:cs="Times New Roman"/>
          <w:sz w:val="28"/>
          <w:szCs w:val="28"/>
        </w:rPr>
        <w:t xml:space="preserve"> нормативными документами.</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2. К муниципальной собственности муниципального района «Курский район» Курской области (далее по тексту – Курский район) относятся объекты, принадлежащие ему на праве собственности после разграничения государственной собственности в соответствии с действующим законодательством, а также переданное Курскому району и вновь приобретенное имущество за счет средств местного бюджета.</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3. Полномочия субъектов управления:</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1. В соответствии с действующим законодательством Российской Федерации и Уставом Курского района, субъектами управления муниципального имущества являются:</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1) Представительное Собрание Курского района Курской области — представительный орган местного самоуправления в лице председателя Представительного Собрания Курского района Курской области;</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2) Глава Курского района Курской области;</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3) Администрация Курского района Курской области — орган местного самоуправления, осуществляющий исполнительно-распорядительные функции в лице Главы Курского района Курской области.</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4. К исключительной компетенции Представительного Собрания Курского района Курской области в области владения муниципальным имуществом относятся:</w:t>
      </w:r>
    </w:p>
    <w:p w:rsidR="00265700" w:rsidRPr="00265700" w:rsidRDefault="00265700" w:rsidP="00265700">
      <w:pPr>
        <w:autoSpaceDE w:val="0"/>
        <w:autoSpaceDN w:val="0"/>
        <w:adjustRightInd w:val="0"/>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 xml:space="preserve">1) </w:t>
      </w:r>
      <w:r w:rsidRPr="00265700">
        <w:rPr>
          <w:rFonts w:ascii="Times New Roman" w:eastAsia="Times New Roman" w:hAnsi="Times New Roman" w:cs="Times New Roman"/>
          <w:bCs/>
          <w:sz w:val="28"/>
          <w:szCs w:val="28"/>
        </w:rPr>
        <w:t xml:space="preserve">утверждение </w:t>
      </w:r>
      <w:hyperlink r:id="rId7" w:history="1">
        <w:r w:rsidRPr="00265700">
          <w:rPr>
            <w:rFonts w:ascii="Times New Roman" w:eastAsia="Times New Roman" w:hAnsi="Times New Roman" w:cs="Times New Roman"/>
            <w:bCs/>
            <w:sz w:val="28"/>
            <w:szCs w:val="28"/>
          </w:rPr>
          <w:t>стратегии</w:t>
        </w:r>
      </w:hyperlink>
      <w:r w:rsidRPr="00265700">
        <w:rPr>
          <w:rFonts w:ascii="Times New Roman" w:eastAsia="Times New Roman" w:hAnsi="Times New Roman" w:cs="Times New Roman"/>
          <w:bCs/>
          <w:sz w:val="28"/>
          <w:szCs w:val="28"/>
        </w:rPr>
        <w:t xml:space="preserve"> социально-экономического развития </w:t>
      </w:r>
      <w:r w:rsidRPr="00265700">
        <w:rPr>
          <w:rFonts w:ascii="Times New Roman" w:hAnsi="Times New Roman" w:cs="Times New Roman"/>
          <w:sz w:val="28"/>
          <w:szCs w:val="28"/>
        </w:rPr>
        <w:t>Курского района;</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2) определение порядка управления и распоряжения имуществом, находящимся в муниципальной собственности Курского района;</w:t>
      </w:r>
    </w:p>
    <w:p w:rsidR="00265700" w:rsidRPr="00265700" w:rsidRDefault="00265700" w:rsidP="00265700">
      <w:pPr>
        <w:autoSpaceDE w:val="0"/>
        <w:autoSpaceDN w:val="0"/>
        <w:adjustRightInd w:val="0"/>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lastRenderedPageBreak/>
        <w:t xml:space="preserve">3) определение порядка принятия решений о создании, реорганизации и ликвидации муниципальных унитарных предприятий и учреждений, а также установления тарифов на услуги муниципальных предприятий и учреждений, </w:t>
      </w:r>
      <w:r w:rsidRPr="00265700">
        <w:rPr>
          <w:rFonts w:ascii="Times New Roman" w:eastAsia="Times New Roman" w:hAnsi="Times New Roman" w:cs="Times New Roman"/>
          <w:sz w:val="28"/>
          <w:szCs w:val="28"/>
        </w:rPr>
        <w:t>выполнение работ, за исключением случаев, предусмотренных федеральными законами</w:t>
      </w:r>
      <w:r w:rsidRPr="00265700">
        <w:rPr>
          <w:rFonts w:ascii="Times New Roman" w:hAnsi="Times New Roman" w:cs="Times New Roman"/>
          <w:sz w:val="28"/>
          <w:szCs w:val="28"/>
        </w:rPr>
        <w:t>;</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4) определение порядка участия Курского района в организациях межмуниципального сотрудничества;</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5) определение порядка планирования приватизации муниципального имущества в соответствии с федеральным законодательством;</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6) определение размера части прибыли муниципальных унитарных предприятий, подлежащих перечислению в местный бюджет Курского района.</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5. К полномочиям Главы Курского района Курской области в части осуществления исполнительно-распорядительной деятельности относятся:</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1) представление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действие без доверенности от имени Курского района;</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2) подписание и обнародование в порядке, установленном Уставом, нормативных правовых актов, принятых Представительным Собранием Курского района Курской области;</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3) издание в пределах своих полномочий муниципальных правовых актов;</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 xml:space="preserve">4) внесение на утверждение Представительного </w:t>
      </w:r>
      <w:proofErr w:type="gramStart"/>
      <w:r w:rsidRPr="00265700">
        <w:rPr>
          <w:rFonts w:ascii="Times New Roman" w:hAnsi="Times New Roman" w:cs="Times New Roman"/>
          <w:sz w:val="28"/>
          <w:szCs w:val="28"/>
        </w:rPr>
        <w:t xml:space="preserve">Собрания Курского района Курской области проекта </w:t>
      </w:r>
      <w:hyperlink r:id="rId8" w:history="1">
        <w:r w:rsidRPr="00265700">
          <w:rPr>
            <w:rFonts w:ascii="Times New Roman" w:eastAsia="Times New Roman" w:hAnsi="Times New Roman" w:cs="Times New Roman"/>
            <w:bCs/>
            <w:sz w:val="28"/>
            <w:szCs w:val="28"/>
          </w:rPr>
          <w:t>стратегии</w:t>
        </w:r>
      </w:hyperlink>
      <w:r w:rsidRPr="00265700">
        <w:rPr>
          <w:rFonts w:ascii="Times New Roman" w:eastAsia="Times New Roman" w:hAnsi="Times New Roman" w:cs="Times New Roman"/>
          <w:bCs/>
          <w:sz w:val="28"/>
          <w:szCs w:val="28"/>
        </w:rPr>
        <w:t xml:space="preserve"> социально-экономического развития </w:t>
      </w:r>
      <w:r w:rsidRPr="00265700">
        <w:rPr>
          <w:rFonts w:ascii="Times New Roman" w:hAnsi="Times New Roman" w:cs="Times New Roman"/>
          <w:sz w:val="28"/>
          <w:szCs w:val="28"/>
        </w:rPr>
        <w:t>Курского района Курского района</w:t>
      </w:r>
      <w:proofErr w:type="gramEnd"/>
      <w:r w:rsidRPr="00265700">
        <w:rPr>
          <w:rFonts w:ascii="Times New Roman" w:hAnsi="Times New Roman" w:cs="Times New Roman"/>
          <w:sz w:val="28"/>
          <w:szCs w:val="28"/>
        </w:rPr>
        <w:t>;</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 xml:space="preserve">5) внесение на утверждение Представительного </w:t>
      </w:r>
      <w:proofErr w:type="gramStart"/>
      <w:r w:rsidRPr="00265700">
        <w:rPr>
          <w:rFonts w:ascii="Times New Roman" w:hAnsi="Times New Roman" w:cs="Times New Roman"/>
          <w:sz w:val="28"/>
          <w:szCs w:val="28"/>
        </w:rPr>
        <w:t>Собрания Курского района Курской области проекта Правил  разработки прогнозного</w:t>
      </w:r>
      <w:proofErr w:type="gramEnd"/>
      <w:r w:rsidRPr="00265700">
        <w:rPr>
          <w:rFonts w:ascii="Times New Roman" w:hAnsi="Times New Roman" w:cs="Times New Roman"/>
          <w:sz w:val="28"/>
          <w:szCs w:val="28"/>
        </w:rPr>
        <w:t xml:space="preserve"> плана (программы) приватизации муниципального имущества;</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 xml:space="preserve">6) внесение на утверждение Представительного </w:t>
      </w:r>
      <w:proofErr w:type="gramStart"/>
      <w:r w:rsidRPr="00265700">
        <w:rPr>
          <w:rFonts w:ascii="Times New Roman" w:hAnsi="Times New Roman" w:cs="Times New Roman"/>
          <w:sz w:val="28"/>
          <w:szCs w:val="28"/>
        </w:rPr>
        <w:t>Собрания Курского района Курской области проекта программы приватизации объектов муниципальной собственности</w:t>
      </w:r>
      <w:proofErr w:type="gramEnd"/>
      <w:r w:rsidRPr="00265700">
        <w:rPr>
          <w:rFonts w:ascii="Times New Roman" w:hAnsi="Times New Roman" w:cs="Times New Roman"/>
          <w:sz w:val="28"/>
          <w:szCs w:val="28"/>
        </w:rPr>
        <w:t>;</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7) заключение от имени Администрации Курского района Курской области договоров и соглашений в пределах своей компетенции.</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6. К полномочиям Администрации Курского района Курской области относятся:</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1) управление имуществом, находящимся в собственности Курского района, в случаях и порядке, установленных Представительным Собранием Курского района Курской области;</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 xml:space="preserve">2) разработка </w:t>
      </w:r>
      <w:proofErr w:type="gramStart"/>
      <w:r w:rsidRPr="00265700">
        <w:rPr>
          <w:rFonts w:ascii="Times New Roman" w:hAnsi="Times New Roman" w:cs="Times New Roman"/>
          <w:sz w:val="28"/>
          <w:szCs w:val="28"/>
        </w:rPr>
        <w:t>проекта программы приватизации объектов муниципальной собственности</w:t>
      </w:r>
      <w:proofErr w:type="gramEnd"/>
      <w:r w:rsidRPr="00265700">
        <w:rPr>
          <w:rFonts w:ascii="Times New Roman" w:hAnsi="Times New Roman" w:cs="Times New Roman"/>
          <w:sz w:val="28"/>
          <w:szCs w:val="28"/>
        </w:rPr>
        <w:t>;</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 xml:space="preserve">3) создание, реорганизация, ликвидация муниципальных предприятий и учреждений, а также установление тарифов на услуги муниципальных </w:t>
      </w:r>
      <w:r w:rsidRPr="00265700">
        <w:rPr>
          <w:rFonts w:ascii="Times New Roman" w:hAnsi="Times New Roman" w:cs="Times New Roman"/>
          <w:sz w:val="28"/>
          <w:szCs w:val="28"/>
        </w:rPr>
        <w:lastRenderedPageBreak/>
        <w:t>предприятий и учреждений в порядке, установленном Представительным Собранием Курского района Курской области.</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7. Настоящие Правила разработки прогнозного плана (программы) приватизации муниципального имущества (далее — Правила) определяют структуру, содержание, порядок и сроки разработки прогнозного плана (программы) приватизации муниципального имущества (далее — программа) в текущем году, а также порядок и сроки рассмотрения итогов исполнения программы за отчетный год.</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8. Понятия, используемые в настоящих Правилах, означают следующее:</w:t>
      </w:r>
    </w:p>
    <w:p w:rsidR="00265700" w:rsidRPr="00265700" w:rsidRDefault="00265700" w:rsidP="00265700">
      <w:pPr>
        <w:spacing w:after="0" w:line="240" w:lineRule="auto"/>
        <w:ind w:firstLine="709"/>
        <w:jc w:val="both"/>
        <w:rPr>
          <w:rFonts w:ascii="Times New Roman" w:hAnsi="Times New Roman" w:cs="Times New Roman"/>
          <w:sz w:val="28"/>
          <w:szCs w:val="28"/>
        </w:rPr>
      </w:pPr>
      <w:r w:rsidRPr="00265700">
        <w:rPr>
          <w:rFonts w:ascii="Times New Roman" w:hAnsi="Times New Roman" w:cs="Times New Roman"/>
          <w:sz w:val="28"/>
          <w:szCs w:val="28"/>
        </w:rPr>
        <w:t>«текущий год» - год, в котором осуществляется разработка документов и материалов в соответствии с настоящими Правилами;</w:t>
      </w:r>
    </w:p>
    <w:p w:rsidR="00265700" w:rsidRPr="00950537" w:rsidRDefault="00265700" w:rsidP="00265700">
      <w:pPr>
        <w:pStyle w:val="ConsPlusNormal"/>
        <w:ind w:firstLine="709"/>
        <w:jc w:val="both"/>
        <w:rPr>
          <w:rFonts w:ascii="Times New Roman" w:hAnsi="Times New Roman" w:cs="Times New Roman"/>
          <w:sz w:val="28"/>
          <w:szCs w:val="28"/>
        </w:rPr>
      </w:pPr>
      <w:r w:rsidRPr="00265700">
        <w:rPr>
          <w:rFonts w:ascii="Times New Roman" w:hAnsi="Times New Roman" w:cs="Times New Roman"/>
          <w:sz w:val="28"/>
          <w:szCs w:val="28"/>
        </w:rPr>
        <w:t>«очередной год» - год, следующий за текущим годом</w:t>
      </w:r>
      <w:r w:rsidRPr="00950537">
        <w:rPr>
          <w:rFonts w:ascii="Times New Roman" w:hAnsi="Times New Roman" w:cs="Times New Roman"/>
          <w:sz w:val="28"/>
          <w:szCs w:val="28"/>
        </w:rPr>
        <w:t>, на который осуществляется разработка проекта программы;</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«отчетный год» - год, предшествующий текущему году;</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«плановый период» - очередной год и последующие два года.</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 xml:space="preserve">9. Разработка программы осуществляется в соответствии </w:t>
      </w:r>
      <w:proofErr w:type="gramStart"/>
      <w:r w:rsidRPr="00950537">
        <w:rPr>
          <w:rFonts w:ascii="Times New Roman" w:hAnsi="Times New Roman" w:cs="Times New Roman"/>
          <w:sz w:val="28"/>
          <w:szCs w:val="28"/>
        </w:rPr>
        <w:t>с</w:t>
      </w:r>
      <w:proofErr w:type="gramEnd"/>
      <w:r w:rsidRPr="00950537">
        <w:rPr>
          <w:rFonts w:ascii="Times New Roman" w:hAnsi="Times New Roman" w:cs="Times New Roman"/>
          <w:sz w:val="28"/>
          <w:szCs w:val="28"/>
        </w:rPr>
        <w:t>:</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стратегией социально-экономического развития Курского района на среднесрочную перспективу;</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прогнозом социально-экономического развития Курского района на очередной финансовый год и среднесрочную перспективу;</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 xml:space="preserve">задачами, определенными и утвержденными решением </w:t>
      </w:r>
      <w:bookmarkStart w:id="0" w:name="DDE_LINK1"/>
      <w:r w:rsidRPr="00950537">
        <w:rPr>
          <w:rFonts w:ascii="Times New Roman" w:hAnsi="Times New Roman" w:cs="Times New Roman"/>
          <w:sz w:val="28"/>
          <w:szCs w:val="28"/>
        </w:rPr>
        <w:t>Представительного Собрания Курского района</w:t>
      </w:r>
      <w:bookmarkEnd w:id="0"/>
      <w:r w:rsidRPr="00950537">
        <w:rPr>
          <w:rFonts w:ascii="Times New Roman" w:hAnsi="Times New Roman" w:cs="Times New Roman"/>
          <w:sz w:val="28"/>
          <w:szCs w:val="28"/>
        </w:rPr>
        <w:t xml:space="preserve"> Курской области при подведении итогов приватизации муниципального имущества за отчетный год.</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10. Программа утверждается Представительным Собранием Курского района Курской области ежегодно.</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Внесение при необходимости изменений в утвержденную программу осуществляется в порядке, установленном настоящими Правилами для ее разработки.</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11. Программа состоит из двух разделов.</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Первый раздел программы содержит:</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основные направления и задачи приватизации муниципального имущества, прогноз влияния приватизации на структурные изменения в экономике, в том числе в конкретных отраслях экономики (сферах управления), на плановый период, количественные характеристики имущества, подлежащего приватизации, и прогноз объемов поступлений в местный бюджет при продаже муниципального имущества в плановом периоде (с разбивкой по годам).</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Второй раздел программы содержит:</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 xml:space="preserve">перечни сгруппированного по отраслям экономики (сферам управления) муниципального имущества, приватизация которого планируется в очередном году (муниципальных унитарных предприятий, акций акционерных обществ, находящихся в муниципальной собственности, </w:t>
      </w:r>
      <w:r w:rsidRPr="00950537">
        <w:rPr>
          <w:rFonts w:ascii="Times New Roman" w:hAnsi="Times New Roman" w:cs="Times New Roman"/>
          <w:sz w:val="28"/>
          <w:szCs w:val="28"/>
        </w:rPr>
        <w:lastRenderedPageBreak/>
        <w:t>иного имущества, составляющего казну Курского района), с указанием характеристики соответствующего имущества;</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сведения об акционерных обществах, акции которых в соответствии с решениями Администрации Курского района Курской области подлежат внесению в уставный капитал иных акционерных обществ.</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12. Перечень объектов муниципального имущества, подлежащих приватизации, определяется Программой приватизации муниципального имущества в Курском районе, утверждаемой Представительным Собранием Курского района Курской области. Приватизацию имущества осуществляет Администрация Курского района Курской области. При включении муниципального имущества в соответствующие перечни указываются:</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а) для муниципальных унитарных предприятий - наименование и местонахождение;</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б) для акций акционерного общества, находящихся в муниципальной собственности:</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0537">
        <w:rPr>
          <w:rFonts w:ascii="Times New Roman" w:hAnsi="Times New Roman" w:cs="Times New Roman"/>
          <w:sz w:val="28"/>
          <w:szCs w:val="28"/>
        </w:rPr>
        <w:t>н</w:t>
      </w:r>
      <w:r>
        <w:rPr>
          <w:rFonts w:ascii="Times New Roman" w:hAnsi="Times New Roman" w:cs="Times New Roman"/>
          <w:sz w:val="28"/>
          <w:szCs w:val="28"/>
        </w:rPr>
        <w:t>а</w:t>
      </w:r>
      <w:r w:rsidRPr="00950537">
        <w:rPr>
          <w:rFonts w:ascii="Times New Roman" w:hAnsi="Times New Roman" w:cs="Times New Roman"/>
          <w:sz w:val="28"/>
          <w:szCs w:val="28"/>
        </w:rPr>
        <w:t>именование и местонахождение акционерного общества;</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 доля принадлежащих Курскому району Курской области акций в общем количестве акций акционерного общества;</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 количество акций, подлежащих приватизации, с указанием доли этих акций в общем количестве акций акционерного общества;</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в) для иного имущества - наименование, местонахождение и назначение имущества.</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 xml:space="preserve">13. </w:t>
      </w:r>
      <w:proofErr w:type="gramStart"/>
      <w:r w:rsidRPr="00950537">
        <w:rPr>
          <w:rFonts w:ascii="Times New Roman" w:hAnsi="Times New Roman" w:cs="Times New Roman"/>
          <w:sz w:val="28"/>
          <w:szCs w:val="28"/>
        </w:rPr>
        <w:t xml:space="preserve">Не позднее </w:t>
      </w:r>
      <w:r>
        <w:rPr>
          <w:rFonts w:ascii="Times New Roman" w:hAnsi="Times New Roman" w:cs="Times New Roman"/>
          <w:sz w:val="28"/>
          <w:szCs w:val="28"/>
        </w:rPr>
        <w:t>1 мая</w:t>
      </w:r>
      <w:r w:rsidRPr="00950537">
        <w:rPr>
          <w:rFonts w:ascii="Times New Roman" w:hAnsi="Times New Roman" w:cs="Times New Roman"/>
          <w:sz w:val="28"/>
          <w:szCs w:val="28"/>
        </w:rPr>
        <w:t xml:space="preserve"> года, следующего за отчетным, Глава Курского района представляет в Представительное Собрание Курского района Курской области проект доклада об итогах исполнения программы в отчетном году с указанием неприватизированного муниципального имущества и предложениями по дальнейшему его использованию.</w:t>
      </w:r>
      <w:proofErr w:type="gramEnd"/>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14. Не позднее 30 марта текущего года структурные подразделения Администрации Курского района Курской области представляют в отдел по управлению муниципальным имуществом Администрации Курского района Курской области согласованные перечни имущества, подлежащего приватизации. При наличии разногласий по проекту программы отдел по управлению муниципальным имуществом Администрации Курского района Курской области не позднее 1 апреля текущего года проводит согласование по представленным перечням имущества, подлежащего приватизации.</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15. Предложения об исключении муниципального имущества из проекта программы представляются:</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в отношении подведомственных муниципальных унитарных предприятий - по форме согласно приложению № 1 к настоящим Правилам;</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в отношении акций акционерных обществ, осуществляющих деятельность в соответствующей сфере, - по форме согласно приложению № 2 к настоящим Правилам.</w:t>
      </w:r>
    </w:p>
    <w:p w:rsidR="00265700" w:rsidRPr="00950537" w:rsidRDefault="00265700" w:rsidP="00265700">
      <w:pPr>
        <w:pStyle w:val="ConsPlusNormal"/>
        <w:ind w:firstLine="709"/>
        <w:jc w:val="both"/>
        <w:rPr>
          <w:rFonts w:ascii="Times New Roman" w:hAnsi="Times New Roman" w:cs="Times New Roman"/>
          <w:sz w:val="28"/>
          <w:szCs w:val="28"/>
        </w:rPr>
      </w:pPr>
      <w:r w:rsidRPr="00950537">
        <w:rPr>
          <w:rFonts w:ascii="Times New Roman" w:hAnsi="Times New Roman" w:cs="Times New Roman"/>
          <w:sz w:val="28"/>
          <w:szCs w:val="28"/>
        </w:rPr>
        <w:t xml:space="preserve">16. Глава Курского района Курской области не позднее 1 мая текущего года направляет проект программы в Представительное Собрание Курского </w:t>
      </w:r>
      <w:r w:rsidRPr="00950537">
        <w:rPr>
          <w:rFonts w:ascii="Times New Roman" w:hAnsi="Times New Roman" w:cs="Times New Roman"/>
          <w:sz w:val="28"/>
          <w:szCs w:val="28"/>
        </w:rPr>
        <w:lastRenderedPageBreak/>
        <w:t>района Курской области для рассмотрения и утверждения.</w:t>
      </w:r>
    </w:p>
    <w:p w:rsidR="00265700" w:rsidRPr="00265700" w:rsidRDefault="00265700" w:rsidP="00107EE6">
      <w:pPr>
        <w:autoSpaceDE w:val="0"/>
        <w:autoSpaceDN w:val="0"/>
        <w:adjustRightInd w:val="0"/>
        <w:spacing w:line="240" w:lineRule="auto"/>
        <w:ind w:firstLine="709"/>
        <w:jc w:val="both"/>
        <w:rPr>
          <w:rFonts w:ascii="Times New Roman" w:eastAsia="Times New Roman" w:hAnsi="Times New Roman" w:cs="Times New Roman"/>
          <w:bCs/>
          <w:sz w:val="28"/>
          <w:szCs w:val="28"/>
        </w:rPr>
      </w:pPr>
      <w:r w:rsidRPr="00265700">
        <w:rPr>
          <w:rFonts w:ascii="Times New Roman" w:hAnsi="Times New Roman" w:cs="Times New Roman"/>
          <w:sz w:val="28"/>
          <w:szCs w:val="28"/>
        </w:rPr>
        <w:t xml:space="preserve">17. Программа публикуется на </w:t>
      </w:r>
      <w:r w:rsidRPr="00265700">
        <w:rPr>
          <w:rFonts w:ascii="Times New Roman" w:eastAsia="Times New Roman" w:hAnsi="Times New Roman" w:cs="Times New Roman"/>
          <w:bCs/>
          <w:sz w:val="28"/>
          <w:szCs w:val="28"/>
        </w:rPr>
        <w:t xml:space="preserve">официальном сайте Российской Федерации в информационно-телекоммуникационной сети «Интернет» </w:t>
      </w:r>
      <w:proofErr w:type="spellStart"/>
      <w:r w:rsidRPr="00107EE6">
        <w:rPr>
          <w:rFonts w:ascii="Times New Roman" w:eastAsia="Times New Roman" w:hAnsi="Times New Roman" w:cs="Times New Roman"/>
          <w:bCs/>
          <w:sz w:val="28"/>
          <w:szCs w:val="28"/>
        </w:rPr>
        <w:t>www.torgi.gov.ru</w:t>
      </w:r>
      <w:proofErr w:type="spellEnd"/>
      <w:r w:rsidRPr="00265700">
        <w:rPr>
          <w:rFonts w:ascii="Times New Roman" w:eastAsia="Times New Roman" w:hAnsi="Times New Roman" w:cs="Times New Roman"/>
          <w:bCs/>
          <w:sz w:val="28"/>
          <w:szCs w:val="28"/>
        </w:rPr>
        <w:t xml:space="preserve"> и на официальном сайте муниципального района «Курский район» Курской области.</w:t>
      </w:r>
    </w:p>
    <w:p w:rsidR="00265700" w:rsidRPr="00950537" w:rsidRDefault="00265700" w:rsidP="00265700">
      <w:pPr>
        <w:pStyle w:val="ConsPlusNormal"/>
        <w:ind w:left="4678" w:firstLine="0"/>
        <w:jc w:val="center"/>
        <w:rPr>
          <w:rFonts w:ascii="Times New Roman" w:hAnsi="Times New Roman" w:cs="Times New Roman"/>
          <w:sz w:val="26"/>
          <w:szCs w:val="26"/>
        </w:rPr>
      </w:pPr>
      <w:r w:rsidRPr="00950537">
        <w:rPr>
          <w:rFonts w:ascii="Times New Roman" w:hAnsi="Times New Roman" w:cs="Times New Roman"/>
          <w:sz w:val="26"/>
          <w:szCs w:val="26"/>
        </w:rPr>
        <w:br w:type="page"/>
      </w:r>
      <w:r w:rsidRPr="00950537">
        <w:rPr>
          <w:rFonts w:ascii="Times New Roman" w:hAnsi="Times New Roman" w:cs="Times New Roman"/>
          <w:sz w:val="26"/>
          <w:szCs w:val="26"/>
        </w:rPr>
        <w:lastRenderedPageBreak/>
        <w:t>Приложение № 1</w:t>
      </w:r>
    </w:p>
    <w:p w:rsidR="00265700" w:rsidRPr="00950537" w:rsidRDefault="00265700" w:rsidP="00265700">
      <w:pPr>
        <w:pStyle w:val="ConsPlusNormal"/>
        <w:ind w:left="4678" w:firstLine="0"/>
        <w:jc w:val="center"/>
        <w:rPr>
          <w:rFonts w:ascii="Times New Roman" w:hAnsi="Times New Roman" w:cs="Times New Roman"/>
          <w:sz w:val="26"/>
          <w:szCs w:val="26"/>
        </w:rPr>
      </w:pPr>
      <w:r w:rsidRPr="00950537">
        <w:rPr>
          <w:rFonts w:ascii="Times New Roman" w:hAnsi="Times New Roman" w:cs="Times New Roman"/>
          <w:sz w:val="26"/>
          <w:szCs w:val="26"/>
        </w:rPr>
        <w:t xml:space="preserve">к Правилам разработки </w:t>
      </w:r>
      <w:proofErr w:type="gramStart"/>
      <w:r w:rsidRPr="00950537">
        <w:rPr>
          <w:rFonts w:ascii="Times New Roman" w:hAnsi="Times New Roman" w:cs="Times New Roman"/>
          <w:sz w:val="26"/>
          <w:szCs w:val="26"/>
        </w:rPr>
        <w:t>прогнозного</w:t>
      </w:r>
      <w:proofErr w:type="gramEnd"/>
    </w:p>
    <w:p w:rsidR="00265700" w:rsidRPr="00950537" w:rsidRDefault="00265700" w:rsidP="00265700">
      <w:pPr>
        <w:pStyle w:val="ConsPlusNormal"/>
        <w:ind w:left="4678" w:firstLine="0"/>
        <w:jc w:val="center"/>
        <w:rPr>
          <w:rFonts w:ascii="Times New Roman" w:hAnsi="Times New Roman" w:cs="Times New Roman"/>
          <w:sz w:val="26"/>
          <w:szCs w:val="26"/>
        </w:rPr>
      </w:pPr>
      <w:r w:rsidRPr="00950537">
        <w:rPr>
          <w:rFonts w:ascii="Times New Roman" w:hAnsi="Times New Roman" w:cs="Times New Roman"/>
          <w:sz w:val="26"/>
          <w:szCs w:val="26"/>
        </w:rPr>
        <w:t>плана (программы) приватизации</w:t>
      </w:r>
    </w:p>
    <w:p w:rsidR="00265700" w:rsidRPr="00950537" w:rsidRDefault="00265700" w:rsidP="00265700">
      <w:pPr>
        <w:pStyle w:val="ConsPlusNormal"/>
        <w:ind w:left="4678" w:firstLine="0"/>
        <w:jc w:val="center"/>
        <w:rPr>
          <w:rFonts w:ascii="Times New Roman" w:hAnsi="Times New Roman" w:cs="Times New Roman"/>
          <w:sz w:val="26"/>
          <w:szCs w:val="26"/>
        </w:rPr>
      </w:pPr>
      <w:r w:rsidRPr="00950537">
        <w:rPr>
          <w:rFonts w:ascii="Times New Roman" w:hAnsi="Times New Roman" w:cs="Times New Roman"/>
          <w:sz w:val="26"/>
          <w:szCs w:val="26"/>
        </w:rPr>
        <w:t>муниципального имущества</w:t>
      </w:r>
    </w:p>
    <w:p w:rsidR="00265700" w:rsidRPr="00950537" w:rsidRDefault="00265700" w:rsidP="00265700">
      <w:pPr>
        <w:pStyle w:val="ConsPlusNormal"/>
        <w:ind w:left="4678" w:firstLine="0"/>
        <w:jc w:val="center"/>
        <w:rPr>
          <w:rFonts w:ascii="Times New Roman" w:hAnsi="Times New Roman" w:cs="Times New Roman"/>
          <w:sz w:val="26"/>
          <w:szCs w:val="26"/>
        </w:rPr>
      </w:pP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ПРЕДЛОЖЕНИЕ</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 xml:space="preserve">об исключении </w:t>
      </w:r>
      <w:proofErr w:type="gramStart"/>
      <w:r w:rsidRPr="00950537">
        <w:rPr>
          <w:rFonts w:ascii="Times New Roman" w:hAnsi="Times New Roman" w:cs="Times New Roman"/>
          <w:sz w:val="28"/>
          <w:szCs w:val="28"/>
        </w:rPr>
        <w:t>муниципального</w:t>
      </w:r>
      <w:proofErr w:type="gramEnd"/>
      <w:r w:rsidRPr="00950537">
        <w:rPr>
          <w:rFonts w:ascii="Times New Roman" w:hAnsi="Times New Roman" w:cs="Times New Roman"/>
          <w:sz w:val="28"/>
          <w:szCs w:val="28"/>
        </w:rPr>
        <w:t xml:space="preserve"> унитарного</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предприятия из проекта прогнозного плана (программы)</w:t>
      </w:r>
    </w:p>
    <w:p w:rsidR="00265700" w:rsidRPr="00950537" w:rsidRDefault="00265700" w:rsidP="00265700">
      <w:pPr>
        <w:pStyle w:val="ConsPlusNormal"/>
        <w:ind w:firstLine="0"/>
        <w:jc w:val="center"/>
        <w:rPr>
          <w:rFonts w:ascii="Times New Roman" w:hAnsi="Times New Roman" w:cs="Times New Roman"/>
          <w:sz w:val="28"/>
          <w:szCs w:val="28"/>
        </w:rPr>
      </w:pPr>
      <w:proofErr w:type="gramStart"/>
      <w:r w:rsidRPr="00950537">
        <w:rPr>
          <w:rFonts w:ascii="Times New Roman" w:hAnsi="Times New Roman" w:cs="Times New Roman"/>
          <w:sz w:val="28"/>
          <w:szCs w:val="28"/>
        </w:rPr>
        <w:t>приватизации муниципального имущества (прогнозного плана</w:t>
      </w:r>
      <w:proofErr w:type="gramEnd"/>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(программы) приватизации муниципального имущества)</w:t>
      </w:r>
    </w:p>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________________________________________________________________________________________________________________________________</w:t>
      </w:r>
    </w:p>
    <w:p w:rsidR="00265700" w:rsidRPr="00950537" w:rsidRDefault="00265700" w:rsidP="00265700">
      <w:pPr>
        <w:pStyle w:val="ConsPlusNonformat"/>
        <w:jc w:val="center"/>
        <w:rPr>
          <w:rFonts w:ascii="Times New Roman" w:hAnsi="Times New Roman" w:cs="Times New Roman"/>
          <w:sz w:val="28"/>
          <w:szCs w:val="28"/>
          <w:lang w:val="ru-RU"/>
        </w:rPr>
      </w:pPr>
      <w:r w:rsidRPr="00950537">
        <w:rPr>
          <w:rFonts w:ascii="Times New Roman" w:hAnsi="Times New Roman" w:cs="Times New Roman"/>
          <w:sz w:val="28"/>
          <w:szCs w:val="28"/>
          <w:lang w:val="ru-RU"/>
        </w:rPr>
        <w:t>(полное наименование предприятия)</w:t>
      </w:r>
    </w:p>
    <w:p w:rsidR="00265700" w:rsidRPr="00950537" w:rsidRDefault="00265700" w:rsidP="00265700">
      <w:pPr>
        <w:pStyle w:val="ConsPlusNormal"/>
        <w:ind w:firstLine="0"/>
        <w:jc w:val="both"/>
        <w:rPr>
          <w:rFonts w:ascii="Times New Roman" w:hAnsi="Times New Roman" w:cs="Times New Roman"/>
          <w:sz w:val="28"/>
          <w:szCs w:val="28"/>
        </w:rPr>
      </w:pPr>
    </w:p>
    <w:p w:rsidR="00265700" w:rsidRPr="00950537" w:rsidRDefault="00265700" w:rsidP="00265700">
      <w:pPr>
        <w:pStyle w:val="ConsPlusNormal"/>
        <w:ind w:firstLine="0"/>
        <w:jc w:val="both"/>
        <w:rPr>
          <w:rFonts w:ascii="Times New Roman" w:hAnsi="Times New Roman" w:cs="Times New Roman"/>
          <w:sz w:val="28"/>
          <w:szCs w:val="28"/>
        </w:rPr>
      </w:pPr>
      <w:r w:rsidRPr="00950537">
        <w:rPr>
          <w:rFonts w:ascii="Times New Roman" w:hAnsi="Times New Roman" w:cs="Times New Roman"/>
          <w:sz w:val="28"/>
          <w:szCs w:val="28"/>
        </w:rPr>
        <w:t xml:space="preserve">I. Характеристика </w:t>
      </w:r>
      <w:proofErr w:type="gramStart"/>
      <w:r w:rsidRPr="00950537">
        <w:rPr>
          <w:rFonts w:ascii="Times New Roman" w:hAnsi="Times New Roman" w:cs="Times New Roman"/>
          <w:sz w:val="28"/>
          <w:szCs w:val="28"/>
        </w:rPr>
        <w:t>муниципального</w:t>
      </w:r>
      <w:proofErr w:type="gramEnd"/>
      <w:r w:rsidRPr="00950537">
        <w:rPr>
          <w:rFonts w:ascii="Times New Roman" w:hAnsi="Times New Roman" w:cs="Times New Roman"/>
          <w:sz w:val="28"/>
          <w:szCs w:val="28"/>
        </w:rPr>
        <w:t xml:space="preserve"> унитарного</w:t>
      </w:r>
    </w:p>
    <w:p w:rsidR="00265700" w:rsidRPr="00950537" w:rsidRDefault="00265700" w:rsidP="00265700">
      <w:pPr>
        <w:pStyle w:val="ConsPlusNormal"/>
        <w:ind w:firstLine="0"/>
        <w:jc w:val="both"/>
        <w:rPr>
          <w:rFonts w:ascii="Times New Roman" w:hAnsi="Times New Roman" w:cs="Times New Roman"/>
          <w:sz w:val="28"/>
          <w:szCs w:val="28"/>
        </w:rPr>
      </w:pPr>
      <w:r w:rsidRPr="00950537">
        <w:rPr>
          <w:rFonts w:ascii="Times New Roman" w:hAnsi="Times New Roman" w:cs="Times New Roman"/>
          <w:sz w:val="28"/>
          <w:szCs w:val="28"/>
        </w:rPr>
        <w:t>предприятия и результатов его хозяйственной деятельности</w:t>
      </w:r>
    </w:p>
    <w:p w:rsidR="00265700" w:rsidRPr="00950537" w:rsidRDefault="00265700" w:rsidP="00265700">
      <w:pPr>
        <w:pStyle w:val="ConsPlusNormal"/>
        <w:ind w:firstLine="0"/>
        <w:jc w:val="both"/>
        <w:rPr>
          <w:rFonts w:ascii="Times New Roman" w:hAnsi="Times New Roman" w:cs="Times New Roman"/>
          <w:sz w:val="28"/>
          <w:szCs w:val="28"/>
        </w:rPr>
      </w:pP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1. Отраслевой орган муниципальной власти Курского района, в ведении</w:t>
      </w:r>
    </w:p>
    <w:p w:rsidR="00265700" w:rsidRPr="00950537" w:rsidRDefault="00265700" w:rsidP="00265700">
      <w:pPr>
        <w:pStyle w:val="ConsPlusNonformat"/>
        <w:ind w:left="284"/>
        <w:jc w:val="both"/>
        <w:rPr>
          <w:rFonts w:ascii="Times New Roman" w:hAnsi="Times New Roman" w:cs="Times New Roman"/>
          <w:sz w:val="28"/>
          <w:szCs w:val="28"/>
          <w:lang w:val="ru-RU"/>
        </w:rPr>
      </w:pPr>
      <w:proofErr w:type="gramStart"/>
      <w:r w:rsidRPr="00950537">
        <w:rPr>
          <w:rFonts w:ascii="Times New Roman" w:hAnsi="Times New Roman" w:cs="Times New Roman"/>
          <w:sz w:val="28"/>
          <w:szCs w:val="28"/>
          <w:lang w:val="ru-RU"/>
        </w:rPr>
        <w:t>которого</w:t>
      </w:r>
      <w:proofErr w:type="gramEnd"/>
      <w:r w:rsidRPr="00950537">
        <w:rPr>
          <w:rFonts w:ascii="Times New Roman" w:hAnsi="Times New Roman" w:cs="Times New Roman"/>
          <w:sz w:val="28"/>
          <w:szCs w:val="28"/>
          <w:lang w:val="ru-RU"/>
        </w:rPr>
        <w:t xml:space="preserve"> находится предприятие, _________________________________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2. Сокращенное наименование предприятия 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3. ИНН _______________________________________________________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4. Код ОКПО __________________________________________________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5. Местонахождение ____________________________________________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6. Сведения о государственной регистрации:</w:t>
      </w:r>
    </w:p>
    <w:p w:rsidR="00265700" w:rsidRPr="00950537" w:rsidRDefault="00265700" w:rsidP="00265700">
      <w:pPr>
        <w:pStyle w:val="ConsPlusNonformat"/>
        <w:ind w:left="284"/>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наименование регистрирующего органа ___________________________</w:t>
      </w:r>
    </w:p>
    <w:p w:rsidR="00265700" w:rsidRPr="00950537" w:rsidRDefault="00265700" w:rsidP="00265700">
      <w:pPr>
        <w:pStyle w:val="ConsPlusNonformat"/>
        <w:ind w:left="284"/>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дата регистрации ______________________________________________</w:t>
      </w:r>
    </w:p>
    <w:p w:rsidR="00265700" w:rsidRPr="00950537" w:rsidRDefault="00265700" w:rsidP="00265700">
      <w:pPr>
        <w:pStyle w:val="ConsPlusNonformat"/>
        <w:ind w:left="284"/>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регистрационный номер ________________________________________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7. Сведения об учете в реестре муниципального имущества:</w:t>
      </w:r>
    </w:p>
    <w:p w:rsidR="00265700" w:rsidRPr="00950537" w:rsidRDefault="00265700" w:rsidP="00265700">
      <w:pPr>
        <w:pStyle w:val="ConsPlusNonformat"/>
        <w:ind w:left="284"/>
        <w:jc w:val="center"/>
        <w:rPr>
          <w:rFonts w:ascii="Times New Roman" w:hAnsi="Times New Roman" w:cs="Times New Roman"/>
          <w:sz w:val="28"/>
          <w:szCs w:val="28"/>
          <w:lang w:val="ru-RU"/>
        </w:rPr>
      </w:pPr>
      <w:r w:rsidRPr="00950537">
        <w:rPr>
          <w:rFonts w:ascii="Times New Roman" w:hAnsi="Times New Roman" w:cs="Times New Roman"/>
          <w:sz w:val="28"/>
          <w:szCs w:val="28"/>
          <w:lang w:val="ru-RU"/>
        </w:rPr>
        <w:t>дата выдачи свидетельства ______________________________________</w:t>
      </w:r>
    </w:p>
    <w:p w:rsidR="00265700" w:rsidRPr="00950537" w:rsidRDefault="00265700" w:rsidP="00265700">
      <w:pPr>
        <w:pStyle w:val="ConsPlusNonformat"/>
        <w:ind w:left="284"/>
        <w:jc w:val="center"/>
        <w:rPr>
          <w:rFonts w:ascii="Times New Roman" w:hAnsi="Times New Roman" w:cs="Times New Roman"/>
          <w:sz w:val="28"/>
          <w:szCs w:val="28"/>
          <w:lang w:val="ru-RU"/>
        </w:rPr>
      </w:pPr>
      <w:r w:rsidRPr="00950537">
        <w:rPr>
          <w:rFonts w:ascii="Times New Roman" w:hAnsi="Times New Roman" w:cs="Times New Roman"/>
          <w:sz w:val="28"/>
          <w:szCs w:val="28"/>
          <w:lang w:val="ru-RU"/>
        </w:rPr>
        <w:t>реестровый номер ______________________________________________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8. Отрасль (код ОКВЭД) __________________________________________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9. Основной вид деятельности _____________________________________</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10. Стоимость основных средств на 1 января 2___ г. _____ тыс. рублей</w:t>
      </w:r>
    </w:p>
    <w:p w:rsidR="00265700" w:rsidRPr="00950537" w:rsidRDefault="00265700" w:rsidP="00265700">
      <w:pPr>
        <w:pStyle w:val="ConsPlusNonforma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 xml:space="preserve">11.Финансовые показатели предприятия за 2___ г. &lt;*&gt;     </w:t>
      </w:r>
    </w:p>
    <w:p w:rsidR="00265700" w:rsidRPr="00950537" w:rsidRDefault="00265700" w:rsidP="00265700">
      <w:pPr>
        <w:rPr>
          <w:rFonts w:cs="Times New Roman"/>
          <w:sz w:val="28"/>
          <w:szCs w:val="28"/>
        </w:rPr>
      </w:pPr>
    </w:p>
    <w:p w:rsidR="00265700" w:rsidRPr="00950537" w:rsidRDefault="00265700" w:rsidP="00265700">
      <w:pPr>
        <w:pStyle w:val="ConsPlusNormal"/>
        <w:ind w:right="990" w:firstLine="0"/>
        <w:jc w:val="right"/>
        <w:rPr>
          <w:rFonts w:ascii="Times New Roman" w:hAnsi="Times New Roman" w:cs="Times New Roman"/>
          <w:sz w:val="28"/>
          <w:szCs w:val="28"/>
        </w:rPr>
      </w:pPr>
      <w:r w:rsidRPr="00950537">
        <w:rPr>
          <w:rFonts w:ascii="Times New Roman" w:hAnsi="Times New Roman" w:cs="Times New Roman"/>
          <w:sz w:val="28"/>
          <w:szCs w:val="28"/>
        </w:rPr>
        <w:t>(тыс. рублей)</w:t>
      </w:r>
    </w:p>
    <w:tbl>
      <w:tblPr>
        <w:tblW w:w="8931" w:type="dxa"/>
        <w:tblInd w:w="70" w:type="dxa"/>
        <w:tblLayout w:type="fixed"/>
        <w:tblCellMar>
          <w:left w:w="70" w:type="dxa"/>
          <w:right w:w="70" w:type="dxa"/>
        </w:tblCellMar>
        <w:tblLook w:val="0000"/>
      </w:tblPr>
      <w:tblGrid>
        <w:gridCol w:w="5245"/>
        <w:gridCol w:w="1985"/>
        <w:gridCol w:w="1701"/>
      </w:tblGrid>
      <w:tr w:rsidR="00265700" w:rsidRPr="00950537" w:rsidTr="00F23A6A">
        <w:trPr>
          <w:cantSplit/>
          <w:trHeight w:val="600"/>
        </w:trPr>
        <w:tc>
          <w:tcPr>
            <w:tcW w:w="52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jc w:val="center"/>
              <w:rPr>
                <w:rFonts w:ascii="Times New Roman" w:hAnsi="Times New Roman" w:cs="Times New Roman"/>
                <w:sz w:val="28"/>
                <w:szCs w:val="28"/>
              </w:rPr>
            </w:pPr>
          </w:p>
          <w:p w:rsidR="00265700" w:rsidRPr="00950537" w:rsidRDefault="00265700" w:rsidP="00F23A6A">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Наименование показателя</w:t>
            </w:r>
          </w:p>
          <w:p w:rsidR="00265700" w:rsidRPr="00950537" w:rsidRDefault="00265700" w:rsidP="00F23A6A">
            <w:pPr>
              <w:rPr>
                <w:rFonts w:cs="Times New Roman"/>
                <w:sz w:val="28"/>
                <w:szCs w:val="28"/>
              </w:rPr>
            </w:pPr>
          </w:p>
        </w:tc>
        <w:tc>
          <w:tcPr>
            <w:tcW w:w="198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right="-27" w:firstLine="0"/>
              <w:jc w:val="center"/>
              <w:rPr>
                <w:rFonts w:ascii="Times New Roman" w:hAnsi="Times New Roman" w:cs="Times New Roman"/>
                <w:sz w:val="28"/>
                <w:szCs w:val="28"/>
              </w:rPr>
            </w:pPr>
            <w:proofErr w:type="gramStart"/>
            <w:r w:rsidRPr="00950537">
              <w:rPr>
                <w:rFonts w:ascii="Times New Roman" w:hAnsi="Times New Roman" w:cs="Times New Roman"/>
                <w:sz w:val="28"/>
                <w:szCs w:val="28"/>
              </w:rPr>
              <w:t>Утвержденный</w:t>
            </w:r>
            <w:proofErr w:type="gramEnd"/>
            <w:r w:rsidRPr="00950537">
              <w:rPr>
                <w:rFonts w:ascii="Times New Roman" w:hAnsi="Times New Roman" w:cs="Times New Roman"/>
                <w:sz w:val="28"/>
                <w:szCs w:val="28"/>
              </w:rPr>
              <w:t xml:space="preserve"> в составе программы деятельности</w:t>
            </w:r>
          </w:p>
        </w:tc>
        <w:tc>
          <w:tcPr>
            <w:tcW w:w="1701"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Фактически </w:t>
            </w:r>
            <w:r w:rsidRPr="00950537">
              <w:rPr>
                <w:rFonts w:ascii="Times New Roman" w:hAnsi="Times New Roman" w:cs="Times New Roman"/>
                <w:sz w:val="28"/>
                <w:szCs w:val="28"/>
              </w:rPr>
              <w:br/>
              <w:t>достигнутый</w:t>
            </w:r>
          </w:p>
        </w:tc>
      </w:tr>
      <w:tr w:rsidR="00265700" w:rsidRPr="00950537" w:rsidTr="00F23A6A">
        <w:trPr>
          <w:cantSplit/>
          <w:trHeight w:val="480"/>
        </w:trPr>
        <w:tc>
          <w:tcPr>
            <w:tcW w:w="52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1. Выручка (нетто) от продажи продукции     </w:t>
            </w:r>
            <w:r w:rsidRPr="00950537">
              <w:rPr>
                <w:rFonts w:ascii="Times New Roman" w:hAnsi="Times New Roman" w:cs="Times New Roman"/>
                <w:sz w:val="28"/>
                <w:szCs w:val="28"/>
              </w:rPr>
              <w:br/>
              <w:t>(товаров, работ, услуг) (за вычетом НДС, акцизов и других обязательных платежей)</w:t>
            </w:r>
          </w:p>
        </w:tc>
        <w:tc>
          <w:tcPr>
            <w:tcW w:w="198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52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lastRenderedPageBreak/>
              <w:t>2. Чистая прибыль (убыток)</w:t>
            </w:r>
          </w:p>
        </w:tc>
        <w:tc>
          <w:tcPr>
            <w:tcW w:w="198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52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3. Чистые активы</w:t>
            </w:r>
          </w:p>
        </w:tc>
        <w:tc>
          <w:tcPr>
            <w:tcW w:w="198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360"/>
        </w:trPr>
        <w:tc>
          <w:tcPr>
            <w:tcW w:w="52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4. Часть прибыли, перечисленная в муниципальный бюджет</w:t>
            </w:r>
          </w:p>
        </w:tc>
        <w:tc>
          <w:tcPr>
            <w:tcW w:w="198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701"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bl>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 xml:space="preserve">II. Обоснование муниципальным органом </w:t>
      </w:r>
      <w:proofErr w:type="gramStart"/>
      <w:r w:rsidRPr="00950537">
        <w:rPr>
          <w:rFonts w:ascii="Times New Roman" w:hAnsi="Times New Roman" w:cs="Times New Roman"/>
          <w:sz w:val="28"/>
          <w:szCs w:val="28"/>
        </w:rPr>
        <w:t>муниципального</w:t>
      </w:r>
      <w:proofErr w:type="gramEnd"/>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района нецелесообразности приватизации муниципального унитарного предприятия &lt;**&gt;</w:t>
      </w:r>
    </w:p>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Приватизация муниципального унитарного предприятия</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________________________________________________________________</w:t>
      </w:r>
    </w:p>
    <w:p w:rsidR="00265700" w:rsidRPr="00950537" w:rsidRDefault="00265700" w:rsidP="00265700">
      <w:pPr>
        <w:pStyle w:val="ConsPlusNonformat"/>
        <w:jc w:val="center"/>
        <w:rPr>
          <w:rFonts w:ascii="Times New Roman" w:hAnsi="Times New Roman" w:cs="Times New Roman"/>
          <w:sz w:val="28"/>
          <w:szCs w:val="28"/>
          <w:lang w:val="ru-RU"/>
        </w:rPr>
      </w:pPr>
      <w:r w:rsidRPr="00950537">
        <w:rPr>
          <w:rFonts w:ascii="Times New Roman" w:hAnsi="Times New Roman" w:cs="Times New Roman"/>
          <w:sz w:val="28"/>
          <w:szCs w:val="28"/>
          <w:lang w:val="ru-RU"/>
        </w:rPr>
        <w:t>(полное наименование предприятия)</w:t>
      </w:r>
    </w:p>
    <w:p w:rsidR="00265700" w:rsidRPr="00950537" w:rsidRDefault="00265700" w:rsidP="00265700">
      <w:pPr>
        <w:pStyle w:val="ConsPlusNonformat"/>
        <w:rPr>
          <w:rFonts w:ascii="Times New Roman" w:hAnsi="Times New Roman" w:cs="Times New Roman"/>
          <w:sz w:val="28"/>
          <w:szCs w:val="28"/>
          <w:lang w:val="ru-RU"/>
        </w:rPr>
      </w:pP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нецелесообразна, поскольку</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________________________________________________________________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________________________________________________________________________________________________________________________________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proofErr w:type="gramStart"/>
      <w:r w:rsidRPr="00950537">
        <w:rPr>
          <w:rFonts w:ascii="Times New Roman" w:hAnsi="Times New Roman" w:cs="Times New Roman"/>
          <w:sz w:val="28"/>
          <w:szCs w:val="28"/>
          <w:lang w:val="ru-RU"/>
        </w:rPr>
        <w:t>Руководитель (заместитель</w:t>
      </w:r>
      <w:proofErr w:type="gramEnd"/>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руководителя) муниципального органа</w:t>
      </w:r>
    </w:p>
    <w:p w:rsidR="00265700" w:rsidRPr="00950537" w:rsidRDefault="00265700" w:rsidP="00265700">
      <w:pPr>
        <w:pStyle w:val="ConsPlusNonformat"/>
        <w:rPr>
          <w:rFonts w:ascii="Times New Roman" w:hAnsi="Times New Roman" w:cs="Times New Roman"/>
          <w:sz w:val="28"/>
          <w:szCs w:val="28"/>
          <w:u w:val="single"/>
          <w:lang w:val="ru-RU"/>
        </w:rPr>
      </w:pPr>
      <w:r w:rsidRPr="00950537">
        <w:rPr>
          <w:rFonts w:ascii="Times New Roman" w:hAnsi="Times New Roman" w:cs="Times New Roman"/>
          <w:sz w:val="28"/>
          <w:szCs w:val="28"/>
          <w:lang w:val="ru-RU"/>
        </w:rPr>
        <w:t xml:space="preserve">муниципальной власти Курского района        </w:t>
      </w:r>
      <w:r w:rsidRPr="00950537">
        <w:rPr>
          <w:rFonts w:ascii="Times New Roman" w:hAnsi="Times New Roman" w:cs="Times New Roman"/>
          <w:sz w:val="28"/>
          <w:szCs w:val="28"/>
          <w:u w:val="single"/>
          <w:lang w:val="ru-RU"/>
        </w:rPr>
        <w:t xml:space="preserve">                        </w:t>
      </w:r>
    </w:p>
    <w:p w:rsidR="00265700" w:rsidRPr="00950537" w:rsidRDefault="00265700" w:rsidP="00265700">
      <w:pPr>
        <w:pStyle w:val="ConsPlusNonformat"/>
        <w:ind w:left="5670"/>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(подпись)</w:t>
      </w:r>
    </w:p>
    <w:p w:rsidR="00265700" w:rsidRPr="00950537" w:rsidRDefault="00265700" w:rsidP="00265700">
      <w:pPr>
        <w:pStyle w:val="ConsPlusNonformat"/>
        <w:ind w:firstLine="540"/>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&lt;*&gt; Заполняется на основании данных утвержденной программы деятельности и бухгалтерской отчетности.</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&lt;**&gt; Приводится в развернутой форме с указанием необходимости осуществления предприятием хозяйственной деятельности в форме муниципального унитарного предприятия:</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1) принято решение Главы Курского района Курской области, Администрации Курского района Курской области и (или) Представительного Собрания о сохранении предприятия в форме муниципального унитарного предприятия (указать соответствующее решение);</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2) цели и основные виды (предмет) деятельности муниципального унитарного предприятия, определенные в его уставе (указать), могут быть реализованы именно организацией, функционирующей в форме муниципального унитарного предприятия;</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3) приватизация предприятия требует проведения предварительных реорганизационных процедур.</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При необходимости приводятся иные обоснования.</w:t>
      </w:r>
    </w:p>
    <w:p w:rsidR="00265700" w:rsidRPr="00950537" w:rsidRDefault="00265700" w:rsidP="00265700">
      <w:pPr>
        <w:pStyle w:val="ConsPlusNormal"/>
        <w:ind w:left="4820" w:firstLine="0"/>
        <w:jc w:val="center"/>
        <w:rPr>
          <w:rFonts w:ascii="Times New Roman" w:hAnsi="Times New Roman" w:cs="Times New Roman"/>
          <w:sz w:val="26"/>
          <w:szCs w:val="26"/>
        </w:rPr>
      </w:pPr>
      <w:r w:rsidRPr="00950537">
        <w:rPr>
          <w:rFonts w:ascii="Times New Roman" w:hAnsi="Times New Roman" w:cs="Times New Roman"/>
          <w:sz w:val="28"/>
          <w:szCs w:val="28"/>
        </w:rPr>
        <w:br w:type="page"/>
      </w:r>
      <w:r w:rsidRPr="00950537">
        <w:rPr>
          <w:rFonts w:ascii="Times New Roman" w:hAnsi="Times New Roman" w:cs="Times New Roman"/>
          <w:sz w:val="26"/>
          <w:szCs w:val="26"/>
        </w:rPr>
        <w:lastRenderedPageBreak/>
        <w:t>Приложение № 2</w:t>
      </w:r>
    </w:p>
    <w:p w:rsidR="00265700" w:rsidRPr="00950537" w:rsidRDefault="00265700" w:rsidP="00265700">
      <w:pPr>
        <w:pStyle w:val="ConsPlusNormal"/>
        <w:ind w:left="4820" w:firstLine="0"/>
        <w:jc w:val="center"/>
        <w:rPr>
          <w:rFonts w:ascii="Times New Roman" w:hAnsi="Times New Roman" w:cs="Times New Roman"/>
          <w:sz w:val="26"/>
          <w:szCs w:val="26"/>
        </w:rPr>
      </w:pPr>
      <w:r w:rsidRPr="00950537">
        <w:rPr>
          <w:rFonts w:ascii="Times New Roman" w:hAnsi="Times New Roman" w:cs="Times New Roman"/>
          <w:sz w:val="26"/>
          <w:szCs w:val="26"/>
        </w:rPr>
        <w:t xml:space="preserve">к Правилам разработки </w:t>
      </w:r>
      <w:proofErr w:type="gramStart"/>
      <w:r w:rsidRPr="00950537">
        <w:rPr>
          <w:rFonts w:ascii="Times New Roman" w:hAnsi="Times New Roman" w:cs="Times New Roman"/>
          <w:sz w:val="26"/>
          <w:szCs w:val="26"/>
        </w:rPr>
        <w:t>прогнозного</w:t>
      </w:r>
      <w:proofErr w:type="gramEnd"/>
    </w:p>
    <w:p w:rsidR="00265700" w:rsidRPr="00950537" w:rsidRDefault="00265700" w:rsidP="00265700">
      <w:pPr>
        <w:pStyle w:val="ConsPlusNormal"/>
        <w:ind w:left="4820" w:firstLine="0"/>
        <w:jc w:val="center"/>
        <w:rPr>
          <w:rFonts w:ascii="Times New Roman" w:hAnsi="Times New Roman" w:cs="Times New Roman"/>
          <w:sz w:val="26"/>
          <w:szCs w:val="26"/>
        </w:rPr>
      </w:pPr>
      <w:r w:rsidRPr="00950537">
        <w:rPr>
          <w:rFonts w:ascii="Times New Roman" w:hAnsi="Times New Roman" w:cs="Times New Roman"/>
          <w:sz w:val="26"/>
          <w:szCs w:val="26"/>
        </w:rPr>
        <w:t>плана (программы) приватизации</w:t>
      </w:r>
    </w:p>
    <w:p w:rsidR="00265700" w:rsidRPr="00950537" w:rsidRDefault="00265700" w:rsidP="00265700">
      <w:pPr>
        <w:pStyle w:val="ConsPlusNormal"/>
        <w:ind w:left="4820" w:firstLine="0"/>
        <w:jc w:val="center"/>
        <w:rPr>
          <w:rFonts w:ascii="Times New Roman" w:hAnsi="Times New Roman" w:cs="Times New Roman"/>
          <w:sz w:val="26"/>
          <w:szCs w:val="26"/>
        </w:rPr>
      </w:pPr>
      <w:r w:rsidRPr="00950537">
        <w:rPr>
          <w:rFonts w:ascii="Times New Roman" w:hAnsi="Times New Roman" w:cs="Times New Roman"/>
          <w:sz w:val="26"/>
          <w:szCs w:val="26"/>
        </w:rPr>
        <w:t>муниципального имущества</w:t>
      </w:r>
    </w:p>
    <w:p w:rsidR="00265700" w:rsidRPr="00950537" w:rsidRDefault="00265700" w:rsidP="00265700">
      <w:pPr>
        <w:pStyle w:val="ConsPlusNormal"/>
        <w:ind w:firstLine="540"/>
        <w:jc w:val="both"/>
        <w:rPr>
          <w:rFonts w:ascii="Times New Roman" w:hAnsi="Times New Roman" w:cs="Times New Roman"/>
          <w:sz w:val="26"/>
          <w:szCs w:val="26"/>
        </w:rPr>
      </w:pP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ПРЕДЛОЖЕНИЕ</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об исключении находящихся в муниципальной собственности акций</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акционерного общества из проекта прогнозного</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плана (программы) приватизации муниципального имущества</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прогнозного плана (программы) приватизации</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муниципального имущества)</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________________________________________________________________________________________________________________________________</w:t>
      </w:r>
    </w:p>
    <w:p w:rsidR="00265700" w:rsidRPr="00950537" w:rsidRDefault="00265700" w:rsidP="00265700">
      <w:pPr>
        <w:pStyle w:val="ConsPlusNonformat"/>
        <w:jc w:val="center"/>
        <w:rPr>
          <w:rFonts w:ascii="Times New Roman" w:hAnsi="Times New Roman" w:cs="Times New Roman"/>
          <w:sz w:val="28"/>
          <w:szCs w:val="28"/>
          <w:lang w:val="ru-RU"/>
        </w:rPr>
      </w:pPr>
      <w:r w:rsidRPr="00950537">
        <w:rPr>
          <w:rFonts w:ascii="Times New Roman" w:hAnsi="Times New Roman" w:cs="Times New Roman"/>
          <w:sz w:val="28"/>
          <w:szCs w:val="28"/>
          <w:lang w:val="ru-RU"/>
        </w:rPr>
        <w:t>(полное наименование акционерного общества)</w:t>
      </w:r>
    </w:p>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I. Характеристика акционерного общества</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и результатов его хозяйственной деятельности</w:t>
      </w:r>
    </w:p>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1. Отрасль (код ОКВЭД) 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2. Сокращенное наименование акционерного общества 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3. ИНН ______________________________________________________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4. Код ОКПО _________________________________________________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5. Местонахождение 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6. Сведения о государственной регистрации:</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 xml:space="preserve">  наименование регистрирующего органа 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 xml:space="preserve">  дата регистрации ____________________________________________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 xml:space="preserve">  регистрационный номер 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7. Сведения об учете находящихся в муниципальной собственности акций</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 xml:space="preserve">  акционерного общества в реестре муниципального имущества:</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 xml:space="preserve">  дата выдачи свидетельства 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 xml:space="preserve">  реестровый номер ____________________________________________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8. Основной вид деятельности 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9. Величина уставного капитала на 1 января 2___ г. ________ тыс. рублей.</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10. Стоимость основных средств на 1 января 2___ г. ________ тыс. рублей.</w:t>
      </w:r>
    </w:p>
    <w:p w:rsidR="00265700" w:rsidRPr="00950537" w:rsidRDefault="00265700" w:rsidP="00265700">
      <w:pPr>
        <w:pStyle w:val="ConsPlusNonformat"/>
        <w:keepNext/>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11. Перечень организаций, в уставном (складочном) капитале которых доля участия акционерного общества превышает 25 процентов на 1 января 2__ г.</w:t>
      </w:r>
    </w:p>
    <w:tbl>
      <w:tblPr>
        <w:tblW w:w="9355" w:type="dxa"/>
        <w:tblInd w:w="70" w:type="dxa"/>
        <w:tblLayout w:type="fixed"/>
        <w:tblCellMar>
          <w:left w:w="70" w:type="dxa"/>
          <w:right w:w="70" w:type="dxa"/>
        </w:tblCellMar>
        <w:tblLook w:val="0000"/>
      </w:tblPr>
      <w:tblGrid>
        <w:gridCol w:w="4424"/>
        <w:gridCol w:w="2402"/>
        <w:gridCol w:w="2529"/>
      </w:tblGrid>
      <w:tr w:rsidR="00265700" w:rsidRPr="00950537" w:rsidTr="00F23A6A">
        <w:trPr>
          <w:cantSplit/>
          <w:trHeight w:val="360"/>
        </w:trPr>
        <w:tc>
          <w:tcPr>
            <w:tcW w:w="442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402"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Доля    </w:t>
            </w:r>
            <w:r w:rsidRPr="00950537">
              <w:rPr>
                <w:rFonts w:ascii="Times New Roman" w:hAnsi="Times New Roman" w:cs="Times New Roman"/>
                <w:sz w:val="28"/>
                <w:szCs w:val="28"/>
              </w:rPr>
              <w:br/>
              <w:t xml:space="preserve">(процентов)  </w:t>
            </w:r>
          </w:p>
        </w:tc>
        <w:tc>
          <w:tcPr>
            <w:tcW w:w="2529"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Стоимость   </w:t>
            </w:r>
            <w:r w:rsidRPr="00950537">
              <w:rPr>
                <w:rFonts w:ascii="Times New Roman" w:hAnsi="Times New Roman" w:cs="Times New Roman"/>
                <w:sz w:val="28"/>
                <w:szCs w:val="28"/>
              </w:rPr>
              <w:br/>
              <w:t xml:space="preserve">(тыс. рублей)  </w:t>
            </w:r>
          </w:p>
        </w:tc>
      </w:tr>
      <w:tr w:rsidR="00265700" w:rsidRPr="00950537" w:rsidTr="00F23A6A">
        <w:trPr>
          <w:cantSplit/>
          <w:trHeight w:val="240"/>
        </w:trPr>
        <w:tc>
          <w:tcPr>
            <w:tcW w:w="442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1.                </w:t>
            </w:r>
          </w:p>
        </w:tc>
        <w:tc>
          <w:tcPr>
            <w:tcW w:w="2402"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529"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442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2.                </w:t>
            </w:r>
          </w:p>
        </w:tc>
        <w:tc>
          <w:tcPr>
            <w:tcW w:w="2402"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529"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442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3.                </w:t>
            </w:r>
          </w:p>
        </w:tc>
        <w:tc>
          <w:tcPr>
            <w:tcW w:w="2402"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529"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bl>
    <w:p w:rsidR="00265700" w:rsidRPr="00950537" w:rsidRDefault="00265700" w:rsidP="00265700">
      <w:pPr>
        <w:pStyle w:val="ConsPlusNonformat"/>
        <w:rPr>
          <w:rFonts w:ascii="Times New Roman" w:hAnsi="Times New Roman" w:cs="Times New Roman"/>
          <w:sz w:val="28"/>
          <w:szCs w:val="28"/>
        </w:rPr>
      </w:pPr>
    </w:p>
    <w:p w:rsidR="00265700" w:rsidRPr="00950537" w:rsidRDefault="00265700" w:rsidP="00265700">
      <w:pPr>
        <w:pStyle w:val="ConsPlusNonformat"/>
        <w:rPr>
          <w:rFonts w:ascii="Times New Roman" w:hAnsi="Times New Roman" w:cs="Times New Roman"/>
          <w:sz w:val="28"/>
          <w:szCs w:val="28"/>
        </w:rPr>
      </w:pPr>
      <w:r w:rsidRPr="00950537">
        <w:rPr>
          <w:rFonts w:ascii="Times New Roman" w:hAnsi="Times New Roman" w:cs="Times New Roman"/>
          <w:sz w:val="28"/>
          <w:szCs w:val="28"/>
        </w:rPr>
        <w:t xml:space="preserve">12. </w:t>
      </w:r>
      <w:proofErr w:type="spellStart"/>
      <w:r w:rsidRPr="00950537">
        <w:rPr>
          <w:rFonts w:ascii="Times New Roman" w:hAnsi="Times New Roman" w:cs="Times New Roman"/>
          <w:sz w:val="28"/>
          <w:szCs w:val="28"/>
        </w:rPr>
        <w:t>Реестродержатель</w:t>
      </w:r>
      <w:proofErr w:type="spellEnd"/>
      <w:r w:rsidRPr="00950537">
        <w:rPr>
          <w:rFonts w:ascii="Times New Roman" w:hAnsi="Times New Roman" w:cs="Times New Roman"/>
          <w:sz w:val="28"/>
          <w:szCs w:val="28"/>
        </w:rPr>
        <w:t>:</w:t>
      </w:r>
    </w:p>
    <w:p w:rsidR="00265700" w:rsidRPr="00950537" w:rsidRDefault="00265700" w:rsidP="00265700">
      <w:pPr>
        <w:pStyle w:val="ConsPlusNonformat"/>
        <w:rPr>
          <w:rFonts w:ascii="Times New Roman" w:hAnsi="Times New Roman" w:cs="Times New Roman"/>
          <w:sz w:val="28"/>
          <w:szCs w:val="28"/>
        </w:rPr>
      </w:pPr>
      <w:r w:rsidRPr="00950537">
        <w:rPr>
          <w:rFonts w:ascii="Times New Roman" w:hAnsi="Times New Roman" w:cs="Times New Roman"/>
          <w:sz w:val="28"/>
          <w:szCs w:val="28"/>
        </w:rPr>
        <w:t xml:space="preserve">  </w:t>
      </w:r>
      <w:r w:rsidRPr="00950537">
        <w:rPr>
          <w:rFonts w:ascii="Times New Roman" w:hAnsi="Times New Roman" w:cs="Times New Roman"/>
          <w:sz w:val="28"/>
          <w:szCs w:val="28"/>
          <w:lang w:val="ru-RU"/>
        </w:rPr>
        <w:t>наименование</w:t>
      </w:r>
      <w:r w:rsidRPr="00950537">
        <w:rPr>
          <w:rFonts w:ascii="Times New Roman" w:hAnsi="Times New Roman" w:cs="Times New Roman"/>
          <w:sz w:val="28"/>
          <w:szCs w:val="28"/>
        </w:rPr>
        <w:t xml:space="preserve"> ___________________________________________________</w:t>
      </w:r>
    </w:p>
    <w:p w:rsidR="00265700" w:rsidRPr="00950537" w:rsidRDefault="00265700" w:rsidP="00265700">
      <w:pPr>
        <w:pStyle w:val="ConsPlusNonformat"/>
        <w:rPr>
          <w:rFonts w:ascii="Times New Roman" w:hAnsi="Times New Roman" w:cs="Times New Roman"/>
          <w:sz w:val="28"/>
          <w:szCs w:val="28"/>
        </w:rPr>
      </w:pPr>
      <w:r w:rsidRPr="00950537">
        <w:rPr>
          <w:rFonts w:ascii="Times New Roman" w:hAnsi="Times New Roman" w:cs="Times New Roman"/>
          <w:sz w:val="28"/>
          <w:szCs w:val="28"/>
          <w:lang w:val="ru-RU"/>
        </w:rPr>
        <w:t xml:space="preserve">  местонахождение</w:t>
      </w:r>
      <w:r w:rsidRPr="00950537">
        <w:rPr>
          <w:rFonts w:ascii="Times New Roman" w:hAnsi="Times New Roman" w:cs="Times New Roman"/>
          <w:sz w:val="28"/>
          <w:szCs w:val="28"/>
        </w:rPr>
        <w:t>________________________________________________</w:t>
      </w:r>
    </w:p>
    <w:p w:rsidR="00265700" w:rsidRPr="00950537" w:rsidRDefault="00265700" w:rsidP="00265700">
      <w:pPr>
        <w:pStyle w:val="ConsPlusNormal"/>
        <w:ind w:firstLine="0"/>
        <w:jc w:val="both"/>
        <w:rPr>
          <w:rFonts w:ascii="Times New Roman" w:hAnsi="Times New Roman" w:cs="Times New Roman"/>
          <w:sz w:val="28"/>
          <w:szCs w:val="28"/>
        </w:rPr>
      </w:pP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13. Структура уставного капитала по состоянию на 1 января 2___ г.</w:t>
      </w:r>
    </w:p>
    <w:p w:rsidR="00265700" w:rsidRPr="00950537" w:rsidRDefault="00265700" w:rsidP="00265700">
      <w:pPr>
        <w:pStyle w:val="ConsPlusNormal"/>
        <w:tabs>
          <w:tab w:val="left" w:pos="7088"/>
        </w:tabs>
        <w:ind w:firstLine="540"/>
        <w:jc w:val="both"/>
        <w:rPr>
          <w:rFonts w:ascii="Times New Roman" w:hAnsi="Times New Roman" w:cs="Times New Roman"/>
          <w:sz w:val="28"/>
          <w:szCs w:val="28"/>
        </w:rPr>
      </w:pPr>
      <w:r w:rsidRPr="00950537">
        <w:rPr>
          <w:rFonts w:ascii="Times New Roman" w:hAnsi="Times New Roman" w:cs="Times New Roman"/>
          <w:sz w:val="28"/>
          <w:szCs w:val="28"/>
        </w:rPr>
        <w:tab/>
        <w:t>(тыс. рублей)</w:t>
      </w:r>
    </w:p>
    <w:tbl>
      <w:tblPr>
        <w:tblW w:w="0" w:type="auto"/>
        <w:tblInd w:w="70" w:type="dxa"/>
        <w:tblLayout w:type="fixed"/>
        <w:tblCellMar>
          <w:left w:w="70" w:type="dxa"/>
          <w:right w:w="70" w:type="dxa"/>
        </w:tblCellMar>
        <w:tblLook w:val="0000"/>
      </w:tblPr>
      <w:tblGrid>
        <w:gridCol w:w="5056"/>
        <w:gridCol w:w="2023"/>
        <w:gridCol w:w="2276"/>
      </w:tblGrid>
      <w:tr w:rsidR="00265700" w:rsidRPr="00950537" w:rsidTr="00F23A6A">
        <w:trPr>
          <w:cantSplit/>
          <w:trHeight w:val="360"/>
        </w:trPr>
        <w:tc>
          <w:tcPr>
            <w:tcW w:w="505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023"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Обыкновенные </w:t>
            </w:r>
            <w:r w:rsidRPr="00950537">
              <w:rPr>
                <w:rFonts w:ascii="Times New Roman" w:hAnsi="Times New Roman" w:cs="Times New Roman"/>
                <w:sz w:val="28"/>
                <w:szCs w:val="28"/>
              </w:rPr>
              <w:br/>
              <w:t xml:space="preserve">акции </w:t>
            </w:r>
          </w:p>
        </w:tc>
        <w:tc>
          <w:tcPr>
            <w:tcW w:w="227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Привилегированные акции </w:t>
            </w:r>
          </w:p>
        </w:tc>
      </w:tr>
      <w:tr w:rsidR="00265700" w:rsidRPr="00950537" w:rsidTr="00F23A6A">
        <w:trPr>
          <w:cantSplit/>
          <w:trHeight w:val="240"/>
        </w:trPr>
        <w:tc>
          <w:tcPr>
            <w:tcW w:w="505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1. Номинальная стоимость акции (рублей)</w:t>
            </w:r>
          </w:p>
        </w:tc>
        <w:tc>
          <w:tcPr>
            <w:tcW w:w="2023"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27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505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2. Количество размещенных акций (штук) </w:t>
            </w:r>
          </w:p>
        </w:tc>
        <w:tc>
          <w:tcPr>
            <w:tcW w:w="2023"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27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360"/>
        </w:trPr>
        <w:tc>
          <w:tcPr>
            <w:tcW w:w="505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3. Количество акций, находящихся в муниципальной собственности (штук) </w:t>
            </w:r>
          </w:p>
        </w:tc>
        <w:tc>
          <w:tcPr>
            <w:tcW w:w="2023"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27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505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4. Количество объявленных акций (штук) </w:t>
            </w:r>
          </w:p>
        </w:tc>
        <w:tc>
          <w:tcPr>
            <w:tcW w:w="2023"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276"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bl>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14. Финансовые показатели акционерного общества </w:t>
      </w:r>
      <w:proofErr w:type="gramStart"/>
      <w:r w:rsidRPr="00950537">
        <w:rPr>
          <w:rFonts w:ascii="Times New Roman" w:hAnsi="Times New Roman" w:cs="Times New Roman"/>
          <w:sz w:val="28"/>
          <w:szCs w:val="28"/>
        </w:rPr>
        <w:t>за</w:t>
      </w:r>
      <w:proofErr w:type="gramEnd"/>
      <w:r w:rsidRPr="00950537">
        <w:rPr>
          <w:rFonts w:ascii="Times New Roman" w:hAnsi="Times New Roman" w:cs="Times New Roman"/>
          <w:sz w:val="28"/>
          <w:szCs w:val="28"/>
        </w:rPr>
        <w:t xml:space="preserve"> последние 2 года</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 xml:space="preserve">                                                         (тыс. рублей)</w:t>
      </w:r>
    </w:p>
    <w:tbl>
      <w:tblPr>
        <w:tblW w:w="0" w:type="auto"/>
        <w:tblInd w:w="70" w:type="dxa"/>
        <w:tblLayout w:type="fixed"/>
        <w:tblCellMar>
          <w:left w:w="70" w:type="dxa"/>
          <w:right w:w="70" w:type="dxa"/>
        </w:tblCellMar>
        <w:tblLook w:val="0000"/>
      </w:tblPr>
      <w:tblGrid>
        <w:gridCol w:w="4045"/>
        <w:gridCol w:w="2655"/>
        <w:gridCol w:w="2655"/>
      </w:tblGrid>
      <w:tr w:rsidR="00265700" w:rsidRPr="00950537" w:rsidTr="00F23A6A">
        <w:trPr>
          <w:cantSplit/>
          <w:trHeight w:val="240"/>
        </w:trPr>
        <w:tc>
          <w:tcPr>
            <w:tcW w:w="40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2___ год   </w:t>
            </w: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2___ год   </w:t>
            </w:r>
          </w:p>
        </w:tc>
      </w:tr>
      <w:tr w:rsidR="00265700" w:rsidRPr="00950537" w:rsidTr="00F23A6A">
        <w:trPr>
          <w:cantSplit/>
          <w:trHeight w:val="600"/>
        </w:trPr>
        <w:tc>
          <w:tcPr>
            <w:tcW w:w="40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1. Выручка от продажи продукции (товаров, работ, услуг) (за вычетом НДС, акцизов и других обязательных платежей)</w:t>
            </w: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40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2. Балансовая прибыль (убыток) </w:t>
            </w: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40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3. Чистая прибыль (убыток)   </w:t>
            </w: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bl>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15. Дивиденды </w:t>
      </w:r>
      <w:proofErr w:type="gramStart"/>
      <w:r w:rsidRPr="00950537">
        <w:rPr>
          <w:rFonts w:ascii="Times New Roman" w:hAnsi="Times New Roman" w:cs="Times New Roman"/>
          <w:sz w:val="28"/>
          <w:szCs w:val="28"/>
        </w:rPr>
        <w:t>за</w:t>
      </w:r>
      <w:proofErr w:type="gramEnd"/>
      <w:r w:rsidRPr="00950537">
        <w:rPr>
          <w:rFonts w:ascii="Times New Roman" w:hAnsi="Times New Roman" w:cs="Times New Roman"/>
          <w:sz w:val="28"/>
          <w:szCs w:val="28"/>
        </w:rPr>
        <w:t xml:space="preserve"> последние 2 года</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 xml:space="preserve">                                                          (тыс. рублей)</w:t>
      </w:r>
    </w:p>
    <w:tbl>
      <w:tblPr>
        <w:tblW w:w="0" w:type="auto"/>
        <w:tblInd w:w="70" w:type="dxa"/>
        <w:tblLayout w:type="fixed"/>
        <w:tblCellMar>
          <w:left w:w="70" w:type="dxa"/>
          <w:right w:w="70" w:type="dxa"/>
        </w:tblCellMar>
        <w:tblLook w:val="0000"/>
      </w:tblPr>
      <w:tblGrid>
        <w:gridCol w:w="4045"/>
        <w:gridCol w:w="2655"/>
        <w:gridCol w:w="2655"/>
      </w:tblGrid>
      <w:tr w:rsidR="00265700" w:rsidRPr="00950537" w:rsidTr="00F23A6A">
        <w:trPr>
          <w:cantSplit/>
          <w:trHeight w:val="240"/>
        </w:trPr>
        <w:tc>
          <w:tcPr>
            <w:tcW w:w="40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2____ год   </w:t>
            </w: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2____ год   </w:t>
            </w:r>
          </w:p>
        </w:tc>
      </w:tr>
      <w:tr w:rsidR="00265700" w:rsidRPr="00950537" w:rsidTr="00F23A6A">
        <w:trPr>
          <w:cantSplit/>
          <w:trHeight w:val="720"/>
        </w:trPr>
        <w:tc>
          <w:tcPr>
            <w:tcW w:w="40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Начисленные на: </w:t>
            </w:r>
          </w:p>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обыкновенные акции привилегированные акции</w:t>
            </w:r>
          </w:p>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акции, находящиеся в муниципальной собственности</w:t>
            </w: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480"/>
        </w:trPr>
        <w:tc>
          <w:tcPr>
            <w:tcW w:w="404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roofErr w:type="gramStart"/>
            <w:r w:rsidRPr="00950537">
              <w:rPr>
                <w:rFonts w:ascii="Times New Roman" w:hAnsi="Times New Roman" w:cs="Times New Roman"/>
                <w:sz w:val="28"/>
                <w:szCs w:val="28"/>
              </w:rPr>
              <w:t>Выплаченные на акции, находящиеся в муниципальной собственности</w:t>
            </w:r>
            <w:proofErr w:type="gramEnd"/>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2655"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bl>
    <w:p w:rsidR="00265700" w:rsidRPr="00950537" w:rsidRDefault="00265700" w:rsidP="00265700">
      <w:pPr>
        <w:pStyle w:val="ConsPlusNormal"/>
        <w:ind w:firstLine="0"/>
        <w:rPr>
          <w:rFonts w:ascii="Times New Roman" w:hAnsi="Times New Roman" w:cs="Times New Roman"/>
          <w:sz w:val="28"/>
          <w:szCs w:val="28"/>
        </w:rPr>
      </w:pPr>
    </w:p>
    <w:p w:rsidR="00265700" w:rsidRPr="00950537" w:rsidRDefault="00265700" w:rsidP="00265700">
      <w:pPr>
        <w:pStyle w:val="ConsPlusNormal"/>
        <w:numPr>
          <w:ilvl w:val="0"/>
          <w:numId w:val="1"/>
        </w:numPr>
        <w:tabs>
          <w:tab w:val="left" w:pos="720"/>
        </w:tabs>
        <w:rPr>
          <w:rFonts w:ascii="Times New Roman" w:hAnsi="Times New Roman" w:cs="Times New Roman"/>
          <w:sz w:val="28"/>
          <w:szCs w:val="28"/>
        </w:rPr>
      </w:pPr>
      <w:r w:rsidRPr="00950537">
        <w:rPr>
          <w:rFonts w:ascii="Times New Roman" w:hAnsi="Times New Roman" w:cs="Times New Roman"/>
          <w:sz w:val="28"/>
          <w:szCs w:val="28"/>
        </w:rPr>
        <w:t>Основные показатели баланса акционерного общества по состоянию на 1 января 2___ г.</w:t>
      </w:r>
    </w:p>
    <w:p w:rsidR="00265700" w:rsidRPr="00950537" w:rsidRDefault="00265700" w:rsidP="00265700">
      <w:pPr>
        <w:pStyle w:val="ConsPlusNormal"/>
        <w:ind w:firstLine="0"/>
        <w:rPr>
          <w:rFonts w:ascii="Times New Roman" w:hAnsi="Times New Roman" w:cs="Times New Roman"/>
          <w:sz w:val="28"/>
          <w:szCs w:val="28"/>
        </w:rPr>
      </w:pP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1. </w:t>
      </w:r>
      <w:proofErr w:type="spellStart"/>
      <w:r w:rsidRPr="00950537">
        <w:rPr>
          <w:rFonts w:ascii="Times New Roman" w:hAnsi="Times New Roman" w:cs="Times New Roman"/>
          <w:sz w:val="28"/>
          <w:szCs w:val="28"/>
        </w:rPr>
        <w:t>Внеоборотные</w:t>
      </w:r>
      <w:proofErr w:type="spellEnd"/>
      <w:r w:rsidRPr="00950537">
        <w:rPr>
          <w:rFonts w:ascii="Times New Roman" w:hAnsi="Times New Roman" w:cs="Times New Roman"/>
          <w:sz w:val="28"/>
          <w:szCs w:val="28"/>
        </w:rPr>
        <w:t xml:space="preserve"> активы</w:t>
      </w: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2. Оборотные активы</w:t>
      </w: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3. Капитал и резервы</w:t>
      </w: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4. Долгосрочные пассивы</w:t>
      </w: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lastRenderedPageBreak/>
        <w:t>5. Краткосрочные пассивы</w:t>
      </w: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6. Валюта баланса</w:t>
      </w: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7. Чистые активы</w:t>
      </w:r>
    </w:p>
    <w:p w:rsidR="00265700" w:rsidRPr="00950537" w:rsidRDefault="00265700" w:rsidP="00265700">
      <w:pPr>
        <w:pStyle w:val="ConsPlusNormal"/>
        <w:ind w:firstLine="0"/>
        <w:jc w:val="both"/>
        <w:rPr>
          <w:rFonts w:ascii="Times New Roman" w:hAnsi="Times New Roman" w:cs="Times New Roman"/>
          <w:sz w:val="28"/>
          <w:szCs w:val="28"/>
        </w:rPr>
      </w:pPr>
    </w:p>
    <w:p w:rsidR="00265700" w:rsidRPr="00950537" w:rsidRDefault="00265700" w:rsidP="00265700">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17. Акции, предлагаемые к приватизации</w:t>
      </w:r>
    </w:p>
    <w:p w:rsidR="00265700" w:rsidRPr="00950537" w:rsidRDefault="00265700" w:rsidP="00265700">
      <w:pPr>
        <w:pStyle w:val="ConsPlusNormal"/>
        <w:ind w:firstLine="0"/>
        <w:jc w:val="right"/>
        <w:rPr>
          <w:rFonts w:ascii="Times New Roman" w:hAnsi="Times New Roman" w:cs="Times New Roman"/>
          <w:sz w:val="28"/>
          <w:szCs w:val="28"/>
        </w:rPr>
      </w:pPr>
      <w:r w:rsidRPr="00950537">
        <w:rPr>
          <w:rFonts w:ascii="Times New Roman" w:hAnsi="Times New Roman" w:cs="Times New Roman"/>
          <w:sz w:val="28"/>
          <w:szCs w:val="28"/>
        </w:rPr>
        <w:t xml:space="preserve">                                               (тыс. рублей) </w:t>
      </w:r>
    </w:p>
    <w:tbl>
      <w:tblPr>
        <w:tblW w:w="0" w:type="auto"/>
        <w:tblInd w:w="70" w:type="dxa"/>
        <w:tblLayout w:type="fixed"/>
        <w:tblCellMar>
          <w:left w:w="70" w:type="dxa"/>
          <w:right w:w="70" w:type="dxa"/>
        </w:tblCellMar>
        <w:tblLook w:val="0000"/>
      </w:tblPr>
      <w:tblGrid>
        <w:gridCol w:w="2654"/>
        <w:gridCol w:w="1517"/>
        <w:gridCol w:w="1897"/>
        <w:gridCol w:w="1643"/>
        <w:gridCol w:w="1644"/>
      </w:tblGrid>
      <w:tr w:rsidR="00265700" w:rsidRPr="00950537" w:rsidTr="00F23A6A">
        <w:trPr>
          <w:cantSplit/>
          <w:trHeight w:val="840"/>
        </w:trPr>
        <w:tc>
          <w:tcPr>
            <w:tcW w:w="265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Тип акций (</w:t>
            </w:r>
            <w:proofErr w:type="gramStart"/>
            <w:r w:rsidRPr="00950537">
              <w:rPr>
                <w:rFonts w:ascii="Times New Roman" w:hAnsi="Times New Roman" w:cs="Times New Roman"/>
                <w:sz w:val="28"/>
                <w:szCs w:val="28"/>
              </w:rPr>
              <w:t>обыкновенные</w:t>
            </w:r>
            <w:proofErr w:type="gramEnd"/>
            <w:r w:rsidRPr="00950537">
              <w:rPr>
                <w:rFonts w:ascii="Times New Roman" w:hAnsi="Times New Roman" w:cs="Times New Roman"/>
                <w:sz w:val="28"/>
                <w:szCs w:val="28"/>
              </w:rPr>
              <w:t xml:space="preserve">, привилегированные) </w:t>
            </w:r>
          </w:p>
        </w:tc>
        <w:tc>
          <w:tcPr>
            <w:tcW w:w="1517"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Количество (штук) </w:t>
            </w:r>
          </w:p>
        </w:tc>
        <w:tc>
          <w:tcPr>
            <w:tcW w:w="1897"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Суммарная номинальная стоимость акций (тыс. рублей) </w:t>
            </w:r>
          </w:p>
        </w:tc>
        <w:tc>
          <w:tcPr>
            <w:tcW w:w="1643"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Доля акций в общем количестве акций (процентов)</w:t>
            </w:r>
          </w:p>
        </w:tc>
        <w:tc>
          <w:tcPr>
            <w:tcW w:w="164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Доля акций в общем количестве голосующих акций (процентов) </w:t>
            </w:r>
          </w:p>
        </w:tc>
      </w:tr>
      <w:tr w:rsidR="00265700" w:rsidRPr="00950537" w:rsidTr="00F23A6A">
        <w:trPr>
          <w:cantSplit/>
          <w:trHeight w:val="240"/>
        </w:trPr>
        <w:tc>
          <w:tcPr>
            <w:tcW w:w="265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1.         </w:t>
            </w:r>
          </w:p>
        </w:tc>
        <w:tc>
          <w:tcPr>
            <w:tcW w:w="1517"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897"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643"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64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r w:rsidR="00265700" w:rsidRPr="00950537" w:rsidTr="00F23A6A">
        <w:trPr>
          <w:cantSplit/>
          <w:trHeight w:val="240"/>
        </w:trPr>
        <w:tc>
          <w:tcPr>
            <w:tcW w:w="265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r w:rsidRPr="00950537">
              <w:rPr>
                <w:rFonts w:ascii="Times New Roman" w:hAnsi="Times New Roman" w:cs="Times New Roman"/>
                <w:sz w:val="28"/>
                <w:szCs w:val="28"/>
              </w:rPr>
              <w:t xml:space="preserve">2.         </w:t>
            </w:r>
          </w:p>
        </w:tc>
        <w:tc>
          <w:tcPr>
            <w:tcW w:w="1517"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897"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643"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c>
          <w:tcPr>
            <w:tcW w:w="1644" w:type="dxa"/>
            <w:tcBorders>
              <w:top w:val="single" w:sz="1" w:space="0" w:color="000000"/>
              <w:left w:val="single" w:sz="1" w:space="0" w:color="000000"/>
              <w:bottom w:val="single" w:sz="1" w:space="0" w:color="000000"/>
              <w:right w:val="single" w:sz="1" w:space="0" w:color="000000"/>
            </w:tcBorders>
          </w:tcPr>
          <w:p w:rsidR="00265700" w:rsidRPr="00950537" w:rsidRDefault="00265700" w:rsidP="00F23A6A">
            <w:pPr>
              <w:pStyle w:val="ConsPlusNormal"/>
              <w:ind w:firstLine="0"/>
              <w:rPr>
                <w:rFonts w:ascii="Times New Roman" w:hAnsi="Times New Roman" w:cs="Times New Roman"/>
                <w:sz w:val="28"/>
                <w:szCs w:val="28"/>
              </w:rPr>
            </w:pPr>
          </w:p>
        </w:tc>
      </w:tr>
    </w:tbl>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II. Обоснование муниципальным органом муниципальной власти</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Курского района нецелесообразности приватизации акций</w:t>
      </w:r>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 xml:space="preserve">акционерного общества, </w:t>
      </w:r>
      <w:proofErr w:type="gramStart"/>
      <w:r w:rsidRPr="00950537">
        <w:rPr>
          <w:rFonts w:ascii="Times New Roman" w:hAnsi="Times New Roman" w:cs="Times New Roman"/>
          <w:sz w:val="28"/>
          <w:szCs w:val="28"/>
        </w:rPr>
        <w:t>находящихся</w:t>
      </w:r>
      <w:proofErr w:type="gramEnd"/>
    </w:p>
    <w:p w:rsidR="00265700" w:rsidRPr="00950537" w:rsidRDefault="00265700" w:rsidP="00265700">
      <w:pPr>
        <w:pStyle w:val="ConsPlusNormal"/>
        <w:ind w:firstLine="0"/>
        <w:jc w:val="center"/>
        <w:rPr>
          <w:rFonts w:ascii="Times New Roman" w:hAnsi="Times New Roman" w:cs="Times New Roman"/>
          <w:sz w:val="28"/>
          <w:szCs w:val="28"/>
        </w:rPr>
      </w:pPr>
      <w:r w:rsidRPr="00950537">
        <w:rPr>
          <w:rFonts w:ascii="Times New Roman" w:hAnsi="Times New Roman" w:cs="Times New Roman"/>
          <w:sz w:val="28"/>
          <w:szCs w:val="28"/>
        </w:rPr>
        <w:t>в муниципальной собственности &lt;*&gt;</w:t>
      </w:r>
    </w:p>
    <w:p w:rsidR="00265700" w:rsidRPr="00950537" w:rsidRDefault="00265700" w:rsidP="00265700">
      <w:pPr>
        <w:pStyle w:val="ConsPlusNormal"/>
        <w:ind w:firstLine="540"/>
        <w:jc w:val="both"/>
        <w:rPr>
          <w:rFonts w:ascii="Times New Roman" w:hAnsi="Times New Roman" w:cs="Times New Roman"/>
          <w:sz w:val="28"/>
          <w:szCs w:val="28"/>
        </w:rPr>
      </w:pP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Приватизация акций акционерного общества</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________________________________________________________________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________________________________________________________________</w:t>
      </w:r>
    </w:p>
    <w:p w:rsidR="00265700" w:rsidRPr="00950537" w:rsidRDefault="00265700" w:rsidP="00265700">
      <w:pPr>
        <w:pStyle w:val="ConsPlusNonformat"/>
        <w:jc w:val="center"/>
        <w:rPr>
          <w:rFonts w:ascii="Times New Roman" w:hAnsi="Times New Roman" w:cs="Times New Roman"/>
          <w:sz w:val="28"/>
          <w:szCs w:val="28"/>
          <w:lang w:val="ru-RU"/>
        </w:rPr>
      </w:pPr>
      <w:r w:rsidRPr="00950537">
        <w:rPr>
          <w:rFonts w:ascii="Times New Roman" w:hAnsi="Times New Roman" w:cs="Times New Roman"/>
          <w:sz w:val="28"/>
          <w:szCs w:val="28"/>
          <w:lang w:val="ru-RU"/>
        </w:rPr>
        <w:t>(полное наименование акционерного общества)</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нецелесообразна, поскольку 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________________________________________________________________</w:t>
      </w:r>
    </w:p>
    <w:p w:rsidR="00265700" w:rsidRPr="00950537" w:rsidRDefault="00265700" w:rsidP="00265700">
      <w:pPr>
        <w:pStyle w:val="ConsPlusNonformat"/>
        <w:rPr>
          <w:rFonts w:ascii="Times New Roman" w:hAnsi="Times New Roman" w:cs="Times New Roman"/>
          <w:sz w:val="28"/>
          <w:szCs w:val="28"/>
          <w:u w:val="single"/>
          <w:lang w:val="ru-RU"/>
        </w:rPr>
      </w:pPr>
      <w:r w:rsidRPr="00950537">
        <w:rPr>
          <w:rFonts w:ascii="Times New Roman" w:hAnsi="Times New Roman" w:cs="Times New Roman"/>
          <w:sz w:val="28"/>
          <w:szCs w:val="28"/>
          <w:lang w:val="ru-RU"/>
        </w:rPr>
        <w:t>________________________________________________________________</w:t>
      </w:r>
    </w:p>
    <w:p w:rsidR="00265700" w:rsidRPr="00950537" w:rsidRDefault="00265700" w:rsidP="00265700">
      <w:pPr>
        <w:pStyle w:val="ConsPlusNonformat"/>
        <w:rPr>
          <w:rFonts w:ascii="Times New Roman" w:hAnsi="Times New Roman" w:cs="Times New Roman"/>
          <w:sz w:val="28"/>
          <w:szCs w:val="28"/>
          <w:lang w:val="ru-RU"/>
        </w:rPr>
      </w:pPr>
      <w:proofErr w:type="gramStart"/>
      <w:r w:rsidRPr="00950537">
        <w:rPr>
          <w:rFonts w:ascii="Times New Roman" w:hAnsi="Times New Roman" w:cs="Times New Roman"/>
          <w:sz w:val="28"/>
          <w:szCs w:val="28"/>
          <w:lang w:val="ru-RU"/>
        </w:rPr>
        <w:t>Руководитель (заместитель</w:t>
      </w:r>
      <w:proofErr w:type="gramEnd"/>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руководителя) муниципального органа</w:t>
      </w:r>
    </w:p>
    <w:p w:rsidR="00265700" w:rsidRPr="00950537" w:rsidRDefault="00265700" w:rsidP="00265700">
      <w:pPr>
        <w:pStyle w:val="ConsPlusNonformat"/>
        <w:rPr>
          <w:rFonts w:ascii="Times New Roman" w:hAnsi="Times New Roman" w:cs="Times New Roman"/>
          <w:sz w:val="28"/>
          <w:szCs w:val="28"/>
          <w:lang w:val="ru-RU"/>
        </w:rPr>
      </w:pPr>
      <w:r w:rsidRPr="00950537">
        <w:rPr>
          <w:rFonts w:ascii="Times New Roman" w:hAnsi="Times New Roman" w:cs="Times New Roman"/>
          <w:sz w:val="28"/>
          <w:szCs w:val="28"/>
          <w:lang w:val="ru-RU"/>
        </w:rPr>
        <w:t>муниципальной власти Курского района         ____________________</w:t>
      </w:r>
    </w:p>
    <w:p w:rsidR="00265700" w:rsidRPr="00950537" w:rsidRDefault="00265700" w:rsidP="00265700">
      <w:pPr>
        <w:pStyle w:val="ConsPlusNonformat"/>
        <w:ind w:left="6237"/>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(подпись)</w:t>
      </w:r>
    </w:p>
    <w:p w:rsidR="00265700" w:rsidRPr="00950537" w:rsidRDefault="00265700" w:rsidP="00265700">
      <w:pPr>
        <w:pStyle w:val="ConsPlusNonformat"/>
        <w:ind w:firstLine="540"/>
        <w:jc w:val="both"/>
        <w:rPr>
          <w:rFonts w:ascii="Times New Roman" w:hAnsi="Times New Roman" w:cs="Times New Roman"/>
          <w:sz w:val="28"/>
          <w:szCs w:val="28"/>
          <w:lang w:val="ru-RU"/>
        </w:rPr>
      </w:pPr>
      <w:r w:rsidRPr="00950537">
        <w:rPr>
          <w:rFonts w:ascii="Times New Roman" w:hAnsi="Times New Roman" w:cs="Times New Roman"/>
          <w:sz w:val="28"/>
          <w:szCs w:val="28"/>
          <w:lang w:val="ru-RU"/>
        </w:rPr>
        <w:t>--------------------------------</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&lt;*&gt; Приводится в развернутой форме с указанием необходимости их сохранения в собственности Курского района:</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1) принято решение Главы Курского района Курской области, Администрации Курского района и (или) Представительного Собрания Курского района Курской области о сохранении акций акционерного общества в собственности Курского района (указать соответствующее решение);</w:t>
      </w:r>
    </w:p>
    <w:p w:rsidR="00265700" w:rsidRPr="00950537" w:rsidRDefault="00265700" w:rsidP="00265700">
      <w:pPr>
        <w:pStyle w:val="ConsPlusNormal"/>
        <w:ind w:firstLine="540"/>
        <w:jc w:val="both"/>
        <w:rPr>
          <w:rFonts w:ascii="Times New Roman" w:hAnsi="Times New Roman" w:cs="Times New Roman"/>
          <w:sz w:val="28"/>
          <w:szCs w:val="28"/>
        </w:rPr>
      </w:pPr>
      <w:r w:rsidRPr="00950537">
        <w:rPr>
          <w:rFonts w:ascii="Times New Roman" w:hAnsi="Times New Roman" w:cs="Times New Roman"/>
          <w:sz w:val="28"/>
          <w:szCs w:val="28"/>
        </w:rPr>
        <w:t>2) сохранение акций открытого акционерного общества в собственности Курского района необходимо в интересах муниципального образования и позволит реализовать цели и основные виды (предметы) деятельности акционерного общества, определенные в его уставе (указать).</w:t>
      </w:r>
    </w:p>
    <w:p w:rsidR="000401EC" w:rsidRPr="000401EC" w:rsidRDefault="00265700" w:rsidP="00107EE6">
      <w:pPr>
        <w:pStyle w:val="ConsPlusNormal"/>
        <w:ind w:firstLine="540"/>
        <w:jc w:val="both"/>
        <w:rPr>
          <w:rFonts w:ascii="Times New Roman" w:eastAsia="Lucida Sans Unicode" w:hAnsi="Times New Roman" w:cs="Tahoma"/>
          <w:sz w:val="28"/>
          <w:szCs w:val="24"/>
        </w:rPr>
      </w:pPr>
      <w:r w:rsidRPr="00950537">
        <w:rPr>
          <w:rFonts w:ascii="Times New Roman" w:hAnsi="Times New Roman" w:cs="Times New Roman"/>
          <w:sz w:val="28"/>
          <w:szCs w:val="28"/>
        </w:rPr>
        <w:t>При необходимости приводятся иные обоснования.</w:t>
      </w:r>
    </w:p>
    <w:p w:rsidR="000401EC" w:rsidRDefault="000401EC"/>
    <w:sectPr w:rsidR="000401EC" w:rsidSect="00107E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EE6" w:rsidRDefault="00107EE6" w:rsidP="00107EE6">
      <w:pPr>
        <w:spacing w:after="0" w:line="240" w:lineRule="auto"/>
      </w:pPr>
      <w:r>
        <w:separator/>
      </w:r>
    </w:p>
  </w:endnote>
  <w:endnote w:type="continuationSeparator" w:id="1">
    <w:p w:rsidR="00107EE6" w:rsidRDefault="00107EE6" w:rsidP="00107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EE6" w:rsidRDefault="00107EE6" w:rsidP="00107EE6">
      <w:pPr>
        <w:spacing w:after="0" w:line="240" w:lineRule="auto"/>
      </w:pPr>
      <w:r>
        <w:separator/>
      </w:r>
    </w:p>
  </w:footnote>
  <w:footnote w:type="continuationSeparator" w:id="1">
    <w:p w:rsidR="00107EE6" w:rsidRDefault="00107EE6" w:rsidP="00107E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7488"/>
      <w:docPartObj>
        <w:docPartGallery w:val="Page Numbers (Top of Page)"/>
        <w:docPartUnique/>
      </w:docPartObj>
    </w:sdtPr>
    <w:sdtContent>
      <w:p w:rsidR="00107EE6" w:rsidRDefault="00505863">
        <w:pPr>
          <w:pStyle w:val="a4"/>
          <w:jc w:val="center"/>
        </w:pPr>
        <w:fldSimple w:instr=" PAGE   \* MERGEFORMAT ">
          <w:r w:rsidR="00F75856">
            <w:rPr>
              <w:noProof/>
            </w:rPr>
            <w:t>2</w:t>
          </w:r>
        </w:fldSimple>
      </w:p>
    </w:sdtContent>
  </w:sdt>
  <w:p w:rsidR="00107EE6" w:rsidRDefault="00107E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16D234B"/>
    <w:multiLevelType w:val="hybridMultilevel"/>
    <w:tmpl w:val="59268C76"/>
    <w:lvl w:ilvl="0" w:tplc="22B879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01EC"/>
    <w:rsid w:val="000401EC"/>
    <w:rsid w:val="000D72C1"/>
    <w:rsid w:val="00107EE6"/>
    <w:rsid w:val="00265700"/>
    <w:rsid w:val="0046723B"/>
    <w:rsid w:val="005005B0"/>
    <w:rsid w:val="00505863"/>
    <w:rsid w:val="00731281"/>
    <w:rsid w:val="00814D62"/>
    <w:rsid w:val="00D053BD"/>
    <w:rsid w:val="00F75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2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next w:val="ConsPlusNormal"/>
    <w:rsid w:val="000401EC"/>
    <w:pPr>
      <w:widowControl w:val="0"/>
      <w:suppressAutoHyphens/>
      <w:spacing w:after="0" w:line="240" w:lineRule="auto"/>
    </w:pPr>
    <w:rPr>
      <w:rFonts w:ascii="Courier New" w:eastAsia="Courier New" w:hAnsi="Courier New" w:cs="Courier New"/>
      <w:color w:val="000000"/>
      <w:sz w:val="20"/>
      <w:szCs w:val="20"/>
      <w:lang w:val="en-US" w:eastAsia="en-US" w:bidi="en-US"/>
    </w:rPr>
  </w:style>
  <w:style w:type="paragraph" w:customStyle="1" w:styleId="ConsPlusNormal">
    <w:name w:val="ConsPlusNormal"/>
    <w:next w:val="a"/>
    <w:rsid w:val="000401EC"/>
    <w:pPr>
      <w:widowControl w:val="0"/>
      <w:suppressAutoHyphens/>
      <w:spacing w:after="0" w:line="240" w:lineRule="auto"/>
      <w:ind w:firstLine="720"/>
    </w:pPr>
    <w:rPr>
      <w:rFonts w:ascii="Arial" w:eastAsia="Arial" w:hAnsi="Arial" w:cs="Arial"/>
      <w:color w:val="000000"/>
      <w:sz w:val="20"/>
      <w:szCs w:val="20"/>
      <w:lang w:eastAsia="en-US" w:bidi="en-US"/>
    </w:rPr>
  </w:style>
  <w:style w:type="character" w:styleId="a3">
    <w:name w:val="Hyperlink"/>
    <w:basedOn w:val="a0"/>
    <w:rsid w:val="000401EC"/>
    <w:rPr>
      <w:color w:val="0000FF"/>
      <w:u w:val="single"/>
    </w:rPr>
  </w:style>
  <w:style w:type="paragraph" w:styleId="a4">
    <w:name w:val="header"/>
    <w:basedOn w:val="a"/>
    <w:link w:val="a5"/>
    <w:uiPriority w:val="99"/>
    <w:unhideWhenUsed/>
    <w:rsid w:val="00107E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7EE6"/>
  </w:style>
  <w:style w:type="paragraph" w:styleId="a6">
    <w:name w:val="footer"/>
    <w:basedOn w:val="a"/>
    <w:link w:val="a7"/>
    <w:uiPriority w:val="99"/>
    <w:semiHidden/>
    <w:unhideWhenUsed/>
    <w:rsid w:val="00107EE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07EE6"/>
  </w:style>
  <w:style w:type="paragraph" w:styleId="a8">
    <w:name w:val="No Spacing"/>
    <w:link w:val="a9"/>
    <w:uiPriority w:val="1"/>
    <w:qFormat/>
    <w:rsid w:val="00107EE6"/>
    <w:pPr>
      <w:spacing w:after="0" w:line="240" w:lineRule="auto"/>
    </w:pPr>
    <w:rPr>
      <w:lang w:eastAsia="en-US"/>
    </w:rPr>
  </w:style>
  <w:style w:type="character" w:customStyle="1" w:styleId="a9">
    <w:name w:val="Без интервала Знак"/>
    <w:basedOn w:val="a0"/>
    <w:link w:val="a8"/>
    <w:uiPriority w:val="1"/>
    <w:rsid w:val="00107EE6"/>
    <w:rPr>
      <w:lang w:eastAsia="en-US"/>
    </w:rPr>
  </w:style>
  <w:style w:type="paragraph" w:styleId="aa">
    <w:name w:val="Balloon Text"/>
    <w:basedOn w:val="a"/>
    <w:link w:val="ab"/>
    <w:uiPriority w:val="99"/>
    <w:semiHidden/>
    <w:unhideWhenUsed/>
    <w:rsid w:val="00107E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7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42159">
      <w:bodyDiv w:val="1"/>
      <w:marLeft w:val="0"/>
      <w:marRight w:val="0"/>
      <w:marTop w:val="0"/>
      <w:marBottom w:val="0"/>
      <w:divBdr>
        <w:top w:val="none" w:sz="0" w:space="0" w:color="auto"/>
        <w:left w:val="none" w:sz="0" w:space="0" w:color="auto"/>
        <w:bottom w:val="none" w:sz="0" w:space="0" w:color="auto"/>
        <w:right w:val="none" w:sz="0" w:space="0" w:color="auto"/>
      </w:divBdr>
    </w:div>
    <w:div w:id="1085154332">
      <w:bodyDiv w:val="1"/>
      <w:marLeft w:val="0"/>
      <w:marRight w:val="0"/>
      <w:marTop w:val="0"/>
      <w:marBottom w:val="0"/>
      <w:divBdr>
        <w:top w:val="none" w:sz="0" w:space="0" w:color="auto"/>
        <w:left w:val="none" w:sz="0" w:space="0" w:color="auto"/>
        <w:bottom w:val="none" w:sz="0" w:space="0" w:color="auto"/>
        <w:right w:val="none" w:sz="0" w:space="0" w:color="auto"/>
      </w:divBdr>
    </w:div>
    <w:div w:id="21079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0AF9287E78586B1DCA935EA65896C2B0A15C1C2D0890490C8858FFBB492B4A0C2EBF4A26EC0215537D9F8B2275C967D33DD4DDF3720EB7k8O4O" TargetMode="External"/><Relationship Id="rId3" Type="http://schemas.openxmlformats.org/officeDocument/2006/relationships/settings" Target="settings.xml"/><Relationship Id="rId7" Type="http://schemas.openxmlformats.org/officeDocument/2006/relationships/hyperlink" Target="consultantplus://offline/ref=490AF9287E78586B1DCA935EA65896C2B0A15C1C2D0890490C8858FFBB492B4A0C2EBF4A26EC0215537D9F8B2275C967D33DD4DDF3720EB7k8O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3083</Words>
  <Characters>17575</Characters>
  <Application>Microsoft Office Word</Application>
  <DocSecurity>0</DocSecurity>
  <Lines>146</Lines>
  <Paragraphs>41</Paragraphs>
  <ScaleCrop>false</ScaleCrop>
  <Company/>
  <LinksUpToDate>false</LinksUpToDate>
  <CharactersWithSpaces>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Пользователь</cp:lastModifiedBy>
  <cp:revision>7</cp:revision>
  <dcterms:created xsi:type="dcterms:W3CDTF">2018-12-17T08:52:00Z</dcterms:created>
  <dcterms:modified xsi:type="dcterms:W3CDTF">2018-12-24T13:37:00Z</dcterms:modified>
</cp:coreProperties>
</file>