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</w:t>
      </w:r>
      <w:r w:rsidR="00642AFE">
        <w:rPr>
          <w:rFonts w:eastAsia="Times New Roman"/>
          <w:sz w:val="28"/>
          <w:szCs w:val="28"/>
          <w:lang w:val="ru-RU"/>
        </w:rPr>
        <w:t xml:space="preserve">         </w:t>
      </w:r>
      <w:r w:rsidR="00E74527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№ 24-4-20</w:t>
      </w:r>
      <w:r w:rsidR="00B01A50">
        <w:rPr>
          <w:rFonts w:eastAsia="Times New Roman"/>
          <w:sz w:val="28"/>
          <w:szCs w:val="28"/>
          <w:lang w:val="ru-RU"/>
        </w:rPr>
        <w:t>6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B01A50" w:rsidRDefault="00B01A50" w:rsidP="00B01A50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О согласовании перечня недвижимого имущества, находящегося </w:t>
      </w:r>
    </w:p>
    <w:p w:rsidR="00B01A50" w:rsidRPr="00B01A50" w:rsidRDefault="00B01A50" w:rsidP="00B01A50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в муниципальной собственности муниципального образования «Клюквинский сельсовет» Курского района Курской области, </w:t>
      </w:r>
    </w:p>
    <w:p w:rsidR="00B01A50" w:rsidRPr="00B01A50" w:rsidRDefault="00B01A50" w:rsidP="00B01A50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подлежащего передаче в муниципальную собственность муниципального района </w:t>
      </w:r>
    </w:p>
    <w:p w:rsidR="00B01A50" w:rsidRDefault="00B01A50" w:rsidP="00B01A50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«Курский район» Курской области, </w:t>
      </w:r>
    </w:p>
    <w:p w:rsidR="00B01A50" w:rsidRPr="00B01A50" w:rsidRDefault="00B01A50" w:rsidP="00B01A50">
      <w:pPr>
        <w:suppressAutoHyphens/>
        <w:autoSpaceDN/>
        <w:adjustRightInd/>
        <w:ind w:right="4250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>в процессе разграничения муниципальной собственности</w:t>
      </w:r>
    </w:p>
    <w:p w:rsidR="00B01A50" w:rsidRPr="00B01A50" w:rsidRDefault="00B01A50" w:rsidP="00B01A50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B01A50" w:rsidRPr="00B01A50" w:rsidRDefault="00B01A50" w:rsidP="00B01A50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B01A50" w:rsidRPr="00B01A50" w:rsidRDefault="00B01A50" w:rsidP="00B01A50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B01A50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>В соответствии с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Федеральным законом от 22 августа 2004 года      </w:t>
      </w:r>
      <w:r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6 октября 2003 года </w:t>
      </w:r>
      <w:r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   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B01A50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Законом Курской области от 28 апреля 2015 года </w:t>
      </w:r>
      <w:r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   </w:t>
      </w:r>
      <w:r w:rsidRPr="00B01A50">
        <w:rPr>
          <w:rFonts w:eastAsia="Times New Roman"/>
          <w:bCs/>
          <w:kern w:val="36"/>
          <w:sz w:val="28"/>
          <w:szCs w:val="28"/>
          <w:shd w:val="clear" w:color="auto" w:fill="FFFFFF"/>
          <w:lang w:val="ru-RU" w:eastAsia="ru-RU"/>
        </w:rPr>
        <w:t xml:space="preserve">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lastRenderedPageBreak/>
        <w:t xml:space="preserve">«Курский район» Курской области, утвержденным Решением Представительного Собрания Курского района Курской области </w:t>
      </w:r>
      <w:r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                     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от 14 апреля 2017 года № 23-3-175, Решением Собрания депутатов </w:t>
      </w:r>
      <w:proofErr w:type="spellStart"/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>Клюквинского</w:t>
      </w:r>
      <w:proofErr w:type="spellEnd"/>
      <w:r w:rsidRPr="00B01A50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сельсовета Курского района Курской области  </w:t>
      </w:r>
      <w:r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                            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  от 21 декабря 2021 года № 232-6-16р «О безвозмездной передаче имущества из муниципальной собственности муниципального образования «Клюквинский</w:t>
      </w:r>
      <w:r w:rsidRPr="00B01A50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proofErr w:type="spellStart"/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>Клюквинского</w:t>
      </w:r>
      <w:proofErr w:type="spellEnd"/>
      <w:r w:rsidRPr="00B01A50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«Клюквинский</w:t>
      </w:r>
      <w:r w:rsidRPr="00B01A50">
        <w:rPr>
          <w:rFonts w:eastAsia="Times New Roman"/>
          <w:b/>
          <w:bCs/>
          <w:kern w:val="36"/>
          <w:sz w:val="28"/>
          <w:szCs w:val="28"/>
          <w:lang w:val="ru-RU" w:eastAsia="ru-RU"/>
        </w:rPr>
        <w:t xml:space="preserve"> </w:t>
      </w:r>
      <w:r w:rsidRPr="00B01A50">
        <w:rPr>
          <w:rFonts w:eastAsia="Times New Roman"/>
          <w:bCs/>
          <w:kern w:val="36"/>
          <w:sz w:val="28"/>
          <w:szCs w:val="28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B01A50" w:rsidRPr="00B01A50" w:rsidRDefault="00B01A50" w:rsidP="00B01A50">
      <w:pPr>
        <w:autoSpaceDN/>
        <w:adjustRightInd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B01A50" w:rsidRPr="00B01A50" w:rsidRDefault="00B01A50" w:rsidP="00B01A50">
      <w:pPr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Согласовать перечень </w:t>
      </w:r>
      <w:r w:rsidRPr="00B01A50">
        <w:rPr>
          <w:rFonts w:eastAsia="Times New Roman" w:cs="Calibri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B01A50">
        <w:rPr>
          <w:rFonts w:eastAsia="Times New Roman" w:cs="Calibri"/>
          <w:sz w:val="28"/>
          <w:szCs w:val="28"/>
          <w:lang w:val="ru-RU" w:eastAsia="ar-SA"/>
        </w:rPr>
        <w:t>Клюквинский</w:t>
      </w:r>
      <w:r w:rsidRPr="00B01A50">
        <w:rPr>
          <w:rFonts w:eastAsia="Times New Roman" w:cs="Calibri"/>
          <w:color w:val="000000"/>
          <w:sz w:val="28"/>
          <w:szCs w:val="28"/>
          <w:lang w:val="ru-RU" w:eastAsia="ar-SA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согласно </w:t>
      </w:r>
      <w:proofErr w:type="gramStart"/>
      <w:r w:rsidRPr="00B01A50">
        <w:rPr>
          <w:rFonts w:eastAsia="Times New Roman" w:cs="Calibri"/>
          <w:sz w:val="28"/>
          <w:szCs w:val="28"/>
          <w:lang w:val="ru-RU" w:eastAsia="ar-SA"/>
        </w:rPr>
        <w:t>приложению</w:t>
      </w:r>
      <w:proofErr w:type="gramEnd"/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 к настоящему Решению.</w:t>
      </w:r>
    </w:p>
    <w:p w:rsidR="00B01A50" w:rsidRPr="00B01A50" w:rsidRDefault="00B01A50" w:rsidP="00B01A50">
      <w:pPr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B01A50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B01A50">
        <w:rPr>
          <w:rFonts w:eastAsia="Times New Roman" w:cs="Calibri"/>
          <w:sz w:val="28"/>
          <w:szCs w:val="28"/>
          <w:lang w:val="ru-RU" w:eastAsia="ar-SA"/>
        </w:rPr>
        <w:t>.</w:t>
      </w:r>
    </w:p>
    <w:p w:rsidR="00B01A50" w:rsidRPr="00B01A50" w:rsidRDefault="00B01A50" w:rsidP="00B01A50">
      <w:pPr>
        <w:suppressAutoHyphens/>
        <w:autoSpaceDN/>
        <w:adjustRightInd/>
        <w:ind w:firstLine="709"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B01A50" w:rsidRPr="00B01A50" w:rsidRDefault="00B01A50" w:rsidP="00B01A50">
      <w:pPr>
        <w:tabs>
          <w:tab w:val="left" w:pos="3495"/>
        </w:tabs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B01A50" w:rsidRPr="00B01A50" w:rsidRDefault="00B01A50" w:rsidP="00B01A50">
      <w:pPr>
        <w:tabs>
          <w:tab w:val="left" w:pos="3495"/>
        </w:tabs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B01A50" w:rsidRPr="00B01A50" w:rsidRDefault="00B01A50" w:rsidP="00B01A50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B01A50" w:rsidRPr="00B01A50" w:rsidRDefault="00B01A50" w:rsidP="00B01A50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B01A50" w:rsidRPr="00B01A50" w:rsidRDefault="00B01A50" w:rsidP="00B01A50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B01A50" w:rsidRPr="00B01A50" w:rsidRDefault="00B01A50" w:rsidP="00B01A50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  <w:r w:rsidRPr="00B01A50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B01A50" w:rsidRPr="00B01A50" w:rsidRDefault="00B01A50" w:rsidP="0089684F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B01A50" w:rsidRPr="00B01A50" w:rsidSect="00B01A50">
          <w:headerReference w:type="default" r:id="rId7"/>
          <w:pgSz w:w="11906" w:h="16838"/>
          <w:pgMar w:top="1134" w:right="991" w:bottom="993" w:left="1701" w:header="708" w:footer="708" w:gutter="0"/>
          <w:cols w:space="708"/>
          <w:titlePg/>
          <w:docGrid w:linePitch="360"/>
        </w:sectPr>
      </w:pPr>
      <w:r w:rsidRPr="00B01A50">
        <w:rPr>
          <w:rFonts w:eastAsia="Times New Roman" w:cs="Calibri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B01A50" w:rsidRPr="00B01A50" w:rsidRDefault="00B01A50" w:rsidP="00B01A50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sz w:val="20"/>
          <w:szCs w:val="20"/>
          <w:lang w:val="ru-RU" w:eastAsia="ar-SA"/>
        </w:rPr>
      </w:pPr>
      <w:r w:rsidRPr="00B01A50">
        <w:rPr>
          <w:rFonts w:eastAsia="Times New Roman"/>
          <w:color w:val="000000"/>
          <w:sz w:val="20"/>
          <w:szCs w:val="2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sz w:val="20"/>
          <w:szCs w:val="20"/>
          <w:lang w:val="ru-RU" w:eastAsia="ar-SA"/>
        </w:rPr>
        <w:t xml:space="preserve">«17» марта 2022 года </w:t>
      </w:r>
      <w:r w:rsidRPr="00B01A50">
        <w:rPr>
          <w:rFonts w:eastAsia="Times New Roman"/>
          <w:color w:val="000000"/>
          <w:sz w:val="20"/>
          <w:szCs w:val="20"/>
          <w:lang w:val="ru-RU" w:eastAsia="ar-SA"/>
        </w:rPr>
        <w:t>№</w:t>
      </w:r>
      <w:r>
        <w:rPr>
          <w:rFonts w:eastAsia="Times New Roman"/>
          <w:color w:val="000000"/>
          <w:sz w:val="20"/>
          <w:szCs w:val="20"/>
          <w:lang w:val="ru-RU" w:eastAsia="ar-SA"/>
        </w:rPr>
        <w:t xml:space="preserve"> 24-4-206</w:t>
      </w:r>
    </w:p>
    <w:p w:rsidR="00B01A50" w:rsidRPr="00B01A50" w:rsidRDefault="00B01A50" w:rsidP="00B01A50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B01A50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B01A50" w:rsidRPr="00B01A50" w:rsidRDefault="00B01A50" w:rsidP="00B01A50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B01A50" w:rsidRPr="00B01A50" w:rsidRDefault="00B01A50" w:rsidP="00B01A50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B01A50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B01A50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B01A50">
        <w:rPr>
          <w:rFonts w:eastAsia="Times New Roman"/>
          <w:sz w:val="28"/>
          <w:szCs w:val="28"/>
          <w:lang w:val="ru-RU" w:eastAsia="ar-SA"/>
        </w:rPr>
        <w:t>Клюквинский</w:t>
      </w:r>
      <w:r w:rsidRPr="00B01A50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B01A50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B01A50" w:rsidRPr="00B01A50" w:rsidRDefault="00B01A50" w:rsidP="00B01A50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B01A50" w:rsidRPr="0089684F" w:rsidTr="00961063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</w:t>
            </w:r>
            <w:proofErr w:type="spellStart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местоположе-ние</w:t>
            </w:r>
            <w:proofErr w:type="spellEnd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)</w:t>
            </w:r>
          </w:p>
        </w:tc>
        <w:tc>
          <w:tcPr>
            <w:tcW w:w="1984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522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B01A50" w:rsidRPr="00B01A50" w:rsidTr="00961063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B01A50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B01A50" w:rsidRPr="0089684F" w:rsidTr="00961063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п. </w:t>
            </w:r>
            <w:proofErr w:type="spellStart"/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Подлесный</w:t>
            </w:r>
            <w:proofErr w:type="spellEnd"/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, д.10, кв.18 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46:11:071302:408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46,6 </w:t>
            </w:r>
            <w:proofErr w:type="spellStart"/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06.12.2021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Акт приема-передачи СХП «Подлесное» от 01.09.1999, запись в   ЕГРН от 06.12.2021 № 46:11:071302:408-46/033/2021-1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B01A50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«Клюквинский сельсовет» Курского района Курской области</w:t>
            </w:r>
          </w:p>
          <w:p w:rsidR="00B01A50" w:rsidRPr="00B01A50" w:rsidRDefault="00B01A50" w:rsidP="00B01A5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01A50" w:rsidRPr="00B01A50" w:rsidRDefault="00B01A50" w:rsidP="00B01A5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spellStart"/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Зарегистриро-ваны</w:t>
            </w:r>
            <w:proofErr w:type="spellEnd"/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 и проживают Волобуева Светлана Васильевна, </w:t>
            </w:r>
            <w:proofErr w:type="spellStart"/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>Федорков</w:t>
            </w:r>
            <w:proofErr w:type="spellEnd"/>
            <w:r w:rsidRPr="00B01A50">
              <w:rPr>
                <w:rFonts w:eastAsia="Times New Roman"/>
                <w:sz w:val="20"/>
                <w:szCs w:val="20"/>
                <w:lang w:val="ru-RU" w:eastAsia="ar-SA"/>
              </w:rPr>
              <w:t xml:space="preserve"> Евгений Сергеевич (ордер № 303 от 28.04.1992)</w:t>
            </w:r>
          </w:p>
        </w:tc>
      </w:tr>
    </w:tbl>
    <w:p w:rsidR="00B01A50" w:rsidRPr="00B01A50" w:rsidRDefault="00B01A50" w:rsidP="00B01A50">
      <w:pPr>
        <w:widowControl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B01A50" w:rsidRPr="00B01A50" w:rsidSect="00FF7FF7">
          <w:type w:val="continuous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C7FF6" w:rsidRPr="00887F13" w:rsidRDefault="006C7FF6" w:rsidP="001445B7">
      <w:pPr>
        <w:suppressAutoHyphens/>
        <w:autoSpaceDN/>
        <w:adjustRightInd/>
        <w:ind w:right="4250"/>
        <w:rPr>
          <w:lang w:val="ru-RU"/>
        </w:rPr>
      </w:pPr>
    </w:p>
    <w:sectPr w:rsidR="006C7FF6" w:rsidRPr="00887F13" w:rsidSect="00642AFE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FE" w:rsidRDefault="00642AFE" w:rsidP="00642AFE">
      <w:r>
        <w:separator/>
      </w:r>
    </w:p>
  </w:endnote>
  <w:endnote w:type="continuationSeparator" w:id="0">
    <w:p w:rsidR="00642AFE" w:rsidRDefault="00642AFE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FE" w:rsidRDefault="00642AFE" w:rsidP="00642AFE">
      <w:r>
        <w:separator/>
      </w:r>
    </w:p>
  </w:footnote>
  <w:footnote w:type="continuationSeparator" w:id="0">
    <w:p w:rsidR="00642AFE" w:rsidRDefault="00642AFE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077301"/>
      <w:docPartObj>
        <w:docPartGallery w:val="Page Numbers (Top of Page)"/>
        <w:docPartUnique/>
      </w:docPartObj>
    </w:sdtPr>
    <w:sdtEndPr/>
    <w:sdtContent>
      <w:p w:rsidR="00B01A50" w:rsidRDefault="00B01A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B7" w:rsidRPr="001445B7">
          <w:rPr>
            <w:noProof/>
            <w:lang w:val="ru-RU"/>
          </w:rPr>
          <w:t>3</w:t>
        </w:r>
        <w:r>
          <w:fldChar w:fldCharType="end"/>
        </w:r>
      </w:p>
    </w:sdtContent>
  </w:sdt>
  <w:p w:rsidR="00B01A50" w:rsidRDefault="00B01A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143211"/>
      <w:docPartObj>
        <w:docPartGallery w:val="Page Numbers (Top of Page)"/>
        <w:docPartUnique/>
      </w:docPartObj>
    </w:sdtPr>
    <w:sdtEndPr/>
    <w:sdtContent>
      <w:p w:rsidR="00642AFE" w:rsidRDefault="00642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B7" w:rsidRPr="001445B7">
          <w:rPr>
            <w:noProof/>
            <w:lang w:val="ru-RU"/>
          </w:rPr>
          <w:t>4</w:t>
        </w:r>
        <w:r>
          <w:fldChar w:fldCharType="end"/>
        </w:r>
      </w:p>
    </w:sdtContent>
  </w:sdt>
  <w:p w:rsidR="00642AFE" w:rsidRDefault="00642A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13"/>
    <w:rsid w:val="000F6D9C"/>
    <w:rsid w:val="001445B7"/>
    <w:rsid w:val="002125B7"/>
    <w:rsid w:val="002333FC"/>
    <w:rsid w:val="003C50BF"/>
    <w:rsid w:val="00642AFE"/>
    <w:rsid w:val="006C7FF6"/>
    <w:rsid w:val="00834146"/>
    <w:rsid w:val="00887F13"/>
    <w:rsid w:val="0089684F"/>
    <w:rsid w:val="00B01A50"/>
    <w:rsid w:val="00E7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640B"/>
  <w15:docId w15:val="{3029A025-AF6C-40A3-B613-CCB5F67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2022-03-17T10:15:00Z</dcterms:created>
  <dcterms:modified xsi:type="dcterms:W3CDTF">2022-03-21T11:18:00Z</dcterms:modified>
</cp:coreProperties>
</file>