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96" w:rsidRDefault="00BC1796" w:rsidP="00BC1796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BC1796" w:rsidRDefault="00BC1796" w:rsidP="00BC1796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BC1796" w:rsidRDefault="00BC1796" w:rsidP="00BC1796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BC1796" w:rsidRDefault="00BC1796" w:rsidP="00BC1796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BC1796" w:rsidRDefault="00BC1796" w:rsidP="00BC1796">
      <w:pPr>
        <w:ind w:left="-567"/>
        <w:rPr>
          <w:rFonts w:eastAsia="Times New Roman"/>
          <w:sz w:val="20"/>
          <w:szCs w:val="16"/>
          <w:lang w:val="ru-RU"/>
        </w:rPr>
      </w:pPr>
    </w:p>
    <w:p w:rsidR="00BC1796" w:rsidRDefault="00BC1796" w:rsidP="00BC1796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марта 2022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</w:t>
      </w:r>
      <w:r w:rsidR="009A07E1">
        <w:rPr>
          <w:rFonts w:eastAsia="Times New Roman"/>
          <w:sz w:val="28"/>
          <w:szCs w:val="28"/>
          <w:lang w:val="ru-RU"/>
        </w:rPr>
        <w:t xml:space="preserve">      </w:t>
      </w:r>
      <w:r>
        <w:rPr>
          <w:rFonts w:eastAsia="Times New Roman"/>
          <w:sz w:val="28"/>
          <w:szCs w:val="28"/>
          <w:lang w:val="ru-RU"/>
        </w:rPr>
        <w:t>№ 25-4-214</w:t>
      </w:r>
    </w:p>
    <w:p w:rsidR="00BC1796" w:rsidRDefault="00BC1796" w:rsidP="00BC1796">
      <w:pPr>
        <w:rPr>
          <w:rFonts w:eastAsia="Times New Roman"/>
          <w:sz w:val="28"/>
          <w:szCs w:val="28"/>
          <w:lang w:val="ru-RU"/>
        </w:rPr>
      </w:pPr>
    </w:p>
    <w:p w:rsidR="00BC1796" w:rsidRPr="00BC1796" w:rsidRDefault="00BC1796" w:rsidP="00BC1796">
      <w:pPr>
        <w:ind w:right="2459"/>
        <w:rPr>
          <w:sz w:val="28"/>
          <w:szCs w:val="28"/>
          <w:lang w:val="ru-RU"/>
        </w:rPr>
      </w:pPr>
      <w:r w:rsidRPr="00BC1796">
        <w:rPr>
          <w:sz w:val="28"/>
          <w:szCs w:val="28"/>
          <w:lang w:val="ru-RU"/>
        </w:rPr>
        <w:t xml:space="preserve">О Порядке предоставления </w:t>
      </w:r>
    </w:p>
    <w:p w:rsidR="00BC1796" w:rsidRPr="00BC1796" w:rsidRDefault="00BC1796" w:rsidP="00BC1796">
      <w:pPr>
        <w:ind w:right="2459"/>
        <w:rPr>
          <w:sz w:val="28"/>
          <w:szCs w:val="28"/>
          <w:lang w:val="ru-RU"/>
        </w:rPr>
      </w:pPr>
      <w:r w:rsidRPr="00BC1796">
        <w:rPr>
          <w:sz w:val="28"/>
          <w:szCs w:val="28"/>
          <w:lang w:val="ru-RU"/>
        </w:rPr>
        <w:t>единовременной стимулирующей</w:t>
      </w:r>
    </w:p>
    <w:p w:rsidR="00BC1796" w:rsidRPr="00BC1796" w:rsidRDefault="00BC1796" w:rsidP="00BC1796">
      <w:pPr>
        <w:ind w:right="2459"/>
        <w:rPr>
          <w:color w:val="000000"/>
          <w:sz w:val="28"/>
          <w:szCs w:val="28"/>
          <w:lang w:val="ru-RU"/>
        </w:rPr>
      </w:pPr>
      <w:r w:rsidRPr="00BC1796">
        <w:rPr>
          <w:sz w:val="28"/>
          <w:szCs w:val="28"/>
          <w:lang w:val="ru-RU"/>
        </w:rPr>
        <w:t xml:space="preserve">выплаты </w:t>
      </w:r>
      <w:r w:rsidRPr="00BC1796">
        <w:rPr>
          <w:color w:val="000000"/>
          <w:sz w:val="28"/>
          <w:szCs w:val="28"/>
          <w:lang w:val="ru-RU"/>
        </w:rPr>
        <w:t>Председателю</w:t>
      </w:r>
    </w:p>
    <w:p w:rsidR="00BC1796" w:rsidRPr="00BC1796" w:rsidRDefault="00BC1796" w:rsidP="00BC1796">
      <w:pPr>
        <w:ind w:right="2459"/>
        <w:rPr>
          <w:color w:val="000000"/>
          <w:sz w:val="28"/>
          <w:szCs w:val="28"/>
          <w:lang w:val="ru-RU"/>
        </w:rPr>
      </w:pPr>
      <w:r w:rsidRPr="00BC1796">
        <w:rPr>
          <w:color w:val="000000"/>
          <w:sz w:val="28"/>
          <w:szCs w:val="28"/>
          <w:lang w:val="ru-RU"/>
        </w:rPr>
        <w:t>Представительного Собрания</w:t>
      </w:r>
    </w:p>
    <w:p w:rsidR="00BC1796" w:rsidRPr="00BC1796" w:rsidRDefault="00BC1796" w:rsidP="00BC1796">
      <w:pPr>
        <w:ind w:right="2459"/>
        <w:rPr>
          <w:color w:val="000000"/>
          <w:sz w:val="28"/>
          <w:szCs w:val="28"/>
          <w:lang w:val="ru-RU"/>
        </w:rPr>
      </w:pPr>
      <w:r w:rsidRPr="00BC1796">
        <w:rPr>
          <w:color w:val="000000"/>
          <w:sz w:val="28"/>
          <w:szCs w:val="28"/>
          <w:lang w:val="ru-RU"/>
        </w:rPr>
        <w:t xml:space="preserve">Курского района Курской области </w:t>
      </w:r>
    </w:p>
    <w:p w:rsidR="00BC1796" w:rsidRPr="00BC1796" w:rsidRDefault="00BC1796" w:rsidP="00BC1796">
      <w:pPr>
        <w:ind w:right="2459"/>
        <w:rPr>
          <w:color w:val="000000"/>
          <w:sz w:val="28"/>
          <w:szCs w:val="28"/>
          <w:lang w:val="ru-RU"/>
        </w:rPr>
      </w:pPr>
      <w:r w:rsidRPr="00BC1796">
        <w:rPr>
          <w:color w:val="000000"/>
          <w:sz w:val="28"/>
          <w:szCs w:val="28"/>
          <w:lang w:val="ru-RU"/>
        </w:rPr>
        <w:t>и его заместителю</w:t>
      </w:r>
    </w:p>
    <w:p w:rsidR="00BC1796" w:rsidRPr="00BC1796" w:rsidRDefault="00BC1796" w:rsidP="00BC1796">
      <w:pPr>
        <w:ind w:right="2459"/>
        <w:rPr>
          <w:color w:val="000000"/>
          <w:sz w:val="28"/>
          <w:szCs w:val="28"/>
          <w:lang w:val="ru-RU"/>
        </w:rPr>
      </w:pPr>
      <w:r w:rsidRPr="00BC1796">
        <w:rPr>
          <w:color w:val="000000"/>
          <w:sz w:val="28"/>
          <w:szCs w:val="28"/>
          <w:lang w:val="ru-RU"/>
        </w:rPr>
        <w:t>по итогам работы за год</w:t>
      </w:r>
    </w:p>
    <w:p w:rsidR="00BC1796" w:rsidRDefault="00BC1796" w:rsidP="00BC1796">
      <w:pPr>
        <w:jc w:val="both"/>
        <w:rPr>
          <w:sz w:val="28"/>
          <w:szCs w:val="28"/>
          <w:lang w:val="ru-RU"/>
        </w:rPr>
      </w:pPr>
    </w:p>
    <w:p w:rsidR="00A50C8C" w:rsidRPr="00BC1796" w:rsidRDefault="00A50C8C" w:rsidP="00BC1796">
      <w:pPr>
        <w:jc w:val="both"/>
        <w:rPr>
          <w:sz w:val="28"/>
          <w:szCs w:val="28"/>
          <w:lang w:val="ru-RU"/>
        </w:rPr>
      </w:pPr>
    </w:p>
    <w:p w:rsidR="00BC1796" w:rsidRPr="00BC1796" w:rsidRDefault="00BC1796" w:rsidP="00BC1796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BC1796">
        <w:rPr>
          <w:sz w:val="28"/>
          <w:szCs w:val="28"/>
          <w:lang w:val="ru-RU"/>
        </w:rPr>
        <w:t>В соответствии с постановлением Администрации Курской области от 28.12.2021 № 1501-па «</w:t>
      </w:r>
      <w:r w:rsidRPr="00BC1796">
        <w:rPr>
          <w:rFonts w:eastAsiaTheme="minorEastAsia"/>
          <w:sz w:val="28"/>
          <w:szCs w:val="28"/>
          <w:lang w:val="ru-RU" w:eastAsia="ru-RU"/>
        </w:rPr>
        <w:t xml:space="preserve">Об утверждении на 2022 год нормативов формирования расходов на содержание органов местного самоуправления муниципальных образований Курской области», </w:t>
      </w:r>
      <w:r w:rsidRPr="00BC1796">
        <w:rPr>
          <w:color w:val="000000"/>
          <w:sz w:val="28"/>
          <w:szCs w:val="28"/>
          <w:lang w:val="ru-RU"/>
        </w:rPr>
        <w:t xml:space="preserve">Уставом муниципального района «Курский район» Курской области, Решением </w:t>
      </w:r>
      <w:r w:rsidRPr="00BC1796">
        <w:rPr>
          <w:sz w:val="28"/>
          <w:szCs w:val="28"/>
          <w:lang w:val="ru-RU"/>
        </w:rPr>
        <w:t xml:space="preserve">Представительного Собрания Курского района Курской области от 28 января 2010  г. № 3-2-22 «О системе оплаты труда председателя Представительного Собрания Курского района Курской области», </w:t>
      </w:r>
      <w:r w:rsidRPr="00BC1796">
        <w:rPr>
          <w:color w:val="000000"/>
          <w:sz w:val="28"/>
          <w:szCs w:val="28"/>
          <w:lang w:val="ru-RU"/>
        </w:rPr>
        <w:t xml:space="preserve">Решением </w:t>
      </w:r>
      <w:r w:rsidRPr="00BC1796">
        <w:rPr>
          <w:sz w:val="28"/>
          <w:szCs w:val="28"/>
          <w:lang w:val="ru-RU"/>
        </w:rPr>
        <w:t>Представительного Собрания Курского района Курской области от 19 августа 2019 г.</w:t>
      </w:r>
      <w:r>
        <w:rPr>
          <w:sz w:val="28"/>
          <w:szCs w:val="28"/>
          <w:lang w:val="ru-RU"/>
        </w:rPr>
        <w:t xml:space="preserve"> </w:t>
      </w:r>
      <w:r w:rsidR="009A07E1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>№ 46-3-355</w:t>
      </w:r>
      <w:r w:rsidR="009A07E1">
        <w:rPr>
          <w:sz w:val="28"/>
          <w:szCs w:val="28"/>
          <w:lang w:val="ru-RU"/>
        </w:rPr>
        <w:t xml:space="preserve"> </w:t>
      </w:r>
      <w:r w:rsidRPr="00BC1796">
        <w:rPr>
          <w:sz w:val="28"/>
          <w:szCs w:val="28"/>
          <w:lang w:val="ru-RU"/>
        </w:rPr>
        <w:t xml:space="preserve">«О Системе оплаты труда заместителя председателя Представительного Собрания Курского района Курской области», Представительное Собрание Курского района Курской области </w:t>
      </w:r>
    </w:p>
    <w:p w:rsidR="00BC1796" w:rsidRPr="00BC1796" w:rsidRDefault="00BC1796" w:rsidP="00BC1796">
      <w:pPr>
        <w:suppressAutoHyphens/>
        <w:spacing w:before="120"/>
        <w:jc w:val="center"/>
        <w:rPr>
          <w:sz w:val="28"/>
          <w:szCs w:val="28"/>
          <w:lang w:val="ru-RU"/>
        </w:rPr>
      </w:pPr>
      <w:r w:rsidRPr="00BC1796">
        <w:rPr>
          <w:sz w:val="28"/>
          <w:szCs w:val="28"/>
          <w:lang w:val="ru-RU"/>
        </w:rPr>
        <w:t>РЕШИЛО:</w:t>
      </w:r>
    </w:p>
    <w:p w:rsidR="00BC1796" w:rsidRDefault="00BC1796" w:rsidP="00E24F1F">
      <w:pPr>
        <w:tabs>
          <w:tab w:val="left" w:pos="993"/>
          <w:tab w:val="left" w:pos="1276"/>
        </w:tabs>
        <w:spacing w:before="120"/>
        <w:ind w:right="49" w:firstLine="708"/>
        <w:jc w:val="both"/>
        <w:rPr>
          <w:color w:val="000000"/>
          <w:sz w:val="28"/>
          <w:szCs w:val="28"/>
          <w:lang w:val="ru-RU"/>
        </w:rPr>
      </w:pPr>
      <w:r w:rsidRPr="00BC1796">
        <w:rPr>
          <w:sz w:val="28"/>
          <w:szCs w:val="28"/>
          <w:lang w:val="ru-RU"/>
        </w:rPr>
        <w:t xml:space="preserve">1. Утвердить Порядок предоставления единовременной стимулирующей выплаты </w:t>
      </w:r>
      <w:r w:rsidRPr="00BC1796">
        <w:rPr>
          <w:color w:val="000000"/>
          <w:sz w:val="28"/>
          <w:szCs w:val="28"/>
          <w:lang w:val="ru-RU"/>
        </w:rPr>
        <w:t>Председателю Представительного Собрания Курского района Курской области и заместителю Председателя Представительного Собрания Курского района Курской области по итогам работы за год</w:t>
      </w:r>
      <w:r>
        <w:rPr>
          <w:color w:val="000000"/>
          <w:sz w:val="28"/>
          <w:szCs w:val="28"/>
          <w:lang w:val="ru-RU"/>
        </w:rPr>
        <w:t xml:space="preserve"> (прилагается).</w:t>
      </w:r>
    </w:p>
    <w:p w:rsidR="00BC1796" w:rsidRPr="00BC1796" w:rsidRDefault="00BC1796" w:rsidP="00E24F1F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BC1796">
        <w:rPr>
          <w:sz w:val="28"/>
          <w:szCs w:val="28"/>
          <w:lang w:val="ru-RU"/>
        </w:rPr>
        <w:t xml:space="preserve">2. Настоящее Решение вступает в силу </w:t>
      </w:r>
      <w:r w:rsidRPr="00BC1796">
        <w:rPr>
          <w:rFonts w:eastAsia="Times New Roman"/>
          <w:sz w:val="28"/>
          <w:szCs w:val="28"/>
          <w:lang w:val="ru-RU"/>
        </w:rPr>
        <w:t>со дня его подписания.</w:t>
      </w:r>
    </w:p>
    <w:p w:rsidR="00BC1796" w:rsidRPr="00BC1796" w:rsidRDefault="00BC1796" w:rsidP="009A07E1">
      <w:pPr>
        <w:jc w:val="both"/>
        <w:rPr>
          <w:color w:val="000000"/>
          <w:sz w:val="28"/>
          <w:szCs w:val="28"/>
          <w:lang w:val="ru-RU"/>
        </w:rPr>
      </w:pPr>
    </w:p>
    <w:p w:rsidR="00BC1796" w:rsidRPr="00E24F1F" w:rsidRDefault="00BC1796" w:rsidP="00BC1796">
      <w:pPr>
        <w:ind w:firstLine="709"/>
        <w:jc w:val="both"/>
        <w:rPr>
          <w:color w:val="000000"/>
          <w:sz w:val="36"/>
          <w:szCs w:val="36"/>
          <w:lang w:val="ru-RU"/>
        </w:rPr>
      </w:pPr>
    </w:p>
    <w:p w:rsidR="00BC1796" w:rsidRPr="00BC1796" w:rsidRDefault="00BC1796" w:rsidP="00BC1796">
      <w:pPr>
        <w:rPr>
          <w:rFonts w:eastAsia="Times New Roman"/>
          <w:sz w:val="28"/>
          <w:szCs w:val="28"/>
          <w:lang w:val="ru-RU" w:eastAsia="ru-RU"/>
        </w:rPr>
      </w:pPr>
      <w:r w:rsidRPr="00BC1796">
        <w:rPr>
          <w:rFonts w:eastAsia="Times New Roman"/>
          <w:sz w:val="28"/>
          <w:szCs w:val="28"/>
          <w:lang w:val="ru-RU" w:eastAsia="ru-RU"/>
        </w:rPr>
        <w:t xml:space="preserve">Врио Председателя Представительного Собрания </w:t>
      </w:r>
    </w:p>
    <w:p w:rsidR="00BC1796" w:rsidRPr="00BC1796" w:rsidRDefault="00BC1796" w:rsidP="00BC1796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BC1796">
        <w:rPr>
          <w:rFonts w:eastAsia="Times New Roman"/>
          <w:sz w:val="28"/>
          <w:szCs w:val="28"/>
          <w:lang w:val="ru-RU" w:eastAsia="ru-RU"/>
        </w:rPr>
        <w:t>Курского района Курской области</w:t>
      </w:r>
      <w:r w:rsidRPr="00BC1796">
        <w:rPr>
          <w:rFonts w:eastAsia="Times New Roman"/>
          <w:sz w:val="28"/>
          <w:szCs w:val="28"/>
          <w:lang w:val="ru-RU" w:eastAsia="ru-RU"/>
        </w:rPr>
        <w:tab/>
      </w:r>
      <w:r w:rsidRPr="00BC1796">
        <w:rPr>
          <w:rFonts w:eastAsia="Times New Roman"/>
          <w:sz w:val="28"/>
          <w:szCs w:val="28"/>
          <w:lang w:val="ru-RU" w:eastAsia="ru-RU"/>
        </w:rPr>
        <w:tab/>
      </w:r>
      <w:r w:rsidRPr="00BC1796">
        <w:rPr>
          <w:rFonts w:eastAsia="Times New Roman"/>
          <w:sz w:val="28"/>
          <w:szCs w:val="28"/>
          <w:lang w:val="ru-RU" w:eastAsia="ru-RU"/>
        </w:rPr>
        <w:tab/>
      </w:r>
      <w:r>
        <w:rPr>
          <w:rFonts w:eastAsia="Times New Roman"/>
          <w:sz w:val="28"/>
          <w:szCs w:val="28"/>
          <w:lang w:val="ru-RU" w:eastAsia="ru-RU"/>
        </w:rPr>
        <w:t xml:space="preserve">                    </w:t>
      </w:r>
      <w:r w:rsidR="00E24F1F">
        <w:rPr>
          <w:rFonts w:eastAsia="Times New Roman"/>
          <w:sz w:val="28"/>
          <w:szCs w:val="28"/>
          <w:lang w:val="ru-RU" w:eastAsia="ru-RU"/>
        </w:rPr>
        <w:t xml:space="preserve">   </w:t>
      </w:r>
      <w:r w:rsidRPr="00BC1796">
        <w:rPr>
          <w:rFonts w:eastAsia="Times New Roman"/>
          <w:sz w:val="28"/>
          <w:szCs w:val="28"/>
          <w:lang w:val="ru-RU" w:eastAsia="ru-RU"/>
        </w:rPr>
        <w:t>В.М. Рыжиков</w:t>
      </w:r>
    </w:p>
    <w:p w:rsidR="00BC1796" w:rsidRPr="00BC1796" w:rsidRDefault="00BC1796" w:rsidP="00BC1796">
      <w:pPr>
        <w:rPr>
          <w:sz w:val="28"/>
          <w:szCs w:val="28"/>
          <w:lang w:val="ru-RU"/>
        </w:rPr>
      </w:pPr>
    </w:p>
    <w:p w:rsidR="00BC1796" w:rsidRPr="00BC1796" w:rsidRDefault="00BC1796" w:rsidP="00BC1796">
      <w:pPr>
        <w:jc w:val="both"/>
        <w:rPr>
          <w:sz w:val="28"/>
          <w:szCs w:val="28"/>
          <w:lang w:val="ru-RU"/>
        </w:rPr>
      </w:pPr>
      <w:r w:rsidRPr="00BC1796">
        <w:rPr>
          <w:sz w:val="28"/>
          <w:szCs w:val="28"/>
          <w:lang w:val="ru-RU"/>
        </w:rPr>
        <w:t xml:space="preserve">Глава Курского района </w:t>
      </w:r>
    </w:p>
    <w:p w:rsidR="00BC1796" w:rsidRPr="00BC1796" w:rsidRDefault="00BC1796" w:rsidP="00BC1796">
      <w:pPr>
        <w:jc w:val="both"/>
        <w:rPr>
          <w:sz w:val="28"/>
          <w:szCs w:val="28"/>
          <w:lang w:val="ru-RU"/>
        </w:rPr>
      </w:pPr>
      <w:r w:rsidRPr="00BC1796">
        <w:rPr>
          <w:sz w:val="28"/>
          <w:szCs w:val="28"/>
          <w:lang w:val="ru-RU"/>
        </w:rPr>
        <w:t xml:space="preserve">Курской области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="009A07E1">
        <w:rPr>
          <w:sz w:val="28"/>
          <w:szCs w:val="28"/>
          <w:lang w:val="ru-RU"/>
        </w:rPr>
        <w:t xml:space="preserve">   </w:t>
      </w:r>
      <w:r w:rsidR="00E24F1F">
        <w:rPr>
          <w:sz w:val="28"/>
          <w:szCs w:val="28"/>
          <w:lang w:val="ru-RU"/>
        </w:rPr>
        <w:t xml:space="preserve">   </w:t>
      </w:r>
      <w:r w:rsidR="009A07E1">
        <w:rPr>
          <w:sz w:val="28"/>
          <w:szCs w:val="28"/>
          <w:lang w:val="ru-RU"/>
        </w:rPr>
        <w:t xml:space="preserve"> </w:t>
      </w:r>
      <w:r w:rsidRPr="00BC1796">
        <w:rPr>
          <w:sz w:val="28"/>
          <w:szCs w:val="28"/>
          <w:lang w:val="ru-RU"/>
        </w:rPr>
        <w:t>А.В. Телегин</w:t>
      </w:r>
      <w:bookmarkStart w:id="0" w:name="_GoBack"/>
      <w:bookmarkEnd w:id="0"/>
      <w:r w:rsidRPr="00BC1796">
        <w:rPr>
          <w:sz w:val="28"/>
          <w:szCs w:val="28"/>
          <w:lang w:val="ru-RU"/>
        </w:rPr>
        <w:br w:type="page"/>
      </w:r>
    </w:p>
    <w:p w:rsidR="00BC1796" w:rsidRPr="00BC1796" w:rsidRDefault="00BC1796" w:rsidP="00BC1796">
      <w:pPr>
        <w:ind w:left="4536"/>
        <w:jc w:val="center"/>
        <w:rPr>
          <w:rFonts w:eastAsiaTheme="minorEastAsia"/>
          <w:lang w:val="ru-RU" w:eastAsia="ru-RU"/>
        </w:rPr>
      </w:pPr>
      <w:r w:rsidRPr="00BC1796">
        <w:rPr>
          <w:rFonts w:eastAsiaTheme="minorEastAsia"/>
          <w:lang w:val="ru-RU" w:eastAsia="ru-RU"/>
        </w:rPr>
        <w:lastRenderedPageBreak/>
        <w:t>Приложение</w:t>
      </w:r>
    </w:p>
    <w:p w:rsidR="00BC1796" w:rsidRPr="00BC1796" w:rsidRDefault="00BC1796" w:rsidP="00BC1796">
      <w:pPr>
        <w:ind w:left="4536"/>
        <w:jc w:val="center"/>
        <w:rPr>
          <w:rFonts w:eastAsiaTheme="minorEastAsia"/>
          <w:lang w:val="ru-RU" w:eastAsia="ru-RU"/>
        </w:rPr>
      </w:pPr>
    </w:p>
    <w:p w:rsidR="00BC1796" w:rsidRPr="00BC1796" w:rsidRDefault="00BC1796" w:rsidP="00BC1796">
      <w:pPr>
        <w:ind w:left="4536"/>
        <w:jc w:val="center"/>
        <w:rPr>
          <w:rFonts w:eastAsiaTheme="minorEastAsia"/>
          <w:lang w:val="ru-RU" w:eastAsia="ru-RU"/>
        </w:rPr>
      </w:pPr>
      <w:r w:rsidRPr="00BC1796">
        <w:rPr>
          <w:rFonts w:eastAsiaTheme="minorEastAsia"/>
          <w:lang w:val="ru-RU" w:eastAsia="ru-RU"/>
        </w:rPr>
        <w:t>Утвержден</w:t>
      </w:r>
    </w:p>
    <w:p w:rsidR="00BC1796" w:rsidRPr="00BC1796" w:rsidRDefault="00BC1796" w:rsidP="00BC1796">
      <w:pPr>
        <w:ind w:left="4536"/>
        <w:jc w:val="center"/>
        <w:rPr>
          <w:rFonts w:eastAsiaTheme="minorEastAsia"/>
          <w:lang w:val="ru-RU" w:eastAsia="ru-RU"/>
        </w:rPr>
      </w:pPr>
      <w:r w:rsidRPr="00BC1796">
        <w:rPr>
          <w:rFonts w:eastAsiaTheme="minorEastAsia"/>
          <w:lang w:val="ru-RU" w:eastAsia="ru-RU"/>
        </w:rPr>
        <w:t xml:space="preserve">Решением </w:t>
      </w:r>
    </w:p>
    <w:p w:rsidR="00BC1796" w:rsidRPr="00BC1796" w:rsidRDefault="00BC1796" w:rsidP="00BC1796">
      <w:pPr>
        <w:ind w:left="4536"/>
        <w:jc w:val="center"/>
        <w:rPr>
          <w:rFonts w:eastAsiaTheme="minorEastAsia"/>
          <w:lang w:val="ru-RU" w:eastAsia="ru-RU"/>
        </w:rPr>
      </w:pPr>
      <w:r w:rsidRPr="00BC1796">
        <w:rPr>
          <w:rFonts w:eastAsiaTheme="minorEastAsia"/>
          <w:lang w:val="ru-RU" w:eastAsia="ru-RU"/>
        </w:rPr>
        <w:t>Представительного Собрания</w:t>
      </w:r>
    </w:p>
    <w:p w:rsidR="00BC1796" w:rsidRPr="00BC1796" w:rsidRDefault="00BC1796" w:rsidP="00BC1796">
      <w:pPr>
        <w:ind w:left="4536"/>
        <w:jc w:val="center"/>
        <w:rPr>
          <w:rFonts w:eastAsiaTheme="minorEastAsia"/>
          <w:lang w:val="ru-RU" w:eastAsia="ru-RU"/>
        </w:rPr>
      </w:pPr>
      <w:r w:rsidRPr="00BC1796">
        <w:rPr>
          <w:rFonts w:eastAsiaTheme="minorEastAsia"/>
          <w:lang w:val="ru-RU" w:eastAsia="ru-RU"/>
        </w:rPr>
        <w:t>Курского района Курской области</w:t>
      </w:r>
    </w:p>
    <w:p w:rsidR="00BC1796" w:rsidRPr="00BC1796" w:rsidRDefault="00BC1796" w:rsidP="00BC1796">
      <w:pPr>
        <w:ind w:left="4536"/>
        <w:jc w:val="center"/>
        <w:rPr>
          <w:rFonts w:eastAsiaTheme="minorEastAsia"/>
          <w:lang w:val="ru-RU" w:eastAsia="ru-RU"/>
        </w:rPr>
      </w:pPr>
      <w:r w:rsidRPr="00BC1796">
        <w:rPr>
          <w:rFonts w:eastAsiaTheme="minorEastAsia"/>
          <w:lang w:val="ru-RU" w:eastAsia="ru-RU"/>
        </w:rPr>
        <w:t>от «</w:t>
      </w:r>
      <w:r w:rsidR="009A07E1">
        <w:rPr>
          <w:rFonts w:eastAsiaTheme="minorEastAsia"/>
          <w:lang w:val="ru-RU" w:eastAsia="ru-RU"/>
        </w:rPr>
        <w:t xml:space="preserve"> </w:t>
      </w:r>
      <w:r>
        <w:rPr>
          <w:rFonts w:eastAsiaTheme="minorEastAsia"/>
          <w:lang w:val="ru-RU" w:eastAsia="ru-RU"/>
        </w:rPr>
        <w:t>30</w:t>
      </w:r>
      <w:r w:rsidR="009A07E1">
        <w:rPr>
          <w:rFonts w:eastAsiaTheme="minorEastAsia"/>
          <w:lang w:val="ru-RU" w:eastAsia="ru-RU"/>
        </w:rPr>
        <w:t xml:space="preserve"> </w:t>
      </w:r>
      <w:r w:rsidRPr="00BC1796">
        <w:rPr>
          <w:rFonts w:eastAsiaTheme="minorEastAsia"/>
          <w:lang w:val="ru-RU" w:eastAsia="ru-RU"/>
        </w:rPr>
        <w:t xml:space="preserve">» </w:t>
      </w:r>
      <w:r>
        <w:rPr>
          <w:rFonts w:eastAsiaTheme="minorEastAsia"/>
          <w:lang w:val="ru-RU" w:eastAsia="ru-RU"/>
        </w:rPr>
        <w:t>марта</w:t>
      </w:r>
      <w:r w:rsidR="009A07E1">
        <w:rPr>
          <w:rFonts w:eastAsiaTheme="minorEastAsia"/>
          <w:lang w:val="ru-RU" w:eastAsia="ru-RU"/>
        </w:rPr>
        <w:t xml:space="preserve"> </w:t>
      </w:r>
      <w:r w:rsidRPr="00BC1796">
        <w:rPr>
          <w:rFonts w:eastAsiaTheme="minorEastAsia"/>
          <w:lang w:val="ru-RU" w:eastAsia="ru-RU"/>
        </w:rPr>
        <w:t xml:space="preserve">2022 года № </w:t>
      </w:r>
      <w:r>
        <w:rPr>
          <w:rFonts w:eastAsiaTheme="minorEastAsia"/>
          <w:lang w:val="ru-RU" w:eastAsia="ru-RU"/>
        </w:rPr>
        <w:t>25-4-214</w:t>
      </w:r>
    </w:p>
    <w:p w:rsidR="00BC1796" w:rsidRPr="00BC1796" w:rsidRDefault="00BC1796" w:rsidP="00BC1796">
      <w:pPr>
        <w:rPr>
          <w:rFonts w:eastAsiaTheme="minorEastAsia"/>
          <w:lang w:val="ru-RU" w:eastAsia="ru-RU"/>
        </w:rPr>
      </w:pPr>
    </w:p>
    <w:p w:rsidR="00BC1796" w:rsidRPr="00BC1796" w:rsidRDefault="00BC1796" w:rsidP="00BC1796">
      <w:pPr>
        <w:jc w:val="center"/>
        <w:rPr>
          <w:rFonts w:eastAsiaTheme="minorEastAsia"/>
          <w:b/>
          <w:sz w:val="28"/>
          <w:szCs w:val="28"/>
          <w:lang w:val="ru-RU" w:eastAsia="ru-RU"/>
        </w:rPr>
      </w:pPr>
    </w:p>
    <w:p w:rsidR="00BC1796" w:rsidRPr="00BC1796" w:rsidRDefault="00BC1796" w:rsidP="00BC1796">
      <w:pPr>
        <w:jc w:val="center"/>
        <w:rPr>
          <w:rFonts w:eastAsiaTheme="minorEastAsia"/>
          <w:b/>
          <w:sz w:val="28"/>
          <w:szCs w:val="28"/>
          <w:lang w:val="ru-RU" w:eastAsia="ru-RU"/>
        </w:rPr>
      </w:pPr>
      <w:r w:rsidRPr="00BC1796">
        <w:rPr>
          <w:rFonts w:eastAsiaTheme="minorEastAsia"/>
          <w:b/>
          <w:sz w:val="28"/>
          <w:szCs w:val="28"/>
          <w:lang w:val="ru-RU" w:eastAsia="ru-RU"/>
        </w:rPr>
        <w:t>Порядок</w:t>
      </w:r>
    </w:p>
    <w:p w:rsidR="00BC1796" w:rsidRPr="00BC1796" w:rsidRDefault="00BC1796" w:rsidP="00BC1796">
      <w:pPr>
        <w:jc w:val="center"/>
        <w:rPr>
          <w:b/>
          <w:color w:val="000000"/>
          <w:sz w:val="28"/>
          <w:szCs w:val="28"/>
          <w:lang w:val="ru-RU"/>
        </w:rPr>
      </w:pPr>
      <w:r w:rsidRPr="00BC1796">
        <w:rPr>
          <w:b/>
          <w:sz w:val="28"/>
          <w:szCs w:val="28"/>
          <w:lang w:val="ru-RU"/>
        </w:rPr>
        <w:t xml:space="preserve">предоставления единовременной стимулирующей выплаты </w:t>
      </w:r>
      <w:r w:rsidRPr="00BC1796">
        <w:rPr>
          <w:b/>
          <w:color w:val="000000"/>
          <w:sz w:val="28"/>
          <w:szCs w:val="28"/>
          <w:lang w:val="ru-RU"/>
        </w:rPr>
        <w:t xml:space="preserve">Председателю Представительного Собрания Курского района </w:t>
      </w:r>
    </w:p>
    <w:p w:rsidR="00BC1796" w:rsidRPr="00BC1796" w:rsidRDefault="00BC1796" w:rsidP="00BC1796">
      <w:pPr>
        <w:jc w:val="center"/>
        <w:rPr>
          <w:b/>
          <w:color w:val="000000"/>
          <w:sz w:val="28"/>
          <w:szCs w:val="28"/>
          <w:lang w:val="ru-RU"/>
        </w:rPr>
      </w:pPr>
      <w:r w:rsidRPr="00BC1796">
        <w:rPr>
          <w:b/>
          <w:color w:val="000000"/>
          <w:sz w:val="28"/>
          <w:szCs w:val="28"/>
          <w:lang w:val="ru-RU"/>
        </w:rPr>
        <w:t xml:space="preserve">Курской области и заместителю Председателя Представительного Собрания Курского района Курской области </w:t>
      </w:r>
    </w:p>
    <w:p w:rsidR="00BC1796" w:rsidRPr="00BC1796" w:rsidRDefault="00BC1796" w:rsidP="00BC1796">
      <w:pPr>
        <w:jc w:val="center"/>
        <w:rPr>
          <w:rFonts w:eastAsiaTheme="minorEastAsia"/>
          <w:b/>
          <w:sz w:val="28"/>
          <w:szCs w:val="28"/>
          <w:lang w:val="ru-RU" w:eastAsia="ru-RU"/>
        </w:rPr>
      </w:pPr>
      <w:r w:rsidRPr="00BC1796">
        <w:rPr>
          <w:b/>
          <w:color w:val="000000"/>
          <w:sz w:val="28"/>
          <w:szCs w:val="28"/>
          <w:lang w:val="ru-RU"/>
        </w:rPr>
        <w:t>по итогам работы за год</w:t>
      </w:r>
    </w:p>
    <w:p w:rsidR="00BC1796" w:rsidRPr="00BC1796" w:rsidRDefault="00BC1796" w:rsidP="00BC1796">
      <w:pPr>
        <w:jc w:val="center"/>
        <w:rPr>
          <w:rFonts w:eastAsiaTheme="minorEastAsia"/>
          <w:sz w:val="28"/>
          <w:szCs w:val="28"/>
          <w:lang w:val="ru-RU" w:eastAsia="ru-RU"/>
        </w:rPr>
      </w:pPr>
    </w:p>
    <w:p w:rsidR="00BC1796" w:rsidRPr="00BC1796" w:rsidRDefault="00BC1796" w:rsidP="00BC1796">
      <w:pPr>
        <w:ind w:firstLine="708"/>
        <w:jc w:val="both"/>
        <w:rPr>
          <w:rFonts w:eastAsiaTheme="minorEastAsia"/>
          <w:sz w:val="28"/>
          <w:szCs w:val="28"/>
          <w:lang w:val="ru-RU" w:eastAsia="ru-RU"/>
        </w:rPr>
      </w:pPr>
      <w:r w:rsidRPr="00BC1796">
        <w:rPr>
          <w:rFonts w:eastAsiaTheme="minorEastAsia"/>
          <w:sz w:val="28"/>
          <w:szCs w:val="28"/>
          <w:lang w:val="ru-RU" w:eastAsia="ru-RU"/>
        </w:rPr>
        <w:t xml:space="preserve">1. Настоящий Порядок </w:t>
      </w:r>
      <w:r w:rsidRPr="00BC1796">
        <w:rPr>
          <w:sz w:val="28"/>
          <w:szCs w:val="28"/>
          <w:lang w:val="ru-RU"/>
        </w:rPr>
        <w:t xml:space="preserve">предоставления единовременной стимулирующей выплаты </w:t>
      </w:r>
      <w:r w:rsidRPr="00BC1796">
        <w:rPr>
          <w:color w:val="000000"/>
          <w:sz w:val="28"/>
          <w:szCs w:val="28"/>
          <w:lang w:val="ru-RU"/>
        </w:rPr>
        <w:t>Председателю Представительного Собрания Курского района Курской области и заместителю Председателя Представительного Собрания Курского района Курской области</w:t>
      </w:r>
      <w:r w:rsidR="009A07E1">
        <w:rPr>
          <w:color w:val="000000"/>
          <w:sz w:val="28"/>
          <w:szCs w:val="28"/>
          <w:lang w:val="ru-RU"/>
        </w:rPr>
        <w:t xml:space="preserve"> по итогам работы за год</w:t>
      </w:r>
      <w:r w:rsidRPr="00BC1796">
        <w:rPr>
          <w:color w:val="000000"/>
          <w:sz w:val="28"/>
          <w:szCs w:val="28"/>
          <w:lang w:val="ru-RU"/>
        </w:rPr>
        <w:t xml:space="preserve"> </w:t>
      </w:r>
      <w:r w:rsidRPr="00BC1796">
        <w:rPr>
          <w:sz w:val="28"/>
          <w:szCs w:val="28"/>
          <w:lang w:val="ru-RU"/>
        </w:rPr>
        <w:t xml:space="preserve">разработан в соответствии с Уставом муниципального района «Курский район» Курской области, Решением Представительного Собрания Курского района Курской области от 28 января 2010 г. № 3-2-22 «О системе оплаты труда председателя Представительного Собрания Курского района Курской области», Решением Представительного Собрания Курского района Курской области от 19 августа 2019 г. </w:t>
      </w:r>
      <w:r w:rsidR="009A07E1">
        <w:rPr>
          <w:sz w:val="28"/>
          <w:szCs w:val="28"/>
          <w:lang w:val="ru-RU"/>
        </w:rPr>
        <w:t xml:space="preserve">             </w:t>
      </w:r>
      <w:r w:rsidRPr="00BC1796">
        <w:rPr>
          <w:sz w:val="28"/>
          <w:szCs w:val="28"/>
          <w:lang w:val="ru-RU"/>
        </w:rPr>
        <w:t xml:space="preserve">№ 46-3-355 «О Системе оплаты труда заместителя председателя Представительного Собрания Курского района Курской области», </w:t>
      </w:r>
      <w:r w:rsidRPr="00BC1796">
        <w:rPr>
          <w:rFonts w:eastAsiaTheme="minorEastAsia"/>
          <w:sz w:val="28"/>
          <w:szCs w:val="28"/>
          <w:lang w:val="ru-RU" w:eastAsia="ru-RU"/>
        </w:rPr>
        <w:t xml:space="preserve">утвержденными </w:t>
      </w:r>
      <w:r w:rsidRPr="00BC1796">
        <w:rPr>
          <w:sz w:val="28"/>
          <w:szCs w:val="28"/>
          <w:lang w:val="ru-RU"/>
        </w:rPr>
        <w:t>Администрацией Курской области</w:t>
      </w:r>
      <w:r w:rsidRPr="00BC1796">
        <w:rPr>
          <w:rFonts w:eastAsiaTheme="minorEastAsia"/>
          <w:sz w:val="28"/>
          <w:szCs w:val="28"/>
          <w:lang w:val="ru-RU" w:eastAsia="ru-RU"/>
        </w:rPr>
        <w:t xml:space="preserve"> нормативами формирования расходов на содержание органов местного самоуправления муниципальных образований Курской области в текущем году.</w:t>
      </w:r>
    </w:p>
    <w:p w:rsidR="00BC1796" w:rsidRPr="00BC1796" w:rsidRDefault="00BC1796" w:rsidP="00BC1796">
      <w:pPr>
        <w:spacing w:before="120"/>
        <w:ind w:firstLine="708"/>
        <w:jc w:val="both"/>
        <w:rPr>
          <w:rFonts w:eastAsiaTheme="minorEastAsia"/>
          <w:sz w:val="28"/>
          <w:szCs w:val="28"/>
          <w:lang w:val="ru-RU" w:eastAsia="ru-RU"/>
        </w:rPr>
      </w:pPr>
      <w:r w:rsidRPr="00BC1796">
        <w:rPr>
          <w:sz w:val="28"/>
          <w:szCs w:val="28"/>
          <w:lang w:val="ru-RU"/>
        </w:rPr>
        <w:t xml:space="preserve">2. Единовременная стимулирующая выплата </w:t>
      </w:r>
      <w:r w:rsidRPr="00BC1796">
        <w:rPr>
          <w:color w:val="000000"/>
          <w:sz w:val="28"/>
          <w:szCs w:val="28"/>
          <w:lang w:val="ru-RU"/>
        </w:rPr>
        <w:t xml:space="preserve">Председателю Представительного Собрания Курского района Курской области и заместителю Председателя Представительного Собрания Курского района Курской области устанавливаются за безупречное и </w:t>
      </w:r>
      <w:r w:rsidRPr="00BC1796">
        <w:rPr>
          <w:rFonts w:eastAsiaTheme="minorEastAsia"/>
          <w:color w:val="000000"/>
          <w:sz w:val="28"/>
          <w:szCs w:val="28"/>
          <w:lang w:val="ru-RU" w:eastAsia="ru-RU"/>
        </w:rPr>
        <w:t>эффективное осуществление своих полномочий и обязанностей, конкретный вклад в социально-</w:t>
      </w:r>
      <w:r w:rsidRPr="00BC1796">
        <w:rPr>
          <w:rFonts w:eastAsiaTheme="minorEastAsia"/>
          <w:sz w:val="28"/>
          <w:szCs w:val="28"/>
          <w:lang w:val="ru-RU" w:eastAsia="ru-RU"/>
        </w:rPr>
        <w:t xml:space="preserve">экономическое развитие Курского района Курской области по итогам работы </w:t>
      </w:r>
      <w:r w:rsidRPr="00BC1796">
        <w:rPr>
          <w:sz w:val="28"/>
          <w:szCs w:val="28"/>
          <w:lang w:val="ru-RU"/>
        </w:rPr>
        <w:t xml:space="preserve">Представительного Собрания Курского района Курской области </w:t>
      </w:r>
      <w:r w:rsidRPr="00BC1796">
        <w:rPr>
          <w:rFonts w:eastAsiaTheme="minorEastAsia"/>
          <w:sz w:val="28"/>
          <w:szCs w:val="28"/>
          <w:lang w:val="ru-RU" w:eastAsia="ru-RU"/>
        </w:rPr>
        <w:t xml:space="preserve">за год, </w:t>
      </w:r>
      <w:r w:rsidRPr="00BC1796">
        <w:rPr>
          <w:sz w:val="28"/>
          <w:szCs w:val="28"/>
          <w:lang w:val="ru-RU"/>
        </w:rPr>
        <w:t>способствующих выполнению муниципальным районом «Курский район» Курской области национальных проектов во исполнение Указа Президента Российской Федерации от 7 мая 2018 года</w:t>
      </w:r>
      <w:r>
        <w:rPr>
          <w:sz w:val="28"/>
          <w:szCs w:val="28"/>
          <w:lang w:val="ru-RU"/>
        </w:rPr>
        <w:t xml:space="preserve"> </w:t>
      </w:r>
      <w:r w:rsidRPr="00BC1796">
        <w:rPr>
          <w:sz w:val="28"/>
          <w:szCs w:val="28"/>
          <w:lang w:val="ru-RU"/>
        </w:rPr>
        <w:t xml:space="preserve">№ 204 «О национальных целях и стратегических задачах развития Российской Федерации на период до 2024 года», за качественное и всестороннее содействие депутатам Представительного Собрания </w:t>
      </w:r>
      <w:r w:rsidRPr="00BC1796">
        <w:rPr>
          <w:color w:val="000000"/>
          <w:sz w:val="28"/>
          <w:szCs w:val="28"/>
          <w:lang w:val="ru-RU"/>
        </w:rPr>
        <w:t xml:space="preserve">Курского района Курской области в осуществлении ими своих полномочий, обеспечении </w:t>
      </w:r>
      <w:r w:rsidRPr="00BC1796">
        <w:rPr>
          <w:color w:val="000000"/>
          <w:sz w:val="28"/>
          <w:szCs w:val="28"/>
          <w:lang w:val="ru-RU"/>
        </w:rPr>
        <w:lastRenderedPageBreak/>
        <w:t xml:space="preserve">гласности и учету общественного мнения в работе </w:t>
      </w:r>
      <w:r w:rsidRPr="00BC1796">
        <w:rPr>
          <w:sz w:val="28"/>
          <w:szCs w:val="28"/>
          <w:lang w:val="ru-RU"/>
        </w:rPr>
        <w:t xml:space="preserve">Представительного Собрания </w:t>
      </w:r>
      <w:r w:rsidRPr="00BC1796">
        <w:rPr>
          <w:color w:val="000000"/>
          <w:sz w:val="28"/>
          <w:szCs w:val="28"/>
          <w:lang w:val="ru-RU"/>
        </w:rPr>
        <w:t>Курского района Курской области</w:t>
      </w:r>
      <w:r w:rsidRPr="00BC1796">
        <w:rPr>
          <w:sz w:val="28"/>
          <w:szCs w:val="28"/>
          <w:lang w:val="ru-RU"/>
        </w:rPr>
        <w:t xml:space="preserve">, а также </w:t>
      </w:r>
      <w:r w:rsidRPr="00BC1796">
        <w:rPr>
          <w:rFonts w:eastAsiaTheme="minorEastAsia"/>
          <w:sz w:val="28"/>
          <w:szCs w:val="28"/>
          <w:lang w:val="ru-RU" w:eastAsia="ru-RU"/>
        </w:rPr>
        <w:t xml:space="preserve">в целях стимулирования </w:t>
      </w:r>
      <w:r w:rsidRPr="00BC1796">
        <w:rPr>
          <w:sz w:val="28"/>
          <w:szCs w:val="28"/>
          <w:lang w:val="ru-RU"/>
        </w:rPr>
        <w:t xml:space="preserve">Председателя Представительного Собрания </w:t>
      </w:r>
      <w:r w:rsidRPr="00BC1796">
        <w:rPr>
          <w:color w:val="000000"/>
          <w:sz w:val="28"/>
          <w:szCs w:val="28"/>
          <w:lang w:val="ru-RU"/>
        </w:rPr>
        <w:t>Курского района Курской области и его заместителя к повышению эффективности своей профессиональной деятельности.</w:t>
      </w:r>
    </w:p>
    <w:p w:rsidR="00BC1796" w:rsidRPr="00BC1796" w:rsidRDefault="00BC1796" w:rsidP="00BC1796">
      <w:pPr>
        <w:shd w:val="clear" w:color="auto" w:fill="FFFFFF"/>
        <w:spacing w:before="120"/>
        <w:ind w:firstLine="709"/>
        <w:jc w:val="both"/>
        <w:rPr>
          <w:sz w:val="28"/>
          <w:szCs w:val="28"/>
          <w:lang w:val="ru-RU"/>
        </w:rPr>
      </w:pPr>
      <w:r w:rsidRPr="00BC1796">
        <w:rPr>
          <w:rFonts w:eastAsiaTheme="minorEastAsia"/>
          <w:sz w:val="28"/>
          <w:szCs w:val="28"/>
          <w:lang w:val="ru-RU" w:eastAsia="ru-RU"/>
        </w:rPr>
        <w:t>3. Объем расходов на е</w:t>
      </w:r>
      <w:r w:rsidRPr="00BC1796">
        <w:rPr>
          <w:sz w:val="28"/>
          <w:szCs w:val="28"/>
          <w:lang w:val="ru-RU"/>
        </w:rPr>
        <w:t>диновременную стимулирующую выплату</w:t>
      </w:r>
      <w:r>
        <w:rPr>
          <w:sz w:val="28"/>
          <w:szCs w:val="28"/>
          <w:lang w:val="ru-RU"/>
        </w:rPr>
        <w:t xml:space="preserve"> </w:t>
      </w:r>
      <w:r w:rsidRPr="00BC1796">
        <w:rPr>
          <w:color w:val="000000"/>
          <w:sz w:val="28"/>
          <w:szCs w:val="28"/>
          <w:lang w:val="ru-RU"/>
        </w:rPr>
        <w:t>Председателю Представительного Собрания Курского района Курской области и заместителю Председателя Представительного Собрания Курского района Курской области</w:t>
      </w:r>
      <w:r w:rsidRPr="00BC1796">
        <w:rPr>
          <w:sz w:val="28"/>
          <w:szCs w:val="28"/>
          <w:lang w:val="ru-RU"/>
        </w:rPr>
        <w:t xml:space="preserve"> определяется из расчета 1,0 размера денежного вознаграждения каждому в пределах доведенных Представительному Собранию Курского района Курской области лимитов бюджетных обязательств на текущий год.</w:t>
      </w:r>
    </w:p>
    <w:p w:rsidR="00BC1796" w:rsidRPr="00BC1796" w:rsidRDefault="00BC1796" w:rsidP="00BC1796">
      <w:pPr>
        <w:shd w:val="clear" w:color="auto" w:fill="FFFFFF"/>
        <w:spacing w:before="12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BC1796">
        <w:rPr>
          <w:rFonts w:eastAsiaTheme="minorEastAsia"/>
          <w:sz w:val="28"/>
          <w:szCs w:val="28"/>
          <w:lang w:val="ru-RU" w:eastAsia="ru-RU"/>
        </w:rPr>
        <w:t>4. Предоставление е</w:t>
      </w:r>
      <w:r w:rsidRPr="00BC1796">
        <w:rPr>
          <w:sz w:val="28"/>
          <w:szCs w:val="28"/>
          <w:lang w:val="ru-RU"/>
        </w:rPr>
        <w:t xml:space="preserve">диновременной стимулирующей выплаты </w:t>
      </w:r>
      <w:r w:rsidRPr="00BC1796">
        <w:rPr>
          <w:color w:val="000000"/>
          <w:sz w:val="28"/>
          <w:szCs w:val="28"/>
          <w:lang w:val="ru-RU"/>
        </w:rPr>
        <w:t>Председателю Представительного Собрания Курского района Курской области и заместителю Председателя Представительного Собрания Курского района Курской области</w:t>
      </w:r>
      <w:r>
        <w:rPr>
          <w:color w:val="000000"/>
          <w:sz w:val="28"/>
          <w:szCs w:val="28"/>
          <w:lang w:val="ru-RU"/>
        </w:rPr>
        <w:t xml:space="preserve"> </w:t>
      </w:r>
      <w:r w:rsidRPr="00BC1796">
        <w:rPr>
          <w:rFonts w:eastAsiaTheme="minorEastAsia"/>
          <w:sz w:val="28"/>
          <w:szCs w:val="28"/>
          <w:lang w:val="ru-RU" w:eastAsia="ru-RU"/>
        </w:rPr>
        <w:t>производится на основании Решения Представительного Собрания Курского района Курской области.</w:t>
      </w: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rPr>
          <w:sz w:val="28"/>
          <w:szCs w:val="28"/>
          <w:lang w:val="ru-RU"/>
        </w:rPr>
      </w:pPr>
    </w:p>
    <w:p w:rsidR="00BC1796" w:rsidRPr="00BC1796" w:rsidRDefault="00BC1796" w:rsidP="00BC1796">
      <w:pPr>
        <w:rPr>
          <w:sz w:val="28"/>
          <w:szCs w:val="28"/>
          <w:lang w:val="ru-RU"/>
        </w:rPr>
      </w:pPr>
    </w:p>
    <w:p w:rsidR="00BC1796" w:rsidRPr="00BC1796" w:rsidRDefault="00BC1796" w:rsidP="00BC1796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BC1796" w:rsidRPr="00BC1796" w:rsidRDefault="00BC1796" w:rsidP="00BC1796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4B7047" w:rsidRPr="00BC1796" w:rsidRDefault="004B7047">
      <w:pPr>
        <w:rPr>
          <w:sz w:val="28"/>
          <w:szCs w:val="28"/>
          <w:lang w:val="ru-RU"/>
        </w:rPr>
      </w:pPr>
    </w:p>
    <w:sectPr w:rsidR="004B7047" w:rsidRPr="00BC1796" w:rsidSect="00BC1796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82" w:rsidRDefault="009E2382" w:rsidP="00BC1796">
      <w:r>
        <w:separator/>
      </w:r>
    </w:p>
  </w:endnote>
  <w:endnote w:type="continuationSeparator" w:id="0">
    <w:p w:rsidR="009E2382" w:rsidRDefault="009E2382" w:rsidP="00BC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82" w:rsidRDefault="009E2382" w:rsidP="00BC1796">
      <w:r>
        <w:separator/>
      </w:r>
    </w:p>
  </w:footnote>
  <w:footnote w:type="continuationSeparator" w:id="0">
    <w:p w:rsidR="009E2382" w:rsidRDefault="009E2382" w:rsidP="00BC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6328"/>
    </w:sdtPr>
    <w:sdtEndPr/>
    <w:sdtContent>
      <w:p w:rsidR="00BC1796" w:rsidRDefault="00A50C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F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1796" w:rsidRDefault="00BC17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796"/>
    <w:rsid w:val="004B7047"/>
    <w:rsid w:val="009A07E1"/>
    <w:rsid w:val="009E2382"/>
    <w:rsid w:val="00A50C8C"/>
    <w:rsid w:val="00BC1796"/>
    <w:rsid w:val="00E2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E457"/>
  <w15:docId w15:val="{E6BD86B7-C042-4054-82EC-80F30251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796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BC1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96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BC1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96"/>
    <w:rPr>
      <w:rFonts w:ascii="Times New Roman" w:eastAsia="SimSu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A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5</cp:revision>
  <dcterms:created xsi:type="dcterms:W3CDTF">2022-03-29T09:09:00Z</dcterms:created>
  <dcterms:modified xsi:type="dcterms:W3CDTF">2022-03-29T12:12:00Z</dcterms:modified>
</cp:coreProperties>
</file>