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88E" w:rsidRDefault="004E688E" w:rsidP="004E688E">
      <w:pPr>
        <w:widowControl w:val="0"/>
        <w:autoSpaceDN w:val="0"/>
        <w:spacing w:before="120"/>
        <w:ind w:firstLine="0"/>
        <w:jc w:val="center"/>
        <w:rPr>
          <w:rFonts w:cs="Calibri"/>
          <w:b/>
          <w:spacing w:val="60"/>
          <w:sz w:val="40"/>
          <w:szCs w:val="20"/>
        </w:rPr>
      </w:pPr>
      <w:r>
        <w:rPr>
          <w:rFonts w:cs="Calibri"/>
          <w:b/>
          <w:spacing w:val="60"/>
          <w:sz w:val="40"/>
          <w:szCs w:val="20"/>
        </w:rPr>
        <w:t>ПРЕДСТАВИТЕЛЬНОЕ СОБРАНИЕ</w:t>
      </w:r>
    </w:p>
    <w:p w:rsidR="004E688E" w:rsidRDefault="004E688E" w:rsidP="004E688E">
      <w:pPr>
        <w:widowControl w:val="0"/>
        <w:autoSpaceDN w:val="0"/>
        <w:ind w:firstLine="0"/>
        <w:jc w:val="center"/>
        <w:rPr>
          <w:rFonts w:cs="Calibri"/>
          <w:b/>
          <w:sz w:val="40"/>
          <w:szCs w:val="20"/>
        </w:rPr>
      </w:pPr>
      <w:r>
        <w:rPr>
          <w:rFonts w:cs="Calibri"/>
          <w:b/>
          <w:sz w:val="40"/>
          <w:szCs w:val="20"/>
        </w:rPr>
        <w:t>КУРСКОГО РАЙОНА КУРСКОЙ ОБЛАСТИ</w:t>
      </w:r>
    </w:p>
    <w:p w:rsidR="004E688E" w:rsidRDefault="004E688E" w:rsidP="004E688E">
      <w:pPr>
        <w:widowControl w:val="0"/>
        <w:autoSpaceDN w:val="0"/>
        <w:ind w:firstLine="0"/>
        <w:jc w:val="center"/>
        <w:rPr>
          <w:rFonts w:cs="Calibri"/>
          <w:b/>
          <w:sz w:val="18"/>
          <w:szCs w:val="20"/>
        </w:rPr>
      </w:pPr>
    </w:p>
    <w:p w:rsidR="004E688E" w:rsidRDefault="004E688E" w:rsidP="004E688E">
      <w:pPr>
        <w:widowControl w:val="0"/>
        <w:autoSpaceDN w:val="0"/>
        <w:ind w:firstLine="0"/>
        <w:jc w:val="center"/>
        <w:rPr>
          <w:rFonts w:cs="Calibri"/>
          <w:b/>
          <w:sz w:val="40"/>
          <w:szCs w:val="20"/>
        </w:rPr>
      </w:pPr>
      <w:r>
        <w:rPr>
          <w:rFonts w:cs="Calibri"/>
          <w:b/>
          <w:sz w:val="40"/>
          <w:szCs w:val="20"/>
        </w:rPr>
        <w:t>РЕШЕНИЕ</w:t>
      </w:r>
    </w:p>
    <w:p w:rsidR="004E688E" w:rsidRDefault="004E688E" w:rsidP="004E688E">
      <w:pPr>
        <w:widowControl w:val="0"/>
        <w:autoSpaceDN w:val="0"/>
        <w:ind w:firstLine="0"/>
        <w:jc w:val="left"/>
        <w:rPr>
          <w:rFonts w:cs="Calibri"/>
          <w:sz w:val="20"/>
          <w:szCs w:val="16"/>
        </w:rPr>
      </w:pPr>
    </w:p>
    <w:p w:rsidR="004E688E" w:rsidRDefault="004E688E" w:rsidP="004E688E">
      <w:pPr>
        <w:widowControl w:val="0"/>
        <w:autoSpaceDN w:val="0"/>
        <w:ind w:firstLine="0"/>
        <w:jc w:val="left"/>
        <w:rPr>
          <w:rFonts w:cs="Calibri"/>
        </w:rPr>
      </w:pPr>
      <w:r>
        <w:rPr>
          <w:rFonts w:cs="Calibri"/>
        </w:rPr>
        <w:t>от 2</w:t>
      </w:r>
      <w:r w:rsidR="003E5176">
        <w:rPr>
          <w:rFonts w:cs="Calibri"/>
        </w:rPr>
        <w:t>7</w:t>
      </w:r>
      <w:r>
        <w:rPr>
          <w:rFonts w:cs="Calibri"/>
        </w:rPr>
        <w:t xml:space="preserve"> декабря 2022 г.</w:t>
      </w:r>
      <w:r>
        <w:rPr>
          <w:rFonts w:cs="Calibri"/>
        </w:rPr>
        <w:tab/>
      </w:r>
      <w:r>
        <w:rPr>
          <w:rFonts w:cs="Calibri"/>
        </w:rPr>
        <w:tab/>
        <w:t xml:space="preserve">       г. Курск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 xml:space="preserve">       № 34-4-304</w:t>
      </w:r>
    </w:p>
    <w:p w:rsidR="004E688E" w:rsidRDefault="004E688E" w:rsidP="004E688E">
      <w:pPr>
        <w:widowControl w:val="0"/>
        <w:autoSpaceDN w:val="0"/>
        <w:ind w:firstLine="0"/>
        <w:jc w:val="left"/>
        <w:rPr>
          <w:rFonts w:cs="Calibri"/>
        </w:rPr>
      </w:pPr>
    </w:p>
    <w:p w:rsidR="000D429B" w:rsidRDefault="000D429B" w:rsidP="009D76D5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изменения в Решение</w:t>
      </w:r>
    </w:p>
    <w:p w:rsidR="000D429B" w:rsidRDefault="000D429B" w:rsidP="009D76D5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Представительного Собрания </w:t>
      </w:r>
    </w:p>
    <w:p w:rsidR="000D429B" w:rsidRDefault="000D429B" w:rsidP="009D76D5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Курского района Курской области</w:t>
      </w:r>
    </w:p>
    <w:p w:rsidR="000D429B" w:rsidRDefault="000D429B" w:rsidP="009D76D5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28 декабря 2005 г. №</w:t>
      </w:r>
      <w:r w:rsidR="009D76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14-1-5 </w:t>
      </w:r>
    </w:p>
    <w:p w:rsidR="000D429B" w:rsidRDefault="000D429B" w:rsidP="009D76D5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 системе оплаты и стимулирования</w:t>
      </w:r>
    </w:p>
    <w:p w:rsidR="000D429B" w:rsidRDefault="000D429B" w:rsidP="009D76D5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труда Главы Курского района </w:t>
      </w:r>
    </w:p>
    <w:p w:rsidR="000D429B" w:rsidRDefault="000D429B" w:rsidP="009D76D5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Курской области»</w:t>
      </w:r>
    </w:p>
    <w:p w:rsidR="000D429B" w:rsidRDefault="000D429B" w:rsidP="000D429B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D76D5" w:rsidRPr="000D429B" w:rsidRDefault="009D76D5" w:rsidP="009D76D5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D429B" w:rsidRDefault="000D429B" w:rsidP="009D76D5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6 октября 2003 года </w:t>
      </w:r>
      <w:r w:rsidR="009D76D5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Законом Курской области от 11 декабря 1998 года № 35-ЗКО «О гарантиях осуществления главами муниципальных образований полномочий выборных должностных лиц местного самоуправления на постоянной основе», Уставом муниципального района «Курский район» Курской области Представительное Собрание Курского района Курской области </w:t>
      </w:r>
    </w:p>
    <w:p w:rsidR="000D429B" w:rsidRPr="00B93239" w:rsidRDefault="000D429B" w:rsidP="000D429B">
      <w:pPr>
        <w:pStyle w:val="a5"/>
        <w:spacing w:before="120" w:after="0" w:line="240" w:lineRule="auto"/>
        <w:ind w:left="0"/>
        <w:jc w:val="both"/>
        <w:rPr>
          <w:rFonts w:ascii="Times New Roman" w:hAnsi="Times New Roman" w:cs="Times New Roman"/>
          <w:sz w:val="12"/>
          <w:szCs w:val="12"/>
        </w:rPr>
      </w:pPr>
    </w:p>
    <w:p w:rsidR="000D429B" w:rsidRDefault="000D429B" w:rsidP="000D429B">
      <w:pPr>
        <w:pStyle w:val="a5"/>
        <w:spacing w:before="120"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РЕШИЛО:</w:t>
      </w:r>
    </w:p>
    <w:p w:rsidR="000D429B" w:rsidRPr="00B93239" w:rsidRDefault="000D429B" w:rsidP="000D429B">
      <w:pPr>
        <w:pStyle w:val="a5"/>
        <w:spacing w:before="120" w:after="0" w:line="240" w:lineRule="auto"/>
        <w:ind w:left="0"/>
        <w:jc w:val="both"/>
        <w:rPr>
          <w:rFonts w:ascii="Times New Roman" w:hAnsi="Times New Roman" w:cs="Times New Roman"/>
          <w:sz w:val="12"/>
          <w:szCs w:val="12"/>
        </w:rPr>
      </w:pPr>
    </w:p>
    <w:p w:rsidR="000D429B" w:rsidRDefault="000D429B" w:rsidP="000D429B">
      <w:pPr>
        <w:pStyle w:val="a5"/>
        <w:numPr>
          <w:ilvl w:val="0"/>
          <w:numId w:val="1"/>
        </w:numPr>
        <w:tabs>
          <w:tab w:val="left" w:pos="1134"/>
        </w:tabs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 Решение Представительного Собрания Курского района Курской области от 28 декабря 2005 г. №14-1-5 «О системе оплаты и стимулирования труда Главы Курского района Курской области»(в редакции решений Представительного Собрания Курского района Курской области от 31 марта 2008 г. № 100-1-21, от 20 июня 2011 г. №14-2-113,от 17 мая 2012 г. №21-2-162, от 13 ноября 2014 г. № 3-3-13, от 21 июня 2016 г. №15-3-124, от 22 декабря 2017 г. №30-3-218, от 20 декабря 2018 г. №38-3-286) изменение, изложив Приложение к указанному Решению, в новой редакции (прилагается).</w:t>
      </w:r>
    </w:p>
    <w:p w:rsidR="000D429B" w:rsidRPr="00B93239" w:rsidRDefault="000D429B" w:rsidP="000D429B">
      <w:pPr>
        <w:pStyle w:val="a5"/>
        <w:spacing w:before="120" w:after="0" w:line="240" w:lineRule="auto"/>
        <w:ind w:left="709"/>
        <w:jc w:val="both"/>
        <w:rPr>
          <w:rFonts w:ascii="Times New Roman" w:hAnsi="Times New Roman" w:cs="Times New Roman"/>
          <w:sz w:val="12"/>
          <w:szCs w:val="12"/>
        </w:rPr>
      </w:pPr>
    </w:p>
    <w:p w:rsidR="000D429B" w:rsidRDefault="000D429B" w:rsidP="000D429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с 1 января 2023 года.</w:t>
      </w:r>
    </w:p>
    <w:p w:rsidR="000D429B" w:rsidRDefault="000D429B" w:rsidP="000D429B"/>
    <w:p w:rsidR="000D429B" w:rsidRDefault="000D429B" w:rsidP="000D429B"/>
    <w:p w:rsidR="000D429B" w:rsidRDefault="000D429B" w:rsidP="000D429B">
      <w:pPr>
        <w:ind w:firstLine="0"/>
      </w:pPr>
      <w:r>
        <w:t>Врио Председателя Представительного Собрания</w:t>
      </w:r>
    </w:p>
    <w:p w:rsidR="000D429B" w:rsidRDefault="000D429B" w:rsidP="000D429B">
      <w:pPr>
        <w:ind w:firstLine="0"/>
      </w:pPr>
      <w:r>
        <w:t>Курского района Курской области                                             В.М.</w:t>
      </w:r>
      <w:r w:rsidR="009D76D5">
        <w:t xml:space="preserve"> </w:t>
      </w:r>
      <w:r>
        <w:t>Рыжиков</w:t>
      </w:r>
    </w:p>
    <w:p w:rsidR="000D429B" w:rsidRDefault="000D429B" w:rsidP="000D429B">
      <w:pPr>
        <w:ind w:firstLine="0"/>
      </w:pPr>
    </w:p>
    <w:p w:rsidR="000D429B" w:rsidRDefault="000D429B" w:rsidP="000D429B">
      <w:pPr>
        <w:ind w:firstLine="0"/>
      </w:pPr>
      <w:r>
        <w:t>Глава Курского района</w:t>
      </w:r>
    </w:p>
    <w:p w:rsidR="000D429B" w:rsidRDefault="000D429B" w:rsidP="000D429B">
      <w:pPr>
        <w:ind w:firstLine="0"/>
      </w:pPr>
      <w:r>
        <w:t>Курской области                                                                          А.В. Телегин</w:t>
      </w:r>
    </w:p>
    <w:p w:rsidR="009D76D5" w:rsidRDefault="009D76D5" w:rsidP="000D429B">
      <w:pPr>
        <w:ind w:firstLine="0"/>
      </w:pPr>
      <w:bookmarkStart w:id="0" w:name="_GoBack"/>
      <w:bookmarkEnd w:id="0"/>
    </w:p>
    <w:p w:rsidR="000D429B" w:rsidRPr="00B93239" w:rsidRDefault="000D429B" w:rsidP="000D429B">
      <w:pPr>
        <w:ind w:left="4678" w:firstLine="0"/>
        <w:jc w:val="center"/>
        <w:rPr>
          <w:sz w:val="24"/>
          <w:szCs w:val="24"/>
        </w:rPr>
      </w:pPr>
      <w:r w:rsidRPr="00B93239">
        <w:rPr>
          <w:sz w:val="24"/>
          <w:szCs w:val="24"/>
        </w:rPr>
        <w:t>Приложение</w:t>
      </w:r>
    </w:p>
    <w:p w:rsidR="000D429B" w:rsidRPr="00B93239" w:rsidRDefault="000D429B" w:rsidP="000D429B">
      <w:pPr>
        <w:ind w:left="4678" w:firstLine="0"/>
        <w:jc w:val="center"/>
        <w:rPr>
          <w:sz w:val="24"/>
          <w:szCs w:val="24"/>
        </w:rPr>
      </w:pPr>
      <w:r w:rsidRPr="00B93239">
        <w:rPr>
          <w:sz w:val="24"/>
          <w:szCs w:val="24"/>
        </w:rPr>
        <w:t>к Решению Представительного Собрания Курского района Курской области</w:t>
      </w:r>
    </w:p>
    <w:p w:rsidR="000D429B" w:rsidRPr="00B93239" w:rsidRDefault="000D429B" w:rsidP="000D429B">
      <w:pPr>
        <w:ind w:left="4678" w:firstLine="0"/>
        <w:jc w:val="center"/>
        <w:rPr>
          <w:sz w:val="24"/>
          <w:szCs w:val="24"/>
        </w:rPr>
      </w:pPr>
      <w:r w:rsidRPr="00B93239">
        <w:rPr>
          <w:sz w:val="24"/>
          <w:szCs w:val="24"/>
        </w:rPr>
        <w:t>от 2</w:t>
      </w:r>
      <w:r w:rsidR="009D76D5">
        <w:rPr>
          <w:sz w:val="24"/>
          <w:szCs w:val="24"/>
        </w:rPr>
        <w:t>8</w:t>
      </w:r>
      <w:r w:rsidRPr="00B93239">
        <w:rPr>
          <w:sz w:val="24"/>
          <w:szCs w:val="24"/>
        </w:rPr>
        <w:t xml:space="preserve"> декабря 200</w:t>
      </w:r>
      <w:r w:rsidR="009D76D5">
        <w:rPr>
          <w:sz w:val="24"/>
          <w:szCs w:val="24"/>
        </w:rPr>
        <w:t>5</w:t>
      </w:r>
      <w:r w:rsidRPr="00B93239">
        <w:rPr>
          <w:sz w:val="24"/>
          <w:szCs w:val="24"/>
        </w:rPr>
        <w:t xml:space="preserve"> г. № 14-1-5</w:t>
      </w:r>
    </w:p>
    <w:p w:rsidR="006376AA" w:rsidRDefault="000D429B" w:rsidP="000D429B">
      <w:pPr>
        <w:ind w:left="4678" w:firstLine="0"/>
        <w:jc w:val="center"/>
        <w:rPr>
          <w:sz w:val="24"/>
          <w:szCs w:val="24"/>
        </w:rPr>
      </w:pPr>
      <w:r w:rsidRPr="00B93239">
        <w:rPr>
          <w:sz w:val="24"/>
          <w:szCs w:val="24"/>
        </w:rPr>
        <w:t xml:space="preserve">(в редакции Решения Представительного Собрания </w:t>
      </w:r>
      <w:r>
        <w:rPr>
          <w:sz w:val="24"/>
          <w:szCs w:val="24"/>
        </w:rPr>
        <w:t xml:space="preserve"> </w:t>
      </w:r>
      <w:r w:rsidRPr="00B93239">
        <w:rPr>
          <w:sz w:val="24"/>
          <w:szCs w:val="24"/>
        </w:rPr>
        <w:t>Курского района Курской области</w:t>
      </w:r>
      <w:r w:rsidR="006376AA">
        <w:rPr>
          <w:sz w:val="24"/>
          <w:szCs w:val="24"/>
        </w:rPr>
        <w:t xml:space="preserve"> </w:t>
      </w:r>
      <w:r w:rsidRPr="00B93239">
        <w:rPr>
          <w:sz w:val="24"/>
          <w:szCs w:val="24"/>
        </w:rPr>
        <w:t xml:space="preserve">от </w:t>
      </w:r>
      <w:r>
        <w:rPr>
          <w:sz w:val="24"/>
          <w:szCs w:val="24"/>
        </w:rPr>
        <w:t xml:space="preserve">27 декабря 2022 года </w:t>
      </w:r>
    </w:p>
    <w:p w:rsidR="000D429B" w:rsidRPr="00B93239" w:rsidRDefault="000D429B" w:rsidP="000D429B">
      <w:pPr>
        <w:ind w:left="4678" w:firstLine="0"/>
        <w:jc w:val="center"/>
        <w:rPr>
          <w:sz w:val="24"/>
          <w:szCs w:val="24"/>
        </w:rPr>
      </w:pPr>
      <w:r w:rsidRPr="00B93239">
        <w:rPr>
          <w:sz w:val="24"/>
          <w:szCs w:val="24"/>
        </w:rPr>
        <w:t>№</w:t>
      </w:r>
      <w:r w:rsidR="006376AA">
        <w:rPr>
          <w:sz w:val="24"/>
          <w:szCs w:val="24"/>
        </w:rPr>
        <w:t xml:space="preserve"> </w:t>
      </w:r>
      <w:r>
        <w:rPr>
          <w:sz w:val="24"/>
          <w:szCs w:val="24"/>
        </w:rPr>
        <w:t>34-4-304</w:t>
      </w:r>
      <w:r w:rsidRPr="00B93239">
        <w:rPr>
          <w:sz w:val="24"/>
          <w:szCs w:val="24"/>
        </w:rPr>
        <w:t>)</w:t>
      </w:r>
    </w:p>
    <w:p w:rsidR="000D429B" w:rsidRDefault="000D429B" w:rsidP="000D429B">
      <w:pPr>
        <w:ind w:firstLine="709"/>
      </w:pPr>
    </w:p>
    <w:p w:rsidR="000D429B" w:rsidRDefault="000D429B" w:rsidP="000D429B">
      <w:pPr>
        <w:ind w:firstLine="709"/>
      </w:pPr>
    </w:p>
    <w:p w:rsidR="000D429B" w:rsidRDefault="000D429B" w:rsidP="000D429B">
      <w:pPr>
        <w:ind w:firstLine="709"/>
        <w:jc w:val="center"/>
        <w:rPr>
          <w:b/>
        </w:rPr>
      </w:pPr>
      <w:r>
        <w:rPr>
          <w:b/>
        </w:rPr>
        <w:t>Система оплаты и стимулирования труда</w:t>
      </w:r>
    </w:p>
    <w:p w:rsidR="000D429B" w:rsidRDefault="000D429B" w:rsidP="000D429B">
      <w:pPr>
        <w:ind w:firstLine="709"/>
        <w:jc w:val="center"/>
        <w:rPr>
          <w:b/>
        </w:rPr>
      </w:pPr>
      <w:r>
        <w:rPr>
          <w:b/>
        </w:rPr>
        <w:t>Главы Курского района Курской области</w:t>
      </w:r>
    </w:p>
    <w:p w:rsidR="000D429B" w:rsidRDefault="000D429B" w:rsidP="000D429B">
      <w:pPr>
        <w:ind w:firstLine="709"/>
        <w:jc w:val="center"/>
        <w:rPr>
          <w:b/>
        </w:rPr>
      </w:pPr>
    </w:p>
    <w:p w:rsidR="000D429B" w:rsidRDefault="000D429B" w:rsidP="000D429B">
      <w:pPr>
        <w:pStyle w:val="a5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0D429B" w:rsidRDefault="000D429B" w:rsidP="000D429B">
      <w:pPr>
        <w:pStyle w:val="a5"/>
        <w:spacing w:after="0" w:line="240" w:lineRule="auto"/>
        <w:ind w:left="1069"/>
        <w:rPr>
          <w:rFonts w:ascii="Times New Roman" w:hAnsi="Times New Roman" w:cs="Times New Roman"/>
          <w:sz w:val="28"/>
          <w:szCs w:val="28"/>
        </w:rPr>
      </w:pPr>
    </w:p>
    <w:p w:rsidR="000D429B" w:rsidRPr="00FA057B" w:rsidRDefault="000D429B" w:rsidP="000D429B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Настоящая система оплаты и стимулирования труда Главы Курского района Курской области разработана в соответствии с Федеральным законом от 6 октября 2003 года № 131-ФЗ «Об общих принципах организации местного самоуправления в Российской Федерации», Законом Курской области от 11 декабря 1998 года № 35-ЗКО «О гарантиях осуществления главами муниципальных образований полномочий выборных должностных лиц местного самоуправления на постоянной основе», Уставом муниципального района «Курский район» Курской области и определяет размер и условия оплаты труда Главы Курского района Курской области.</w:t>
      </w:r>
    </w:p>
    <w:p w:rsidR="000D429B" w:rsidRDefault="000D429B" w:rsidP="000D429B">
      <w:pPr>
        <w:ind w:firstLine="709"/>
      </w:pPr>
    </w:p>
    <w:p w:rsidR="000D429B" w:rsidRDefault="000D429B" w:rsidP="000D429B">
      <w:pPr>
        <w:ind w:firstLine="709"/>
        <w:jc w:val="center"/>
        <w:rPr>
          <w:b/>
        </w:rPr>
      </w:pPr>
      <w:r w:rsidRPr="00817DC4">
        <w:rPr>
          <w:b/>
        </w:rPr>
        <w:t>2.</w:t>
      </w:r>
      <w:r>
        <w:rPr>
          <w:b/>
        </w:rPr>
        <w:t>Оплата труда Главы Курского района Курской области</w:t>
      </w:r>
    </w:p>
    <w:p w:rsidR="000D429B" w:rsidRDefault="000D429B" w:rsidP="000D429B">
      <w:pPr>
        <w:ind w:firstLine="709"/>
        <w:jc w:val="center"/>
        <w:rPr>
          <w:b/>
        </w:rPr>
      </w:pPr>
    </w:p>
    <w:p w:rsidR="000D429B" w:rsidRDefault="000D429B" w:rsidP="000D429B">
      <w:pPr>
        <w:ind w:firstLine="709"/>
      </w:pPr>
      <w:r>
        <w:t>2.1. Главе Курского района Курской области устанавливается ежемесячная оплата труда, состоящая из вознаграждения в размере 75 000,00 рублей и денежного поощрения в размере 1,05 вознаграждения.</w:t>
      </w:r>
    </w:p>
    <w:p w:rsidR="000D429B" w:rsidRDefault="000D429B" w:rsidP="000D429B">
      <w:pPr>
        <w:ind w:firstLine="709"/>
      </w:pPr>
      <w:r>
        <w:t>2.2. Главе Курского района Курской области могут производиться иные выплаты в соответствии с нормативными правовыми актами Российской Федерации и Курской области.</w:t>
      </w:r>
    </w:p>
    <w:p w:rsidR="000D429B" w:rsidRDefault="000D429B" w:rsidP="000D429B">
      <w:pPr>
        <w:ind w:firstLine="709"/>
      </w:pPr>
    </w:p>
    <w:p w:rsidR="000D429B" w:rsidRDefault="000D429B" w:rsidP="000D429B">
      <w:pPr>
        <w:ind w:firstLine="709"/>
      </w:pPr>
    </w:p>
    <w:p w:rsidR="000D429B" w:rsidRDefault="000D429B" w:rsidP="000D429B">
      <w:pPr>
        <w:ind w:firstLine="709"/>
      </w:pPr>
    </w:p>
    <w:p w:rsidR="000D429B" w:rsidRDefault="000D429B" w:rsidP="000D429B">
      <w:pPr>
        <w:ind w:firstLine="709"/>
      </w:pPr>
    </w:p>
    <w:p w:rsidR="000D429B" w:rsidRDefault="000D429B" w:rsidP="000D429B">
      <w:pPr>
        <w:ind w:firstLine="709"/>
      </w:pPr>
    </w:p>
    <w:p w:rsidR="000D429B" w:rsidRDefault="000D429B" w:rsidP="000D429B">
      <w:pPr>
        <w:ind w:firstLine="709"/>
      </w:pPr>
    </w:p>
    <w:p w:rsidR="000D429B" w:rsidRDefault="000D429B" w:rsidP="000D429B">
      <w:pPr>
        <w:ind w:firstLine="709"/>
      </w:pPr>
    </w:p>
    <w:p w:rsidR="000D429B" w:rsidRDefault="000D429B" w:rsidP="000D429B">
      <w:pPr>
        <w:ind w:firstLine="709"/>
      </w:pPr>
    </w:p>
    <w:p w:rsidR="000D429B" w:rsidRDefault="000D429B" w:rsidP="000D429B">
      <w:pPr>
        <w:ind w:firstLine="709"/>
      </w:pPr>
    </w:p>
    <w:p w:rsidR="000C2BCF" w:rsidRDefault="009D76D5" w:rsidP="000D429B">
      <w:pPr>
        <w:pStyle w:val="a5"/>
        <w:ind w:left="0"/>
        <w:jc w:val="both"/>
      </w:pPr>
    </w:p>
    <w:sectPr w:rsidR="000C2BCF" w:rsidSect="00C9647F">
      <w:headerReference w:type="default" r:id="rId7"/>
      <w:pgSz w:w="11906" w:h="16838"/>
      <w:pgMar w:top="1134" w:right="1133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0006" w:rsidRDefault="00890006" w:rsidP="00C9647F">
      <w:r>
        <w:separator/>
      </w:r>
    </w:p>
  </w:endnote>
  <w:endnote w:type="continuationSeparator" w:id="0">
    <w:p w:rsidR="00890006" w:rsidRDefault="00890006" w:rsidP="00C96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0006" w:rsidRDefault="00890006" w:rsidP="00C9647F">
      <w:r>
        <w:separator/>
      </w:r>
    </w:p>
  </w:footnote>
  <w:footnote w:type="continuationSeparator" w:id="0">
    <w:p w:rsidR="00890006" w:rsidRDefault="00890006" w:rsidP="00C964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88916"/>
    </w:sdtPr>
    <w:sdtEndPr/>
    <w:sdtContent>
      <w:p w:rsidR="00C9647F" w:rsidRDefault="009D76D5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9647F" w:rsidRDefault="00C9647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0452F"/>
    <w:multiLevelType w:val="hybridMultilevel"/>
    <w:tmpl w:val="4176A05A"/>
    <w:lvl w:ilvl="0" w:tplc="22D0E9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10D62F5"/>
    <w:multiLevelType w:val="hybridMultilevel"/>
    <w:tmpl w:val="E562A198"/>
    <w:lvl w:ilvl="0" w:tplc="BEBE1F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688E"/>
    <w:rsid w:val="0005269E"/>
    <w:rsid w:val="000D429B"/>
    <w:rsid w:val="00233774"/>
    <w:rsid w:val="002F043F"/>
    <w:rsid w:val="003E5176"/>
    <w:rsid w:val="004E688E"/>
    <w:rsid w:val="00570468"/>
    <w:rsid w:val="005A27E7"/>
    <w:rsid w:val="00635EAC"/>
    <w:rsid w:val="006376AA"/>
    <w:rsid w:val="00890006"/>
    <w:rsid w:val="009B3AEB"/>
    <w:rsid w:val="009D76D5"/>
    <w:rsid w:val="00A82BDD"/>
    <w:rsid w:val="00C9647F"/>
    <w:rsid w:val="00EB64E0"/>
    <w:rsid w:val="00F00483"/>
    <w:rsid w:val="00FE4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7D05B"/>
  <w15:docId w15:val="{09847A83-F1EC-4192-91C9-B7D71E0DE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88E"/>
    <w:pPr>
      <w:suppressAutoHyphens/>
      <w:autoSpaceDE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68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688E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4E688E"/>
    <w:pPr>
      <w:suppressAutoHyphens w:val="0"/>
      <w:autoSpaceDE/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C9647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9647F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8">
    <w:name w:val="footer"/>
    <w:basedOn w:val="a"/>
    <w:link w:val="a9"/>
    <w:uiPriority w:val="99"/>
    <w:semiHidden/>
    <w:unhideWhenUsed/>
    <w:rsid w:val="00C9647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9647F"/>
    <w:rPr>
      <w:rFonts w:ascii="Times New Roman" w:eastAsia="Times New Roman" w:hAnsi="Times New Roman" w:cs="Times New Roman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93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454</Words>
  <Characters>2593</Characters>
  <Application>Microsoft Office Word</Application>
  <DocSecurity>0</DocSecurity>
  <Lines>21</Lines>
  <Paragraphs>6</Paragraphs>
  <ScaleCrop>false</ScaleCrop>
  <Company/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</dc:creator>
  <cp:lastModifiedBy>righikov@outlook.com</cp:lastModifiedBy>
  <cp:revision>7</cp:revision>
  <dcterms:created xsi:type="dcterms:W3CDTF">2022-12-21T12:49:00Z</dcterms:created>
  <dcterms:modified xsi:type="dcterms:W3CDTF">2022-12-26T08:42:00Z</dcterms:modified>
</cp:coreProperties>
</file>