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E2" w:rsidRDefault="001A26E2" w:rsidP="001A26E2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1A26E2" w:rsidRDefault="001A26E2" w:rsidP="001A26E2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1A26E2" w:rsidRDefault="001A26E2" w:rsidP="001A26E2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1A26E2" w:rsidRDefault="001A26E2" w:rsidP="001A26E2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1A26E2" w:rsidRDefault="001A26E2" w:rsidP="001A26E2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1A26E2" w:rsidRDefault="001A26E2" w:rsidP="001A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 февраля</w:t>
      </w:r>
      <w:r w:rsidRPr="00545C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5C53">
        <w:rPr>
          <w:rFonts w:ascii="Times New Roman" w:hAnsi="Times New Roman" w:cs="Times New Roman"/>
          <w:sz w:val="28"/>
          <w:szCs w:val="28"/>
        </w:rPr>
        <w:t xml:space="preserve"> г.</w:t>
      </w:r>
      <w:r w:rsidR="00914799">
        <w:rPr>
          <w:rFonts w:ascii="Times New Roman" w:hAnsi="Times New Roman" w:cs="Times New Roman"/>
          <w:sz w:val="28"/>
          <w:szCs w:val="28"/>
        </w:rPr>
        <w:t xml:space="preserve">  </w:t>
      </w:r>
      <w:r w:rsidRPr="00545C5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C53">
        <w:rPr>
          <w:rFonts w:ascii="Times New Roman" w:hAnsi="Times New Roman" w:cs="Times New Roman"/>
          <w:sz w:val="28"/>
          <w:szCs w:val="28"/>
        </w:rPr>
        <w:t xml:space="preserve">  г. Курск</w:t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47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5C53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C53">
        <w:rPr>
          <w:rFonts w:ascii="Times New Roman" w:hAnsi="Times New Roman" w:cs="Times New Roman"/>
          <w:sz w:val="28"/>
          <w:szCs w:val="28"/>
        </w:rPr>
        <w:t>-4-</w:t>
      </w:r>
      <w:r>
        <w:rPr>
          <w:rFonts w:ascii="Times New Roman" w:hAnsi="Times New Roman" w:cs="Times New Roman"/>
          <w:sz w:val="28"/>
          <w:szCs w:val="28"/>
        </w:rPr>
        <w:t>328</w:t>
      </w:r>
    </w:p>
    <w:p w:rsidR="001A26E2" w:rsidRDefault="001A26E2" w:rsidP="001A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E2" w:rsidRPr="001A26E2" w:rsidRDefault="001A26E2" w:rsidP="001A26E2">
      <w:pPr>
        <w:tabs>
          <w:tab w:val="left" w:pos="1560"/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согласии на принятие  </w:t>
      </w:r>
    </w:p>
    <w:p w:rsidR="001A26E2" w:rsidRPr="001A26E2" w:rsidRDefault="001A26E2" w:rsidP="001A26E2">
      <w:pPr>
        <w:tabs>
          <w:tab w:val="left" w:pos="1560"/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собственность муниципального района «Курский район» Курской области недвижимого имущества, передаваемого из государственной собственности Курской области</w:t>
      </w: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914799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 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 </w:t>
      </w:r>
      <w:r w:rsidR="0091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131-ФЗ «Об общих принципах организации местного самоуправления в Российской Федерации», </w:t>
      </w:r>
      <w:r w:rsidRPr="001A2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1A26E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рассмотрев 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предложение областного казенного учреждения «Управление капитального строительства Курской области», Представительное Собрание Курского района Курской области </w:t>
      </w:r>
    </w:p>
    <w:p w:rsidR="001A26E2" w:rsidRPr="001A26E2" w:rsidRDefault="001A26E2" w:rsidP="00914799">
      <w:pPr>
        <w:shd w:val="clear" w:color="auto" w:fill="FFFFFF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1A26E2" w:rsidRPr="001A26E2" w:rsidRDefault="001A26E2" w:rsidP="00371C34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Дать согласие на принятие в муниципальную собственность муниципального района «Курский район» Курской области недвижимого имущества, передаваемого из государственной собственности Курской области по перечню, прилагаемому к настоящему Решению.</w:t>
      </w:r>
    </w:p>
    <w:p w:rsidR="001A26E2" w:rsidRDefault="001A26E2" w:rsidP="00371C34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FB57AB" w:rsidRDefault="00FB57AB" w:rsidP="00914799">
      <w:pPr>
        <w:suppressAutoHyphens/>
        <w:autoSpaceDE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914799">
      <w:pPr>
        <w:suppressAutoHyphens/>
        <w:autoSpaceDE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914799">
      <w:pPr>
        <w:suppressAutoHyphens/>
        <w:autoSpaceDE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914799">
      <w:pPr>
        <w:suppressAutoHyphens/>
        <w:autoSpaceDE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Pr="001A26E2" w:rsidRDefault="00FB57AB" w:rsidP="00914799">
      <w:pPr>
        <w:suppressAutoHyphens/>
        <w:autoSpaceDE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914799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Настоящее Решение вступает в силу со дня его подписания. </w:t>
      </w:r>
    </w:p>
    <w:p w:rsidR="001A26E2" w:rsidRPr="001A26E2" w:rsidRDefault="001A26E2" w:rsidP="001A26E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Default="001A26E2" w:rsidP="001A26E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Pr="001A26E2" w:rsidRDefault="00914799" w:rsidP="001A26E2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Курской области                                            А.Н. Пашутин</w:t>
      </w: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A26E2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Телегин</w:t>
      </w: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P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6E2" w:rsidRDefault="001A26E2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Default="00914799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Default="00914799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Default="00914799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Default="00914799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7AB" w:rsidRDefault="00FB57AB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799" w:rsidRPr="001A26E2" w:rsidRDefault="00914799" w:rsidP="001A26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6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16.02.2023</w:t>
      </w:r>
      <w:r w:rsidR="009147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26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 35-4-328</w:t>
      </w:r>
    </w:p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6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6E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принимаемого в муниципальную собственность муниципального района «Курский район» Курской области недвижимого имущества, передаваемого из государственной собственности Курской области в муниципальную собственность муниципального района «Курский район» Курской области</w:t>
      </w:r>
    </w:p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37"/>
        <w:gridCol w:w="3969"/>
        <w:gridCol w:w="1842"/>
        <w:gridCol w:w="1418"/>
      </w:tblGrid>
      <w:tr w:rsidR="001A26E2" w:rsidRPr="0006773A" w:rsidTr="0006773A">
        <w:trPr>
          <w:trHeight w:val="9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 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E2" w:rsidRPr="0006773A" w:rsidRDefault="001A26E2" w:rsidP="00067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недвижимого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Адрес  (местоположение)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Площадь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кв.м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</w:tr>
      <w:tr w:rsidR="001A26E2" w:rsidRPr="0006773A" w:rsidTr="0006773A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д.49, кв.1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  <w:tr w:rsidR="001A26E2" w:rsidRPr="0006773A" w:rsidTr="0006773A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д.49, кв.2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  <w:tr w:rsidR="001A26E2" w:rsidRPr="0006773A" w:rsidTr="0006773A">
        <w:trPr>
          <w:trHeight w:val="7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д.49, кв.3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  <w:tr w:rsidR="001A26E2" w:rsidRPr="0006773A" w:rsidTr="0006773A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д.49, кв.4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  <w:tr w:rsidR="001A26E2" w:rsidRPr="0006773A" w:rsidTr="0006773A">
        <w:trPr>
          <w:trHeight w:val="8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д.47, кв.3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  <w:tr w:rsidR="001A26E2" w:rsidRPr="0006773A" w:rsidTr="0006773A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799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Курская область, Курский район,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Бесединский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сельсовет, </w:t>
            </w:r>
          </w:p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д. </w:t>
            </w:r>
            <w:proofErr w:type="spellStart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Кутепова</w:t>
            </w:r>
            <w:proofErr w:type="spellEnd"/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д.47, кв.4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1A2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46:11:011101:327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6E2" w:rsidRPr="0006773A" w:rsidRDefault="001A26E2" w:rsidP="009147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77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36,6</w:t>
            </w:r>
          </w:p>
        </w:tc>
      </w:tr>
    </w:tbl>
    <w:p w:rsidR="001A26E2" w:rsidRPr="001A26E2" w:rsidRDefault="001A26E2" w:rsidP="001A26E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1A26E2" w:rsidRDefault="001A26E2" w:rsidP="001A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291D" w:rsidRDefault="00CD291D"/>
    <w:sectPr w:rsidR="00CD291D" w:rsidSect="00931398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AD" w:rsidRDefault="00C464AD" w:rsidP="00931398">
      <w:pPr>
        <w:spacing w:after="0" w:line="240" w:lineRule="auto"/>
      </w:pPr>
      <w:r>
        <w:separator/>
      </w:r>
    </w:p>
  </w:endnote>
  <w:endnote w:type="continuationSeparator" w:id="0">
    <w:p w:rsidR="00C464AD" w:rsidRDefault="00C464AD" w:rsidP="0093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AD" w:rsidRDefault="00C464AD" w:rsidP="00931398">
      <w:pPr>
        <w:spacing w:after="0" w:line="240" w:lineRule="auto"/>
      </w:pPr>
      <w:r>
        <w:separator/>
      </w:r>
    </w:p>
  </w:footnote>
  <w:footnote w:type="continuationSeparator" w:id="0">
    <w:p w:rsidR="00C464AD" w:rsidRDefault="00C464AD" w:rsidP="0093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294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1398" w:rsidRPr="0006773A" w:rsidRDefault="009313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77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77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77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C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677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1398" w:rsidRDefault="00931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E2"/>
    <w:rsid w:val="0006773A"/>
    <w:rsid w:val="001A26E2"/>
    <w:rsid w:val="00371C34"/>
    <w:rsid w:val="00914799"/>
    <w:rsid w:val="00931398"/>
    <w:rsid w:val="009822AE"/>
    <w:rsid w:val="00C464AD"/>
    <w:rsid w:val="00CD291D"/>
    <w:rsid w:val="00F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2E7096-4FB2-46D7-ADA5-C4DEAAF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398"/>
  </w:style>
  <w:style w:type="paragraph" w:styleId="a5">
    <w:name w:val="footer"/>
    <w:basedOn w:val="a"/>
    <w:link w:val="a6"/>
    <w:uiPriority w:val="99"/>
    <w:unhideWhenUsed/>
    <w:rsid w:val="0093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398"/>
  </w:style>
  <w:style w:type="paragraph" w:styleId="a7">
    <w:name w:val="Balloon Text"/>
    <w:basedOn w:val="a"/>
    <w:link w:val="a8"/>
    <w:uiPriority w:val="99"/>
    <w:semiHidden/>
    <w:unhideWhenUsed/>
    <w:rsid w:val="0093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7</cp:revision>
  <cp:lastPrinted>2023-02-15T10:41:00Z</cp:lastPrinted>
  <dcterms:created xsi:type="dcterms:W3CDTF">2023-02-15T07:30:00Z</dcterms:created>
  <dcterms:modified xsi:type="dcterms:W3CDTF">2023-02-17T08:06:00Z</dcterms:modified>
</cp:coreProperties>
</file>