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D1" w:rsidRDefault="000747D1" w:rsidP="000747D1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747D1" w:rsidRDefault="000747D1" w:rsidP="000747D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747D1" w:rsidRDefault="000747D1" w:rsidP="000747D1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747D1" w:rsidRDefault="000747D1" w:rsidP="000747D1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747D1" w:rsidRDefault="000747D1" w:rsidP="000747D1">
      <w:pPr>
        <w:ind w:left="-567"/>
        <w:rPr>
          <w:rFonts w:eastAsia="Times New Roman"/>
          <w:sz w:val="28"/>
          <w:szCs w:val="28"/>
          <w:lang w:val="ru-RU"/>
        </w:rPr>
      </w:pPr>
    </w:p>
    <w:p w:rsidR="000747D1" w:rsidRDefault="000747D1" w:rsidP="000747D1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E46FBF">
        <w:rPr>
          <w:rFonts w:eastAsia="Times New Roman"/>
          <w:sz w:val="28"/>
          <w:szCs w:val="28"/>
          <w:lang w:val="ru-RU"/>
        </w:rPr>
        <w:t>5 декабря</w:t>
      </w:r>
      <w:r>
        <w:rPr>
          <w:rFonts w:eastAsia="Times New Roman"/>
          <w:sz w:val="28"/>
          <w:szCs w:val="28"/>
          <w:lang w:val="ru-RU"/>
        </w:rPr>
        <w:t xml:space="preserve">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</w:t>
      </w:r>
      <w:r w:rsidR="00E46FBF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-4-</w:t>
      </w:r>
      <w:r w:rsidR="00A10ABB">
        <w:rPr>
          <w:rFonts w:eastAsia="Times New Roman"/>
          <w:sz w:val="28"/>
          <w:szCs w:val="28"/>
          <w:lang w:val="ru-RU"/>
        </w:rPr>
        <w:t>408</w:t>
      </w:r>
    </w:p>
    <w:p w:rsidR="000747D1" w:rsidRDefault="000747D1" w:rsidP="000747D1">
      <w:pPr>
        <w:rPr>
          <w:sz w:val="28"/>
          <w:szCs w:val="28"/>
          <w:lang w:val="ru-RU"/>
        </w:rPr>
      </w:pPr>
    </w:p>
    <w:p w:rsidR="000747D1" w:rsidRPr="000747D1" w:rsidRDefault="000747D1" w:rsidP="000747D1">
      <w:pPr>
        <w:widowControl/>
        <w:suppressAutoHyphens/>
        <w:autoSpaceDN/>
        <w:adjustRightInd/>
        <w:ind w:right="4819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 xml:space="preserve">О внесении изменений </w:t>
      </w:r>
    </w:p>
    <w:p w:rsidR="000747D1" w:rsidRPr="000747D1" w:rsidRDefault="000747D1" w:rsidP="000747D1">
      <w:pPr>
        <w:widowControl/>
        <w:suppressAutoHyphens/>
        <w:autoSpaceDN/>
        <w:adjustRightInd/>
        <w:ind w:right="4819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 xml:space="preserve">в Прогнозный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 w:rsidRPr="000747D1">
        <w:rPr>
          <w:rFonts w:eastAsia="Times New Roman"/>
          <w:spacing w:val="-1"/>
          <w:sz w:val="28"/>
          <w:szCs w:val="28"/>
          <w:lang w:val="ru-RU" w:eastAsia="ar-SA"/>
        </w:rPr>
        <w:t>от 9 д</w:t>
      </w:r>
      <w:r>
        <w:rPr>
          <w:rFonts w:eastAsia="Times New Roman"/>
          <w:spacing w:val="-1"/>
          <w:sz w:val="28"/>
          <w:szCs w:val="28"/>
          <w:lang w:val="ru-RU" w:eastAsia="ar-SA"/>
        </w:rPr>
        <w:t>екабря 2022 года № 33-4-29</w:t>
      </w:r>
    </w:p>
    <w:p w:rsidR="000747D1" w:rsidRDefault="000747D1" w:rsidP="000747D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E74FA" w:rsidRPr="000747D1" w:rsidRDefault="00AE74FA" w:rsidP="00AE74F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E46FBF" w:rsidRDefault="000747D1" w:rsidP="00927782">
      <w:pPr>
        <w:widowControl/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 xml:space="preserve">Руководствуясь Гражданским кодексом Российской Федерации, Федеральным законом от 21 декабря 2001 года  № 178-ФЗ «О приватизации государственного и муниципального имущества», Федеральным законом </w:t>
      </w:r>
      <w:r w:rsidR="00AE74FA">
        <w:rPr>
          <w:rFonts w:eastAsia="Times New Roman"/>
          <w:sz w:val="28"/>
          <w:szCs w:val="28"/>
          <w:lang w:val="ru-RU" w:eastAsia="ar-SA"/>
        </w:rPr>
        <w:t xml:space="preserve">   </w:t>
      </w:r>
      <w:r w:rsidRPr="000747D1">
        <w:rPr>
          <w:rFonts w:eastAsia="Times New Roman"/>
          <w:sz w:val="28"/>
          <w:szCs w:val="28"/>
          <w:lang w:val="ru-RU" w:eastAsia="ar-SA"/>
        </w:rPr>
        <w:t xml:space="preserve">от 6 октября 2003 года № 131-ФЗ «Об общих принципах организации местного самоуправления в Российской Федерации», в соответствии с Уставом муниципального района «Курский район» Курской области, Положением о порядке управления и распоряжения муниципальным имуществом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 № 23-3-175, Правилами разработки прогнозного плана (программы) приватизации муниципального имущества Курского района Курской области (далее – Правила), утвержденными Решением Представительного Собрания </w:t>
      </w:r>
      <w:r w:rsidR="00AE74FA">
        <w:rPr>
          <w:rFonts w:eastAsia="Times New Roman"/>
          <w:sz w:val="28"/>
          <w:szCs w:val="28"/>
          <w:lang w:val="ru-RU" w:eastAsia="ar-SA"/>
        </w:rPr>
        <w:t xml:space="preserve"> </w:t>
      </w:r>
      <w:r w:rsidRPr="000747D1">
        <w:rPr>
          <w:rFonts w:eastAsia="Times New Roman"/>
          <w:sz w:val="28"/>
          <w:szCs w:val="28"/>
          <w:lang w:val="ru-RU" w:eastAsia="ar-SA"/>
        </w:rPr>
        <w:t xml:space="preserve">от </w:t>
      </w:r>
      <w:r w:rsidR="00AE74FA">
        <w:rPr>
          <w:rFonts w:eastAsia="Times New Roman"/>
          <w:sz w:val="28"/>
          <w:szCs w:val="28"/>
          <w:lang w:val="ru-RU" w:eastAsia="ar-SA"/>
        </w:rPr>
        <w:t xml:space="preserve"> </w:t>
      </w:r>
      <w:r w:rsidRPr="000747D1">
        <w:rPr>
          <w:rFonts w:eastAsia="Times New Roman"/>
          <w:sz w:val="28"/>
          <w:szCs w:val="28"/>
          <w:lang w:val="ru-RU" w:eastAsia="ar-SA"/>
        </w:rPr>
        <w:t xml:space="preserve">21 </w:t>
      </w:r>
      <w:r w:rsidR="00AE74FA">
        <w:rPr>
          <w:rFonts w:eastAsia="Times New Roman"/>
          <w:sz w:val="28"/>
          <w:szCs w:val="28"/>
          <w:lang w:val="ru-RU" w:eastAsia="ar-SA"/>
        </w:rPr>
        <w:t xml:space="preserve"> </w:t>
      </w:r>
      <w:r w:rsidRPr="000747D1">
        <w:rPr>
          <w:rFonts w:eastAsia="Times New Roman"/>
          <w:sz w:val="28"/>
          <w:szCs w:val="28"/>
          <w:lang w:val="ru-RU" w:eastAsia="ar-SA"/>
        </w:rPr>
        <w:t xml:space="preserve">мая </w:t>
      </w:r>
      <w:r w:rsidR="00AE74FA">
        <w:rPr>
          <w:rFonts w:eastAsia="Times New Roman"/>
          <w:sz w:val="28"/>
          <w:szCs w:val="28"/>
          <w:lang w:val="ru-RU" w:eastAsia="ar-SA"/>
        </w:rPr>
        <w:t xml:space="preserve"> </w:t>
      </w:r>
      <w:r w:rsidRPr="000747D1">
        <w:rPr>
          <w:rFonts w:eastAsia="Times New Roman"/>
          <w:sz w:val="28"/>
          <w:szCs w:val="28"/>
          <w:lang w:val="ru-RU" w:eastAsia="ar-SA"/>
        </w:rPr>
        <w:t xml:space="preserve">2021 года </w:t>
      </w:r>
      <w:r w:rsidR="00AE74FA">
        <w:rPr>
          <w:rFonts w:eastAsia="Times New Roman"/>
          <w:sz w:val="28"/>
          <w:szCs w:val="28"/>
          <w:lang w:val="ru-RU" w:eastAsia="ar-SA"/>
        </w:rPr>
        <w:t xml:space="preserve"> </w:t>
      </w:r>
      <w:r w:rsidRPr="000747D1">
        <w:rPr>
          <w:rFonts w:eastAsia="Times New Roman"/>
          <w:sz w:val="28"/>
          <w:szCs w:val="28"/>
          <w:lang w:val="ru-RU" w:eastAsia="ar-SA"/>
        </w:rPr>
        <w:t xml:space="preserve">№ </w:t>
      </w:r>
      <w:r w:rsidR="00AE74FA">
        <w:rPr>
          <w:rFonts w:eastAsia="Times New Roman"/>
          <w:sz w:val="28"/>
          <w:szCs w:val="28"/>
          <w:lang w:val="ru-RU" w:eastAsia="ar-SA"/>
        </w:rPr>
        <w:t xml:space="preserve"> </w:t>
      </w:r>
      <w:r w:rsidRPr="000747D1">
        <w:rPr>
          <w:rFonts w:eastAsia="Times New Roman"/>
          <w:sz w:val="28"/>
          <w:szCs w:val="28"/>
          <w:lang w:val="ru-RU" w:eastAsia="ar-SA"/>
        </w:rPr>
        <w:t>17-4-134,</w:t>
      </w:r>
      <w:r w:rsidR="00927782">
        <w:rPr>
          <w:rFonts w:eastAsia="Times New Roman"/>
          <w:sz w:val="28"/>
          <w:szCs w:val="28"/>
          <w:lang w:val="ru-RU" w:eastAsia="ar-SA"/>
        </w:rPr>
        <w:t xml:space="preserve"> </w:t>
      </w:r>
      <w:bookmarkStart w:id="0" w:name="_GoBack"/>
      <w:bookmarkEnd w:id="0"/>
      <w:r w:rsidRPr="000747D1">
        <w:rPr>
          <w:rFonts w:eastAsia="Times New Roman"/>
          <w:sz w:val="28"/>
          <w:szCs w:val="28"/>
          <w:lang w:val="ru-RU" w:eastAsia="ar-SA"/>
        </w:rPr>
        <w:t>Представительное Собрание Курского района Курской области</w:t>
      </w:r>
    </w:p>
    <w:p w:rsidR="000747D1" w:rsidRPr="000747D1" w:rsidRDefault="000747D1" w:rsidP="00384594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РЕШИЛО:</w:t>
      </w:r>
    </w:p>
    <w:p w:rsidR="000747D1" w:rsidRDefault="000747D1" w:rsidP="0022162F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698"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Внести в</w:t>
      </w:r>
      <w:r w:rsidRPr="000747D1">
        <w:rPr>
          <w:rFonts w:eastAsia="Times New Roman"/>
          <w:b/>
          <w:sz w:val="28"/>
          <w:szCs w:val="28"/>
          <w:lang w:val="ru-RU" w:eastAsia="ar-SA"/>
        </w:rPr>
        <w:t xml:space="preserve"> </w:t>
      </w:r>
      <w:r w:rsidRPr="000747D1">
        <w:rPr>
          <w:rFonts w:eastAsia="Times New Roman"/>
          <w:sz w:val="28"/>
          <w:szCs w:val="28"/>
          <w:lang w:val="ru-RU" w:eastAsia="ar-SA"/>
        </w:rPr>
        <w:t xml:space="preserve">Прогнозный план (программу) приватизации муниципального имущества муниципального района «Курский район» Курской области на 2023 год и плановый период 2024-2025 годов, утвержденный Решением Представительного Собрания Курского района Курской области </w:t>
      </w:r>
      <w:r w:rsidRPr="000747D1">
        <w:rPr>
          <w:rFonts w:eastAsia="Times New Roman"/>
          <w:spacing w:val="-1"/>
          <w:sz w:val="28"/>
          <w:szCs w:val="28"/>
          <w:lang w:val="ru-RU" w:eastAsia="ar-SA"/>
        </w:rPr>
        <w:t xml:space="preserve">от 9 декабря 2022 года № 33-4-295 (в редакции Решения Представительного Собрания Курского района Курской области </w:t>
      </w:r>
      <w:r w:rsidR="0022162F">
        <w:rPr>
          <w:rFonts w:eastAsia="Times New Roman"/>
          <w:spacing w:val="-1"/>
          <w:sz w:val="28"/>
          <w:szCs w:val="28"/>
          <w:lang w:val="ru-RU" w:eastAsia="ar-SA"/>
        </w:rPr>
        <w:t xml:space="preserve">                        </w:t>
      </w:r>
      <w:r w:rsidRPr="000747D1">
        <w:rPr>
          <w:rFonts w:eastAsia="Times New Roman"/>
          <w:spacing w:val="-1"/>
          <w:sz w:val="28"/>
          <w:szCs w:val="28"/>
          <w:lang w:val="ru-RU" w:eastAsia="ar-SA"/>
        </w:rPr>
        <w:t>от 4 мая 2023 года № 36-4-348)</w:t>
      </w:r>
      <w:r w:rsidRPr="000747D1">
        <w:rPr>
          <w:rFonts w:eastAsia="Times New Roman"/>
          <w:sz w:val="28"/>
          <w:szCs w:val="28"/>
          <w:lang w:val="ru-RU" w:eastAsia="ar-SA"/>
        </w:rPr>
        <w:t>, следующие изменения:</w:t>
      </w:r>
    </w:p>
    <w:p w:rsidR="0022162F" w:rsidRPr="0022162F" w:rsidRDefault="0022162F" w:rsidP="0022162F">
      <w:pPr>
        <w:widowControl/>
        <w:tabs>
          <w:tab w:val="left" w:pos="1134"/>
        </w:tabs>
        <w:suppressAutoHyphens/>
        <w:autoSpaceDN/>
        <w:adjustRightInd/>
        <w:spacing w:before="120"/>
        <w:ind w:left="698"/>
        <w:jc w:val="both"/>
        <w:rPr>
          <w:rFonts w:eastAsia="Times New Roman"/>
          <w:sz w:val="8"/>
          <w:szCs w:val="8"/>
          <w:lang w:val="ru-RU" w:eastAsia="ar-SA"/>
        </w:rPr>
      </w:pPr>
    </w:p>
    <w:p w:rsidR="000747D1" w:rsidRPr="000747D1" w:rsidRDefault="000747D1" w:rsidP="0022162F">
      <w:pPr>
        <w:widowControl/>
        <w:numPr>
          <w:ilvl w:val="0"/>
          <w:numId w:val="2"/>
        </w:numPr>
        <w:tabs>
          <w:tab w:val="left" w:pos="-142"/>
          <w:tab w:val="left" w:pos="1134"/>
        </w:tabs>
        <w:suppressAutoHyphens/>
        <w:autoSpaceDN/>
        <w:adjustRightInd/>
        <w:spacing w:before="120"/>
        <w:ind w:left="0" w:firstLine="709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lastRenderedPageBreak/>
        <w:t>Раздел 2. «Перечень муниципального имущества, планируемого к приватизации в 2023 году» изложить в новой редакции:</w:t>
      </w:r>
    </w:p>
    <w:p w:rsidR="000747D1" w:rsidRPr="000747D1" w:rsidRDefault="000747D1" w:rsidP="000747D1">
      <w:pPr>
        <w:widowControl/>
        <w:tabs>
          <w:tab w:val="left" w:pos="-142"/>
        </w:tabs>
        <w:suppressAutoHyphens/>
        <w:autoSpaceDN/>
        <w:adjustRightInd/>
        <w:contextualSpacing/>
        <w:jc w:val="both"/>
        <w:rPr>
          <w:rFonts w:eastAsia="Times New Roman"/>
          <w:sz w:val="28"/>
          <w:szCs w:val="28"/>
          <w:lang w:val="ru-RU" w:eastAsia="ar-SA"/>
        </w:rPr>
      </w:pPr>
    </w:p>
    <w:p w:rsidR="000747D1" w:rsidRPr="000747D1" w:rsidRDefault="000747D1" w:rsidP="000747D1">
      <w:pPr>
        <w:widowControl/>
        <w:tabs>
          <w:tab w:val="left" w:pos="142"/>
        </w:tabs>
        <w:suppressAutoHyphens/>
        <w:autoSpaceDN/>
        <w:adjustRightInd/>
        <w:ind w:firstLine="567"/>
        <w:jc w:val="center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 xml:space="preserve">«Раздел 2.  Перечень муниципального имущества, планируемого к приватизации в 2023 году. </w:t>
      </w:r>
    </w:p>
    <w:p w:rsidR="000747D1" w:rsidRPr="000747D1" w:rsidRDefault="000747D1" w:rsidP="000747D1">
      <w:pPr>
        <w:widowControl/>
        <w:tabs>
          <w:tab w:val="left" w:pos="142"/>
        </w:tabs>
        <w:suppressAutoHyphens/>
        <w:autoSpaceDN/>
        <w:adjustRightInd/>
        <w:ind w:firstLine="567"/>
        <w:jc w:val="center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2.1 Сведения о недвижимом имуществе, планируемом к приватизации</w:t>
      </w:r>
    </w:p>
    <w:p w:rsidR="000747D1" w:rsidRPr="000747D1" w:rsidRDefault="000747D1" w:rsidP="000747D1">
      <w:pPr>
        <w:widowControl/>
        <w:tabs>
          <w:tab w:val="left" w:pos="142"/>
        </w:tabs>
        <w:suppressAutoHyphens/>
        <w:autoSpaceDN/>
        <w:adjustRightInd/>
        <w:ind w:firstLine="567"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 xml:space="preserve"> 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108"/>
        <w:gridCol w:w="1276"/>
        <w:gridCol w:w="1161"/>
        <w:gridCol w:w="850"/>
        <w:gridCol w:w="1418"/>
        <w:gridCol w:w="1275"/>
        <w:gridCol w:w="1701"/>
        <w:gridCol w:w="1134"/>
      </w:tblGrid>
      <w:tr w:rsidR="000747D1" w:rsidRPr="00927782" w:rsidTr="00E46FBF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33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№ п/п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proofErr w:type="spellStart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Наимено-вание</w:t>
            </w:r>
            <w:proofErr w:type="spellEnd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 </w:t>
            </w:r>
            <w:proofErr w:type="spellStart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недвижи-мого</w:t>
            </w:r>
            <w:proofErr w:type="spellEnd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 </w:t>
            </w:r>
            <w:proofErr w:type="spellStart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имущест-ва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Адрес </w:t>
            </w:r>
            <w:proofErr w:type="spellStart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местополо-жения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proofErr w:type="spellStart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Кадастро</w:t>
            </w:r>
            <w:proofErr w:type="spellEnd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-вый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0"/>
              </w:tabs>
              <w:suppressAutoHyphens/>
              <w:autoSpaceDN/>
              <w:adjustRightInd/>
              <w:ind w:hanging="111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Площадь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Балансовая стоимость (руб.)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Остаточная стоимость (руб.)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Реквизиты документа - основания возникновения</w:t>
            </w:r>
          </w:p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права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proofErr w:type="spellStart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Предпола-гаемые</w:t>
            </w:r>
            <w:proofErr w:type="spellEnd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 xml:space="preserve"> сроки  и способ </w:t>
            </w:r>
            <w:proofErr w:type="spellStart"/>
            <w:r w:rsidRPr="000747D1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приватиза-ции</w:t>
            </w:r>
            <w:proofErr w:type="spellEnd"/>
          </w:p>
        </w:tc>
      </w:tr>
      <w:tr w:rsidR="000747D1" w:rsidRPr="000747D1" w:rsidTr="00E46FBF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7D1" w:rsidRPr="000747D1" w:rsidRDefault="000747D1" w:rsidP="000747D1">
            <w:pPr>
              <w:widowControl/>
              <w:tabs>
                <w:tab w:val="left" w:pos="0"/>
              </w:tabs>
              <w:suppressAutoHyphens/>
              <w:autoSpaceDN/>
              <w:adjustRightInd/>
              <w:ind w:right="-50" w:firstLine="54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Блок комму-</w:t>
            </w:r>
            <w:proofErr w:type="spellStart"/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нального</w:t>
            </w:r>
            <w:proofErr w:type="spellEnd"/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обслужи-</w:t>
            </w:r>
            <w:proofErr w:type="spellStart"/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Курская область, Курский район, п. Маршала Жукова, 5 квартал, д.10б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suppressAutoHyphens/>
              <w:autoSpaceDN/>
              <w:adjustRightInd/>
              <w:ind w:firstLine="3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46:11:071301:320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suppressAutoHyphens/>
              <w:autoSpaceDN/>
              <w:adjustRightInd/>
              <w:ind w:firstLine="3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1190,7 </w:t>
            </w:r>
            <w:proofErr w:type="spellStart"/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suppressAutoHyphens/>
              <w:autoSpaceDN/>
              <w:adjustRightInd/>
              <w:ind w:firstLine="3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10230229,60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suppressAutoHyphens/>
              <w:autoSpaceDN/>
              <w:adjustRightInd/>
              <w:ind w:firstLine="3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7765820,43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Запись в </w:t>
            </w:r>
            <w:proofErr w:type="gramStart"/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ЕГРН  от</w:t>
            </w:r>
            <w:proofErr w:type="gramEnd"/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15.12.2018 </w:t>
            </w:r>
          </w:p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7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46:11:071301:320-46/012/2018-1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7D1" w:rsidRPr="000747D1" w:rsidRDefault="000747D1" w:rsidP="000747D1">
            <w:pPr>
              <w:widowControl/>
              <w:tabs>
                <w:tab w:val="left" w:pos="142"/>
              </w:tabs>
              <w:suppressAutoHyphens/>
              <w:autoSpaceDN/>
              <w:adjustRightInd/>
              <w:ind w:firstLine="27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0747D1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 xml:space="preserve">III </w:t>
            </w:r>
            <w:r w:rsidRPr="000747D1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квартал 2024 года, торги</w:t>
            </w:r>
          </w:p>
        </w:tc>
      </w:tr>
    </w:tbl>
    <w:p w:rsidR="000747D1" w:rsidRPr="000747D1" w:rsidRDefault="000747D1" w:rsidP="000747D1">
      <w:pPr>
        <w:widowControl/>
        <w:tabs>
          <w:tab w:val="left" w:pos="142"/>
        </w:tabs>
        <w:suppressAutoHyphens/>
        <w:autoSpaceDN/>
        <w:adjustRightInd/>
        <w:ind w:firstLine="567"/>
        <w:jc w:val="right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».</w:t>
      </w:r>
    </w:p>
    <w:p w:rsidR="000747D1" w:rsidRPr="000747D1" w:rsidRDefault="000747D1" w:rsidP="0022162F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0747D1">
        <w:rPr>
          <w:rFonts w:eastAsia="Times New Roman"/>
          <w:sz w:val="28"/>
          <w:szCs w:val="28"/>
          <w:lang w:val="ru-RU" w:eastAsia="ar-SA"/>
        </w:rPr>
        <w:t xml:space="preserve">Опубликовать настоящее Решение на </w:t>
      </w:r>
      <w:r w:rsidRPr="000747D1">
        <w:rPr>
          <w:rFonts w:eastAsia="Times New Roman"/>
          <w:bCs/>
          <w:sz w:val="28"/>
          <w:szCs w:val="28"/>
          <w:lang w:val="ru-RU" w:eastAsia="ru-RU"/>
        </w:rPr>
        <w:t xml:space="preserve">официальном сайте Российской Федерации в информационно-телекоммуникационной сети «Интернет» </w:t>
      </w:r>
      <w:hyperlink r:id="rId7" w:history="1">
        <w:r w:rsidRPr="000747D1">
          <w:rPr>
            <w:rFonts w:eastAsia="Times New Roman"/>
            <w:bCs/>
            <w:color w:val="0000FF"/>
            <w:sz w:val="28"/>
            <w:szCs w:val="28"/>
            <w:u w:val="single"/>
            <w:lang w:val="ru-RU" w:eastAsia="ru-RU"/>
          </w:rPr>
          <w:t>www.torgi.gov.ru</w:t>
        </w:r>
      </w:hyperlink>
      <w:r w:rsidRPr="000747D1">
        <w:rPr>
          <w:rFonts w:eastAsia="Times New Roman"/>
          <w:bCs/>
          <w:sz w:val="28"/>
          <w:szCs w:val="28"/>
          <w:lang w:val="ru-RU" w:eastAsia="ru-RU"/>
        </w:rPr>
        <w:t xml:space="preserve"> и на официальном сайте муниципального района «Курский район» Курской области.</w:t>
      </w:r>
    </w:p>
    <w:p w:rsidR="000747D1" w:rsidRPr="000747D1" w:rsidRDefault="000747D1" w:rsidP="0022162F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Настоящее Решение вступает в силу со дня его подписания.</w:t>
      </w:r>
    </w:p>
    <w:p w:rsidR="001C267B" w:rsidRDefault="001C267B" w:rsidP="000747D1">
      <w:pPr>
        <w:widowControl/>
        <w:tabs>
          <w:tab w:val="left" w:pos="3495"/>
        </w:tabs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0747D1" w:rsidRPr="000747D1" w:rsidRDefault="000747D1" w:rsidP="001B4FFF">
      <w:pPr>
        <w:widowControl/>
        <w:tabs>
          <w:tab w:val="left" w:pos="1134"/>
          <w:tab w:val="left" w:pos="3495"/>
        </w:tabs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ab/>
      </w:r>
    </w:p>
    <w:p w:rsidR="000747D1" w:rsidRPr="000747D1" w:rsidRDefault="000747D1" w:rsidP="000747D1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747D1" w:rsidRPr="000747D1" w:rsidRDefault="000747D1" w:rsidP="000747D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0747D1" w:rsidRPr="000747D1" w:rsidRDefault="000747D1" w:rsidP="000747D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0747D1">
        <w:rPr>
          <w:rFonts w:eastAsia="Times New Roman"/>
          <w:sz w:val="28"/>
          <w:szCs w:val="28"/>
          <w:lang w:val="ru-RU" w:eastAsia="ar-SA"/>
        </w:rPr>
        <w:tab/>
      </w:r>
      <w:r w:rsidRPr="000747D1">
        <w:rPr>
          <w:rFonts w:eastAsia="Times New Roman"/>
          <w:sz w:val="28"/>
          <w:szCs w:val="28"/>
          <w:lang w:val="ru-RU" w:eastAsia="ar-SA"/>
        </w:rPr>
        <w:tab/>
      </w:r>
      <w:r w:rsidRPr="000747D1">
        <w:rPr>
          <w:rFonts w:eastAsia="Times New Roman"/>
          <w:sz w:val="28"/>
          <w:szCs w:val="28"/>
          <w:lang w:val="ru-RU" w:eastAsia="ar-SA"/>
        </w:rPr>
        <w:tab/>
      </w:r>
      <w:r w:rsidRPr="000747D1">
        <w:rPr>
          <w:rFonts w:eastAsia="Times New Roman"/>
          <w:sz w:val="28"/>
          <w:szCs w:val="28"/>
          <w:lang w:val="ru-RU" w:eastAsia="ar-SA"/>
        </w:rPr>
        <w:tab/>
        <w:t xml:space="preserve">              А.Н. Пашутин</w:t>
      </w:r>
    </w:p>
    <w:p w:rsidR="000747D1" w:rsidRPr="000747D1" w:rsidRDefault="000747D1" w:rsidP="000747D1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0747D1" w:rsidRPr="000747D1" w:rsidRDefault="000747D1" w:rsidP="000747D1">
      <w:pPr>
        <w:widowControl/>
        <w:shd w:val="clear" w:color="auto" w:fill="FFFFFF"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0747D1" w:rsidRPr="000747D1" w:rsidRDefault="000747D1" w:rsidP="0022162F">
      <w:pPr>
        <w:widowControl/>
        <w:shd w:val="clear" w:color="auto" w:fill="FFFFFF"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0747D1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DB14DD" w:rsidRPr="000747D1" w:rsidRDefault="00DB14DD">
      <w:pPr>
        <w:rPr>
          <w:lang w:val="ru-RU"/>
        </w:rPr>
      </w:pPr>
    </w:p>
    <w:sectPr w:rsidR="00DB14DD" w:rsidRPr="000747D1" w:rsidSect="00E46FBF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8A" w:rsidRDefault="00FA208A" w:rsidP="00E46FBF">
      <w:r>
        <w:separator/>
      </w:r>
    </w:p>
  </w:endnote>
  <w:endnote w:type="continuationSeparator" w:id="0">
    <w:p w:rsidR="00FA208A" w:rsidRDefault="00FA208A" w:rsidP="00E4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8A" w:rsidRDefault="00FA208A" w:rsidP="00E46FBF">
      <w:r>
        <w:separator/>
      </w:r>
    </w:p>
  </w:footnote>
  <w:footnote w:type="continuationSeparator" w:id="0">
    <w:p w:rsidR="00FA208A" w:rsidRDefault="00FA208A" w:rsidP="00E4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563115"/>
      <w:docPartObj>
        <w:docPartGallery w:val="Page Numbers (Top of Page)"/>
        <w:docPartUnique/>
      </w:docPartObj>
    </w:sdtPr>
    <w:sdtEndPr/>
    <w:sdtContent>
      <w:p w:rsidR="00E46FBF" w:rsidRDefault="00E46F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82" w:rsidRPr="00927782">
          <w:rPr>
            <w:noProof/>
            <w:lang w:val="ru-RU"/>
          </w:rPr>
          <w:t>2</w:t>
        </w:r>
        <w:r>
          <w:fldChar w:fldCharType="end"/>
        </w:r>
      </w:p>
    </w:sdtContent>
  </w:sdt>
  <w:p w:rsidR="00E46FBF" w:rsidRDefault="00E46F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60F67"/>
    <w:multiLevelType w:val="multilevel"/>
    <w:tmpl w:val="0CE05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18" w:hanging="720"/>
      </w:pPr>
    </w:lvl>
    <w:lvl w:ilvl="2">
      <w:start w:val="1"/>
      <w:numFmt w:val="decimal"/>
      <w:isLgl/>
      <w:lvlText w:val="%1.%2.%3."/>
      <w:lvlJc w:val="left"/>
      <w:pPr>
        <w:ind w:left="1756" w:hanging="720"/>
      </w:pPr>
    </w:lvl>
    <w:lvl w:ilvl="3">
      <w:start w:val="1"/>
      <w:numFmt w:val="decimal"/>
      <w:isLgl/>
      <w:lvlText w:val="%1.%2.%3.%4."/>
      <w:lvlJc w:val="left"/>
      <w:pPr>
        <w:ind w:left="2454" w:hanging="1080"/>
      </w:pPr>
    </w:lvl>
    <w:lvl w:ilvl="4">
      <w:start w:val="1"/>
      <w:numFmt w:val="decimal"/>
      <w:isLgl/>
      <w:lvlText w:val="%1.%2.%3.%4.%5."/>
      <w:lvlJc w:val="left"/>
      <w:pPr>
        <w:ind w:left="2792" w:hanging="1080"/>
      </w:pPr>
    </w:lvl>
    <w:lvl w:ilvl="5">
      <w:start w:val="1"/>
      <w:numFmt w:val="decimal"/>
      <w:isLgl/>
      <w:lvlText w:val="%1.%2.%3.%4.%5.%6."/>
      <w:lvlJc w:val="left"/>
      <w:pPr>
        <w:ind w:left="3490" w:hanging="1440"/>
      </w:pPr>
    </w:lvl>
    <w:lvl w:ilvl="6">
      <w:start w:val="1"/>
      <w:numFmt w:val="decimal"/>
      <w:isLgl/>
      <w:lvlText w:val="%1.%2.%3.%4.%5.%6.%7."/>
      <w:lvlJc w:val="left"/>
      <w:pPr>
        <w:ind w:left="4188" w:hanging="1800"/>
      </w:p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</w:lvl>
  </w:abstractNum>
  <w:abstractNum w:abstractNumId="1" w15:restartNumberingAfterBreak="0">
    <w:nsid w:val="61486063"/>
    <w:multiLevelType w:val="hybridMultilevel"/>
    <w:tmpl w:val="B7ACF722"/>
    <w:lvl w:ilvl="0" w:tplc="F5704CF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D1"/>
    <w:rsid w:val="000747D1"/>
    <w:rsid w:val="001B4FFF"/>
    <w:rsid w:val="001C267B"/>
    <w:rsid w:val="0022162F"/>
    <w:rsid w:val="00384594"/>
    <w:rsid w:val="00927782"/>
    <w:rsid w:val="00A10ABB"/>
    <w:rsid w:val="00AE74FA"/>
    <w:rsid w:val="00DB14DD"/>
    <w:rsid w:val="00E46FBF"/>
    <w:rsid w:val="00F64186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97EC"/>
  <w15:chartTrackingRefBased/>
  <w15:docId w15:val="{1B1D0238-E1EB-4BA9-A81D-B3407D19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FBF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E46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FBF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10</cp:revision>
  <dcterms:created xsi:type="dcterms:W3CDTF">2023-11-23T07:00:00Z</dcterms:created>
  <dcterms:modified xsi:type="dcterms:W3CDTF">2023-12-06T07:46:00Z</dcterms:modified>
</cp:coreProperties>
</file>