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B4" w:rsidRDefault="007F7FB4" w:rsidP="007F7FB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F7FB4" w:rsidRDefault="007F7FB4" w:rsidP="007F7FB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F7FB4" w:rsidRDefault="007F7FB4" w:rsidP="007F7FB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F7FB4" w:rsidRDefault="007F7FB4" w:rsidP="007F7FB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F7FB4" w:rsidRDefault="007F7FB4" w:rsidP="007F7FB4">
      <w:pPr>
        <w:ind w:left="-567"/>
        <w:rPr>
          <w:rFonts w:eastAsia="Times New Roman"/>
          <w:sz w:val="28"/>
          <w:szCs w:val="28"/>
          <w:lang w:val="ru-RU"/>
        </w:rPr>
      </w:pPr>
    </w:p>
    <w:p w:rsidR="007F7FB4" w:rsidRDefault="007F7FB4" w:rsidP="007F7FB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42-4-41</w:t>
      </w:r>
      <w:r w:rsidR="00980758">
        <w:rPr>
          <w:rFonts w:eastAsia="Times New Roman"/>
          <w:sz w:val="28"/>
          <w:szCs w:val="28"/>
          <w:lang w:val="ru-RU"/>
        </w:rPr>
        <w:t>8</w:t>
      </w:r>
    </w:p>
    <w:p w:rsidR="00980758" w:rsidRDefault="00980758">
      <w:pPr>
        <w:rPr>
          <w:lang w:val="ru-RU"/>
        </w:rPr>
      </w:pPr>
    </w:p>
    <w:p w:rsidR="00980758" w:rsidRPr="00980758" w:rsidRDefault="00980758" w:rsidP="00980758">
      <w:pPr>
        <w:tabs>
          <w:tab w:val="left" w:pos="3686"/>
        </w:tabs>
        <w:suppressAutoHyphens/>
        <w:autoSpaceDN/>
        <w:adjustRightInd/>
        <w:ind w:right="5245"/>
        <w:rPr>
          <w:rFonts w:eastAsia="Calibri"/>
          <w:bCs/>
          <w:sz w:val="28"/>
          <w:szCs w:val="28"/>
          <w:lang w:val="ru-RU" w:eastAsia="zh-CN"/>
        </w:rPr>
      </w:pPr>
      <w:r w:rsidRPr="00980758">
        <w:rPr>
          <w:rFonts w:eastAsia="Calibri"/>
          <w:bCs/>
          <w:color w:val="000000"/>
          <w:sz w:val="28"/>
          <w:szCs w:val="28"/>
          <w:lang w:val="ru-RU" w:eastAsia="zh-CN"/>
        </w:rPr>
        <w:t xml:space="preserve">Об утверждении </w:t>
      </w:r>
      <w:r w:rsidRPr="00980758">
        <w:rPr>
          <w:rFonts w:eastAsia="Calibri"/>
          <w:color w:val="000000"/>
          <w:sz w:val="28"/>
          <w:szCs w:val="28"/>
          <w:lang w:val="ru-RU" w:eastAsia="zh-CN"/>
        </w:rPr>
        <w:t>Перечня индикаторов риска нарушения обязательных требований, используемых при осуществлении</w:t>
      </w:r>
      <w:r w:rsidRPr="00980758">
        <w:rPr>
          <w:rFonts w:eastAsia="Calibri"/>
          <w:bCs/>
          <w:sz w:val="28"/>
          <w:szCs w:val="28"/>
          <w:lang w:val="ru-RU" w:eastAsia="zh-CN"/>
        </w:rPr>
        <w:t xml:space="preserve"> </w:t>
      </w:r>
    </w:p>
    <w:p w:rsidR="00980758" w:rsidRPr="00980758" w:rsidRDefault="00980758" w:rsidP="00980758">
      <w:pPr>
        <w:tabs>
          <w:tab w:val="left" w:pos="3686"/>
        </w:tabs>
        <w:suppressAutoHyphens/>
        <w:autoSpaceDN/>
        <w:adjustRightInd/>
        <w:ind w:right="5245"/>
        <w:rPr>
          <w:rFonts w:eastAsia="Times New Roman" w:cs="Calibri"/>
          <w:sz w:val="28"/>
          <w:szCs w:val="28"/>
          <w:lang w:val="ru-RU" w:eastAsia="ar-SA"/>
        </w:rPr>
      </w:pPr>
      <w:r w:rsidRPr="00980758">
        <w:rPr>
          <w:rFonts w:eastAsia="Times New Roman" w:cs="Calibri"/>
          <w:sz w:val="28"/>
          <w:szCs w:val="28"/>
          <w:lang w:val="ru-RU" w:eastAsia="ar-SA"/>
        </w:rPr>
        <w:t xml:space="preserve">муниципального контроля </w:t>
      </w:r>
    </w:p>
    <w:p w:rsidR="00980758" w:rsidRPr="00980758" w:rsidRDefault="00980758" w:rsidP="00980758">
      <w:pPr>
        <w:tabs>
          <w:tab w:val="left" w:pos="3686"/>
        </w:tabs>
        <w:suppressAutoHyphens/>
        <w:autoSpaceDN/>
        <w:adjustRightInd/>
        <w:ind w:right="5245"/>
        <w:rPr>
          <w:rFonts w:eastAsia="Times New Roman" w:cs="Calibri"/>
          <w:sz w:val="28"/>
          <w:szCs w:val="28"/>
          <w:lang w:val="ru-RU" w:eastAsia="ar-SA"/>
        </w:rPr>
      </w:pPr>
      <w:r w:rsidRPr="00980758">
        <w:rPr>
          <w:rFonts w:eastAsia="Times New Roman" w:cs="Calibri"/>
          <w:sz w:val="28"/>
          <w:szCs w:val="28"/>
          <w:lang w:val="ru-RU" w:eastAsia="ar-SA"/>
        </w:rPr>
        <w:t xml:space="preserve">на автомобильном транспорте, городском наземном электрическом транспорте </w:t>
      </w:r>
    </w:p>
    <w:p w:rsidR="00980758" w:rsidRPr="00980758" w:rsidRDefault="00980758" w:rsidP="00980758">
      <w:pPr>
        <w:tabs>
          <w:tab w:val="left" w:pos="3686"/>
        </w:tabs>
        <w:suppressAutoHyphens/>
        <w:autoSpaceDN/>
        <w:adjustRightInd/>
        <w:ind w:right="5245"/>
        <w:rPr>
          <w:rFonts w:eastAsia="Times New Roman" w:cs="Calibri"/>
          <w:color w:val="000000"/>
          <w:sz w:val="28"/>
          <w:szCs w:val="28"/>
          <w:lang w:val="ru-RU" w:eastAsia="ar-SA"/>
        </w:rPr>
      </w:pPr>
      <w:r w:rsidRPr="00980758">
        <w:rPr>
          <w:rFonts w:eastAsia="Times New Roman" w:cs="Calibri"/>
          <w:sz w:val="28"/>
          <w:szCs w:val="28"/>
          <w:lang w:val="ru-RU" w:eastAsia="ar-SA"/>
        </w:rPr>
        <w:t>и в дорожном хозяйстве</w:t>
      </w:r>
    </w:p>
    <w:p w:rsidR="00980758" w:rsidRDefault="00980758" w:rsidP="00980758">
      <w:pPr>
        <w:suppressAutoHyphens/>
        <w:autoSpaceDN/>
        <w:adjustRightInd/>
        <w:ind w:right="-568"/>
        <w:rPr>
          <w:rFonts w:eastAsia="Times New Roman" w:cs="Calibri"/>
          <w:iCs/>
          <w:color w:val="000000"/>
          <w:sz w:val="27"/>
          <w:szCs w:val="27"/>
          <w:lang w:val="ru-RU" w:eastAsia="ar-SA"/>
        </w:rPr>
      </w:pPr>
    </w:p>
    <w:p w:rsidR="007E4CB8" w:rsidRPr="00980758" w:rsidRDefault="007E4CB8" w:rsidP="007E4CB8">
      <w:pPr>
        <w:suppressAutoHyphens/>
        <w:autoSpaceDN/>
        <w:adjustRightInd/>
        <w:ind w:right="-568"/>
        <w:rPr>
          <w:rFonts w:eastAsia="Times New Roman" w:cs="Calibri"/>
          <w:iCs/>
          <w:color w:val="000000"/>
          <w:sz w:val="27"/>
          <w:szCs w:val="27"/>
          <w:lang w:val="ru-RU" w:eastAsia="ar-SA"/>
        </w:rPr>
      </w:pPr>
    </w:p>
    <w:p w:rsidR="00980758" w:rsidRDefault="00980758" w:rsidP="007E4CB8">
      <w:pPr>
        <w:shd w:val="clear" w:color="auto" w:fill="FFFFFF"/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bCs/>
          <w:color w:val="000000"/>
          <w:sz w:val="28"/>
          <w:szCs w:val="28"/>
          <w:lang w:val="ru-RU" w:eastAsia="ar-SA"/>
        </w:rPr>
      </w:pPr>
      <w:bookmarkStart w:id="0" w:name="_Hlk79501936"/>
      <w:r w:rsidRPr="00980758">
        <w:rPr>
          <w:rFonts w:eastAsia="Times New Roman" w:cs="Calibri"/>
          <w:sz w:val="28"/>
          <w:szCs w:val="28"/>
          <w:lang w:val="ru-RU" w:eastAsia="ar-SA"/>
        </w:rPr>
        <w:t xml:space="preserve">В соответствии с пунктом 3 части 10 статьи 23 Федерального закона </w:t>
      </w:r>
      <w:r w:rsidRPr="00980758">
        <w:rPr>
          <w:rFonts w:eastAsia="Times New Roman" w:cs="Calibri"/>
          <w:sz w:val="28"/>
          <w:szCs w:val="28"/>
          <w:lang w:val="ru-RU" w:eastAsia="ar-SA"/>
        </w:rPr>
        <w:br/>
        <w:t xml:space="preserve">от 31 июля 2020 года № 248-ФЗ «О государственном контроле (надзоре) </w:t>
      </w:r>
      <w:r w:rsidRPr="00980758">
        <w:rPr>
          <w:rFonts w:eastAsia="Times New Roman" w:cs="Calibri"/>
          <w:sz w:val="28"/>
          <w:szCs w:val="28"/>
          <w:lang w:val="ru-RU" w:eastAsia="ar-SA"/>
        </w:rPr>
        <w:br/>
        <w:t>и муниципальном контроле в Российской Федерации»</w:t>
      </w:r>
      <w:r w:rsidRPr="00980758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, </w:t>
      </w:r>
      <w:bookmarkEnd w:id="0"/>
      <w:r w:rsidRPr="00980758">
        <w:rPr>
          <w:rFonts w:eastAsia="Times New Roman" w:cs="Calibri"/>
          <w:color w:val="000000"/>
          <w:sz w:val="28"/>
          <w:szCs w:val="28"/>
          <w:lang w:val="ru-RU" w:eastAsia="ar-SA"/>
        </w:rPr>
        <w:t>Уставом</w:t>
      </w:r>
      <w:r w:rsidRPr="00980758">
        <w:rPr>
          <w:rFonts w:eastAsia="Times New Roman" w:cs="Calibri"/>
          <w:b/>
          <w:bCs/>
          <w:color w:val="000000"/>
          <w:sz w:val="28"/>
          <w:szCs w:val="28"/>
          <w:lang w:val="ru-RU" w:eastAsia="ar-SA"/>
        </w:rPr>
        <w:t xml:space="preserve"> </w:t>
      </w:r>
      <w:r w:rsidRPr="00980758">
        <w:rPr>
          <w:rFonts w:eastAsia="Times New Roman" w:cs="Calibri"/>
          <w:bCs/>
          <w:color w:val="000000"/>
          <w:sz w:val="28"/>
          <w:szCs w:val="28"/>
          <w:lang w:val="ru-RU" w:eastAsia="ar-SA"/>
        </w:rPr>
        <w:t>муниципального района «Курский район Курской области», Представительное Собрание Курского района Курской области</w:t>
      </w:r>
    </w:p>
    <w:p w:rsidR="00980758" w:rsidRDefault="00980758" w:rsidP="007E4CB8">
      <w:pPr>
        <w:suppressAutoHyphens/>
        <w:autoSpaceDN/>
        <w:adjustRightInd/>
        <w:spacing w:before="120"/>
        <w:jc w:val="center"/>
        <w:rPr>
          <w:rFonts w:eastAsia="Times New Roman" w:cs="Calibri"/>
          <w:iCs/>
          <w:color w:val="000000"/>
          <w:sz w:val="27"/>
          <w:szCs w:val="27"/>
          <w:lang w:val="ru-RU" w:eastAsia="ar-SA"/>
        </w:rPr>
      </w:pPr>
      <w:r w:rsidRPr="00980758">
        <w:rPr>
          <w:rFonts w:eastAsia="Times New Roman" w:cs="Calibri"/>
          <w:color w:val="000000"/>
          <w:sz w:val="27"/>
          <w:szCs w:val="27"/>
          <w:lang w:val="ru-RU" w:eastAsia="ar-SA"/>
        </w:rPr>
        <w:t>РЕШИЛ</w:t>
      </w:r>
      <w:r w:rsidRPr="00980758">
        <w:rPr>
          <w:rFonts w:eastAsia="Times New Roman" w:cs="Calibri"/>
          <w:iCs/>
          <w:color w:val="000000"/>
          <w:sz w:val="27"/>
          <w:szCs w:val="27"/>
          <w:lang w:val="ru-RU" w:eastAsia="ar-SA"/>
        </w:rPr>
        <w:t>О:</w:t>
      </w:r>
    </w:p>
    <w:p w:rsidR="00980758" w:rsidRDefault="00980758" w:rsidP="007E4CB8">
      <w:pPr>
        <w:numPr>
          <w:ilvl w:val="0"/>
          <w:numId w:val="2"/>
        </w:numPr>
        <w:suppressAutoHyphens/>
        <w:autoSpaceDN/>
        <w:adjustRightInd/>
        <w:spacing w:before="120"/>
        <w:ind w:left="0" w:firstLine="709"/>
        <w:jc w:val="both"/>
        <w:rPr>
          <w:rFonts w:eastAsiaTheme="minorHAnsi"/>
          <w:bCs/>
          <w:sz w:val="28"/>
          <w:szCs w:val="28"/>
          <w:lang w:val="ru-RU"/>
        </w:rPr>
      </w:pPr>
      <w:r w:rsidRPr="00980758">
        <w:rPr>
          <w:rFonts w:eastAsia="Calibri"/>
          <w:bCs/>
          <w:color w:val="000000"/>
          <w:sz w:val="28"/>
          <w:szCs w:val="28"/>
          <w:lang w:val="ru-RU" w:eastAsia="zh-CN"/>
        </w:rPr>
        <w:t xml:space="preserve">Утвердить </w:t>
      </w:r>
      <w:r w:rsidRPr="00980758">
        <w:rPr>
          <w:rFonts w:eastAsia="Calibri"/>
          <w:color w:val="000000"/>
          <w:sz w:val="28"/>
          <w:szCs w:val="28"/>
          <w:lang w:val="ru-RU" w:eastAsia="zh-CN"/>
        </w:rPr>
        <w:t>Перечень индикаторов риска нарушения обязательных требований, используемых при осуществлении</w:t>
      </w:r>
      <w:r w:rsidRPr="00980758">
        <w:rPr>
          <w:rFonts w:eastAsia="Calibri"/>
          <w:bCs/>
          <w:sz w:val="28"/>
          <w:szCs w:val="28"/>
          <w:lang w:val="ru-RU" w:eastAsia="zh-CN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Pr="00980758">
        <w:rPr>
          <w:rFonts w:eastAsia="Calibri"/>
          <w:color w:val="000000"/>
          <w:sz w:val="28"/>
          <w:szCs w:val="28"/>
          <w:lang w:val="ru-RU" w:eastAsia="zh-CN"/>
        </w:rPr>
        <w:t xml:space="preserve"> </w:t>
      </w:r>
      <w:r w:rsidRPr="00980758">
        <w:rPr>
          <w:rFonts w:eastAsia="Calibri"/>
          <w:bCs/>
          <w:color w:val="000000"/>
          <w:sz w:val="28"/>
          <w:szCs w:val="28"/>
          <w:lang w:val="ru-RU" w:eastAsia="zh-CN"/>
        </w:rPr>
        <w:t>(</w:t>
      </w:r>
      <w:r w:rsidRPr="00980758">
        <w:rPr>
          <w:rFonts w:eastAsiaTheme="minorHAnsi"/>
          <w:bCs/>
          <w:sz w:val="28"/>
          <w:szCs w:val="28"/>
          <w:lang w:val="ru-RU"/>
        </w:rPr>
        <w:t>прилагается).</w:t>
      </w:r>
    </w:p>
    <w:p w:rsidR="00980758" w:rsidRPr="00980758" w:rsidRDefault="00980758" w:rsidP="00980758">
      <w:pPr>
        <w:shd w:val="clear" w:color="auto" w:fill="FFFFFF"/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color w:val="000000"/>
          <w:sz w:val="28"/>
          <w:szCs w:val="28"/>
          <w:lang w:val="ru-RU" w:eastAsia="ar-SA"/>
        </w:rPr>
      </w:pPr>
      <w:r w:rsidRPr="00980758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2. Настоящее Решение вступает в силу со дня его официального опубликования. </w:t>
      </w:r>
    </w:p>
    <w:p w:rsidR="00980758" w:rsidRPr="00980758" w:rsidRDefault="00980758" w:rsidP="00980758">
      <w:pPr>
        <w:shd w:val="clear" w:color="auto" w:fill="FFFFFF"/>
        <w:suppressAutoHyphens/>
        <w:autoSpaceDN/>
        <w:adjustRightInd/>
        <w:ind w:right="-568"/>
        <w:jc w:val="both"/>
        <w:rPr>
          <w:rFonts w:eastAsia="Times New Roman" w:cs="Calibri"/>
          <w:color w:val="000000"/>
          <w:sz w:val="28"/>
          <w:szCs w:val="28"/>
          <w:lang w:val="ru-RU" w:eastAsia="ar-SA"/>
        </w:rPr>
      </w:pPr>
    </w:p>
    <w:p w:rsidR="00980758" w:rsidRDefault="00980758" w:rsidP="00980758">
      <w:pPr>
        <w:shd w:val="clear" w:color="auto" w:fill="FFFFFF"/>
        <w:suppressAutoHyphens/>
        <w:autoSpaceDN/>
        <w:adjustRightInd/>
        <w:ind w:right="-568"/>
        <w:jc w:val="both"/>
        <w:rPr>
          <w:rFonts w:eastAsia="Times New Roman" w:cs="Calibri"/>
          <w:color w:val="000000"/>
          <w:sz w:val="28"/>
          <w:szCs w:val="28"/>
          <w:lang w:val="ru-RU" w:eastAsia="ar-SA"/>
        </w:rPr>
      </w:pPr>
    </w:p>
    <w:p w:rsidR="007E4CB8" w:rsidRPr="00980758" w:rsidRDefault="007E4CB8" w:rsidP="00980758">
      <w:pPr>
        <w:shd w:val="clear" w:color="auto" w:fill="FFFFFF"/>
        <w:suppressAutoHyphens/>
        <w:autoSpaceDN/>
        <w:adjustRightInd/>
        <w:ind w:right="-568"/>
        <w:jc w:val="both"/>
        <w:rPr>
          <w:rFonts w:eastAsia="Times New Roman" w:cs="Calibri"/>
          <w:color w:val="000000"/>
          <w:sz w:val="28"/>
          <w:szCs w:val="28"/>
          <w:lang w:val="ru-RU" w:eastAsia="ar-SA"/>
        </w:rPr>
      </w:pPr>
    </w:p>
    <w:p w:rsidR="00980758" w:rsidRPr="00980758" w:rsidRDefault="00980758" w:rsidP="00980758">
      <w:pPr>
        <w:tabs>
          <w:tab w:val="left" w:pos="1000"/>
          <w:tab w:val="left" w:pos="2552"/>
        </w:tabs>
        <w:suppressAutoHyphens/>
        <w:autoSpaceDN/>
        <w:adjustRightInd/>
        <w:ind w:right="-568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980758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980758" w:rsidRPr="00980758" w:rsidRDefault="00980758" w:rsidP="00980758">
      <w:pPr>
        <w:tabs>
          <w:tab w:val="left" w:pos="1000"/>
          <w:tab w:val="left" w:pos="2552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980758">
        <w:rPr>
          <w:rFonts w:eastAsia="Times New Roman" w:cs="Calibri"/>
          <w:sz w:val="28"/>
          <w:szCs w:val="28"/>
          <w:lang w:val="ru-RU" w:eastAsia="ar-SA"/>
        </w:rPr>
        <w:t>Курского района Курской области                                               А.Н. Пашутин</w:t>
      </w:r>
    </w:p>
    <w:p w:rsidR="00980758" w:rsidRPr="00980758" w:rsidRDefault="00980758" w:rsidP="00980758">
      <w:pPr>
        <w:tabs>
          <w:tab w:val="left" w:pos="1000"/>
          <w:tab w:val="left" w:pos="2552"/>
        </w:tabs>
        <w:suppressAutoHyphens/>
        <w:autoSpaceDN/>
        <w:adjustRightInd/>
        <w:ind w:right="-568"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980758" w:rsidRPr="00980758" w:rsidRDefault="00980758" w:rsidP="00980758">
      <w:pPr>
        <w:suppressAutoHyphens/>
        <w:autoSpaceDN/>
        <w:adjustRightInd/>
        <w:ind w:right="-568"/>
        <w:rPr>
          <w:rFonts w:eastAsia="Times New Roman" w:cs="Calibri"/>
          <w:sz w:val="28"/>
          <w:szCs w:val="28"/>
          <w:lang w:val="ru-RU" w:eastAsia="ar-SA"/>
        </w:rPr>
      </w:pPr>
      <w:r w:rsidRPr="00980758">
        <w:rPr>
          <w:rFonts w:eastAsia="Times New Roman" w:cs="Calibri"/>
          <w:sz w:val="28"/>
          <w:szCs w:val="28"/>
          <w:lang w:val="ru-RU" w:eastAsia="ar-SA"/>
        </w:rPr>
        <w:t xml:space="preserve">Глава Курского района </w:t>
      </w:r>
    </w:p>
    <w:p w:rsidR="00980758" w:rsidRDefault="00980758" w:rsidP="00142AFF">
      <w:pPr>
        <w:suppressAutoHyphens/>
        <w:autoSpaceDN/>
        <w:adjustRightInd/>
        <w:rPr>
          <w:rFonts w:eastAsia="Times New Roman" w:cs="Calibri"/>
          <w:sz w:val="27"/>
          <w:szCs w:val="27"/>
          <w:lang w:val="ru-RU" w:eastAsia="ar-SA"/>
        </w:rPr>
      </w:pPr>
      <w:r w:rsidRPr="00980758">
        <w:rPr>
          <w:rFonts w:eastAsia="Times New Roman" w:cs="Calibri"/>
          <w:sz w:val="28"/>
          <w:szCs w:val="28"/>
          <w:lang w:val="ru-RU" w:eastAsia="ar-SA"/>
        </w:rPr>
        <w:t>Курского области                                                                          А.В. Телегин</w:t>
      </w:r>
      <w:bookmarkStart w:id="1" w:name="_GoBack"/>
      <w:bookmarkEnd w:id="1"/>
    </w:p>
    <w:p w:rsidR="00980758" w:rsidRDefault="00980758" w:rsidP="00980758">
      <w:pPr>
        <w:tabs>
          <w:tab w:val="num" w:pos="200"/>
        </w:tabs>
        <w:suppressAutoHyphens/>
        <w:autoSpaceDN/>
        <w:adjustRightInd/>
        <w:ind w:left="-567" w:right="-568"/>
        <w:jc w:val="center"/>
        <w:outlineLvl w:val="0"/>
        <w:rPr>
          <w:rFonts w:eastAsia="Times New Roman" w:cs="Calibri"/>
          <w:sz w:val="27"/>
          <w:szCs w:val="27"/>
          <w:lang w:val="ru-RU" w:eastAsia="ar-SA"/>
        </w:rPr>
      </w:pPr>
    </w:p>
    <w:p w:rsidR="00980758" w:rsidRDefault="00980758" w:rsidP="00980758">
      <w:pPr>
        <w:tabs>
          <w:tab w:val="num" w:pos="200"/>
        </w:tabs>
        <w:suppressAutoHyphens/>
        <w:autoSpaceDN/>
        <w:adjustRightInd/>
        <w:ind w:left="-567" w:right="-568"/>
        <w:jc w:val="center"/>
        <w:outlineLvl w:val="0"/>
        <w:rPr>
          <w:rFonts w:eastAsia="Times New Roman" w:cs="Calibri"/>
          <w:sz w:val="27"/>
          <w:szCs w:val="27"/>
          <w:lang w:val="ru-RU" w:eastAsia="ar-SA"/>
        </w:rPr>
      </w:pPr>
    </w:p>
    <w:p w:rsidR="00980758" w:rsidRDefault="00980758" w:rsidP="00980758">
      <w:pPr>
        <w:tabs>
          <w:tab w:val="num" w:pos="200"/>
        </w:tabs>
        <w:suppressAutoHyphens/>
        <w:autoSpaceDN/>
        <w:adjustRightInd/>
        <w:ind w:left="-567" w:right="-568"/>
        <w:jc w:val="center"/>
        <w:outlineLvl w:val="0"/>
        <w:rPr>
          <w:rFonts w:eastAsia="Times New Roman" w:cs="Calibri"/>
          <w:sz w:val="27"/>
          <w:szCs w:val="27"/>
          <w:lang w:val="ru-RU" w:eastAsia="ar-SA"/>
        </w:rPr>
      </w:pPr>
    </w:p>
    <w:p w:rsidR="00980758" w:rsidRPr="00980758" w:rsidRDefault="00980758" w:rsidP="00980758">
      <w:pPr>
        <w:tabs>
          <w:tab w:val="num" w:pos="200"/>
        </w:tabs>
        <w:suppressAutoHyphens/>
        <w:autoSpaceDN/>
        <w:adjustRightInd/>
        <w:ind w:left="-567"/>
        <w:jc w:val="center"/>
        <w:outlineLvl w:val="0"/>
        <w:rPr>
          <w:rFonts w:eastAsia="Times New Roman" w:cs="Calibri"/>
          <w:lang w:val="ru-RU" w:eastAsia="ar-SA"/>
        </w:rPr>
      </w:pPr>
      <w:r w:rsidRPr="00980758">
        <w:rPr>
          <w:rFonts w:eastAsia="Times New Roman" w:cs="Calibri"/>
          <w:sz w:val="27"/>
          <w:szCs w:val="27"/>
          <w:lang w:val="ru-RU" w:eastAsia="ar-SA"/>
        </w:rPr>
        <w:lastRenderedPageBreak/>
        <w:t xml:space="preserve">                                                                                    </w:t>
      </w:r>
      <w:r w:rsidRPr="00980758">
        <w:rPr>
          <w:rFonts w:eastAsia="Times New Roman" w:cs="Calibri"/>
          <w:lang w:val="ru-RU" w:eastAsia="ar-SA"/>
        </w:rPr>
        <w:t>Приложение</w:t>
      </w:r>
    </w:p>
    <w:p w:rsidR="00980758" w:rsidRPr="00980758" w:rsidRDefault="00980758" w:rsidP="00980758">
      <w:pPr>
        <w:tabs>
          <w:tab w:val="num" w:pos="200"/>
        </w:tabs>
        <w:suppressAutoHyphens/>
        <w:autoSpaceDN/>
        <w:adjustRightInd/>
        <w:ind w:left="-567"/>
        <w:jc w:val="center"/>
        <w:outlineLvl w:val="0"/>
        <w:rPr>
          <w:rFonts w:eastAsia="Times New Roman" w:cs="Calibri"/>
          <w:lang w:val="ru-RU" w:eastAsia="ar-SA"/>
        </w:rPr>
      </w:pPr>
    </w:p>
    <w:p w:rsidR="00980758" w:rsidRPr="00980758" w:rsidRDefault="00980758" w:rsidP="00980758">
      <w:pPr>
        <w:tabs>
          <w:tab w:val="num" w:pos="200"/>
        </w:tabs>
        <w:suppressAutoHyphens/>
        <w:autoSpaceDN/>
        <w:adjustRightInd/>
        <w:ind w:left="5103"/>
        <w:jc w:val="center"/>
        <w:outlineLvl w:val="0"/>
        <w:rPr>
          <w:rFonts w:eastAsia="Times New Roman" w:cs="Calibri"/>
          <w:lang w:val="ru-RU" w:eastAsia="ar-SA"/>
        </w:rPr>
      </w:pPr>
      <w:r w:rsidRPr="00980758">
        <w:rPr>
          <w:rFonts w:eastAsia="Times New Roman" w:cs="Calibri"/>
          <w:lang w:val="ru-RU" w:eastAsia="ar-SA"/>
        </w:rPr>
        <w:t>УТВЕРЖДЕН</w:t>
      </w:r>
    </w:p>
    <w:p w:rsidR="00980758" w:rsidRPr="00980758" w:rsidRDefault="00980758" w:rsidP="00980758">
      <w:pPr>
        <w:suppressAutoHyphens/>
        <w:autoSpaceDN/>
        <w:adjustRightInd/>
        <w:ind w:left="5103"/>
        <w:jc w:val="center"/>
        <w:rPr>
          <w:rFonts w:eastAsia="Times New Roman" w:cs="Calibri"/>
          <w:color w:val="000000"/>
          <w:lang w:val="ru-RU" w:eastAsia="ar-SA"/>
        </w:rPr>
      </w:pPr>
      <w:r w:rsidRPr="00980758">
        <w:rPr>
          <w:rFonts w:eastAsia="Times New Roman" w:cs="Calibri"/>
          <w:color w:val="000000"/>
          <w:lang w:val="ru-RU" w:eastAsia="ar-SA"/>
        </w:rPr>
        <w:t xml:space="preserve">Решением </w:t>
      </w:r>
    </w:p>
    <w:p w:rsidR="00980758" w:rsidRPr="00980758" w:rsidRDefault="00980758" w:rsidP="00980758">
      <w:pPr>
        <w:suppressAutoHyphens/>
        <w:autoSpaceDN/>
        <w:adjustRightInd/>
        <w:ind w:left="5103"/>
        <w:jc w:val="center"/>
        <w:rPr>
          <w:rFonts w:eastAsia="Times New Roman" w:cs="Calibri"/>
          <w:bCs/>
          <w:color w:val="000000"/>
          <w:lang w:val="ru-RU" w:eastAsia="ar-SA"/>
        </w:rPr>
      </w:pPr>
      <w:r w:rsidRPr="00980758">
        <w:rPr>
          <w:rFonts w:eastAsia="Times New Roman" w:cs="Calibri"/>
          <w:bCs/>
          <w:color w:val="000000"/>
          <w:lang w:val="ru-RU" w:eastAsia="ar-SA"/>
        </w:rPr>
        <w:t>Представительного Собрания</w:t>
      </w:r>
    </w:p>
    <w:p w:rsidR="00980758" w:rsidRPr="00980758" w:rsidRDefault="00980758" w:rsidP="00980758">
      <w:pPr>
        <w:suppressAutoHyphens/>
        <w:autoSpaceDN/>
        <w:adjustRightInd/>
        <w:ind w:left="4536"/>
        <w:jc w:val="center"/>
        <w:rPr>
          <w:rFonts w:eastAsia="Times New Roman" w:cs="Calibri"/>
          <w:color w:val="000000"/>
          <w:lang w:val="ru-RU" w:eastAsia="ar-SA"/>
        </w:rPr>
      </w:pPr>
      <w:r w:rsidRPr="00980758">
        <w:rPr>
          <w:rFonts w:eastAsia="Times New Roman" w:cs="Calibri"/>
          <w:bCs/>
          <w:color w:val="000000"/>
          <w:lang w:val="ru-RU" w:eastAsia="ar-SA"/>
        </w:rPr>
        <w:t xml:space="preserve">      Курского района Курской области</w:t>
      </w:r>
    </w:p>
    <w:p w:rsidR="00980758" w:rsidRPr="00980758" w:rsidRDefault="00980758" w:rsidP="00980758">
      <w:pPr>
        <w:tabs>
          <w:tab w:val="num" w:pos="200"/>
        </w:tabs>
        <w:suppressAutoHyphens/>
        <w:autoSpaceDN/>
        <w:adjustRightInd/>
        <w:ind w:left="5103"/>
        <w:jc w:val="center"/>
        <w:outlineLvl w:val="0"/>
        <w:rPr>
          <w:rFonts w:eastAsia="Times New Roman" w:cs="Calibri"/>
          <w:sz w:val="27"/>
          <w:szCs w:val="27"/>
          <w:lang w:val="ru-RU" w:eastAsia="ar-SA"/>
        </w:rPr>
      </w:pPr>
      <w:r w:rsidRPr="00980758">
        <w:rPr>
          <w:rFonts w:eastAsia="Times New Roman" w:cs="Calibri"/>
          <w:lang w:val="ru-RU" w:eastAsia="ar-SA"/>
        </w:rPr>
        <w:t xml:space="preserve">от </w:t>
      </w:r>
      <w:r>
        <w:rPr>
          <w:rFonts w:eastAsia="Times New Roman" w:cs="Calibri"/>
          <w:lang w:val="ru-RU" w:eastAsia="ar-SA"/>
        </w:rPr>
        <w:t xml:space="preserve">5 декабря </w:t>
      </w:r>
      <w:r w:rsidRPr="00980758">
        <w:rPr>
          <w:rFonts w:eastAsia="Times New Roman" w:cs="Calibri"/>
          <w:lang w:val="ru-RU" w:eastAsia="ar-SA"/>
        </w:rPr>
        <w:t xml:space="preserve">2023 г.  № </w:t>
      </w:r>
      <w:r>
        <w:rPr>
          <w:rFonts w:eastAsia="Times New Roman" w:cs="Calibri"/>
          <w:lang w:val="ru-RU" w:eastAsia="ar-SA"/>
        </w:rPr>
        <w:t>42-4-418</w:t>
      </w:r>
    </w:p>
    <w:p w:rsidR="00980758" w:rsidRPr="00980758" w:rsidRDefault="00980758" w:rsidP="00980758">
      <w:pPr>
        <w:suppressAutoHyphens/>
        <w:autoSpaceDN/>
        <w:adjustRightInd/>
        <w:ind w:left="-567" w:right="-568" w:firstLine="567"/>
        <w:jc w:val="right"/>
        <w:rPr>
          <w:rFonts w:eastAsia="Times New Roman" w:cs="Calibri"/>
          <w:color w:val="000000"/>
          <w:sz w:val="27"/>
          <w:szCs w:val="27"/>
          <w:lang w:val="ru-RU" w:eastAsia="ar-SA"/>
        </w:rPr>
      </w:pPr>
    </w:p>
    <w:p w:rsidR="00980758" w:rsidRPr="00980758" w:rsidRDefault="00980758" w:rsidP="00980758">
      <w:pPr>
        <w:suppressAutoHyphens/>
        <w:autoSpaceDN/>
        <w:adjustRightInd/>
        <w:ind w:left="-567" w:right="-568" w:firstLine="567"/>
        <w:jc w:val="right"/>
        <w:rPr>
          <w:rFonts w:eastAsia="Times New Roman" w:cs="Calibri"/>
          <w:color w:val="000000"/>
          <w:sz w:val="27"/>
          <w:szCs w:val="27"/>
          <w:lang w:val="ru-RU" w:eastAsia="ar-SA"/>
        </w:rPr>
      </w:pPr>
    </w:p>
    <w:p w:rsidR="00980758" w:rsidRPr="00980758" w:rsidRDefault="00980758" w:rsidP="00980758">
      <w:pPr>
        <w:suppressAutoHyphens/>
        <w:autoSpaceDN/>
        <w:adjustRightInd/>
        <w:ind w:left="-567" w:right="-568" w:firstLine="567"/>
        <w:jc w:val="right"/>
        <w:rPr>
          <w:rFonts w:eastAsia="Times New Roman" w:cs="Calibri"/>
          <w:color w:val="000000"/>
          <w:sz w:val="27"/>
          <w:szCs w:val="27"/>
          <w:lang w:val="ru-RU" w:eastAsia="ar-SA"/>
        </w:rPr>
      </w:pPr>
    </w:p>
    <w:p w:rsidR="00980758" w:rsidRPr="00980758" w:rsidRDefault="00980758" w:rsidP="00980758">
      <w:pPr>
        <w:suppressAutoHyphens/>
        <w:autoSpaceDN/>
        <w:adjustRightInd/>
        <w:ind w:left="360"/>
        <w:jc w:val="center"/>
        <w:rPr>
          <w:rFonts w:eastAsia="Calibri"/>
          <w:b/>
          <w:color w:val="000000"/>
          <w:sz w:val="28"/>
          <w:szCs w:val="28"/>
          <w:lang w:val="ru-RU" w:eastAsia="zh-CN"/>
        </w:rPr>
      </w:pPr>
      <w:r w:rsidRPr="00980758">
        <w:rPr>
          <w:rFonts w:eastAsia="Calibri"/>
          <w:b/>
          <w:color w:val="000000"/>
          <w:sz w:val="28"/>
          <w:szCs w:val="28"/>
          <w:lang w:val="ru-RU" w:eastAsia="zh-CN"/>
        </w:rPr>
        <w:t>Перечень</w:t>
      </w:r>
    </w:p>
    <w:p w:rsidR="00980758" w:rsidRPr="00980758" w:rsidRDefault="00980758" w:rsidP="00980758">
      <w:pPr>
        <w:suppressAutoHyphens/>
        <w:autoSpaceDN/>
        <w:adjustRightInd/>
        <w:ind w:left="360"/>
        <w:jc w:val="center"/>
        <w:rPr>
          <w:rFonts w:eastAsia="Calibri"/>
          <w:b/>
          <w:bCs/>
          <w:sz w:val="28"/>
          <w:szCs w:val="28"/>
          <w:lang w:val="ru-RU" w:eastAsia="zh-CN"/>
        </w:rPr>
      </w:pPr>
      <w:r w:rsidRPr="00980758">
        <w:rPr>
          <w:rFonts w:eastAsia="Calibri"/>
          <w:b/>
          <w:color w:val="000000"/>
          <w:sz w:val="28"/>
          <w:szCs w:val="28"/>
          <w:lang w:val="ru-RU" w:eastAsia="zh-CN"/>
        </w:rPr>
        <w:t xml:space="preserve"> индикаторов риска нарушения обязательных требований, используемых при осуществлении</w:t>
      </w:r>
      <w:r w:rsidRPr="00980758">
        <w:rPr>
          <w:rFonts w:eastAsia="Calibri"/>
          <w:b/>
          <w:bCs/>
          <w:sz w:val="28"/>
          <w:szCs w:val="28"/>
          <w:lang w:val="ru-RU" w:eastAsia="zh-CN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</w:p>
    <w:p w:rsidR="00980758" w:rsidRPr="00980758" w:rsidRDefault="00980758" w:rsidP="00980758">
      <w:pPr>
        <w:suppressAutoHyphens/>
        <w:autoSpaceDN/>
        <w:adjustRightInd/>
        <w:ind w:left="36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ru-RU" w:eastAsia="zh-CN"/>
        </w:rPr>
      </w:pPr>
    </w:p>
    <w:p w:rsidR="00980758" w:rsidRPr="00980758" w:rsidRDefault="00980758" w:rsidP="00980758">
      <w:pPr>
        <w:suppressAutoHyphens/>
        <w:autoSpaceDN/>
        <w:adjustRightInd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ru-RU" w:eastAsia="zh-CN"/>
        </w:rPr>
      </w:pPr>
    </w:p>
    <w:p w:rsidR="00980758" w:rsidRPr="00980758" w:rsidRDefault="00980758" w:rsidP="00980758">
      <w:pPr>
        <w:numPr>
          <w:ilvl w:val="0"/>
          <w:numId w:val="1"/>
        </w:numPr>
        <w:suppressAutoHyphens/>
        <w:autoSpaceDE/>
        <w:autoSpaceDN/>
        <w:adjustRightInd/>
        <w:spacing w:after="160" w:line="259" w:lineRule="auto"/>
        <w:ind w:left="0" w:firstLine="709"/>
        <w:jc w:val="both"/>
        <w:rPr>
          <w:rFonts w:eastAsia="Times New Roman" w:cs="Calibri"/>
          <w:sz w:val="28"/>
          <w:szCs w:val="22"/>
          <w:lang w:val="ru-RU" w:eastAsia="ar-SA"/>
        </w:rPr>
      </w:pPr>
      <w:r w:rsidRPr="00980758">
        <w:rPr>
          <w:rFonts w:eastAsia="Times New Roman" w:cs="Calibri"/>
          <w:sz w:val="28"/>
          <w:szCs w:val="22"/>
          <w:lang w:val="ru-RU" w:eastAsia="ar-SA"/>
        </w:rPr>
        <w:t xml:space="preserve">Увеличение более чем на 20 % количества людей, погибших                        и (или) травмированных в результате дорожно-транспортных </w:t>
      </w:r>
      <w:proofErr w:type="gramStart"/>
      <w:r w:rsidRPr="00980758">
        <w:rPr>
          <w:rFonts w:eastAsia="Times New Roman" w:cs="Calibri"/>
          <w:sz w:val="28"/>
          <w:szCs w:val="22"/>
          <w:lang w:val="ru-RU" w:eastAsia="ar-SA"/>
        </w:rPr>
        <w:t>происшествий  на</w:t>
      </w:r>
      <w:proofErr w:type="gramEnd"/>
      <w:r w:rsidRPr="00980758">
        <w:rPr>
          <w:rFonts w:eastAsia="Times New Roman" w:cs="Calibri"/>
          <w:sz w:val="28"/>
          <w:szCs w:val="22"/>
          <w:lang w:val="ru-RU" w:eastAsia="ar-SA"/>
        </w:rPr>
        <w:t xml:space="preserve"> автомобильной дороге, являющейся объектом контроля, совершенных по причине сопутствующих дорожных условий, по сравнению с аналогичным периодом прошлого года на основании открытых данных </w:t>
      </w:r>
      <w:r w:rsidRPr="00980758">
        <w:rPr>
          <w:rFonts w:eastAsia="Times New Roman" w:cs="Calibri"/>
          <w:sz w:val="28"/>
          <w:szCs w:val="28"/>
          <w:lang w:val="ru-RU" w:eastAsia="ar-SA"/>
        </w:rPr>
        <w:t xml:space="preserve">(запрашиваемой информации) </w:t>
      </w:r>
      <w:r w:rsidRPr="00980758">
        <w:rPr>
          <w:rFonts w:eastAsia="Times New Roman" w:cs="Calibri"/>
          <w:sz w:val="28"/>
          <w:szCs w:val="22"/>
          <w:lang w:val="ru-RU" w:eastAsia="ar-SA"/>
        </w:rPr>
        <w:t>УГИБДД УМВД России по Курской области (территориальных подразделений).</w:t>
      </w:r>
    </w:p>
    <w:p w:rsidR="00980758" w:rsidRPr="00980758" w:rsidRDefault="00980758" w:rsidP="00980758">
      <w:pPr>
        <w:numPr>
          <w:ilvl w:val="0"/>
          <w:numId w:val="1"/>
        </w:numPr>
        <w:suppressAutoHyphens/>
        <w:autoSpaceDE/>
        <w:autoSpaceDN/>
        <w:adjustRightInd/>
        <w:spacing w:after="160" w:line="259" w:lineRule="auto"/>
        <w:ind w:left="0" w:firstLine="709"/>
        <w:jc w:val="both"/>
        <w:rPr>
          <w:rFonts w:eastAsia="Times New Roman" w:cs="Calibri"/>
          <w:sz w:val="28"/>
          <w:szCs w:val="22"/>
          <w:lang w:val="ru-RU" w:eastAsia="ar-SA"/>
        </w:rPr>
      </w:pPr>
      <w:r w:rsidRPr="00980758">
        <w:rPr>
          <w:rFonts w:eastAsia="Times New Roman" w:cs="Calibri"/>
          <w:sz w:val="28"/>
          <w:szCs w:val="22"/>
          <w:lang w:val="ru-RU" w:eastAsia="ar-SA"/>
        </w:rPr>
        <w:t xml:space="preserve">Выявление на основании открытых данных </w:t>
      </w:r>
      <w:r w:rsidRPr="00980758">
        <w:rPr>
          <w:rFonts w:eastAsia="Times New Roman" w:cs="Calibri"/>
          <w:sz w:val="28"/>
          <w:szCs w:val="28"/>
          <w:lang w:val="ru-RU" w:eastAsia="ar-SA"/>
        </w:rPr>
        <w:t xml:space="preserve">(запрашиваемой информации) </w:t>
      </w:r>
      <w:r w:rsidRPr="00980758">
        <w:rPr>
          <w:rFonts w:eastAsia="Times New Roman" w:cs="Calibri"/>
          <w:sz w:val="28"/>
          <w:szCs w:val="22"/>
          <w:lang w:val="ru-RU" w:eastAsia="ar-SA"/>
        </w:rPr>
        <w:t>УГИБДД УМВД России по Курской области (территориальных подразделений), в течение трех месяцев двух и более фактов совершения дорожно-транспортных происшествий с причинением вреда жизни и (или) тяжкого вреда здоровью граждан, на участках дорог, являющихся объектами контроля, на которых контролируемыми лицами осуществляется деятельность по ремонту, благоустройству дороги.</w:t>
      </w:r>
    </w:p>
    <w:p w:rsidR="00980758" w:rsidRPr="007F7FB4" w:rsidRDefault="00980758" w:rsidP="00980758">
      <w:pPr>
        <w:rPr>
          <w:lang w:val="ru-RU"/>
        </w:rPr>
      </w:pPr>
    </w:p>
    <w:sectPr w:rsidR="00980758" w:rsidRPr="007F7FB4" w:rsidSect="00980758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D9" w:rsidRDefault="00F968D9" w:rsidP="00980758">
      <w:r>
        <w:separator/>
      </w:r>
    </w:p>
  </w:endnote>
  <w:endnote w:type="continuationSeparator" w:id="0">
    <w:p w:rsidR="00F968D9" w:rsidRDefault="00F968D9" w:rsidP="0098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D9" w:rsidRDefault="00F968D9" w:rsidP="00980758">
      <w:r>
        <w:separator/>
      </w:r>
    </w:p>
  </w:footnote>
  <w:footnote w:type="continuationSeparator" w:id="0">
    <w:p w:rsidR="00F968D9" w:rsidRDefault="00F968D9" w:rsidP="0098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131653"/>
      <w:docPartObj>
        <w:docPartGallery w:val="Page Numbers (Top of Page)"/>
        <w:docPartUnique/>
      </w:docPartObj>
    </w:sdtPr>
    <w:sdtEndPr/>
    <w:sdtContent>
      <w:p w:rsidR="00980758" w:rsidRDefault="009807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FF" w:rsidRPr="00142AFF">
          <w:rPr>
            <w:noProof/>
            <w:lang w:val="ru-RU"/>
          </w:rPr>
          <w:t>2</w:t>
        </w:r>
        <w:r>
          <w:fldChar w:fldCharType="end"/>
        </w:r>
      </w:p>
    </w:sdtContent>
  </w:sdt>
  <w:p w:rsidR="00980758" w:rsidRDefault="00980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C30"/>
    <w:multiLevelType w:val="hybridMultilevel"/>
    <w:tmpl w:val="FF2855B6"/>
    <w:lvl w:ilvl="0" w:tplc="987650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81886"/>
    <w:multiLevelType w:val="hybridMultilevel"/>
    <w:tmpl w:val="562087AC"/>
    <w:lvl w:ilvl="0" w:tplc="F66874B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B4"/>
    <w:rsid w:val="00142AFF"/>
    <w:rsid w:val="007D27A2"/>
    <w:rsid w:val="007E4CB8"/>
    <w:rsid w:val="007F7FB4"/>
    <w:rsid w:val="00980758"/>
    <w:rsid w:val="00E802B5"/>
    <w:rsid w:val="00F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2F4D-9A35-42ED-BA6C-7803AFB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758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980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758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2023-11-30T13:28:00Z</dcterms:created>
  <dcterms:modified xsi:type="dcterms:W3CDTF">2023-12-06T07:51:00Z</dcterms:modified>
</cp:coreProperties>
</file>