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18" w:rsidRDefault="00930D18" w:rsidP="00930D18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930D18" w:rsidRDefault="00930D18" w:rsidP="00930D18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930D18" w:rsidRDefault="00930D18" w:rsidP="00930D18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930D18" w:rsidRDefault="00930D18" w:rsidP="00930D18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930D18" w:rsidRDefault="00930D18" w:rsidP="00930D18">
      <w:pPr>
        <w:ind w:left="-567"/>
        <w:rPr>
          <w:rFonts w:eastAsia="Times New Roman"/>
          <w:sz w:val="28"/>
          <w:szCs w:val="28"/>
          <w:lang w:val="ru-RU"/>
        </w:rPr>
      </w:pPr>
    </w:p>
    <w:p w:rsidR="00930D18" w:rsidRDefault="00930D18" w:rsidP="00930D18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14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43-4-438</w:t>
      </w:r>
    </w:p>
    <w:p w:rsidR="00EB0803" w:rsidRDefault="00EB0803">
      <w:pPr>
        <w:rPr>
          <w:lang w:val="ru-RU"/>
        </w:rPr>
      </w:pPr>
    </w:p>
    <w:p w:rsidR="00930D18" w:rsidRPr="00930D18" w:rsidRDefault="00930D18" w:rsidP="00930D18">
      <w:pPr>
        <w:adjustRightInd/>
        <w:ind w:right="4819"/>
        <w:rPr>
          <w:rFonts w:eastAsiaTheme="minorEastAsia"/>
          <w:sz w:val="28"/>
          <w:szCs w:val="28"/>
          <w:lang w:val="ru-RU" w:eastAsia="ru-RU"/>
        </w:rPr>
      </w:pPr>
      <w:r w:rsidRPr="00930D18">
        <w:rPr>
          <w:rFonts w:eastAsiaTheme="minorEastAsia"/>
          <w:sz w:val="28"/>
          <w:szCs w:val="28"/>
          <w:lang w:val="ru-RU" w:eastAsia="ru-RU"/>
        </w:rPr>
        <w:t>О внесении изменений в Решение</w:t>
      </w:r>
    </w:p>
    <w:p w:rsidR="00930D18" w:rsidRPr="00930D18" w:rsidRDefault="00930D18" w:rsidP="00930D18">
      <w:pPr>
        <w:adjustRightInd/>
        <w:ind w:right="4819"/>
        <w:rPr>
          <w:rFonts w:eastAsiaTheme="minorEastAsia"/>
          <w:sz w:val="28"/>
          <w:szCs w:val="28"/>
          <w:lang w:val="ru-RU" w:eastAsia="ru-RU"/>
        </w:rPr>
      </w:pPr>
      <w:r w:rsidRPr="00930D18">
        <w:rPr>
          <w:rFonts w:eastAsiaTheme="minorEastAsia"/>
          <w:sz w:val="28"/>
          <w:szCs w:val="28"/>
          <w:lang w:val="ru-RU" w:eastAsia="ru-RU"/>
        </w:rPr>
        <w:t>Представительного Собрания</w:t>
      </w:r>
    </w:p>
    <w:p w:rsidR="00930D18" w:rsidRPr="00930D18" w:rsidRDefault="00930D18" w:rsidP="00930D18">
      <w:pPr>
        <w:adjustRightInd/>
        <w:ind w:right="4819"/>
        <w:rPr>
          <w:rFonts w:eastAsiaTheme="minorEastAsia"/>
          <w:sz w:val="28"/>
          <w:szCs w:val="28"/>
          <w:lang w:val="ru-RU" w:eastAsia="ru-RU"/>
        </w:rPr>
      </w:pPr>
      <w:r w:rsidRPr="00930D18">
        <w:rPr>
          <w:rFonts w:eastAsiaTheme="minorEastAsia"/>
          <w:sz w:val="28"/>
          <w:szCs w:val="28"/>
          <w:lang w:val="ru-RU" w:eastAsia="ru-RU"/>
        </w:rPr>
        <w:t>Курского района Курской области</w:t>
      </w:r>
    </w:p>
    <w:p w:rsidR="00930D18" w:rsidRPr="00930D18" w:rsidRDefault="00930D18" w:rsidP="00930D18">
      <w:pPr>
        <w:adjustRightInd/>
        <w:ind w:right="4819"/>
        <w:rPr>
          <w:rFonts w:eastAsiaTheme="minorEastAsia"/>
          <w:sz w:val="28"/>
          <w:szCs w:val="28"/>
          <w:lang w:val="ru-RU" w:eastAsia="ru-RU"/>
        </w:rPr>
      </w:pPr>
      <w:r w:rsidRPr="00930D18">
        <w:rPr>
          <w:rFonts w:eastAsiaTheme="minorEastAsia"/>
          <w:sz w:val="28"/>
          <w:szCs w:val="28"/>
          <w:lang w:val="ru-RU" w:eastAsia="ru-RU"/>
        </w:rPr>
        <w:t>от 21 июня 2022 г. № 29-4-225</w:t>
      </w:r>
    </w:p>
    <w:p w:rsidR="00930D18" w:rsidRPr="00930D18" w:rsidRDefault="00930D18" w:rsidP="00930D18">
      <w:pPr>
        <w:shd w:val="clear" w:color="auto" w:fill="FFFFFF"/>
        <w:ind w:left="17" w:right="4819" w:hanging="17"/>
        <w:rPr>
          <w:rFonts w:eastAsia="Times New Roman"/>
          <w:sz w:val="28"/>
          <w:szCs w:val="28"/>
          <w:lang w:val="ru-RU"/>
        </w:rPr>
      </w:pPr>
      <w:r w:rsidRPr="00930D18">
        <w:rPr>
          <w:rFonts w:eastAsia="Times New Roman"/>
          <w:sz w:val="28"/>
          <w:szCs w:val="28"/>
          <w:lang w:val="ru-RU"/>
        </w:rPr>
        <w:t xml:space="preserve">«Об утверждении Примерного положения об оплате труда </w:t>
      </w:r>
    </w:p>
    <w:p w:rsidR="00930D18" w:rsidRPr="00930D18" w:rsidRDefault="00930D18" w:rsidP="00930D18">
      <w:pPr>
        <w:shd w:val="clear" w:color="auto" w:fill="FFFFFF"/>
        <w:ind w:left="17" w:right="4819" w:hanging="17"/>
        <w:rPr>
          <w:rFonts w:eastAsia="Times New Roman"/>
          <w:sz w:val="28"/>
          <w:szCs w:val="28"/>
          <w:lang w:val="ru-RU"/>
        </w:rPr>
      </w:pPr>
      <w:r w:rsidRPr="00930D18">
        <w:rPr>
          <w:rFonts w:eastAsia="Times New Roman"/>
          <w:sz w:val="28"/>
          <w:szCs w:val="28"/>
          <w:lang w:val="ru-RU"/>
        </w:rPr>
        <w:t xml:space="preserve">работников муниципального бюджетного образовательного учреждения дополнительного образования «Детско-юношеская спортивная школа «Атлет» </w:t>
      </w:r>
    </w:p>
    <w:p w:rsidR="00930D18" w:rsidRPr="00930D18" w:rsidRDefault="00930D18" w:rsidP="00930D18">
      <w:pPr>
        <w:shd w:val="clear" w:color="auto" w:fill="FFFFFF"/>
        <w:ind w:left="17" w:right="4819" w:hanging="17"/>
        <w:rPr>
          <w:rFonts w:eastAsia="Times New Roman"/>
          <w:sz w:val="28"/>
          <w:szCs w:val="28"/>
          <w:lang w:val="ru-RU"/>
        </w:rPr>
      </w:pPr>
      <w:r w:rsidRPr="00930D18">
        <w:rPr>
          <w:rFonts w:eastAsia="Times New Roman"/>
          <w:sz w:val="28"/>
          <w:szCs w:val="28"/>
          <w:lang w:val="ru-RU"/>
        </w:rPr>
        <w:t>Курского района Курской области</w:t>
      </w:r>
    </w:p>
    <w:p w:rsidR="00930D18" w:rsidRDefault="00930D18" w:rsidP="00930D18">
      <w:pPr>
        <w:widowControl/>
        <w:jc w:val="both"/>
        <w:rPr>
          <w:rFonts w:eastAsia="Times New Roman"/>
          <w:sz w:val="28"/>
          <w:szCs w:val="28"/>
          <w:lang w:val="ru-RU"/>
        </w:rPr>
      </w:pPr>
    </w:p>
    <w:p w:rsidR="00FE3E8F" w:rsidRPr="00930D18" w:rsidRDefault="00FE3E8F" w:rsidP="00FE3E8F">
      <w:pPr>
        <w:widowControl/>
        <w:jc w:val="both"/>
        <w:rPr>
          <w:rFonts w:eastAsia="Times New Roman"/>
          <w:sz w:val="28"/>
          <w:szCs w:val="28"/>
          <w:lang w:val="ru-RU"/>
        </w:rPr>
      </w:pPr>
    </w:p>
    <w:p w:rsidR="00930D18" w:rsidRPr="00930D18" w:rsidRDefault="00930D18" w:rsidP="00FE3E8F">
      <w:pPr>
        <w:widowControl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930D18">
        <w:rPr>
          <w:rFonts w:eastAsia="Times New Roman"/>
          <w:sz w:val="28"/>
          <w:szCs w:val="28"/>
          <w:lang w:val="ru-RU"/>
        </w:rPr>
        <w:t>В соответствии со статьей 135 Трудового кодекса Российской Федерации, Уставом муниципального района «Курский район» Курской области, постановлением Администрации Курского района Курской области от 20.06.2023 № 823 «Об переименовании Муниципального бюджетного образовательного учреждения дополнительного образования «Детско-юношеская спортивная школа «Атлет» Курского района Курской области и утверждении его Устава в новой редакции», Представительное Собрание Курского района Курской области</w:t>
      </w:r>
    </w:p>
    <w:p w:rsidR="00930D18" w:rsidRDefault="00930D18" w:rsidP="00930D18">
      <w:pPr>
        <w:adjustRightInd/>
        <w:spacing w:before="120"/>
        <w:jc w:val="center"/>
        <w:rPr>
          <w:rFonts w:eastAsiaTheme="minorEastAsia"/>
          <w:sz w:val="28"/>
          <w:szCs w:val="28"/>
          <w:lang w:val="ru-RU" w:eastAsia="ru-RU"/>
        </w:rPr>
      </w:pPr>
      <w:r w:rsidRPr="00930D18">
        <w:rPr>
          <w:rFonts w:eastAsiaTheme="minorEastAsia"/>
          <w:sz w:val="28"/>
          <w:szCs w:val="28"/>
          <w:lang w:val="ru-RU" w:eastAsia="ru-RU"/>
        </w:rPr>
        <w:t>РЕШИЛО:</w:t>
      </w:r>
    </w:p>
    <w:p w:rsidR="00930D18" w:rsidRPr="00930D18" w:rsidRDefault="00930D18" w:rsidP="006E32B2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120"/>
        <w:ind w:left="0" w:firstLine="709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930D18">
        <w:rPr>
          <w:rFonts w:eastAsia="Times New Roman"/>
          <w:sz w:val="28"/>
          <w:szCs w:val="28"/>
          <w:lang w:val="ru-RU"/>
        </w:rPr>
        <w:t>Внести в Решение Представительного Собрания Курского района Курской области от 21 июня 2022 г. № 29-4-225 «Об утверждении Примерного положения об оплате труда работников муниципального бюджетного образовательного учреждения дополнительного образования «Детско-юношеская спортивная школа «Атлет» Курского района Курской области» следующие изменения:</w:t>
      </w:r>
    </w:p>
    <w:p w:rsidR="00930D18" w:rsidRPr="00930D18" w:rsidRDefault="00930D18" w:rsidP="00930D18">
      <w:pPr>
        <w:spacing w:before="120"/>
        <w:ind w:firstLine="709"/>
        <w:jc w:val="both"/>
        <w:rPr>
          <w:rFonts w:eastAsia="Times New Roman"/>
          <w:sz w:val="20"/>
          <w:szCs w:val="20"/>
          <w:lang w:val="ru-RU"/>
        </w:rPr>
      </w:pPr>
      <w:r w:rsidRPr="00930D18">
        <w:rPr>
          <w:rFonts w:eastAsiaTheme="minorHAnsi"/>
          <w:sz w:val="28"/>
          <w:szCs w:val="28"/>
          <w:lang w:val="ru-RU"/>
        </w:rPr>
        <w:t xml:space="preserve">1) в </w:t>
      </w:r>
      <w:r w:rsidRPr="00930D18">
        <w:rPr>
          <w:rFonts w:eastAsia="Times New Roman"/>
          <w:sz w:val="28"/>
          <w:szCs w:val="28"/>
          <w:lang w:val="ru-RU"/>
        </w:rPr>
        <w:t>наименовании указанного Решения</w:t>
      </w:r>
      <w:r w:rsidRPr="00930D18">
        <w:rPr>
          <w:rFonts w:eastAsia="Times New Roman"/>
          <w:sz w:val="20"/>
          <w:szCs w:val="20"/>
          <w:lang w:val="ru-RU"/>
        </w:rPr>
        <w:t xml:space="preserve"> </w:t>
      </w:r>
      <w:r w:rsidRPr="00930D18">
        <w:rPr>
          <w:rFonts w:eastAsia="Times New Roman"/>
          <w:sz w:val="28"/>
          <w:szCs w:val="28"/>
          <w:lang w:val="ru-RU"/>
        </w:rPr>
        <w:t>слова</w:t>
      </w:r>
      <w:r w:rsidRPr="00930D18">
        <w:rPr>
          <w:rFonts w:eastAsiaTheme="minorHAnsi"/>
          <w:sz w:val="28"/>
          <w:szCs w:val="28"/>
          <w:lang w:val="ru-RU"/>
        </w:rPr>
        <w:t xml:space="preserve"> «</w:t>
      </w:r>
      <w:r w:rsidRPr="00930D18">
        <w:rPr>
          <w:rFonts w:eastAsia="Times New Roman"/>
          <w:sz w:val="28"/>
          <w:szCs w:val="28"/>
          <w:lang w:val="ru-RU"/>
        </w:rPr>
        <w:t>муниципального</w:t>
      </w:r>
      <w:r w:rsidRPr="00930D18">
        <w:rPr>
          <w:rFonts w:eastAsia="Times New Roman"/>
          <w:sz w:val="20"/>
          <w:szCs w:val="20"/>
          <w:lang w:val="ru-RU"/>
        </w:rPr>
        <w:t xml:space="preserve"> </w:t>
      </w:r>
      <w:r w:rsidRPr="00930D18">
        <w:rPr>
          <w:rFonts w:eastAsia="Times New Roman"/>
          <w:sz w:val="28"/>
          <w:szCs w:val="28"/>
          <w:lang w:val="ru-RU"/>
        </w:rPr>
        <w:t>бюджетного образовательного учреждения дополнительного образования «Детско-юношеская спортивная школа «Атлет»</w:t>
      </w:r>
      <w:r w:rsidRPr="00930D18">
        <w:rPr>
          <w:rFonts w:eastAsiaTheme="minorHAnsi"/>
          <w:color w:val="000000" w:themeColor="text1"/>
          <w:sz w:val="28"/>
          <w:szCs w:val="28"/>
          <w:lang w:val="ru-RU"/>
        </w:rPr>
        <w:t xml:space="preserve"> Курского района Курской области» заменить словами «муниципального бюджетного учреждения дополнительного образования «Спортивная школа «Атлет» Курского района Курской области»;</w:t>
      </w:r>
    </w:p>
    <w:p w:rsidR="00930D18" w:rsidRPr="00930D18" w:rsidRDefault="00930D18" w:rsidP="00930D18">
      <w:pPr>
        <w:spacing w:before="120"/>
        <w:ind w:firstLine="709"/>
        <w:jc w:val="both"/>
        <w:rPr>
          <w:rFonts w:eastAsia="Times New Roman"/>
          <w:sz w:val="20"/>
          <w:szCs w:val="20"/>
          <w:lang w:val="ru-RU"/>
        </w:rPr>
      </w:pPr>
      <w:r w:rsidRPr="00930D18">
        <w:rPr>
          <w:rFonts w:eastAsiaTheme="minorHAnsi"/>
          <w:color w:val="000000" w:themeColor="text1"/>
          <w:sz w:val="28"/>
          <w:szCs w:val="28"/>
          <w:lang w:val="ru-RU"/>
        </w:rPr>
        <w:lastRenderedPageBreak/>
        <w:t xml:space="preserve">2) пункт 1 </w:t>
      </w:r>
      <w:r w:rsidRPr="00930D18">
        <w:rPr>
          <w:rFonts w:eastAsia="Times New Roman"/>
          <w:sz w:val="28"/>
          <w:szCs w:val="28"/>
          <w:lang w:val="ru-RU"/>
        </w:rPr>
        <w:t>указанного</w:t>
      </w:r>
      <w:r w:rsidRPr="00930D18">
        <w:rPr>
          <w:rFonts w:eastAsiaTheme="minorHAnsi"/>
          <w:color w:val="000000" w:themeColor="text1"/>
          <w:sz w:val="28"/>
          <w:szCs w:val="28"/>
          <w:lang w:val="ru-RU"/>
        </w:rPr>
        <w:t xml:space="preserve"> Решения в наименовании </w:t>
      </w:r>
      <w:r w:rsidRPr="00930D18">
        <w:rPr>
          <w:rFonts w:eastAsia="Times New Roman"/>
          <w:sz w:val="28"/>
          <w:szCs w:val="28"/>
          <w:lang w:val="ru-RU"/>
        </w:rPr>
        <w:t>слова</w:t>
      </w:r>
      <w:r w:rsidRPr="00930D18">
        <w:rPr>
          <w:rFonts w:eastAsiaTheme="minorHAnsi"/>
          <w:sz w:val="28"/>
          <w:szCs w:val="28"/>
          <w:lang w:val="ru-RU"/>
        </w:rPr>
        <w:t xml:space="preserve"> </w:t>
      </w:r>
      <w:r w:rsidRPr="00930D18">
        <w:rPr>
          <w:rFonts w:eastAsia="Times New Roman"/>
          <w:sz w:val="20"/>
          <w:szCs w:val="20"/>
          <w:lang w:val="ru-RU"/>
        </w:rPr>
        <w:t>«</w:t>
      </w:r>
      <w:r w:rsidRPr="00930D18">
        <w:rPr>
          <w:rFonts w:eastAsia="Times New Roman"/>
          <w:sz w:val="28"/>
          <w:szCs w:val="28"/>
          <w:lang w:val="ru-RU"/>
        </w:rPr>
        <w:t>муниципального</w:t>
      </w:r>
      <w:r w:rsidRPr="00930D18">
        <w:rPr>
          <w:rFonts w:eastAsia="Times New Roman"/>
          <w:sz w:val="20"/>
          <w:szCs w:val="20"/>
          <w:lang w:val="ru-RU"/>
        </w:rPr>
        <w:t xml:space="preserve"> </w:t>
      </w:r>
      <w:r w:rsidRPr="00930D18">
        <w:rPr>
          <w:rFonts w:eastAsia="Times New Roman"/>
          <w:sz w:val="28"/>
          <w:szCs w:val="28"/>
          <w:lang w:val="ru-RU"/>
        </w:rPr>
        <w:t>бюджетного образовательного учреждения дополнительного образования «Детско-юношеская спортивная школа «Атлет»</w:t>
      </w:r>
      <w:r w:rsidRPr="00930D18">
        <w:rPr>
          <w:rFonts w:eastAsiaTheme="minorHAnsi"/>
          <w:color w:val="000000" w:themeColor="text1"/>
          <w:sz w:val="28"/>
          <w:szCs w:val="28"/>
          <w:lang w:val="ru-RU"/>
        </w:rPr>
        <w:t xml:space="preserve"> Курского района Курской области» заменить словами «муниципального бюджетного учреждения дополнительного образования «Спортивная школа «Атлет» Курского района Курской области»;</w:t>
      </w:r>
    </w:p>
    <w:p w:rsidR="00930D18" w:rsidRPr="00930D18" w:rsidRDefault="00930D18" w:rsidP="00930D18">
      <w:pPr>
        <w:spacing w:before="120"/>
        <w:ind w:firstLine="709"/>
        <w:jc w:val="both"/>
        <w:rPr>
          <w:rFonts w:eastAsia="Times New Roman"/>
          <w:sz w:val="20"/>
          <w:szCs w:val="20"/>
          <w:lang w:val="ru-RU"/>
        </w:rPr>
      </w:pPr>
      <w:r w:rsidRPr="00930D18">
        <w:rPr>
          <w:rFonts w:eastAsiaTheme="minorHAnsi"/>
          <w:color w:val="000000" w:themeColor="text1"/>
          <w:sz w:val="28"/>
          <w:szCs w:val="28"/>
          <w:lang w:val="ru-RU"/>
        </w:rPr>
        <w:t xml:space="preserve">3) в Примерном положении </w:t>
      </w:r>
      <w:r w:rsidRPr="00930D18">
        <w:rPr>
          <w:rFonts w:eastAsia="Times New Roman"/>
          <w:sz w:val="28"/>
          <w:szCs w:val="28"/>
          <w:lang w:val="ru-RU"/>
        </w:rPr>
        <w:t>об оплате труда работников муниципального</w:t>
      </w:r>
      <w:r w:rsidRPr="00930D18">
        <w:rPr>
          <w:rFonts w:eastAsia="Times New Roman"/>
          <w:sz w:val="20"/>
          <w:szCs w:val="20"/>
          <w:lang w:val="ru-RU"/>
        </w:rPr>
        <w:t xml:space="preserve"> </w:t>
      </w:r>
      <w:r w:rsidRPr="00930D18">
        <w:rPr>
          <w:rFonts w:eastAsia="Times New Roman"/>
          <w:sz w:val="28"/>
          <w:szCs w:val="28"/>
          <w:lang w:val="ru-RU"/>
        </w:rPr>
        <w:t>бюджетного образовательного учреждения дополнительного образования «Детско-юношеская спортивная школа «Атлет» Курского района Курской области, утвержденном указанным Решением:</w:t>
      </w:r>
    </w:p>
    <w:p w:rsidR="00930D18" w:rsidRPr="00930D18" w:rsidRDefault="00930D18" w:rsidP="00930D18">
      <w:pPr>
        <w:spacing w:before="12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930D18">
        <w:rPr>
          <w:rFonts w:eastAsiaTheme="minorHAnsi"/>
          <w:sz w:val="28"/>
          <w:szCs w:val="28"/>
          <w:lang w:val="ru-RU"/>
        </w:rPr>
        <w:t xml:space="preserve">а) в наименовании </w:t>
      </w:r>
      <w:r w:rsidRPr="00930D18">
        <w:rPr>
          <w:rFonts w:eastAsia="Times New Roman"/>
          <w:sz w:val="28"/>
          <w:szCs w:val="28"/>
          <w:lang w:val="ru-RU"/>
        </w:rPr>
        <w:t>слова «Муниципального бюджетного образовательного учреждения дополнительного образования «Детско-юношеская спортивная школа «Атлет» Курского района Курской области» заменить словами «муниципального бюджетного учреждения дополнительного образования «Спортивная школа «Атлет» Курского района Курской области»;</w:t>
      </w:r>
    </w:p>
    <w:p w:rsidR="00930D18" w:rsidRPr="00930D18" w:rsidRDefault="00930D18" w:rsidP="00930D18">
      <w:pPr>
        <w:shd w:val="clear" w:color="auto" w:fill="FFFFFF"/>
        <w:spacing w:before="120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930D18">
        <w:rPr>
          <w:rFonts w:eastAsia="Times New Roman"/>
          <w:sz w:val="28"/>
          <w:szCs w:val="28"/>
          <w:lang w:val="ru-RU"/>
        </w:rPr>
        <w:t xml:space="preserve">б) в пунктах 1 и 2 раздела </w:t>
      </w:r>
      <w:r w:rsidRPr="00930D18">
        <w:rPr>
          <w:rFonts w:eastAsia="Times New Roman"/>
          <w:sz w:val="28"/>
          <w:szCs w:val="28"/>
        </w:rPr>
        <w:t>I</w:t>
      </w:r>
      <w:r w:rsidRPr="00930D18">
        <w:rPr>
          <w:rFonts w:eastAsia="Times New Roman"/>
          <w:sz w:val="28"/>
          <w:szCs w:val="28"/>
          <w:lang w:val="ru-RU"/>
        </w:rPr>
        <w:t xml:space="preserve"> «Общие положения» слова «Муниципального бюджетного образовательного учреждения дополнительного образования «Детско-юношеская спортивная школа «Атлет» Курского района Курской области» заменить словами «муниципального бюджетного учреждения дополнительного образования «Спортивная школа «Атлет» Курского района Курской области»;</w:t>
      </w:r>
    </w:p>
    <w:p w:rsidR="00930D18" w:rsidRPr="00930D18" w:rsidRDefault="00930D18" w:rsidP="00930D18">
      <w:pPr>
        <w:shd w:val="clear" w:color="auto" w:fill="FFFFFF"/>
        <w:spacing w:before="120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930D18">
        <w:rPr>
          <w:rFonts w:eastAsia="Times New Roman"/>
          <w:sz w:val="28"/>
          <w:szCs w:val="28"/>
          <w:lang w:val="ru-RU"/>
        </w:rPr>
        <w:t xml:space="preserve">в) приложение № 1 </w:t>
      </w:r>
      <w:r w:rsidRPr="00930D18">
        <w:rPr>
          <w:rFonts w:eastAsiaTheme="minorHAnsi"/>
          <w:color w:val="000000" w:themeColor="text1"/>
          <w:sz w:val="28"/>
          <w:szCs w:val="28"/>
          <w:lang w:val="ru-RU"/>
        </w:rPr>
        <w:t>изложить в новой редакции (прилагается).</w:t>
      </w:r>
    </w:p>
    <w:p w:rsidR="00930D18" w:rsidRPr="00930D18" w:rsidRDefault="00930D18" w:rsidP="00930D18">
      <w:pPr>
        <w:widowControl/>
        <w:spacing w:line="480" w:lineRule="auto"/>
        <w:ind w:firstLine="709"/>
        <w:jc w:val="both"/>
        <w:rPr>
          <w:rFonts w:eastAsia="Times New Roman"/>
          <w:sz w:val="14"/>
          <w:szCs w:val="14"/>
          <w:lang w:val="ru-RU"/>
        </w:rPr>
      </w:pPr>
    </w:p>
    <w:p w:rsidR="00930D18" w:rsidRPr="00930D18" w:rsidRDefault="00930D18" w:rsidP="00930D18">
      <w:pPr>
        <w:adjustRightInd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 w:rsidRPr="00930D18">
        <w:rPr>
          <w:rFonts w:eastAsiaTheme="minorEastAsia"/>
          <w:sz w:val="28"/>
          <w:szCs w:val="28"/>
          <w:lang w:val="ru-RU" w:eastAsia="ru-RU"/>
        </w:rPr>
        <w:t>2. Настоящее Решение вступает в силу со дня его подписания и распространяется на правоотношения, возникшие с 1 декабря 2023 года.</w:t>
      </w:r>
    </w:p>
    <w:p w:rsidR="00930D18" w:rsidRDefault="00930D18" w:rsidP="00930D18">
      <w:pPr>
        <w:adjustRightInd/>
        <w:jc w:val="both"/>
        <w:rPr>
          <w:rFonts w:eastAsiaTheme="minorEastAsia"/>
          <w:sz w:val="28"/>
          <w:szCs w:val="28"/>
          <w:lang w:val="ru-RU" w:eastAsia="ru-RU"/>
        </w:rPr>
      </w:pPr>
    </w:p>
    <w:p w:rsidR="00930D18" w:rsidRPr="00930D18" w:rsidRDefault="00930D18" w:rsidP="00930D18">
      <w:pPr>
        <w:adjustRightInd/>
        <w:jc w:val="both"/>
        <w:rPr>
          <w:rFonts w:eastAsiaTheme="minorEastAsia"/>
          <w:sz w:val="28"/>
          <w:szCs w:val="28"/>
          <w:lang w:val="ru-RU" w:eastAsia="ru-RU"/>
        </w:rPr>
      </w:pPr>
    </w:p>
    <w:p w:rsidR="00930D18" w:rsidRPr="00930D18" w:rsidRDefault="00930D18" w:rsidP="00930D18">
      <w:pPr>
        <w:jc w:val="both"/>
        <w:rPr>
          <w:rFonts w:eastAsia="Times New Roman"/>
          <w:sz w:val="28"/>
          <w:szCs w:val="28"/>
          <w:lang w:val="ru-RU"/>
        </w:rPr>
      </w:pPr>
      <w:r w:rsidRPr="00930D18">
        <w:rPr>
          <w:rFonts w:eastAsia="Times New Roman"/>
          <w:sz w:val="28"/>
          <w:szCs w:val="28"/>
          <w:lang w:val="ru-RU"/>
        </w:rPr>
        <w:t>Председатель Представительного Собрания</w:t>
      </w:r>
    </w:p>
    <w:p w:rsidR="00930D18" w:rsidRPr="00930D18" w:rsidRDefault="00930D18" w:rsidP="00930D18">
      <w:pPr>
        <w:jc w:val="both"/>
        <w:rPr>
          <w:rFonts w:eastAsia="Times New Roman"/>
          <w:sz w:val="28"/>
          <w:szCs w:val="28"/>
          <w:lang w:val="ru-RU"/>
        </w:rPr>
      </w:pPr>
      <w:r w:rsidRPr="00930D18">
        <w:rPr>
          <w:rFonts w:eastAsia="Times New Roman"/>
          <w:sz w:val="28"/>
          <w:szCs w:val="28"/>
          <w:lang w:val="ru-RU"/>
        </w:rPr>
        <w:t>Курского района Курской области</w:t>
      </w:r>
      <w:r w:rsidRPr="00930D18">
        <w:rPr>
          <w:rFonts w:eastAsia="Times New Roman"/>
          <w:sz w:val="28"/>
          <w:szCs w:val="28"/>
          <w:lang w:val="ru-RU"/>
        </w:rPr>
        <w:tab/>
      </w:r>
      <w:r w:rsidRPr="00930D18">
        <w:rPr>
          <w:rFonts w:eastAsia="Times New Roman"/>
          <w:sz w:val="28"/>
          <w:szCs w:val="28"/>
          <w:lang w:val="ru-RU"/>
        </w:rPr>
        <w:tab/>
      </w:r>
      <w:r w:rsidRPr="00930D18">
        <w:rPr>
          <w:rFonts w:eastAsia="Times New Roman"/>
          <w:sz w:val="28"/>
          <w:szCs w:val="28"/>
          <w:lang w:val="ru-RU"/>
        </w:rPr>
        <w:tab/>
      </w:r>
      <w:r w:rsidRPr="00930D18">
        <w:rPr>
          <w:rFonts w:eastAsia="Times New Roman"/>
          <w:sz w:val="28"/>
          <w:szCs w:val="28"/>
          <w:lang w:val="ru-RU"/>
        </w:rPr>
        <w:tab/>
      </w:r>
      <w:proofErr w:type="gramStart"/>
      <w:r w:rsidRPr="00930D18">
        <w:rPr>
          <w:rFonts w:eastAsia="Times New Roman"/>
          <w:sz w:val="28"/>
          <w:szCs w:val="28"/>
          <w:lang w:val="ru-RU"/>
        </w:rPr>
        <w:tab/>
        <w:t xml:space="preserve">  А.Н.</w:t>
      </w:r>
      <w:proofErr w:type="gramEnd"/>
      <w:r w:rsidRPr="00930D18">
        <w:rPr>
          <w:rFonts w:eastAsia="Times New Roman"/>
          <w:sz w:val="28"/>
          <w:szCs w:val="28"/>
          <w:lang w:val="ru-RU"/>
        </w:rPr>
        <w:t xml:space="preserve"> Пашутин</w:t>
      </w:r>
    </w:p>
    <w:p w:rsidR="00930D18" w:rsidRPr="00930D18" w:rsidRDefault="00930D18" w:rsidP="00930D18">
      <w:pPr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930D18" w:rsidRPr="00930D18" w:rsidRDefault="00930D18" w:rsidP="00930D18">
      <w:pPr>
        <w:jc w:val="both"/>
        <w:rPr>
          <w:rFonts w:eastAsia="Times New Roman"/>
          <w:sz w:val="28"/>
          <w:szCs w:val="28"/>
          <w:lang w:val="ru-RU"/>
        </w:rPr>
      </w:pPr>
      <w:r w:rsidRPr="00930D18">
        <w:rPr>
          <w:rFonts w:eastAsia="Times New Roman"/>
          <w:sz w:val="28"/>
          <w:szCs w:val="28"/>
          <w:lang w:val="ru-RU"/>
        </w:rPr>
        <w:t>Глава Курского района</w:t>
      </w:r>
    </w:p>
    <w:p w:rsidR="00930D18" w:rsidRDefault="00930D18" w:rsidP="00930D18">
      <w:pPr>
        <w:jc w:val="both"/>
        <w:rPr>
          <w:rFonts w:eastAsia="Times New Roman"/>
          <w:sz w:val="28"/>
          <w:szCs w:val="28"/>
          <w:lang w:val="ru-RU"/>
        </w:rPr>
      </w:pPr>
      <w:r w:rsidRPr="00930D18">
        <w:rPr>
          <w:rFonts w:eastAsia="Times New Roman"/>
          <w:sz w:val="28"/>
          <w:szCs w:val="28"/>
          <w:lang w:val="ru-RU"/>
        </w:rPr>
        <w:t xml:space="preserve">Курской области          </w:t>
      </w:r>
      <w:r w:rsidRPr="00930D18">
        <w:rPr>
          <w:rFonts w:eastAsia="Times New Roman"/>
          <w:sz w:val="28"/>
          <w:szCs w:val="28"/>
          <w:lang w:val="ru-RU"/>
        </w:rPr>
        <w:tab/>
      </w:r>
      <w:r w:rsidRPr="00930D18">
        <w:rPr>
          <w:rFonts w:eastAsia="Times New Roman"/>
          <w:sz w:val="28"/>
          <w:szCs w:val="28"/>
          <w:lang w:val="ru-RU"/>
        </w:rPr>
        <w:tab/>
      </w:r>
      <w:r w:rsidRPr="00930D18">
        <w:rPr>
          <w:rFonts w:eastAsia="Times New Roman"/>
          <w:sz w:val="28"/>
          <w:szCs w:val="28"/>
          <w:lang w:val="ru-RU"/>
        </w:rPr>
        <w:tab/>
      </w:r>
      <w:r w:rsidRPr="00930D18">
        <w:rPr>
          <w:rFonts w:eastAsia="Times New Roman"/>
          <w:sz w:val="28"/>
          <w:szCs w:val="28"/>
          <w:lang w:val="ru-RU"/>
        </w:rPr>
        <w:tab/>
      </w:r>
      <w:r w:rsidRPr="00930D18">
        <w:rPr>
          <w:rFonts w:eastAsia="Times New Roman"/>
          <w:sz w:val="28"/>
          <w:szCs w:val="28"/>
          <w:lang w:val="ru-RU"/>
        </w:rPr>
        <w:tab/>
      </w:r>
      <w:r w:rsidRPr="00930D18">
        <w:rPr>
          <w:rFonts w:eastAsia="Times New Roman"/>
          <w:sz w:val="28"/>
          <w:szCs w:val="28"/>
          <w:lang w:val="ru-RU"/>
        </w:rPr>
        <w:tab/>
      </w:r>
      <w:proofErr w:type="gramStart"/>
      <w:r w:rsidRPr="00930D18">
        <w:rPr>
          <w:rFonts w:eastAsia="Times New Roman"/>
          <w:sz w:val="28"/>
          <w:szCs w:val="28"/>
          <w:lang w:val="ru-RU"/>
        </w:rPr>
        <w:tab/>
        <w:t xml:space="preserve">  А.В.</w:t>
      </w:r>
      <w:proofErr w:type="gramEnd"/>
      <w:r w:rsidRPr="00930D18">
        <w:rPr>
          <w:rFonts w:eastAsia="Times New Roman"/>
          <w:sz w:val="28"/>
          <w:szCs w:val="28"/>
          <w:lang w:val="ru-RU"/>
        </w:rPr>
        <w:t xml:space="preserve"> Телегин</w:t>
      </w:r>
    </w:p>
    <w:p w:rsidR="00FE3E8F" w:rsidRDefault="00FE3E8F" w:rsidP="00930D18">
      <w:pPr>
        <w:jc w:val="both"/>
        <w:rPr>
          <w:rFonts w:eastAsia="Times New Roman"/>
          <w:sz w:val="28"/>
          <w:szCs w:val="28"/>
          <w:lang w:val="ru-RU"/>
        </w:rPr>
      </w:pPr>
    </w:p>
    <w:p w:rsidR="00FE3E8F" w:rsidRDefault="00FE3E8F" w:rsidP="00930D18">
      <w:pPr>
        <w:jc w:val="both"/>
        <w:rPr>
          <w:rFonts w:eastAsia="Times New Roman"/>
          <w:sz w:val="28"/>
          <w:szCs w:val="28"/>
          <w:lang w:val="ru-RU"/>
        </w:rPr>
      </w:pPr>
    </w:p>
    <w:p w:rsidR="00FE3E8F" w:rsidRDefault="00FE3E8F" w:rsidP="00930D18">
      <w:pPr>
        <w:jc w:val="both"/>
        <w:rPr>
          <w:rFonts w:eastAsia="Times New Roman"/>
          <w:sz w:val="28"/>
          <w:szCs w:val="28"/>
          <w:lang w:val="ru-RU"/>
        </w:rPr>
      </w:pPr>
    </w:p>
    <w:p w:rsidR="00FE3E8F" w:rsidRDefault="00FE3E8F" w:rsidP="00930D18">
      <w:pPr>
        <w:jc w:val="both"/>
        <w:rPr>
          <w:rFonts w:eastAsia="Times New Roman"/>
          <w:sz w:val="28"/>
          <w:szCs w:val="28"/>
          <w:lang w:val="ru-RU"/>
        </w:rPr>
      </w:pPr>
    </w:p>
    <w:p w:rsidR="00FE3E8F" w:rsidRDefault="00FE3E8F" w:rsidP="00930D18">
      <w:pPr>
        <w:jc w:val="both"/>
        <w:rPr>
          <w:rFonts w:eastAsia="Times New Roman"/>
          <w:sz w:val="28"/>
          <w:szCs w:val="28"/>
          <w:lang w:val="ru-RU"/>
        </w:rPr>
      </w:pPr>
    </w:p>
    <w:p w:rsidR="00FE3E8F" w:rsidRDefault="00FE3E8F" w:rsidP="00930D18">
      <w:pPr>
        <w:jc w:val="both"/>
        <w:rPr>
          <w:rFonts w:eastAsia="Times New Roman"/>
          <w:sz w:val="28"/>
          <w:szCs w:val="28"/>
          <w:lang w:val="ru-RU"/>
        </w:rPr>
      </w:pPr>
    </w:p>
    <w:p w:rsidR="00FE3E8F" w:rsidRDefault="00FE3E8F" w:rsidP="00930D18">
      <w:pPr>
        <w:jc w:val="both"/>
        <w:rPr>
          <w:rFonts w:eastAsia="Times New Roman"/>
          <w:sz w:val="28"/>
          <w:szCs w:val="28"/>
          <w:lang w:val="ru-RU"/>
        </w:rPr>
      </w:pPr>
    </w:p>
    <w:p w:rsidR="00FE3E8F" w:rsidRPr="00930D18" w:rsidRDefault="00FE3E8F" w:rsidP="00930D18">
      <w:pPr>
        <w:jc w:val="both"/>
        <w:rPr>
          <w:rFonts w:eastAsia="Times New Roman"/>
          <w:sz w:val="28"/>
          <w:szCs w:val="28"/>
          <w:lang w:val="ru-RU"/>
        </w:rPr>
      </w:pPr>
      <w:bookmarkStart w:id="0" w:name="_GoBack"/>
      <w:bookmarkEnd w:id="0"/>
    </w:p>
    <w:p w:rsidR="00930D18" w:rsidRPr="00930D18" w:rsidRDefault="00930D18" w:rsidP="00930D18">
      <w:pPr>
        <w:jc w:val="both"/>
        <w:rPr>
          <w:rFonts w:eastAsia="Times New Roman"/>
          <w:sz w:val="28"/>
          <w:szCs w:val="28"/>
          <w:lang w:val="ru-RU"/>
        </w:rPr>
      </w:pPr>
    </w:p>
    <w:p w:rsidR="00930D18" w:rsidRPr="00930D18" w:rsidRDefault="00930D18" w:rsidP="00930D18">
      <w:pPr>
        <w:suppressAutoHyphens/>
        <w:autoSpaceDE/>
        <w:autoSpaceDN/>
        <w:adjustRightInd/>
        <w:ind w:left="5103"/>
        <w:contextualSpacing/>
        <w:jc w:val="center"/>
        <w:rPr>
          <w:rFonts w:eastAsia="Lucida Sans Unicode"/>
          <w:color w:val="000000"/>
          <w:lang w:val="ru-RU"/>
        </w:rPr>
      </w:pPr>
      <w:r w:rsidRPr="00930D18">
        <w:rPr>
          <w:rFonts w:eastAsia="Lucida Sans Unicode"/>
          <w:color w:val="000000"/>
          <w:lang w:val="ru-RU"/>
        </w:rPr>
        <w:lastRenderedPageBreak/>
        <w:t>Приложение № 1</w:t>
      </w:r>
    </w:p>
    <w:p w:rsidR="00930D18" w:rsidRPr="00930D18" w:rsidRDefault="00930D18" w:rsidP="00930D18">
      <w:pPr>
        <w:suppressAutoHyphens/>
        <w:autoSpaceDE/>
        <w:autoSpaceDN/>
        <w:adjustRightInd/>
        <w:ind w:left="5103" w:firstLine="142"/>
        <w:contextualSpacing/>
        <w:jc w:val="center"/>
        <w:rPr>
          <w:rFonts w:eastAsia="Lucida Sans Unicode"/>
          <w:color w:val="000000"/>
          <w:lang w:val="ru-RU"/>
        </w:rPr>
      </w:pPr>
      <w:r w:rsidRPr="00930D18">
        <w:rPr>
          <w:rFonts w:eastAsia="Lucida Sans Unicode"/>
          <w:color w:val="000000"/>
          <w:lang w:val="ru-RU"/>
        </w:rPr>
        <w:t>(в редакции Решения Представительного Собрания</w:t>
      </w:r>
    </w:p>
    <w:p w:rsidR="00930D18" w:rsidRPr="00930D18" w:rsidRDefault="00930D18" w:rsidP="00930D18">
      <w:pPr>
        <w:suppressAutoHyphens/>
        <w:autoSpaceDE/>
        <w:autoSpaceDN/>
        <w:adjustRightInd/>
        <w:ind w:left="5103"/>
        <w:contextualSpacing/>
        <w:jc w:val="center"/>
        <w:rPr>
          <w:rFonts w:eastAsia="Lucida Sans Unicode"/>
          <w:color w:val="000000"/>
          <w:lang w:val="ru-RU"/>
        </w:rPr>
      </w:pPr>
      <w:r w:rsidRPr="00930D18">
        <w:rPr>
          <w:rFonts w:eastAsia="Lucida Sans Unicode"/>
          <w:color w:val="000000"/>
          <w:lang w:val="ru-RU"/>
        </w:rPr>
        <w:t>Курского района Курской области</w:t>
      </w:r>
    </w:p>
    <w:p w:rsidR="00930D18" w:rsidRPr="00930D18" w:rsidRDefault="00930D18" w:rsidP="00930D18">
      <w:pPr>
        <w:suppressAutoHyphens/>
        <w:autoSpaceDE/>
        <w:autoSpaceDN/>
        <w:adjustRightInd/>
        <w:ind w:left="5103"/>
        <w:contextualSpacing/>
        <w:jc w:val="center"/>
        <w:rPr>
          <w:rFonts w:eastAsia="Lucida Sans Unicode"/>
          <w:color w:val="000000"/>
          <w:lang w:val="ru-RU"/>
        </w:rPr>
      </w:pPr>
      <w:r>
        <w:rPr>
          <w:rFonts w:eastAsia="Lucida Sans Unicode"/>
          <w:color w:val="000000"/>
          <w:lang w:val="ru-RU"/>
        </w:rPr>
        <w:t>от 14 декабря 2023 г. № 43-4-438</w:t>
      </w:r>
      <w:r w:rsidRPr="00930D18">
        <w:rPr>
          <w:rFonts w:eastAsia="Lucida Sans Unicode"/>
          <w:color w:val="000000"/>
          <w:lang w:val="ru-RU"/>
        </w:rPr>
        <w:t>)</w:t>
      </w:r>
    </w:p>
    <w:p w:rsidR="00930D18" w:rsidRPr="00930D18" w:rsidRDefault="00930D18" w:rsidP="00930D18">
      <w:pPr>
        <w:suppressAutoHyphens/>
        <w:autoSpaceDE/>
        <w:autoSpaceDN/>
        <w:adjustRightInd/>
        <w:ind w:left="5954"/>
        <w:contextualSpacing/>
        <w:jc w:val="right"/>
        <w:rPr>
          <w:rFonts w:eastAsia="Lucida Sans Unicode"/>
          <w:color w:val="000000"/>
          <w:lang w:val="ru-RU"/>
        </w:rPr>
      </w:pPr>
    </w:p>
    <w:p w:rsidR="00930D18" w:rsidRPr="00930D18" w:rsidRDefault="00930D18" w:rsidP="00930D18">
      <w:pPr>
        <w:widowControl/>
        <w:shd w:val="clear" w:color="auto" w:fill="FFFFFF"/>
        <w:autoSpaceDE/>
        <w:autoSpaceDN/>
        <w:adjustRightInd/>
        <w:spacing w:line="276" w:lineRule="auto"/>
        <w:contextualSpacing/>
        <w:jc w:val="center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</w:p>
    <w:p w:rsidR="00930D18" w:rsidRPr="00930D18" w:rsidRDefault="00930D18" w:rsidP="00930D18">
      <w:pPr>
        <w:widowControl/>
        <w:shd w:val="clear" w:color="auto" w:fill="FFFFFF"/>
        <w:autoSpaceDE/>
        <w:autoSpaceDN/>
        <w:adjustRightInd/>
        <w:spacing w:line="276" w:lineRule="auto"/>
        <w:contextualSpacing/>
        <w:jc w:val="center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930D18">
        <w:rPr>
          <w:rFonts w:eastAsia="Times New Roman"/>
          <w:b/>
          <w:color w:val="000000"/>
          <w:sz w:val="28"/>
          <w:szCs w:val="28"/>
          <w:lang w:val="ru-RU" w:eastAsia="ru-RU"/>
        </w:rPr>
        <w:t xml:space="preserve">Размеры должностных окладов, ставок заработной платы работников </w:t>
      </w:r>
    </w:p>
    <w:p w:rsidR="00930D18" w:rsidRPr="00930D18" w:rsidRDefault="00930D18" w:rsidP="00930D18">
      <w:pPr>
        <w:widowControl/>
        <w:shd w:val="clear" w:color="auto" w:fill="FFFFFF"/>
        <w:autoSpaceDE/>
        <w:autoSpaceDN/>
        <w:adjustRightInd/>
        <w:spacing w:line="276" w:lineRule="auto"/>
        <w:contextualSpacing/>
        <w:jc w:val="both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</w:p>
    <w:p w:rsidR="00930D18" w:rsidRPr="00930D18" w:rsidRDefault="00930D18" w:rsidP="00930D18">
      <w:pPr>
        <w:widowControl/>
        <w:shd w:val="clear" w:color="auto" w:fill="FFFFFF"/>
        <w:autoSpaceDE/>
        <w:autoSpaceDN/>
        <w:adjustRightInd/>
        <w:spacing w:line="276" w:lineRule="auto"/>
        <w:contextualSpacing/>
        <w:jc w:val="center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930D18">
        <w:rPr>
          <w:rFonts w:eastAsia="Times New Roman"/>
          <w:b/>
          <w:color w:val="000000"/>
          <w:sz w:val="28"/>
          <w:szCs w:val="28"/>
          <w:lang w:val="ru-RU" w:eastAsia="ru-RU"/>
        </w:rPr>
        <w:t>Профессиональные квалификационные группы</w:t>
      </w:r>
    </w:p>
    <w:p w:rsidR="00930D18" w:rsidRPr="00930D18" w:rsidRDefault="00930D18" w:rsidP="00930D18">
      <w:pPr>
        <w:widowControl/>
        <w:shd w:val="clear" w:color="auto" w:fill="FFFFFF"/>
        <w:autoSpaceDE/>
        <w:autoSpaceDN/>
        <w:adjustRightInd/>
        <w:spacing w:line="276" w:lineRule="auto"/>
        <w:contextualSpacing/>
        <w:jc w:val="center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930D18">
        <w:rPr>
          <w:rFonts w:eastAsia="Times New Roman"/>
          <w:b/>
          <w:color w:val="000000"/>
          <w:sz w:val="28"/>
          <w:szCs w:val="28"/>
          <w:lang w:val="ru-RU" w:eastAsia="ru-RU"/>
        </w:rPr>
        <w:t>педагогических работников</w:t>
      </w:r>
    </w:p>
    <w:p w:rsidR="00930D18" w:rsidRPr="00930D18" w:rsidRDefault="00930D18" w:rsidP="00930D18">
      <w:pPr>
        <w:widowControl/>
        <w:shd w:val="clear" w:color="auto" w:fill="FFFFFF"/>
        <w:autoSpaceDE/>
        <w:autoSpaceDN/>
        <w:adjustRightInd/>
        <w:spacing w:line="276" w:lineRule="auto"/>
        <w:contextualSpacing/>
        <w:jc w:val="both"/>
        <w:textAlignment w:val="baseline"/>
        <w:rPr>
          <w:rFonts w:eastAsia="Times New Roman"/>
          <w:color w:val="000000"/>
          <w:lang w:val="ru-RU" w:eastAsia="ru-RU"/>
        </w:rPr>
      </w:pPr>
    </w:p>
    <w:tbl>
      <w:tblPr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1559"/>
        <w:gridCol w:w="2127"/>
        <w:gridCol w:w="1984"/>
      </w:tblGrid>
      <w:tr w:rsidR="00930D18" w:rsidRPr="00FE3E8F" w:rsidTr="00930D18">
        <w:tc>
          <w:tcPr>
            <w:tcW w:w="1559" w:type="dxa"/>
          </w:tcPr>
          <w:p w:rsidR="00930D18" w:rsidRPr="00930D18" w:rsidRDefault="00930D18" w:rsidP="00930D18">
            <w:pPr>
              <w:widowControl/>
              <w:autoSpaceDE/>
              <w:autoSpaceDN/>
              <w:adjustRightInd/>
              <w:ind w:right="-111"/>
              <w:jc w:val="center"/>
              <w:rPr>
                <w:rFonts w:eastAsiaTheme="minorHAnsi"/>
                <w:b/>
                <w:sz w:val="20"/>
                <w:szCs w:val="20"/>
                <w:lang w:val="ru-RU" w:eastAsia="ru-RU"/>
              </w:rPr>
            </w:pPr>
            <w:r w:rsidRPr="00930D18">
              <w:rPr>
                <w:rFonts w:eastAsiaTheme="minorHAnsi"/>
                <w:b/>
                <w:sz w:val="20"/>
                <w:szCs w:val="20"/>
                <w:lang w:val="ru-RU" w:eastAsia="ru-RU"/>
              </w:rPr>
              <w:t>Квалификационные уровни</w:t>
            </w:r>
          </w:p>
        </w:tc>
        <w:tc>
          <w:tcPr>
            <w:tcW w:w="1843" w:type="dxa"/>
          </w:tcPr>
          <w:p w:rsidR="00930D18" w:rsidRPr="00930D18" w:rsidRDefault="00930D18" w:rsidP="00930D1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0"/>
                <w:szCs w:val="20"/>
                <w:lang w:val="ru-RU" w:eastAsia="ru-RU"/>
              </w:rPr>
            </w:pPr>
            <w:r w:rsidRPr="00930D18">
              <w:rPr>
                <w:rFonts w:eastAsiaTheme="minorHAnsi"/>
                <w:b/>
                <w:sz w:val="20"/>
                <w:szCs w:val="20"/>
                <w:lang w:val="ru-RU" w:eastAsia="ru-RU"/>
              </w:rPr>
              <w:t>Должности, отнесенные к квалификационным уровням</w:t>
            </w:r>
          </w:p>
        </w:tc>
        <w:tc>
          <w:tcPr>
            <w:tcW w:w="1559" w:type="dxa"/>
          </w:tcPr>
          <w:p w:rsidR="00930D18" w:rsidRPr="00930D18" w:rsidRDefault="00930D18" w:rsidP="00930D18">
            <w:pPr>
              <w:widowControl/>
              <w:autoSpaceDE/>
              <w:autoSpaceDN/>
              <w:adjustRightInd/>
              <w:ind w:left="-111"/>
              <w:jc w:val="center"/>
              <w:rPr>
                <w:rFonts w:eastAsiaTheme="minorHAnsi"/>
                <w:b/>
                <w:sz w:val="20"/>
                <w:szCs w:val="20"/>
                <w:lang w:val="ru-RU" w:eastAsia="ru-RU"/>
              </w:rPr>
            </w:pPr>
            <w:r w:rsidRPr="00930D18">
              <w:rPr>
                <w:rFonts w:eastAsiaTheme="minorHAnsi"/>
                <w:b/>
                <w:sz w:val="20"/>
                <w:szCs w:val="20"/>
                <w:lang w:val="ru-RU" w:eastAsia="ru-RU"/>
              </w:rPr>
              <w:t>Должностной</w:t>
            </w:r>
          </w:p>
          <w:p w:rsidR="00930D18" w:rsidRPr="00930D18" w:rsidRDefault="00930D18" w:rsidP="00930D18">
            <w:pPr>
              <w:widowControl/>
              <w:autoSpaceDE/>
              <w:autoSpaceDN/>
              <w:adjustRightInd/>
              <w:ind w:left="-111"/>
              <w:jc w:val="center"/>
              <w:rPr>
                <w:rFonts w:eastAsiaTheme="minorHAnsi"/>
                <w:b/>
                <w:sz w:val="20"/>
                <w:szCs w:val="20"/>
                <w:lang w:val="ru-RU" w:eastAsia="ru-RU"/>
              </w:rPr>
            </w:pPr>
            <w:r w:rsidRPr="00930D18">
              <w:rPr>
                <w:rFonts w:eastAsiaTheme="minorHAnsi"/>
                <w:b/>
                <w:sz w:val="20"/>
                <w:szCs w:val="20"/>
                <w:lang w:val="ru-RU" w:eastAsia="ru-RU"/>
              </w:rPr>
              <w:t>оклад (ставка), руб.</w:t>
            </w:r>
          </w:p>
        </w:tc>
        <w:tc>
          <w:tcPr>
            <w:tcW w:w="2127" w:type="dxa"/>
          </w:tcPr>
          <w:p w:rsidR="00930D18" w:rsidRPr="00930D18" w:rsidRDefault="00930D18" w:rsidP="00930D1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0"/>
                <w:szCs w:val="20"/>
                <w:lang w:val="ru-RU" w:eastAsia="ru-RU"/>
              </w:rPr>
            </w:pPr>
            <w:r w:rsidRPr="00930D18">
              <w:rPr>
                <w:rFonts w:eastAsiaTheme="minorHAnsi"/>
                <w:b/>
                <w:sz w:val="20"/>
                <w:szCs w:val="20"/>
                <w:lang w:val="ru-RU" w:eastAsia="ru-RU"/>
              </w:rPr>
              <w:t>Должностной оклад при наличии 1-й квалификационной  категории (ставка),руб.</w:t>
            </w:r>
          </w:p>
        </w:tc>
        <w:tc>
          <w:tcPr>
            <w:tcW w:w="1984" w:type="dxa"/>
          </w:tcPr>
          <w:p w:rsidR="00930D18" w:rsidRPr="00930D18" w:rsidRDefault="00930D18" w:rsidP="00930D18">
            <w:pPr>
              <w:widowControl/>
              <w:autoSpaceDE/>
              <w:autoSpaceDN/>
              <w:adjustRightInd/>
              <w:ind w:left="-104"/>
              <w:jc w:val="center"/>
              <w:rPr>
                <w:rFonts w:eastAsiaTheme="minorHAnsi"/>
                <w:b/>
                <w:sz w:val="20"/>
                <w:szCs w:val="20"/>
                <w:lang w:val="ru-RU" w:eastAsia="ru-RU"/>
              </w:rPr>
            </w:pPr>
            <w:r w:rsidRPr="00930D18">
              <w:rPr>
                <w:rFonts w:eastAsiaTheme="minorHAnsi"/>
                <w:b/>
                <w:sz w:val="20"/>
                <w:szCs w:val="20"/>
                <w:lang w:val="ru-RU" w:eastAsia="ru-RU"/>
              </w:rPr>
              <w:t>Должностной оклад при наличии высшей квалификационной категории (ставка), руб.</w:t>
            </w:r>
          </w:p>
        </w:tc>
      </w:tr>
      <w:tr w:rsidR="00930D18" w:rsidRPr="00930D18" w:rsidTr="00930D18">
        <w:tc>
          <w:tcPr>
            <w:tcW w:w="1559" w:type="dxa"/>
          </w:tcPr>
          <w:p w:rsidR="00930D18" w:rsidRPr="00930D18" w:rsidRDefault="00930D18" w:rsidP="00930D18">
            <w:pPr>
              <w:widowControl/>
              <w:autoSpaceDE/>
              <w:autoSpaceDN/>
              <w:adjustRightInd/>
              <w:ind w:right="39"/>
              <w:jc w:val="both"/>
              <w:rPr>
                <w:rFonts w:eastAsiaTheme="minorHAnsi"/>
                <w:b/>
                <w:sz w:val="20"/>
                <w:szCs w:val="20"/>
                <w:lang w:val="ru-RU" w:eastAsia="ru-RU"/>
              </w:rPr>
            </w:pPr>
            <w:r w:rsidRPr="00930D18">
              <w:rPr>
                <w:rFonts w:eastAsia="Times New Roman"/>
                <w:color w:val="000000"/>
                <w:kern w:val="2"/>
                <w:sz w:val="20"/>
                <w:szCs w:val="20"/>
                <w:lang w:val="ru-RU" w:eastAsia="ru-RU"/>
              </w:rPr>
              <w:t>2-й квалификационный уровень</w:t>
            </w:r>
          </w:p>
        </w:tc>
        <w:tc>
          <w:tcPr>
            <w:tcW w:w="1843" w:type="dxa"/>
          </w:tcPr>
          <w:p w:rsidR="00930D18" w:rsidRPr="00930D18" w:rsidRDefault="00930D18" w:rsidP="00930D18">
            <w:pPr>
              <w:widowControl/>
              <w:autoSpaceDN/>
              <w:adjustRightInd/>
              <w:spacing w:line="276" w:lineRule="auto"/>
              <w:ind w:right="-2" w:firstLine="39"/>
              <w:contextualSpacing/>
              <w:jc w:val="both"/>
              <w:textAlignment w:val="baseline"/>
              <w:rPr>
                <w:rFonts w:eastAsia="Times New Roman"/>
                <w:color w:val="000000"/>
                <w:kern w:val="2"/>
                <w:sz w:val="20"/>
                <w:szCs w:val="20"/>
                <w:lang w:val="ru-RU" w:eastAsia="ru-RU"/>
              </w:rPr>
            </w:pPr>
            <w:r w:rsidRPr="00930D18">
              <w:rPr>
                <w:rFonts w:eastAsia="Times New Roman"/>
                <w:color w:val="000000"/>
                <w:kern w:val="2"/>
                <w:sz w:val="20"/>
                <w:szCs w:val="20"/>
                <w:lang w:val="ru-RU" w:eastAsia="ru-RU"/>
              </w:rPr>
              <w:t>Инструктор-методист;     </w:t>
            </w:r>
          </w:p>
          <w:p w:rsidR="00930D18" w:rsidRPr="00930D18" w:rsidRDefault="00930D18" w:rsidP="00930D1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0"/>
                <w:szCs w:val="20"/>
                <w:lang w:val="ru-RU" w:eastAsia="ru-RU"/>
              </w:rPr>
            </w:pPr>
            <w:r w:rsidRPr="00930D18">
              <w:rPr>
                <w:rFonts w:eastAsia="Times New Roman"/>
                <w:color w:val="000000"/>
                <w:kern w:val="2"/>
                <w:sz w:val="20"/>
                <w:szCs w:val="20"/>
                <w:lang w:val="ru-RU" w:eastAsia="ru-RU"/>
              </w:rPr>
              <w:t>Тренер-преподаватель</w:t>
            </w:r>
          </w:p>
        </w:tc>
        <w:tc>
          <w:tcPr>
            <w:tcW w:w="1559" w:type="dxa"/>
            <w:vAlign w:val="center"/>
          </w:tcPr>
          <w:p w:rsidR="00930D18" w:rsidRPr="00930D18" w:rsidRDefault="00930D18" w:rsidP="00930D18">
            <w:pPr>
              <w:widowControl/>
              <w:autoSpaceDN/>
              <w:adjustRightInd/>
              <w:spacing w:line="276" w:lineRule="auto"/>
              <w:ind w:right="-2"/>
              <w:contextualSpacing/>
              <w:jc w:val="both"/>
              <w:textAlignment w:val="baseline"/>
              <w:rPr>
                <w:rFonts w:eastAsia="Times New Roman"/>
                <w:color w:val="000000"/>
                <w:kern w:val="2"/>
                <w:sz w:val="20"/>
                <w:szCs w:val="20"/>
                <w:lang w:val="ru-RU" w:eastAsia="ru-RU"/>
              </w:rPr>
            </w:pPr>
            <w:r w:rsidRPr="00930D18">
              <w:rPr>
                <w:rFonts w:eastAsia="Times New Roman"/>
                <w:color w:val="000000"/>
                <w:kern w:val="2"/>
                <w:sz w:val="20"/>
                <w:szCs w:val="20"/>
                <w:lang w:val="ru-RU" w:eastAsia="ru-RU"/>
              </w:rPr>
              <w:t>9861</w:t>
            </w:r>
          </w:p>
        </w:tc>
        <w:tc>
          <w:tcPr>
            <w:tcW w:w="2127" w:type="dxa"/>
            <w:vAlign w:val="center"/>
          </w:tcPr>
          <w:p w:rsidR="00930D18" w:rsidRPr="00930D18" w:rsidRDefault="00930D18" w:rsidP="00930D18">
            <w:pPr>
              <w:widowControl/>
              <w:autoSpaceDN/>
              <w:adjustRightInd/>
              <w:spacing w:line="276" w:lineRule="auto"/>
              <w:ind w:right="-2"/>
              <w:contextualSpacing/>
              <w:jc w:val="both"/>
              <w:textAlignment w:val="baseline"/>
              <w:rPr>
                <w:rFonts w:eastAsia="Times New Roman"/>
                <w:color w:val="000000"/>
                <w:kern w:val="2"/>
                <w:sz w:val="20"/>
                <w:szCs w:val="20"/>
                <w:lang w:val="ru-RU" w:eastAsia="ru-RU"/>
              </w:rPr>
            </w:pPr>
            <w:r w:rsidRPr="00930D18">
              <w:rPr>
                <w:rFonts w:eastAsia="Times New Roman"/>
                <w:color w:val="000000"/>
                <w:kern w:val="2"/>
                <w:sz w:val="20"/>
                <w:szCs w:val="20"/>
                <w:lang w:val="ru-RU" w:eastAsia="ru-RU"/>
              </w:rPr>
              <w:t>10614</w:t>
            </w:r>
          </w:p>
        </w:tc>
        <w:tc>
          <w:tcPr>
            <w:tcW w:w="1984" w:type="dxa"/>
            <w:vAlign w:val="center"/>
          </w:tcPr>
          <w:p w:rsidR="00930D18" w:rsidRPr="00930D18" w:rsidRDefault="00930D18" w:rsidP="00930D18">
            <w:pPr>
              <w:widowControl/>
              <w:autoSpaceDN/>
              <w:adjustRightInd/>
              <w:spacing w:line="276" w:lineRule="auto"/>
              <w:ind w:right="-2"/>
              <w:contextualSpacing/>
              <w:jc w:val="both"/>
              <w:textAlignment w:val="baseline"/>
              <w:rPr>
                <w:rFonts w:eastAsia="Times New Roman"/>
                <w:color w:val="000000"/>
                <w:kern w:val="2"/>
                <w:sz w:val="20"/>
                <w:szCs w:val="20"/>
                <w:lang w:val="ru-RU" w:eastAsia="ru-RU"/>
              </w:rPr>
            </w:pPr>
            <w:r w:rsidRPr="00930D18">
              <w:rPr>
                <w:rFonts w:eastAsia="Times New Roman"/>
                <w:color w:val="000000"/>
                <w:kern w:val="2"/>
                <w:sz w:val="20"/>
                <w:szCs w:val="20"/>
                <w:lang w:val="ru-RU" w:eastAsia="ru-RU"/>
              </w:rPr>
              <w:t>11390</w:t>
            </w:r>
          </w:p>
        </w:tc>
      </w:tr>
    </w:tbl>
    <w:p w:rsidR="00930D18" w:rsidRPr="00930D18" w:rsidRDefault="00930D18" w:rsidP="00930D18">
      <w:pPr>
        <w:widowControl/>
        <w:shd w:val="clear" w:color="auto" w:fill="FFFFFF"/>
        <w:autoSpaceDE/>
        <w:autoSpaceDN/>
        <w:adjustRightInd/>
        <w:spacing w:line="276" w:lineRule="auto"/>
        <w:contextualSpacing/>
        <w:jc w:val="center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</w:p>
    <w:p w:rsidR="00930D18" w:rsidRPr="00930D18" w:rsidRDefault="00930D18" w:rsidP="00930D18">
      <w:pPr>
        <w:widowControl/>
        <w:shd w:val="clear" w:color="auto" w:fill="FFFFFF"/>
        <w:autoSpaceDE/>
        <w:autoSpaceDN/>
        <w:adjustRightInd/>
        <w:spacing w:line="276" w:lineRule="auto"/>
        <w:contextualSpacing/>
        <w:jc w:val="center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930D18">
        <w:rPr>
          <w:rFonts w:eastAsia="Times New Roman"/>
          <w:b/>
          <w:color w:val="000000"/>
          <w:sz w:val="28"/>
          <w:szCs w:val="28"/>
          <w:lang w:val="ru-RU" w:eastAsia="ru-RU"/>
        </w:rPr>
        <w:t>Профессиональные квалификационные группы</w:t>
      </w:r>
    </w:p>
    <w:p w:rsidR="00930D18" w:rsidRPr="00930D18" w:rsidRDefault="00930D18" w:rsidP="00930D18">
      <w:pPr>
        <w:widowControl/>
        <w:shd w:val="clear" w:color="auto" w:fill="FFFFFF"/>
        <w:autoSpaceDE/>
        <w:autoSpaceDN/>
        <w:adjustRightInd/>
        <w:spacing w:line="276" w:lineRule="auto"/>
        <w:contextualSpacing/>
        <w:jc w:val="center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930D18">
        <w:rPr>
          <w:rFonts w:eastAsia="Times New Roman"/>
          <w:b/>
          <w:color w:val="000000"/>
          <w:sz w:val="28"/>
          <w:szCs w:val="28"/>
          <w:lang w:val="ru-RU" w:eastAsia="ru-RU"/>
        </w:rPr>
        <w:t>должностей работников физической культуры и спорта</w:t>
      </w:r>
    </w:p>
    <w:p w:rsidR="00930D18" w:rsidRPr="00930D18" w:rsidRDefault="00930D18" w:rsidP="00930D18">
      <w:pPr>
        <w:widowControl/>
        <w:shd w:val="clear" w:color="auto" w:fill="FFFFFF"/>
        <w:autoSpaceDE/>
        <w:autoSpaceDN/>
        <w:adjustRightInd/>
        <w:spacing w:line="276" w:lineRule="auto"/>
        <w:contextualSpacing/>
        <w:jc w:val="both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</w:p>
    <w:tbl>
      <w:tblPr>
        <w:tblW w:w="9072" w:type="dxa"/>
        <w:tblInd w:w="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3690"/>
        <w:gridCol w:w="2689"/>
      </w:tblGrid>
      <w:tr w:rsidR="00930D18" w:rsidRPr="00930D18" w:rsidTr="00930D18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30D18" w:rsidRPr="00930D18" w:rsidRDefault="00930D18" w:rsidP="00930D18">
            <w:pPr>
              <w:suppressAutoHyphens/>
              <w:autoSpaceDE/>
              <w:autoSpaceDN/>
              <w:adjustRightInd/>
              <w:contextualSpacing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</w:pPr>
            <w:r w:rsidRPr="00930D18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Квалификационные уровни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30D18" w:rsidRPr="00930D18" w:rsidRDefault="00930D18" w:rsidP="00930D18">
            <w:pPr>
              <w:suppressAutoHyphens/>
              <w:autoSpaceDE/>
              <w:autoSpaceDN/>
              <w:adjustRightInd/>
              <w:contextualSpacing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</w:pPr>
            <w:r w:rsidRPr="00930D18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Должности, отнесенные к квалификационным уровням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30D18" w:rsidRPr="00930D18" w:rsidRDefault="00930D18" w:rsidP="00930D18">
            <w:pPr>
              <w:suppressAutoHyphens/>
              <w:autoSpaceDE/>
              <w:autoSpaceDN/>
              <w:adjustRightInd/>
              <w:contextualSpacing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</w:pPr>
            <w:r w:rsidRPr="00930D18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Должностной оклад, руб.</w:t>
            </w:r>
          </w:p>
        </w:tc>
      </w:tr>
      <w:tr w:rsidR="00930D18" w:rsidRPr="00930D18" w:rsidTr="00930D18"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30D18" w:rsidRPr="00930D18" w:rsidRDefault="00930D18" w:rsidP="00930D18">
            <w:pPr>
              <w:suppressAutoHyphens/>
              <w:autoSpaceDE/>
              <w:autoSpaceDN/>
              <w:adjustRightInd/>
              <w:contextualSpacing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30D18">
              <w:rPr>
                <w:rFonts w:eastAsia="Times New Roman"/>
                <w:color w:val="000000"/>
                <w:sz w:val="20"/>
                <w:szCs w:val="20"/>
                <w:lang w:val="ru-RU"/>
              </w:rPr>
              <w:t>1-й квалификационный уровень</w:t>
            </w:r>
          </w:p>
        </w:tc>
        <w:tc>
          <w:tcPr>
            <w:tcW w:w="3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30D18" w:rsidRPr="00930D18" w:rsidRDefault="00930D18" w:rsidP="00930D18">
            <w:pPr>
              <w:suppressAutoHyphens/>
              <w:autoSpaceDE/>
              <w:autoSpaceDN/>
              <w:adjustRightInd/>
              <w:contextualSpacing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30D18">
              <w:rPr>
                <w:rFonts w:eastAsia="Times New Roman"/>
                <w:color w:val="000000"/>
                <w:sz w:val="20"/>
                <w:szCs w:val="20"/>
                <w:lang w:val="ru-RU"/>
              </w:rPr>
              <w:t>Спортсмен-инструктор</w:t>
            </w:r>
          </w:p>
        </w:tc>
        <w:tc>
          <w:tcPr>
            <w:tcW w:w="26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30D18" w:rsidRPr="00930D18" w:rsidRDefault="00930D18" w:rsidP="00930D18">
            <w:pPr>
              <w:suppressAutoHyphens/>
              <w:autoSpaceDE/>
              <w:autoSpaceDN/>
              <w:adjustRightInd/>
              <w:contextualSpacing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30D18">
              <w:rPr>
                <w:rFonts w:eastAsia="Times New Roman"/>
                <w:color w:val="000000"/>
                <w:sz w:val="20"/>
                <w:szCs w:val="20"/>
                <w:lang w:val="ru-RU"/>
              </w:rPr>
              <w:t>9861</w:t>
            </w:r>
          </w:p>
        </w:tc>
      </w:tr>
    </w:tbl>
    <w:p w:rsidR="00930D18" w:rsidRPr="00930D18" w:rsidRDefault="00930D18" w:rsidP="00930D18">
      <w:pPr>
        <w:widowControl/>
        <w:shd w:val="clear" w:color="auto" w:fill="FFFFFF"/>
        <w:autoSpaceDE/>
        <w:autoSpaceDN/>
        <w:adjustRightInd/>
        <w:spacing w:line="276" w:lineRule="auto"/>
        <w:contextualSpacing/>
        <w:jc w:val="center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</w:p>
    <w:p w:rsidR="00930D18" w:rsidRPr="00930D18" w:rsidRDefault="00930D18" w:rsidP="00930D18">
      <w:pPr>
        <w:widowControl/>
        <w:shd w:val="clear" w:color="auto" w:fill="FFFFFF"/>
        <w:autoSpaceDE/>
        <w:autoSpaceDN/>
        <w:adjustRightInd/>
        <w:spacing w:line="276" w:lineRule="auto"/>
        <w:contextualSpacing/>
        <w:jc w:val="center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930D18">
        <w:rPr>
          <w:rFonts w:eastAsia="Times New Roman"/>
          <w:b/>
          <w:color w:val="000000"/>
          <w:sz w:val="28"/>
          <w:szCs w:val="28"/>
          <w:lang w:val="ru-RU" w:eastAsia="ru-RU"/>
        </w:rPr>
        <w:t>Профессиональные квалификационные группы</w:t>
      </w:r>
    </w:p>
    <w:p w:rsidR="00930D18" w:rsidRPr="00930D18" w:rsidRDefault="00930D18" w:rsidP="00930D18">
      <w:pPr>
        <w:widowControl/>
        <w:shd w:val="clear" w:color="auto" w:fill="FFFFFF"/>
        <w:autoSpaceDE/>
        <w:autoSpaceDN/>
        <w:adjustRightInd/>
        <w:spacing w:line="276" w:lineRule="auto"/>
        <w:contextualSpacing/>
        <w:jc w:val="center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930D18">
        <w:rPr>
          <w:rFonts w:eastAsia="Times New Roman"/>
          <w:b/>
          <w:color w:val="000000"/>
          <w:sz w:val="28"/>
          <w:szCs w:val="28"/>
          <w:lang w:val="ru-RU" w:eastAsia="ru-RU"/>
        </w:rPr>
        <w:t>общеотраслевых профессий рабочих</w:t>
      </w:r>
    </w:p>
    <w:p w:rsidR="00930D18" w:rsidRPr="00930D18" w:rsidRDefault="00930D18" w:rsidP="00930D18">
      <w:pPr>
        <w:widowControl/>
        <w:shd w:val="clear" w:color="auto" w:fill="FFFFFF"/>
        <w:autoSpaceDE/>
        <w:autoSpaceDN/>
        <w:adjustRightInd/>
        <w:spacing w:line="276" w:lineRule="auto"/>
        <w:contextualSpacing/>
        <w:jc w:val="both"/>
        <w:textAlignment w:val="baseline"/>
        <w:rPr>
          <w:rFonts w:eastAsia="Times New Roman"/>
          <w:color w:val="000000"/>
          <w:sz w:val="28"/>
          <w:szCs w:val="28"/>
          <w:lang w:val="ru-RU" w:eastAsia="ru-RU"/>
        </w:rPr>
      </w:pPr>
    </w:p>
    <w:tbl>
      <w:tblPr>
        <w:tblW w:w="9072" w:type="dxa"/>
        <w:tblInd w:w="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2693"/>
      </w:tblGrid>
      <w:tr w:rsidR="00930D18" w:rsidRPr="00930D18" w:rsidTr="00930D18">
        <w:trPr>
          <w:trHeight w:val="428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30D18" w:rsidRPr="00930D18" w:rsidRDefault="00930D18" w:rsidP="00930D18">
            <w:pPr>
              <w:suppressAutoHyphens/>
              <w:autoSpaceDE/>
              <w:autoSpaceDN/>
              <w:adjustRightInd/>
              <w:contextualSpacing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</w:pPr>
            <w:r w:rsidRPr="00930D18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Квалификационные уровни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30D18" w:rsidRPr="00930D18" w:rsidRDefault="00930D18" w:rsidP="00930D18">
            <w:pPr>
              <w:suppressAutoHyphens/>
              <w:autoSpaceDE/>
              <w:autoSpaceDN/>
              <w:adjustRightInd/>
              <w:contextualSpacing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</w:pPr>
            <w:r w:rsidRPr="00930D18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 xml:space="preserve">Профессии рабочих, отнесенные </w:t>
            </w:r>
          </w:p>
          <w:p w:rsidR="00930D18" w:rsidRPr="00930D18" w:rsidRDefault="00930D18" w:rsidP="00930D18">
            <w:pPr>
              <w:suppressAutoHyphens/>
              <w:autoSpaceDE/>
              <w:autoSpaceDN/>
              <w:adjustRightInd/>
              <w:contextualSpacing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</w:pPr>
            <w:r w:rsidRPr="00930D18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к квалификационным уровням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30D18" w:rsidRPr="00930D18" w:rsidRDefault="00930D18" w:rsidP="00930D18">
            <w:pPr>
              <w:suppressAutoHyphens/>
              <w:autoSpaceDE/>
              <w:autoSpaceDN/>
              <w:adjustRightInd/>
              <w:contextualSpacing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</w:pPr>
            <w:r w:rsidRPr="00930D18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Должностной оклад, руб.</w:t>
            </w:r>
          </w:p>
        </w:tc>
      </w:tr>
      <w:tr w:rsidR="00930D18" w:rsidRPr="00930D18" w:rsidTr="00930D18">
        <w:trPr>
          <w:trHeight w:val="254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30D18" w:rsidRPr="00930D18" w:rsidRDefault="00930D18" w:rsidP="00930D18">
            <w:pPr>
              <w:suppressAutoHyphens/>
              <w:autoSpaceDE/>
              <w:autoSpaceDN/>
              <w:adjustRightInd/>
              <w:contextualSpacing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30D18">
              <w:rPr>
                <w:rFonts w:eastAsia="Times New Roman"/>
                <w:color w:val="000000"/>
                <w:sz w:val="20"/>
                <w:szCs w:val="20"/>
                <w:lang w:val="ru-RU"/>
              </w:rPr>
              <w:t>1-й квалификационный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30D18" w:rsidRPr="00930D18" w:rsidRDefault="00930D18" w:rsidP="00930D18">
            <w:pPr>
              <w:suppressAutoHyphens/>
              <w:autoSpaceDE/>
              <w:autoSpaceDN/>
              <w:adjustRightInd/>
              <w:contextualSpacing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30D18">
              <w:rPr>
                <w:rFonts w:eastAsia="Times New Roman"/>
                <w:color w:val="000000"/>
                <w:sz w:val="20"/>
                <w:szCs w:val="20"/>
                <w:lang w:val="ru-RU"/>
              </w:rPr>
              <w:t>Сторож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30D18" w:rsidRPr="00930D18" w:rsidRDefault="00930D18" w:rsidP="00930D18">
            <w:pPr>
              <w:suppressAutoHyphens/>
              <w:autoSpaceDE/>
              <w:autoSpaceDN/>
              <w:adjustRightInd/>
              <w:contextualSpacing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30D18">
              <w:rPr>
                <w:rFonts w:eastAsia="Times New Roman"/>
                <w:color w:val="000000"/>
                <w:sz w:val="20"/>
                <w:szCs w:val="20"/>
                <w:lang w:val="ru-RU"/>
              </w:rPr>
              <w:t>5118</w:t>
            </w:r>
          </w:p>
        </w:tc>
      </w:tr>
      <w:tr w:rsidR="00930D18" w:rsidRPr="00930D18" w:rsidTr="00930D18">
        <w:trPr>
          <w:trHeight w:val="392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30D18" w:rsidRPr="00930D18" w:rsidRDefault="00930D18" w:rsidP="00930D18">
            <w:pPr>
              <w:suppressAutoHyphens/>
              <w:autoSpaceDE/>
              <w:autoSpaceDN/>
              <w:adjustRightInd/>
              <w:contextualSpacing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30D18" w:rsidRPr="00930D18" w:rsidRDefault="00930D18" w:rsidP="00930D18">
            <w:pPr>
              <w:suppressAutoHyphens/>
              <w:autoSpaceDE/>
              <w:autoSpaceDN/>
              <w:adjustRightInd/>
              <w:contextualSpacing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30D18">
              <w:rPr>
                <w:rFonts w:eastAsia="Times New Roman"/>
                <w:color w:val="000000"/>
                <w:sz w:val="20"/>
                <w:szCs w:val="20"/>
                <w:lang w:val="ru-RU"/>
              </w:rPr>
              <w:t>Уборщик</w:t>
            </w:r>
            <w:r w:rsidRPr="00930D18">
              <w:rPr>
                <w:rFonts w:eastAsia="Times New Roman"/>
                <w:color w:val="000000"/>
                <w:sz w:val="20"/>
                <w:szCs w:val="20"/>
                <w:lang w:val="ru-RU"/>
              </w:rPr>
              <w:br/>
              <w:t>служебных помещений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30D18" w:rsidRPr="00930D18" w:rsidRDefault="00930D18" w:rsidP="00930D18">
            <w:pPr>
              <w:suppressAutoHyphens/>
              <w:autoSpaceDE/>
              <w:autoSpaceDN/>
              <w:adjustRightInd/>
              <w:contextualSpacing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30D18">
              <w:rPr>
                <w:rFonts w:eastAsia="Times New Roman"/>
                <w:color w:val="000000"/>
                <w:sz w:val="20"/>
                <w:szCs w:val="20"/>
                <w:lang w:val="ru-RU"/>
              </w:rPr>
              <w:t>5118</w:t>
            </w:r>
          </w:p>
        </w:tc>
      </w:tr>
      <w:tr w:rsidR="00930D18" w:rsidRPr="00930D18" w:rsidTr="00930D18">
        <w:trPr>
          <w:trHeight w:val="179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30D18" w:rsidRPr="00930D18" w:rsidRDefault="00930D18" w:rsidP="00930D18">
            <w:pPr>
              <w:suppressAutoHyphens/>
              <w:autoSpaceDE/>
              <w:autoSpaceDN/>
              <w:adjustRightInd/>
              <w:contextualSpacing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30D18" w:rsidRPr="00930D18" w:rsidRDefault="00930D18" w:rsidP="00930D18">
            <w:pPr>
              <w:suppressAutoHyphens/>
              <w:autoSpaceDE/>
              <w:autoSpaceDN/>
              <w:adjustRightInd/>
              <w:contextualSpacing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30D18">
              <w:rPr>
                <w:rFonts w:eastAsia="Times New Roman"/>
                <w:color w:val="000000"/>
                <w:sz w:val="20"/>
                <w:szCs w:val="20"/>
                <w:lang w:val="ru-RU"/>
              </w:rPr>
              <w:t>Сантехник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30D18" w:rsidRPr="00930D18" w:rsidRDefault="00930D18" w:rsidP="00930D18">
            <w:pPr>
              <w:suppressAutoHyphens/>
              <w:autoSpaceDE/>
              <w:autoSpaceDN/>
              <w:adjustRightInd/>
              <w:contextualSpacing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30D18">
              <w:rPr>
                <w:rFonts w:eastAsia="Times New Roman"/>
                <w:color w:val="000000"/>
                <w:sz w:val="20"/>
                <w:szCs w:val="20"/>
                <w:lang w:val="ru-RU"/>
              </w:rPr>
              <w:t>6398</w:t>
            </w:r>
          </w:p>
        </w:tc>
      </w:tr>
      <w:tr w:rsidR="00930D18" w:rsidRPr="00930D18" w:rsidTr="00930D18">
        <w:trPr>
          <w:trHeight w:val="196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30D18" w:rsidRPr="00930D18" w:rsidRDefault="00930D18" w:rsidP="00930D18">
            <w:pPr>
              <w:suppressAutoHyphens/>
              <w:autoSpaceDE/>
              <w:autoSpaceDN/>
              <w:adjustRightInd/>
              <w:contextualSpacing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30D18" w:rsidRPr="00930D18" w:rsidRDefault="00930D18" w:rsidP="00930D18">
            <w:pPr>
              <w:suppressAutoHyphens/>
              <w:autoSpaceDE/>
              <w:autoSpaceDN/>
              <w:adjustRightInd/>
              <w:contextualSpacing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30D18">
              <w:rPr>
                <w:rFonts w:eastAsia="Times New Roman"/>
                <w:color w:val="000000"/>
                <w:sz w:val="20"/>
                <w:szCs w:val="20"/>
                <w:lang w:val="ru-RU"/>
              </w:rPr>
              <w:t>Электрик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30D18" w:rsidRPr="00930D18" w:rsidRDefault="00930D18" w:rsidP="00930D18">
            <w:pPr>
              <w:suppressAutoHyphens/>
              <w:autoSpaceDE/>
              <w:autoSpaceDN/>
              <w:adjustRightInd/>
              <w:contextualSpacing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30D18">
              <w:rPr>
                <w:rFonts w:eastAsia="Times New Roman"/>
                <w:color w:val="000000"/>
                <w:sz w:val="20"/>
                <w:szCs w:val="20"/>
                <w:lang w:val="ru-RU"/>
              </w:rPr>
              <w:t>6398</w:t>
            </w:r>
          </w:p>
        </w:tc>
      </w:tr>
      <w:tr w:rsidR="00930D18" w:rsidRPr="00930D18" w:rsidTr="00930D18">
        <w:trPr>
          <w:trHeight w:val="357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30D18" w:rsidRPr="00930D18" w:rsidRDefault="00930D18" w:rsidP="00930D18">
            <w:pPr>
              <w:suppressAutoHyphens/>
              <w:autoSpaceDE/>
              <w:autoSpaceDN/>
              <w:adjustRightInd/>
              <w:contextualSpacing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30D18" w:rsidRPr="00930D18" w:rsidRDefault="00930D18" w:rsidP="00930D18">
            <w:pPr>
              <w:suppressAutoHyphens/>
              <w:autoSpaceDE/>
              <w:autoSpaceDN/>
              <w:adjustRightInd/>
              <w:contextualSpacing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30D18">
              <w:rPr>
                <w:rFonts w:eastAsia="Times New Roman"/>
                <w:color w:val="000000"/>
                <w:sz w:val="20"/>
                <w:szCs w:val="20"/>
                <w:lang w:val="ru-RU"/>
              </w:rPr>
              <w:t>Рабочий по обслуживанию зданий и сооружений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30D18" w:rsidRPr="00930D18" w:rsidRDefault="00930D18" w:rsidP="00930D18">
            <w:pPr>
              <w:suppressAutoHyphens/>
              <w:autoSpaceDE/>
              <w:autoSpaceDN/>
              <w:adjustRightInd/>
              <w:contextualSpacing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30D18">
              <w:rPr>
                <w:rFonts w:eastAsia="Times New Roman"/>
                <w:color w:val="000000"/>
                <w:sz w:val="20"/>
                <w:szCs w:val="20"/>
                <w:lang w:val="ru-RU"/>
              </w:rPr>
              <w:t>3164</w:t>
            </w:r>
          </w:p>
        </w:tc>
      </w:tr>
      <w:tr w:rsidR="00930D18" w:rsidRPr="00930D18" w:rsidTr="00930D18">
        <w:trPr>
          <w:trHeight w:val="547"/>
        </w:trPr>
        <w:tc>
          <w:tcPr>
            <w:tcW w:w="269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30D18" w:rsidRPr="00930D18" w:rsidRDefault="00930D18" w:rsidP="00930D18">
            <w:pPr>
              <w:suppressAutoHyphens/>
              <w:autoSpaceDE/>
              <w:autoSpaceDN/>
              <w:adjustRightInd/>
              <w:contextualSpacing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30D18">
              <w:rPr>
                <w:rFonts w:eastAsia="Times New Roman"/>
                <w:color w:val="000000"/>
                <w:sz w:val="20"/>
                <w:szCs w:val="20"/>
                <w:lang w:val="ru-RU"/>
              </w:rPr>
              <w:t>2-й квалификационный уровень</w:t>
            </w:r>
          </w:p>
        </w:tc>
        <w:tc>
          <w:tcPr>
            <w:tcW w:w="3686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30D18" w:rsidRPr="00930D18" w:rsidRDefault="00930D18" w:rsidP="00930D18">
            <w:pPr>
              <w:suppressAutoHyphens/>
              <w:autoSpaceDE/>
              <w:autoSpaceDN/>
              <w:adjustRightInd/>
              <w:contextualSpacing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30D18">
              <w:rPr>
                <w:rFonts w:eastAsia="Times New Roman"/>
                <w:color w:val="000000"/>
                <w:sz w:val="20"/>
                <w:szCs w:val="20"/>
                <w:lang w:val="ru-RU"/>
              </w:rPr>
              <w:t>Оператор газовой (электрической) котельной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30D18" w:rsidRPr="00930D18" w:rsidRDefault="00930D18" w:rsidP="00930D18">
            <w:pPr>
              <w:suppressAutoHyphens/>
              <w:autoSpaceDE/>
              <w:autoSpaceDN/>
              <w:adjustRightInd/>
              <w:contextualSpacing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30D18">
              <w:rPr>
                <w:rFonts w:eastAsia="Times New Roman"/>
                <w:color w:val="000000"/>
                <w:sz w:val="20"/>
                <w:szCs w:val="20"/>
                <w:lang w:val="ru-RU"/>
              </w:rPr>
              <w:t>4046</w:t>
            </w:r>
          </w:p>
        </w:tc>
      </w:tr>
    </w:tbl>
    <w:p w:rsidR="00930D18" w:rsidRPr="00930D18" w:rsidRDefault="00930D18">
      <w:pPr>
        <w:rPr>
          <w:lang w:val="ru-RU"/>
        </w:rPr>
      </w:pPr>
    </w:p>
    <w:sectPr w:rsidR="00930D18" w:rsidRPr="00930D18" w:rsidSect="00930D18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8C7" w:rsidRDefault="00D948C7" w:rsidP="00930D18">
      <w:r>
        <w:separator/>
      </w:r>
    </w:p>
  </w:endnote>
  <w:endnote w:type="continuationSeparator" w:id="0">
    <w:p w:rsidR="00D948C7" w:rsidRDefault="00D948C7" w:rsidP="0093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8C7" w:rsidRDefault="00D948C7" w:rsidP="00930D18">
      <w:r>
        <w:separator/>
      </w:r>
    </w:p>
  </w:footnote>
  <w:footnote w:type="continuationSeparator" w:id="0">
    <w:p w:rsidR="00D948C7" w:rsidRDefault="00D948C7" w:rsidP="00930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4026198"/>
      <w:docPartObj>
        <w:docPartGallery w:val="Page Numbers (Top of Page)"/>
        <w:docPartUnique/>
      </w:docPartObj>
    </w:sdtPr>
    <w:sdtEndPr/>
    <w:sdtContent>
      <w:p w:rsidR="00930D18" w:rsidRDefault="00930D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E8F" w:rsidRPr="00FE3E8F">
          <w:rPr>
            <w:noProof/>
            <w:lang w:val="ru-RU"/>
          </w:rPr>
          <w:t>3</w:t>
        </w:r>
        <w:r>
          <w:fldChar w:fldCharType="end"/>
        </w:r>
      </w:p>
    </w:sdtContent>
  </w:sdt>
  <w:p w:rsidR="00930D18" w:rsidRDefault="00930D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D417D"/>
    <w:multiLevelType w:val="hybridMultilevel"/>
    <w:tmpl w:val="043E3EDC"/>
    <w:lvl w:ilvl="0" w:tplc="A9D83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18"/>
    <w:rsid w:val="006E32B2"/>
    <w:rsid w:val="00930D18"/>
    <w:rsid w:val="00D948C7"/>
    <w:rsid w:val="00EB0803"/>
    <w:rsid w:val="00FE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A22A"/>
  <w15:chartTrackingRefBased/>
  <w15:docId w15:val="{8CCA5604-77F4-4D21-A290-352B23BF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D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D18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930D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0D18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3</cp:revision>
  <dcterms:created xsi:type="dcterms:W3CDTF">2023-12-14T07:32:00Z</dcterms:created>
  <dcterms:modified xsi:type="dcterms:W3CDTF">2023-12-15T06:41:00Z</dcterms:modified>
</cp:coreProperties>
</file>