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4435" w:rsidRDefault="00984435" w:rsidP="00984435">
      <w:pPr>
        <w:spacing w:before="120"/>
        <w:ind w:left="-567"/>
        <w:jc w:val="center"/>
        <w:rPr>
          <w:rFonts w:eastAsia="Times New Roman"/>
          <w:b/>
          <w:spacing w:val="60"/>
          <w:sz w:val="40"/>
          <w:szCs w:val="20"/>
          <w:lang w:val="ru-RU"/>
        </w:rPr>
      </w:pPr>
      <w:r>
        <w:rPr>
          <w:rFonts w:eastAsia="Times New Roman"/>
          <w:b/>
          <w:spacing w:val="60"/>
          <w:sz w:val="40"/>
          <w:szCs w:val="20"/>
          <w:lang w:val="ru-RU"/>
        </w:rPr>
        <w:t>ПРЕДСТАВИТЕЛЬНОЕ СОБРАНИЕ</w:t>
      </w:r>
    </w:p>
    <w:p w:rsidR="00984435" w:rsidRDefault="00984435" w:rsidP="00984435">
      <w:pPr>
        <w:ind w:left="-567"/>
        <w:jc w:val="center"/>
        <w:rPr>
          <w:rFonts w:eastAsia="Times New Roman"/>
          <w:b/>
          <w:sz w:val="40"/>
          <w:szCs w:val="20"/>
          <w:lang w:val="ru-RU"/>
        </w:rPr>
      </w:pPr>
      <w:r>
        <w:rPr>
          <w:rFonts w:eastAsia="Times New Roman"/>
          <w:b/>
          <w:sz w:val="40"/>
          <w:szCs w:val="20"/>
          <w:lang w:val="ru-RU"/>
        </w:rPr>
        <w:t>КУРСКОГО РАЙОНА КУРСКОЙ ОБЛАСТИ</w:t>
      </w:r>
    </w:p>
    <w:p w:rsidR="00984435" w:rsidRDefault="00984435" w:rsidP="00984435">
      <w:pPr>
        <w:ind w:left="-567"/>
        <w:jc w:val="center"/>
        <w:rPr>
          <w:rFonts w:eastAsia="Times New Roman"/>
          <w:b/>
          <w:sz w:val="18"/>
          <w:szCs w:val="20"/>
          <w:lang w:val="ru-RU"/>
        </w:rPr>
      </w:pPr>
    </w:p>
    <w:p w:rsidR="00984435" w:rsidRDefault="00984435" w:rsidP="00984435">
      <w:pPr>
        <w:ind w:left="-567"/>
        <w:jc w:val="center"/>
        <w:rPr>
          <w:rFonts w:eastAsia="Times New Roman"/>
          <w:b/>
          <w:sz w:val="40"/>
          <w:szCs w:val="20"/>
          <w:lang w:val="ru-RU"/>
        </w:rPr>
      </w:pPr>
      <w:r>
        <w:rPr>
          <w:rFonts w:eastAsia="Times New Roman"/>
          <w:b/>
          <w:sz w:val="40"/>
          <w:szCs w:val="20"/>
          <w:lang w:val="ru-RU"/>
        </w:rPr>
        <w:t>РЕШЕНИЕ</w:t>
      </w:r>
    </w:p>
    <w:p w:rsidR="00984435" w:rsidRDefault="00984435" w:rsidP="00984435">
      <w:pPr>
        <w:ind w:left="-567"/>
        <w:rPr>
          <w:rFonts w:eastAsia="Times New Roman"/>
          <w:sz w:val="28"/>
          <w:szCs w:val="28"/>
          <w:lang w:val="ru-RU"/>
        </w:rPr>
      </w:pPr>
    </w:p>
    <w:p w:rsidR="00984435" w:rsidRDefault="00984435" w:rsidP="00984435">
      <w:pPr>
        <w:rPr>
          <w:rFonts w:eastAsia="Times New Roman"/>
          <w:sz w:val="28"/>
          <w:szCs w:val="28"/>
          <w:lang w:val="ru-RU"/>
        </w:rPr>
      </w:pPr>
      <w:r>
        <w:rPr>
          <w:rFonts w:eastAsia="Times New Roman"/>
          <w:sz w:val="28"/>
          <w:szCs w:val="28"/>
          <w:lang w:val="ru-RU"/>
        </w:rPr>
        <w:t>от 25 апреля 2024 г.</w:t>
      </w:r>
      <w:r>
        <w:rPr>
          <w:rFonts w:eastAsia="Times New Roman"/>
          <w:sz w:val="28"/>
          <w:szCs w:val="28"/>
          <w:lang w:val="ru-RU"/>
        </w:rPr>
        <w:tab/>
        <w:t xml:space="preserve">              г. Курск</w:t>
      </w:r>
      <w:r>
        <w:rPr>
          <w:rFonts w:eastAsia="Times New Roman"/>
          <w:sz w:val="28"/>
          <w:szCs w:val="28"/>
          <w:lang w:val="ru-RU"/>
        </w:rPr>
        <w:tab/>
      </w:r>
      <w:r>
        <w:rPr>
          <w:rFonts w:eastAsia="Times New Roman"/>
          <w:sz w:val="28"/>
          <w:szCs w:val="28"/>
          <w:lang w:val="ru-RU"/>
        </w:rPr>
        <w:tab/>
        <w:t xml:space="preserve">                    </w:t>
      </w:r>
      <w:r>
        <w:rPr>
          <w:rFonts w:eastAsia="Times New Roman"/>
          <w:sz w:val="28"/>
          <w:szCs w:val="28"/>
          <w:lang w:val="ru-RU"/>
        </w:rPr>
        <w:tab/>
        <w:t xml:space="preserve">        № 46-4-4</w:t>
      </w:r>
      <w:r w:rsidR="00144853">
        <w:rPr>
          <w:rFonts w:eastAsia="Times New Roman"/>
          <w:sz w:val="28"/>
          <w:szCs w:val="28"/>
          <w:lang w:val="ru-RU"/>
        </w:rPr>
        <w:t>71</w:t>
      </w:r>
    </w:p>
    <w:p w:rsidR="00984435" w:rsidRPr="00144853" w:rsidRDefault="00984435">
      <w:pPr>
        <w:rPr>
          <w:sz w:val="28"/>
          <w:szCs w:val="28"/>
          <w:lang w:val="ru-RU"/>
        </w:rPr>
      </w:pPr>
    </w:p>
    <w:p w:rsidR="00A71F79" w:rsidRPr="00A71F79" w:rsidRDefault="00A71F79" w:rsidP="00A71F79">
      <w:pPr>
        <w:widowControl/>
        <w:autoSpaceDE/>
        <w:autoSpaceDN/>
        <w:adjustRightInd/>
        <w:spacing w:after="160" w:line="259" w:lineRule="auto"/>
        <w:contextualSpacing/>
        <w:jc w:val="both"/>
        <w:rPr>
          <w:rFonts w:eastAsiaTheme="minorHAnsi"/>
          <w:sz w:val="28"/>
          <w:szCs w:val="28"/>
          <w:lang w:val="ru-RU"/>
        </w:rPr>
      </w:pPr>
      <w:r w:rsidRPr="00A71F79">
        <w:rPr>
          <w:rFonts w:eastAsiaTheme="minorHAnsi"/>
          <w:sz w:val="28"/>
          <w:szCs w:val="28"/>
          <w:lang w:val="ru-RU"/>
        </w:rPr>
        <w:t>О внесении изменения в Решение</w:t>
      </w:r>
    </w:p>
    <w:p w:rsidR="00A71F79" w:rsidRPr="00A71F79" w:rsidRDefault="00A71F79" w:rsidP="00A71F79">
      <w:pPr>
        <w:widowControl/>
        <w:autoSpaceDE/>
        <w:autoSpaceDN/>
        <w:adjustRightInd/>
        <w:spacing w:after="160" w:line="259" w:lineRule="auto"/>
        <w:contextualSpacing/>
        <w:jc w:val="both"/>
        <w:rPr>
          <w:rFonts w:eastAsiaTheme="minorHAnsi"/>
          <w:sz w:val="28"/>
          <w:szCs w:val="28"/>
          <w:lang w:val="ru-RU"/>
        </w:rPr>
      </w:pPr>
      <w:r w:rsidRPr="00A71F79">
        <w:rPr>
          <w:rFonts w:eastAsiaTheme="minorHAnsi"/>
          <w:sz w:val="28"/>
          <w:szCs w:val="28"/>
          <w:lang w:val="ru-RU"/>
        </w:rPr>
        <w:t xml:space="preserve">Представительного Собрания </w:t>
      </w:r>
    </w:p>
    <w:p w:rsidR="00A71F79" w:rsidRPr="00A71F79" w:rsidRDefault="00A71F79" w:rsidP="00A71F79">
      <w:pPr>
        <w:widowControl/>
        <w:autoSpaceDE/>
        <w:autoSpaceDN/>
        <w:adjustRightInd/>
        <w:spacing w:after="160" w:line="259" w:lineRule="auto"/>
        <w:contextualSpacing/>
        <w:jc w:val="both"/>
        <w:rPr>
          <w:rFonts w:eastAsiaTheme="minorHAnsi"/>
          <w:sz w:val="28"/>
          <w:szCs w:val="28"/>
          <w:lang w:val="ru-RU"/>
        </w:rPr>
      </w:pPr>
      <w:r w:rsidRPr="00A71F79">
        <w:rPr>
          <w:rFonts w:eastAsiaTheme="minorHAnsi"/>
          <w:sz w:val="28"/>
          <w:szCs w:val="28"/>
          <w:lang w:val="ru-RU"/>
        </w:rPr>
        <w:t>Курского района Курской области</w:t>
      </w:r>
    </w:p>
    <w:p w:rsidR="00A71F79" w:rsidRPr="00A71F79" w:rsidRDefault="00A71F79" w:rsidP="00A71F79">
      <w:pPr>
        <w:widowControl/>
        <w:autoSpaceDE/>
        <w:autoSpaceDN/>
        <w:adjustRightInd/>
        <w:spacing w:after="160" w:line="259" w:lineRule="auto"/>
        <w:contextualSpacing/>
        <w:jc w:val="both"/>
        <w:rPr>
          <w:rFonts w:eastAsiaTheme="minorHAnsi"/>
          <w:sz w:val="28"/>
          <w:szCs w:val="28"/>
          <w:lang w:val="ru-RU"/>
        </w:rPr>
      </w:pPr>
      <w:r w:rsidRPr="00A71F79">
        <w:rPr>
          <w:rFonts w:eastAsiaTheme="minorHAnsi"/>
          <w:sz w:val="28"/>
          <w:szCs w:val="28"/>
          <w:lang w:val="ru-RU"/>
        </w:rPr>
        <w:t>от 19 августа 2019 г. № 46-3-355</w:t>
      </w:r>
    </w:p>
    <w:p w:rsidR="00A71F79" w:rsidRPr="00A71F79" w:rsidRDefault="00A71F79" w:rsidP="00A71F79">
      <w:pPr>
        <w:widowControl/>
        <w:autoSpaceDE/>
        <w:autoSpaceDN/>
        <w:adjustRightInd/>
        <w:spacing w:after="160" w:line="259" w:lineRule="auto"/>
        <w:contextualSpacing/>
        <w:jc w:val="both"/>
        <w:rPr>
          <w:rFonts w:eastAsiaTheme="minorHAnsi"/>
          <w:sz w:val="28"/>
          <w:szCs w:val="28"/>
          <w:lang w:val="ru-RU"/>
        </w:rPr>
      </w:pPr>
      <w:r w:rsidRPr="00A71F79">
        <w:rPr>
          <w:rFonts w:eastAsiaTheme="minorHAnsi"/>
          <w:sz w:val="28"/>
          <w:szCs w:val="28"/>
          <w:lang w:val="ru-RU"/>
        </w:rPr>
        <w:t xml:space="preserve">«О Системе оплаты труда </w:t>
      </w:r>
    </w:p>
    <w:p w:rsidR="00A71F79" w:rsidRPr="00A71F79" w:rsidRDefault="00A71F79" w:rsidP="00A71F79">
      <w:pPr>
        <w:widowControl/>
        <w:autoSpaceDE/>
        <w:autoSpaceDN/>
        <w:adjustRightInd/>
        <w:spacing w:after="160" w:line="259" w:lineRule="auto"/>
        <w:contextualSpacing/>
        <w:jc w:val="both"/>
        <w:rPr>
          <w:rFonts w:eastAsiaTheme="minorHAnsi"/>
          <w:sz w:val="28"/>
          <w:szCs w:val="28"/>
          <w:lang w:val="ru-RU"/>
        </w:rPr>
      </w:pPr>
      <w:r w:rsidRPr="00A71F79">
        <w:rPr>
          <w:rFonts w:eastAsiaTheme="minorHAnsi"/>
          <w:sz w:val="28"/>
          <w:szCs w:val="28"/>
          <w:lang w:val="ru-RU"/>
        </w:rPr>
        <w:t xml:space="preserve">заместителя председателя </w:t>
      </w:r>
    </w:p>
    <w:p w:rsidR="00A71F79" w:rsidRPr="00A71F79" w:rsidRDefault="00A71F79" w:rsidP="00A71F79">
      <w:pPr>
        <w:widowControl/>
        <w:autoSpaceDE/>
        <w:autoSpaceDN/>
        <w:adjustRightInd/>
        <w:spacing w:after="160" w:line="259" w:lineRule="auto"/>
        <w:contextualSpacing/>
        <w:jc w:val="both"/>
        <w:rPr>
          <w:rFonts w:eastAsiaTheme="minorHAnsi"/>
          <w:sz w:val="28"/>
          <w:szCs w:val="28"/>
          <w:lang w:val="ru-RU"/>
        </w:rPr>
      </w:pPr>
      <w:r w:rsidRPr="00A71F79">
        <w:rPr>
          <w:rFonts w:eastAsiaTheme="minorHAnsi"/>
          <w:sz w:val="28"/>
          <w:szCs w:val="28"/>
          <w:lang w:val="ru-RU"/>
        </w:rPr>
        <w:t xml:space="preserve">Представительного Собрания </w:t>
      </w:r>
    </w:p>
    <w:p w:rsidR="00A71F79" w:rsidRPr="00A71F79" w:rsidRDefault="00A71F79" w:rsidP="00A71F79">
      <w:pPr>
        <w:widowControl/>
        <w:autoSpaceDE/>
        <w:autoSpaceDN/>
        <w:adjustRightInd/>
        <w:spacing w:after="160" w:line="259" w:lineRule="auto"/>
        <w:contextualSpacing/>
        <w:jc w:val="both"/>
        <w:rPr>
          <w:rFonts w:eastAsiaTheme="minorHAnsi"/>
          <w:sz w:val="28"/>
          <w:szCs w:val="28"/>
          <w:lang w:val="ru-RU"/>
        </w:rPr>
      </w:pPr>
      <w:r w:rsidRPr="00A71F79">
        <w:rPr>
          <w:rFonts w:eastAsiaTheme="minorHAnsi"/>
          <w:sz w:val="28"/>
          <w:szCs w:val="28"/>
          <w:lang w:val="ru-RU"/>
        </w:rPr>
        <w:t>Курского района Курской области»</w:t>
      </w:r>
    </w:p>
    <w:p w:rsidR="00A71F79" w:rsidRPr="00A71F79" w:rsidRDefault="00A71F79" w:rsidP="00A71F79">
      <w:pPr>
        <w:widowControl/>
        <w:autoSpaceDE/>
        <w:autoSpaceDN/>
        <w:adjustRightInd/>
        <w:spacing w:after="160" w:line="259" w:lineRule="auto"/>
        <w:contextualSpacing/>
        <w:jc w:val="both"/>
        <w:rPr>
          <w:rFonts w:eastAsiaTheme="minorHAnsi"/>
          <w:sz w:val="28"/>
          <w:szCs w:val="28"/>
          <w:lang w:val="ru-RU"/>
        </w:rPr>
      </w:pPr>
    </w:p>
    <w:p w:rsidR="00A71F79" w:rsidRPr="00A71F79" w:rsidRDefault="00A71F79" w:rsidP="00A71F79">
      <w:pPr>
        <w:widowControl/>
        <w:autoSpaceDE/>
        <w:autoSpaceDN/>
        <w:adjustRightInd/>
        <w:ind w:left="709"/>
        <w:contextualSpacing/>
        <w:jc w:val="both"/>
        <w:rPr>
          <w:rFonts w:eastAsiaTheme="minorHAnsi"/>
          <w:sz w:val="28"/>
          <w:szCs w:val="28"/>
          <w:lang w:val="ru-RU"/>
        </w:rPr>
      </w:pPr>
    </w:p>
    <w:p w:rsidR="00A71F79" w:rsidRPr="00A71F79" w:rsidRDefault="00A71F79" w:rsidP="00A71F79">
      <w:pPr>
        <w:widowControl/>
        <w:autoSpaceDE/>
        <w:autoSpaceDN/>
        <w:adjustRightInd/>
        <w:ind w:firstLine="709"/>
        <w:contextualSpacing/>
        <w:jc w:val="both"/>
        <w:rPr>
          <w:rFonts w:eastAsiaTheme="minorHAnsi"/>
          <w:sz w:val="28"/>
          <w:szCs w:val="28"/>
          <w:lang w:val="ru-RU"/>
        </w:rPr>
      </w:pPr>
      <w:r w:rsidRPr="00A71F79">
        <w:rPr>
          <w:rFonts w:eastAsiaTheme="minorHAnsi"/>
          <w:sz w:val="28"/>
          <w:szCs w:val="28"/>
          <w:lang w:val="ru-RU"/>
        </w:rPr>
        <w:t xml:space="preserve">В соответствии с Федеральным законом от 6 октября 2003 года              № 131-ФЗ «Об общих принципах организации местного самоуправления в Российской Федерации», Уставом муниципального района «Курский район» Курской области, Представительное Собрание Курского района Курской области </w:t>
      </w:r>
    </w:p>
    <w:p w:rsidR="00A71F79" w:rsidRPr="00A71F79" w:rsidRDefault="00A71F79" w:rsidP="00A71F79">
      <w:pPr>
        <w:widowControl/>
        <w:autoSpaceDE/>
        <w:autoSpaceDN/>
        <w:adjustRightInd/>
        <w:spacing w:before="120"/>
        <w:contextualSpacing/>
        <w:jc w:val="center"/>
        <w:rPr>
          <w:rFonts w:eastAsiaTheme="minorHAnsi"/>
          <w:sz w:val="28"/>
          <w:szCs w:val="28"/>
          <w:lang w:val="ru-RU"/>
        </w:rPr>
      </w:pPr>
      <w:r w:rsidRPr="00A71F79">
        <w:rPr>
          <w:rFonts w:eastAsiaTheme="minorHAnsi"/>
          <w:sz w:val="28"/>
          <w:szCs w:val="28"/>
          <w:lang w:val="ru-RU"/>
        </w:rPr>
        <w:t>РЕШИЛО:</w:t>
      </w:r>
    </w:p>
    <w:p w:rsidR="00A71F79" w:rsidRPr="00A71F79" w:rsidRDefault="00A71F79" w:rsidP="00A71F79">
      <w:pPr>
        <w:widowControl/>
        <w:autoSpaceDE/>
        <w:autoSpaceDN/>
        <w:adjustRightInd/>
        <w:spacing w:before="120"/>
        <w:contextualSpacing/>
        <w:jc w:val="both"/>
        <w:rPr>
          <w:rFonts w:eastAsiaTheme="minorHAnsi"/>
          <w:sz w:val="12"/>
          <w:szCs w:val="12"/>
          <w:lang w:val="ru-RU"/>
        </w:rPr>
      </w:pPr>
    </w:p>
    <w:p w:rsidR="00A71F79" w:rsidRDefault="00A71F79" w:rsidP="00A71F79">
      <w:pPr>
        <w:widowControl/>
        <w:autoSpaceDE/>
        <w:autoSpaceDN/>
        <w:adjustRightInd/>
        <w:spacing w:before="120"/>
        <w:ind w:firstLine="709"/>
        <w:contextualSpacing/>
        <w:jc w:val="both"/>
        <w:rPr>
          <w:rFonts w:eastAsia="Arial"/>
          <w:sz w:val="28"/>
          <w:szCs w:val="28"/>
          <w:lang w:val="ru-RU" w:eastAsia="ar-SA"/>
        </w:rPr>
      </w:pPr>
      <w:r w:rsidRPr="00A71F79">
        <w:rPr>
          <w:rFonts w:eastAsiaTheme="minorHAnsi"/>
          <w:sz w:val="28"/>
          <w:szCs w:val="28"/>
          <w:lang w:val="ru-RU"/>
        </w:rPr>
        <w:t>1. Внести в Решение Представительного Собрания Курского района Курской области от 19 августа 2019 г. № 46-3-355 «О Системе оплаты заместителя председателя Представительного Собрания Курского района Курской области» (в редакции решений Представительного Собрания Курского района Курской области от 30 марта 2022 г. № 25-4-213,                     от 27 декабря 2022 г. № 34-4-306,</w:t>
      </w:r>
      <w:r w:rsidRPr="00A71F79">
        <w:rPr>
          <w:sz w:val="28"/>
          <w:szCs w:val="28"/>
          <w:lang w:val="ru-RU"/>
        </w:rPr>
        <w:t xml:space="preserve"> от 14 декабря 2023 г. № 43-4-434</w:t>
      </w:r>
      <w:r w:rsidRPr="00A71F79">
        <w:rPr>
          <w:rFonts w:eastAsiaTheme="minorHAnsi"/>
          <w:sz w:val="28"/>
          <w:szCs w:val="28"/>
          <w:lang w:val="ru-RU"/>
        </w:rPr>
        <w:t xml:space="preserve">) изменение в приложение </w:t>
      </w:r>
      <w:r w:rsidRPr="00A71F79">
        <w:rPr>
          <w:rFonts w:eastAsia="Calibri"/>
          <w:sz w:val="28"/>
          <w:szCs w:val="28"/>
          <w:lang w:val="ru-RU"/>
        </w:rPr>
        <w:t xml:space="preserve">к указанному Решению, дополнив разделом </w:t>
      </w:r>
      <w:r w:rsidRPr="00A71F79">
        <w:rPr>
          <w:rFonts w:eastAsiaTheme="minorHAnsi"/>
          <w:sz w:val="28"/>
          <w:szCs w:val="28"/>
          <w:lang w:val="ru-RU"/>
        </w:rPr>
        <w:t>3</w:t>
      </w:r>
      <w:r w:rsidRPr="00A71F79">
        <w:rPr>
          <w:rFonts w:eastAsiaTheme="minorHAnsi"/>
          <w:b/>
          <w:sz w:val="28"/>
          <w:szCs w:val="28"/>
          <w:lang w:val="ru-RU"/>
        </w:rPr>
        <w:t xml:space="preserve"> </w:t>
      </w:r>
      <w:r w:rsidRPr="00A71F79">
        <w:rPr>
          <w:rFonts w:eastAsia="Arial"/>
          <w:sz w:val="28"/>
          <w:szCs w:val="28"/>
          <w:lang w:val="ru-RU" w:eastAsia="ar-SA"/>
        </w:rPr>
        <w:t xml:space="preserve">следующего содержания: </w:t>
      </w:r>
    </w:p>
    <w:p w:rsidR="00A71F79" w:rsidRPr="00A71F79" w:rsidRDefault="00A71F79" w:rsidP="00A71F79">
      <w:pPr>
        <w:widowControl/>
        <w:spacing w:before="120"/>
        <w:ind w:firstLine="709"/>
        <w:jc w:val="center"/>
        <w:rPr>
          <w:rFonts w:eastAsia="Times New Roman"/>
          <w:sz w:val="28"/>
          <w:szCs w:val="28"/>
          <w:lang w:val="ru-RU" w:eastAsia="ar-SA"/>
        </w:rPr>
      </w:pPr>
      <w:bookmarkStart w:id="0" w:name="_GoBack"/>
      <w:bookmarkEnd w:id="0"/>
      <w:r w:rsidRPr="00A71F79">
        <w:rPr>
          <w:rFonts w:eastAsiaTheme="minorHAnsi"/>
          <w:sz w:val="28"/>
          <w:szCs w:val="28"/>
          <w:lang w:val="ru-RU"/>
        </w:rPr>
        <w:t>«</w:t>
      </w:r>
      <w:r w:rsidRPr="00A71F79">
        <w:rPr>
          <w:rFonts w:eastAsiaTheme="minorHAnsi"/>
          <w:b/>
          <w:sz w:val="28"/>
          <w:szCs w:val="28"/>
          <w:lang w:val="ru-RU"/>
        </w:rPr>
        <w:t>3. Единовременная выплата</w:t>
      </w:r>
      <w:r w:rsidRPr="00A71F79">
        <w:rPr>
          <w:rFonts w:eastAsia="Arial"/>
          <w:b/>
          <w:sz w:val="28"/>
          <w:szCs w:val="28"/>
          <w:lang w:val="ru-RU" w:eastAsia="ar-SA"/>
        </w:rPr>
        <w:t xml:space="preserve"> при прекращении полномочий</w:t>
      </w:r>
      <w:r w:rsidRPr="00A71F79">
        <w:rPr>
          <w:rFonts w:eastAsia="Times New Roman"/>
          <w:sz w:val="28"/>
          <w:szCs w:val="28"/>
          <w:lang w:val="ru-RU" w:eastAsia="ar-SA"/>
        </w:rPr>
        <w:t xml:space="preserve"> </w:t>
      </w:r>
    </w:p>
    <w:p w:rsidR="00A71F79" w:rsidRPr="00A71F79" w:rsidRDefault="00A71F79" w:rsidP="00A71F79">
      <w:pPr>
        <w:widowControl/>
        <w:ind w:firstLine="709"/>
        <w:jc w:val="center"/>
        <w:rPr>
          <w:rFonts w:eastAsia="Times New Roman"/>
          <w:b/>
          <w:sz w:val="28"/>
          <w:szCs w:val="28"/>
          <w:lang w:val="ru-RU" w:eastAsia="ar-SA"/>
        </w:rPr>
      </w:pPr>
      <w:r w:rsidRPr="00A71F79">
        <w:rPr>
          <w:rFonts w:eastAsia="Times New Roman"/>
          <w:b/>
          <w:sz w:val="28"/>
          <w:szCs w:val="28"/>
          <w:lang w:val="ru-RU" w:eastAsia="ar-SA"/>
        </w:rPr>
        <w:t>заместителя Председателя Представительного Собрания Курского района Курской области</w:t>
      </w:r>
    </w:p>
    <w:p w:rsidR="00A71F79" w:rsidRPr="00A71F79" w:rsidRDefault="00A71F79" w:rsidP="00A71F79">
      <w:pPr>
        <w:widowControl/>
        <w:ind w:firstLine="709"/>
        <w:jc w:val="center"/>
        <w:rPr>
          <w:rFonts w:eastAsia="Times New Roman"/>
          <w:sz w:val="16"/>
          <w:szCs w:val="16"/>
          <w:lang w:val="ru-RU" w:eastAsia="ar-SA"/>
        </w:rPr>
      </w:pPr>
    </w:p>
    <w:p w:rsidR="00A71F79" w:rsidRPr="00A71F79" w:rsidRDefault="00A71F79" w:rsidP="00A71F79">
      <w:pPr>
        <w:widowControl/>
        <w:spacing w:before="120"/>
        <w:ind w:firstLine="709"/>
        <w:jc w:val="both"/>
        <w:rPr>
          <w:rFonts w:eastAsia="Times New Roman"/>
          <w:sz w:val="28"/>
          <w:szCs w:val="28"/>
          <w:lang w:val="ru-RU" w:eastAsia="ar-SA"/>
        </w:rPr>
      </w:pPr>
      <w:r w:rsidRPr="00A71F79">
        <w:rPr>
          <w:rFonts w:eastAsiaTheme="minorHAnsi"/>
          <w:sz w:val="28"/>
          <w:szCs w:val="28"/>
          <w:lang w:val="ru-RU"/>
        </w:rPr>
        <w:t xml:space="preserve">В случае прекращения полномочий </w:t>
      </w:r>
      <w:r w:rsidRPr="00A71F79">
        <w:rPr>
          <w:rFonts w:eastAsia="Times New Roman"/>
          <w:sz w:val="28"/>
          <w:szCs w:val="28"/>
          <w:lang w:val="ru-RU" w:eastAsia="ar-SA"/>
        </w:rPr>
        <w:t>заместителя Председателя Представительного Собрания Курского района Курской области,</w:t>
      </w:r>
      <w:r w:rsidRPr="00A71F79">
        <w:rPr>
          <w:rFonts w:eastAsiaTheme="minorHAnsi"/>
          <w:sz w:val="28"/>
          <w:szCs w:val="28"/>
          <w:lang w:val="ru-RU"/>
        </w:rPr>
        <w:t xml:space="preserve"> </w:t>
      </w:r>
      <w:r w:rsidRPr="00A71F79">
        <w:rPr>
          <w:rFonts w:eastAsia="Times New Roman"/>
          <w:sz w:val="28"/>
          <w:szCs w:val="28"/>
          <w:lang w:val="ru-RU" w:eastAsia="ar-SA"/>
        </w:rPr>
        <w:t xml:space="preserve">осуществляющего свои полномочия на постоянной основе, в связи </w:t>
      </w:r>
      <w:r w:rsidRPr="00A71F79">
        <w:rPr>
          <w:rFonts w:eastAsiaTheme="minorHAnsi"/>
          <w:color w:val="000000"/>
          <w:sz w:val="28"/>
          <w:szCs w:val="28"/>
          <w:shd w:val="clear" w:color="auto" w:fill="FFFFFF"/>
          <w:lang w:val="ru-RU"/>
        </w:rPr>
        <w:t xml:space="preserve">с истечением срока его пребывания в должности или прекращением исполнения полномочий досрочно, в случае его стойкой неспособности по состоянию здоровья осуществлять принадлежащие ему полномочия, или </w:t>
      </w:r>
      <w:r w:rsidRPr="00A71F79">
        <w:rPr>
          <w:rFonts w:eastAsiaTheme="minorHAnsi"/>
          <w:color w:val="000000"/>
          <w:sz w:val="28"/>
          <w:szCs w:val="28"/>
          <w:shd w:val="clear" w:color="auto" w:fill="FFFFFF"/>
          <w:lang w:val="ru-RU"/>
        </w:rPr>
        <w:lastRenderedPageBreak/>
        <w:t xml:space="preserve">смерти; </w:t>
      </w:r>
      <w:r w:rsidRPr="00A71F79">
        <w:rPr>
          <w:rFonts w:eastAsia="Times New Roman"/>
          <w:sz w:val="28"/>
          <w:szCs w:val="28"/>
          <w:lang w:val="ru-RU" w:eastAsia="ar-SA"/>
        </w:rPr>
        <w:t xml:space="preserve">в зависимости от </w:t>
      </w:r>
      <w:r w:rsidRPr="00A71F79">
        <w:rPr>
          <w:rFonts w:eastAsia="Times New Roman"/>
          <w:sz w:val="28"/>
          <w:szCs w:val="28"/>
          <w:lang w:val="ru-RU" w:eastAsia="ru-RU"/>
        </w:rPr>
        <w:t xml:space="preserve">срока исполнения своих полномочий в указанной должности, </w:t>
      </w:r>
      <w:r w:rsidRPr="00A71F79">
        <w:rPr>
          <w:rFonts w:eastAsiaTheme="minorHAnsi"/>
          <w:sz w:val="28"/>
          <w:szCs w:val="28"/>
          <w:lang w:val="ru-RU"/>
        </w:rPr>
        <w:t>ему производится единовременная выплата в размере:</w:t>
      </w:r>
    </w:p>
    <w:p w:rsidR="00A71F79" w:rsidRPr="00A71F79" w:rsidRDefault="00A71F79" w:rsidP="00A71F79">
      <w:pPr>
        <w:widowControl/>
        <w:spacing w:before="120"/>
        <w:ind w:firstLine="709"/>
        <w:jc w:val="both"/>
        <w:rPr>
          <w:rFonts w:eastAsia="Times New Roman"/>
          <w:sz w:val="28"/>
          <w:szCs w:val="28"/>
          <w:lang w:val="ru-RU" w:eastAsia="ar-SA"/>
        </w:rPr>
      </w:pPr>
    </w:p>
    <w:tbl>
      <w:tblPr>
        <w:tblW w:w="9208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3"/>
        <w:gridCol w:w="4605"/>
      </w:tblGrid>
      <w:tr w:rsidR="00A71F79" w:rsidRPr="00A71F79" w:rsidTr="00377DAF">
        <w:trPr>
          <w:trHeight w:val="240"/>
        </w:trPr>
        <w:tc>
          <w:tcPr>
            <w:tcW w:w="4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1F79" w:rsidRPr="00A71F79" w:rsidRDefault="00A71F79" w:rsidP="00A71F79">
            <w:pPr>
              <w:widowControl/>
              <w:suppressAutoHyphens/>
              <w:autoSpaceDN/>
              <w:adjustRightInd/>
              <w:snapToGrid w:val="0"/>
              <w:rPr>
                <w:rFonts w:eastAsia="Arial"/>
                <w:sz w:val="28"/>
                <w:szCs w:val="28"/>
                <w:lang w:val="ru-RU" w:eastAsia="ru-RU"/>
              </w:rPr>
            </w:pPr>
            <w:r w:rsidRPr="00A71F79">
              <w:rPr>
                <w:rFonts w:eastAsia="Arial"/>
                <w:sz w:val="28"/>
                <w:szCs w:val="28"/>
                <w:lang w:val="ru-RU" w:eastAsia="ar-SA"/>
              </w:rPr>
              <w:t xml:space="preserve">При сроке </w:t>
            </w:r>
            <w:r w:rsidRPr="00A71F79">
              <w:rPr>
                <w:rFonts w:eastAsia="Arial"/>
                <w:sz w:val="28"/>
                <w:szCs w:val="28"/>
                <w:lang w:val="ru-RU" w:eastAsia="ru-RU"/>
              </w:rPr>
              <w:t>исполнения полномочий</w:t>
            </w:r>
          </w:p>
          <w:p w:rsidR="00A71F79" w:rsidRPr="00A71F79" w:rsidRDefault="00A71F79" w:rsidP="00A71F79">
            <w:pPr>
              <w:widowControl/>
              <w:suppressAutoHyphens/>
              <w:autoSpaceDN/>
              <w:adjustRightInd/>
              <w:snapToGrid w:val="0"/>
              <w:rPr>
                <w:rFonts w:eastAsia="Arial"/>
                <w:sz w:val="28"/>
                <w:szCs w:val="28"/>
                <w:lang w:val="ru-RU" w:eastAsia="ar-SA"/>
              </w:rPr>
            </w:pPr>
          </w:p>
        </w:tc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1F79" w:rsidRPr="00A71F79" w:rsidRDefault="00A71F79" w:rsidP="00A71F79">
            <w:pPr>
              <w:widowControl/>
              <w:suppressAutoHyphens/>
              <w:autoSpaceDN/>
              <w:adjustRightInd/>
              <w:snapToGrid w:val="0"/>
              <w:rPr>
                <w:rFonts w:eastAsia="Arial"/>
                <w:sz w:val="28"/>
                <w:szCs w:val="28"/>
                <w:lang w:val="ru-RU" w:eastAsia="ar-SA"/>
              </w:rPr>
            </w:pPr>
            <w:r w:rsidRPr="00A71F79">
              <w:rPr>
                <w:rFonts w:eastAsia="Arial"/>
                <w:sz w:val="28"/>
                <w:szCs w:val="28"/>
                <w:lang w:val="ru-RU" w:eastAsia="ar-SA"/>
              </w:rPr>
              <w:t xml:space="preserve">Размер </w:t>
            </w:r>
            <w:r w:rsidRPr="00A71F79">
              <w:rPr>
                <w:rFonts w:eastAsiaTheme="minorHAnsi"/>
                <w:sz w:val="28"/>
                <w:szCs w:val="28"/>
                <w:lang w:val="ru-RU"/>
              </w:rPr>
              <w:t>единовременной выплаты</w:t>
            </w:r>
          </w:p>
        </w:tc>
      </w:tr>
      <w:tr w:rsidR="00A71F79" w:rsidRPr="00AB5A6E" w:rsidTr="00377DAF">
        <w:trPr>
          <w:trHeight w:val="240"/>
        </w:trPr>
        <w:tc>
          <w:tcPr>
            <w:tcW w:w="4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1F79" w:rsidRPr="00A71F79" w:rsidRDefault="00A71F79" w:rsidP="00A71F79">
            <w:pPr>
              <w:widowControl/>
              <w:suppressAutoHyphens/>
              <w:autoSpaceDN/>
              <w:adjustRightInd/>
              <w:snapToGrid w:val="0"/>
              <w:rPr>
                <w:rFonts w:eastAsia="Arial"/>
                <w:sz w:val="28"/>
                <w:szCs w:val="28"/>
                <w:lang w:val="ru-RU" w:eastAsia="ar-SA"/>
              </w:rPr>
            </w:pPr>
            <w:r w:rsidRPr="00A71F79">
              <w:rPr>
                <w:rFonts w:eastAsia="Arial"/>
                <w:sz w:val="28"/>
                <w:szCs w:val="28"/>
                <w:lang w:val="ru-RU" w:eastAsia="ar-SA"/>
              </w:rPr>
              <w:t xml:space="preserve">один срок </w:t>
            </w:r>
          </w:p>
        </w:tc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1F79" w:rsidRPr="00A71F79" w:rsidRDefault="00A71F79" w:rsidP="00A71F79">
            <w:pPr>
              <w:widowControl/>
              <w:suppressAutoHyphens/>
              <w:autoSpaceDN/>
              <w:adjustRightInd/>
              <w:snapToGrid w:val="0"/>
              <w:rPr>
                <w:rFonts w:eastAsia="Arial"/>
                <w:sz w:val="28"/>
                <w:szCs w:val="28"/>
                <w:lang w:val="ru-RU" w:eastAsia="ar-SA"/>
              </w:rPr>
            </w:pPr>
            <w:r w:rsidRPr="00A71F79">
              <w:rPr>
                <w:rFonts w:eastAsia="Arial"/>
                <w:sz w:val="28"/>
                <w:szCs w:val="28"/>
                <w:lang w:val="ru-RU" w:eastAsia="ar-SA"/>
              </w:rPr>
              <w:t xml:space="preserve">двукратный размер ежемесячного денежного вознаграждения </w:t>
            </w:r>
          </w:p>
        </w:tc>
      </w:tr>
      <w:tr w:rsidR="00A71F79" w:rsidRPr="00AB5A6E" w:rsidTr="00377DAF">
        <w:trPr>
          <w:trHeight w:val="240"/>
        </w:trPr>
        <w:tc>
          <w:tcPr>
            <w:tcW w:w="4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1F79" w:rsidRPr="00A71F79" w:rsidRDefault="00A71F79" w:rsidP="00A71F79">
            <w:pPr>
              <w:widowControl/>
              <w:suppressAutoHyphens/>
              <w:autoSpaceDN/>
              <w:adjustRightInd/>
              <w:snapToGrid w:val="0"/>
              <w:rPr>
                <w:rFonts w:eastAsia="Arial"/>
                <w:sz w:val="28"/>
                <w:szCs w:val="28"/>
                <w:lang w:val="ru-RU" w:eastAsia="ar-SA"/>
              </w:rPr>
            </w:pPr>
            <w:r w:rsidRPr="00A71F79">
              <w:rPr>
                <w:rFonts w:eastAsia="Arial"/>
                <w:sz w:val="28"/>
                <w:szCs w:val="28"/>
                <w:lang w:val="ru-RU" w:eastAsia="ar-SA"/>
              </w:rPr>
              <w:t>два срока подряд</w:t>
            </w:r>
          </w:p>
        </w:tc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1F79" w:rsidRPr="00A71F79" w:rsidRDefault="00A71F79" w:rsidP="00A71F79">
            <w:pPr>
              <w:widowControl/>
              <w:suppressAutoHyphens/>
              <w:autoSpaceDN/>
              <w:adjustRightInd/>
              <w:snapToGrid w:val="0"/>
              <w:rPr>
                <w:rFonts w:eastAsia="Arial"/>
                <w:sz w:val="28"/>
                <w:szCs w:val="28"/>
                <w:lang w:val="ru-RU" w:eastAsia="ar-SA"/>
              </w:rPr>
            </w:pPr>
            <w:r w:rsidRPr="00A71F79">
              <w:rPr>
                <w:rFonts w:eastAsia="Arial"/>
                <w:sz w:val="28"/>
                <w:szCs w:val="28"/>
                <w:lang w:val="ru-RU" w:eastAsia="ar-SA"/>
              </w:rPr>
              <w:t xml:space="preserve">трехкратный размер ежемесячного денежного вознаграждения </w:t>
            </w:r>
          </w:p>
        </w:tc>
      </w:tr>
      <w:tr w:rsidR="00A71F79" w:rsidRPr="00AB5A6E" w:rsidTr="00377DAF">
        <w:trPr>
          <w:trHeight w:val="240"/>
        </w:trPr>
        <w:tc>
          <w:tcPr>
            <w:tcW w:w="46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71F79" w:rsidRPr="00A71F79" w:rsidRDefault="00A71F79" w:rsidP="00A71F79">
            <w:pPr>
              <w:widowControl/>
              <w:suppressAutoHyphens/>
              <w:autoSpaceDN/>
              <w:adjustRightInd/>
              <w:snapToGrid w:val="0"/>
              <w:rPr>
                <w:rFonts w:eastAsia="Arial"/>
                <w:sz w:val="28"/>
                <w:szCs w:val="28"/>
                <w:lang w:val="ru-RU" w:eastAsia="ar-SA"/>
              </w:rPr>
            </w:pPr>
            <w:r w:rsidRPr="00A71F79">
              <w:rPr>
                <w:rFonts w:eastAsia="Arial"/>
                <w:sz w:val="28"/>
                <w:szCs w:val="28"/>
                <w:lang w:val="ru-RU" w:eastAsia="ar-SA"/>
              </w:rPr>
              <w:t xml:space="preserve">три срока подряд и более </w:t>
            </w:r>
          </w:p>
        </w:tc>
        <w:tc>
          <w:tcPr>
            <w:tcW w:w="4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1F79" w:rsidRPr="00A71F79" w:rsidRDefault="00A71F79" w:rsidP="00A71F79">
            <w:pPr>
              <w:widowControl/>
              <w:suppressAutoHyphens/>
              <w:autoSpaceDN/>
              <w:adjustRightInd/>
              <w:snapToGrid w:val="0"/>
              <w:rPr>
                <w:rFonts w:eastAsia="Arial"/>
                <w:sz w:val="28"/>
                <w:szCs w:val="28"/>
                <w:lang w:val="ru-RU" w:eastAsia="ar-SA"/>
              </w:rPr>
            </w:pPr>
            <w:r w:rsidRPr="00A71F79">
              <w:rPr>
                <w:rFonts w:eastAsia="Arial"/>
                <w:sz w:val="28"/>
                <w:szCs w:val="28"/>
                <w:lang w:val="ru-RU" w:eastAsia="ar-SA"/>
              </w:rPr>
              <w:t>пятикратный размер ежемесячного денежного вознаграждения</w:t>
            </w:r>
          </w:p>
        </w:tc>
      </w:tr>
    </w:tbl>
    <w:p w:rsidR="00A71F79" w:rsidRPr="00A71F79" w:rsidRDefault="00A71F79" w:rsidP="00A71F79">
      <w:pPr>
        <w:widowControl/>
        <w:ind w:firstLine="709"/>
        <w:jc w:val="both"/>
        <w:rPr>
          <w:rFonts w:eastAsia="Times New Roman"/>
          <w:sz w:val="28"/>
          <w:szCs w:val="28"/>
          <w:lang w:val="ru-RU" w:eastAsia="ar-SA"/>
        </w:rPr>
      </w:pPr>
      <w:r w:rsidRPr="00A71F79">
        <w:rPr>
          <w:rFonts w:eastAsia="Times New Roman"/>
          <w:sz w:val="28"/>
          <w:szCs w:val="28"/>
          <w:lang w:val="ru-RU" w:eastAsia="ar-SA"/>
        </w:rPr>
        <w:t>».</w:t>
      </w:r>
    </w:p>
    <w:p w:rsidR="00A71F79" w:rsidRPr="00A71F79" w:rsidRDefault="00A71F79" w:rsidP="00A71F79">
      <w:pPr>
        <w:widowControl/>
        <w:ind w:firstLine="709"/>
        <w:jc w:val="both"/>
        <w:rPr>
          <w:rFonts w:eastAsia="Times New Roman"/>
          <w:sz w:val="16"/>
          <w:szCs w:val="16"/>
          <w:lang w:val="ru-RU" w:eastAsia="ar-SA"/>
        </w:rPr>
      </w:pPr>
    </w:p>
    <w:p w:rsidR="00A71F79" w:rsidRPr="00A71F79" w:rsidRDefault="00A71F79" w:rsidP="00A71F79">
      <w:pPr>
        <w:adjustRightInd/>
        <w:spacing w:before="120"/>
        <w:ind w:firstLine="709"/>
        <w:jc w:val="both"/>
        <w:rPr>
          <w:rFonts w:eastAsia="Times New Roman" w:cs="Calibri"/>
          <w:sz w:val="28"/>
          <w:szCs w:val="20"/>
          <w:lang w:val="ru-RU" w:eastAsia="ru-RU"/>
        </w:rPr>
      </w:pPr>
      <w:r w:rsidRPr="00A71F79">
        <w:rPr>
          <w:rFonts w:eastAsiaTheme="minorHAnsi"/>
          <w:sz w:val="28"/>
          <w:szCs w:val="28"/>
          <w:lang w:val="ru-RU"/>
        </w:rPr>
        <w:t xml:space="preserve">2. </w:t>
      </w:r>
      <w:r w:rsidRPr="00A71F79">
        <w:rPr>
          <w:rFonts w:eastAsia="Times New Roman"/>
          <w:sz w:val="28"/>
          <w:szCs w:val="28"/>
          <w:lang w:val="ru-RU" w:eastAsia="ru-RU"/>
        </w:rPr>
        <w:t xml:space="preserve">Настоящее Решение вступает в силу </w:t>
      </w:r>
      <w:r w:rsidRPr="00A71F79">
        <w:rPr>
          <w:rFonts w:eastAsia="Times New Roman" w:cs="Calibri"/>
          <w:sz w:val="28"/>
          <w:szCs w:val="20"/>
          <w:lang w:val="ru-RU" w:eastAsia="ru-RU"/>
        </w:rPr>
        <w:t>со дня подписания. </w:t>
      </w:r>
    </w:p>
    <w:p w:rsidR="00984435" w:rsidRPr="00984435" w:rsidRDefault="00984435" w:rsidP="00984435">
      <w:pPr>
        <w:widowControl/>
        <w:tabs>
          <w:tab w:val="left" w:pos="3495"/>
        </w:tabs>
        <w:suppressAutoHyphens/>
        <w:autoSpaceDN/>
        <w:adjustRightInd/>
        <w:spacing w:line="276" w:lineRule="auto"/>
        <w:ind w:firstLine="709"/>
        <w:jc w:val="both"/>
        <w:rPr>
          <w:rFonts w:eastAsia="Times New Roman"/>
          <w:sz w:val="28"/>
          <w:szCs w:val="28"/>
          <w:lang w:val="ru-RU" w:eastAsia="ar-SA"/>
        </w:rPr>
      </w:pPr>
      <w:r w:rsidRPr="00984435">
        <w:rPr>
          <w:rFonts w:eastAsia="Times New Roman"/>
          <w:sz w:val="28"/>
          <w:szCs w:val="28"/>
          <w:lang w:val="ru-RU" w:eastAsia="ar-SA"/>
        </w:rPr>
        <w:tab/>
      </w:r>
    </w:p>
    <w:p w:rsidR="00984435" w:rsidRPr="00984435" w:rsidRDefault="00984435" w:rsidP="00984435">
      <w:pPr>
        <w:widowControl/>
        <w:tabs>
          <w:tab w:val="left" w:pos="3495"/>
        </w:tabs>
        <w:suppressAutoHyphens/>
        <w:autoSpaceDN/>
        <w:adjustRightInd/>
        <w:spacing w:line="276" w:lineRule="auto"/>
        <w:ind w:firstLine="709"/>
        <w:jc w:val="both"/>
        <w:rPr>
          <w:rFonts w:eastAsia="Times New Roman"/>
          <w:sz w:val="28"/>
          <w:szCs w:val="28"/>
          <w:lang w:val="ru-RU" w:eastAsia="ar-SA"/>
        </w:rPr>
      </w:pPr>
    </w:p>
    <w:p w:rsidR="00984435" w:rsidRPr="00984435" w:rsidRDefault="00984435" w:rsidP="00984435">
      <w:pPr>
        <w:widowControl/>
        <w:tabs>
          <w:tab w:val="left" w:pos="3495"/>
        </w:tabs>
        <w:suppressAutoHyphens/>
        <w:autoSpaceDN/>
        <w:adjustRightInd/>
        <w:spacing w:line="276" w:lineRule="auto"/>
        <w:jc w:val="both"/>
        <w:rPr>
          <w:rFonts w:eastAsia="Times New Roman"/>
          <w:sz w:val="28"/>
          <w:szCs w:val="28"/>
          <w:lang w:val="ru-RU" w:eastAsia="ar-SA"/>
        </w:rPr>
      </w:pPr>
    </w:p>
    <w:p w:rsidR="00984435" w:rsidRPr="00984435" w:rsidRDefault="00984435" w:rsidP="00A71F79">
      <w:pPr>
        <w:widowControl/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  <w:r w:rsidRPr="00984435">
        <w:rPr>
          <w:rFonts w:eastAsia="Times New Roman"/>
          <w:sz w:val="28"/>
          <w:szCs w:val="28"/>
          <w:lang w:val="ru-RU" w:eastAsia="ar-SA"/>
        </w:rPr>
        <w:t>Председатель Представительного Собрания</w:t>
      </w:r>
    </w:p>
    <w:p w:rsidR="00984435" w:rsidRPr="00984435" w:rsidRDefault="00984435" w:rsidP="00A71F79">
      <w:pPr>
        <w:widowControl/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  <w:r w:rsidRPr="00984435">
        <w:rPr>
          <w:rFonts w:eastAsia="Times New Roman"/>
          <w:sz w:val="28"/>
          <w:szCs w:val="28"/>
          <w:lang w:val="ru-RU" w:eastAsia="ar-SA"/>
        </w:rPr>
        <w:t>Курского района Курской области</w:t>
      </w:r>
      <w:r w:rsidRPr="00984435">
        <w:rPr>
          <w:rFonts w:eastAsia="Times New Roman"/>
          <w:sz w:val="28"/>
          <w:szCs w:val="28"/>
          <w:lang w:val="ru-RU" w:eastAsia="ar-SA"/>
        </w:rPr>
        <w:tab/>
      </w:r>
      <w:r w:rsidRPr="00984435">
        <w:rPr>
          <w:rFonts w:eastAsia="Times New Roman"/>
          <w:sz w:val="28"/>
          <w:szCs w:val="28"/>
          <w:lang w:val="ru-RU" w:eastAsia="ar-SA"/>
        </w:rPr>
        <w:tab/>
      </w:r>
      <w:r w:rsidRPr="00984435">
        <w:rPr>
          <w:rFonts w:eastAsia="Times New Roman"/>
          <w:sz w:val="28"/>
          <w:szCs w:val="28"/>
          <w:lang w:val="ru-RU" w:eastAsia="ar-SA"/>
        </w:rPr>
        <w:tab/>
      </w:r>
      <w:r w:rsidRPr="00984435">
        <w:rPr>
          <w:rFonts w:eastAsia="Times New Roman"/>
          <w:sz w:val="28"/>
          <w:szCs w:val="28"/>
          <w:lang w:val="ru-RU" w:eastAsia="ar-SA"/>
        </w:rPr>
        <w:tab/>
        <w:t xml:space="preserve">             А.Н. Пашутин</w:t>
      </w:r>
    </w:p>
    <w:p w:rsidR="00984435" w:rsidRPr="00984435" w:rsidRDefault="00984435" w:rsidP="00A71F79">
      <w:pPr>
        <w:widowControl/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</w:p>
    <w:p w:rsidR="00984435" w:rsidRPr="00984435" w:rsidRDefault="00984435" w:rsidP="00A71F79">
      <w:pPr>
        <w:widowControl/>
        <w:shd w:val="clear" w:color="auto" w:fill="FFFFFF"/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  <w:r w:rsidRPr="00984435">
        <w:rPr>
          <w:rFonts w:eastAsia="Times New Roman"/>
          <w:sz w:val="28"/>
          <w:szCs w:val="28"/>
          <w:lang w:val="ru-RU" w:eastAsia="ar-SA"/>
        </w:rPr>
        <w:t>Глава Курского района</w:t>
      </w:r>
    </w:p>
    <w:p w:rsidR="00984435" w:rsidRPr="00984435" w:rsidRDefault="00984435" w:rsidP="00A71F79">
      <w:pPr>
        <w:widowControl/>
        <w:shd w:val="clear" w:color="auto" w:fill="FFFFFF"/>
        <w:suppressAutoHyphens/>
        <w:autoSpaceDN/>
        <w:adjustRightInd/>
        <w:jc w:val="both"/>
        <w:rPr>
          <w:rFonts w:eastAsia="Times New Roman"/>
          <w:sz w:val="28"/>
          <w:szCs w:val="28"/>
          <w:lang w:val="ru-RU" w:eastAsia="ar-SA"/>
        </w:rPr>
      </w:pPr>
      <w:r w:rsidRPr="00984435">
        <w:rPr>
          <w:rFonts w:eastAsia="Times New Roman"/>
          <w:sz w:val="28"/>
          <w:szCs w:val="28"/>
          <w:lang w:val="ru-RU" w:eastAsia="ar-SA"/>
        </w:rPr>
        <w:t>Курской области                                                                           А.В. Телегин</w:t>
      </w:r>
    </w:p>
    <w:p w:rsidR="00984435" w:rsidRPr="00984435" w:rsidRDefault="00984435" w:rsidP="00A71F79">
      <w:pPr>
        <w:rPr>
          <w:lang w:val="ru-RU"/>
        </w:rPr>
      </w:pPr>
    </w:p>
    <w:sectPr w:rsidR="00984435" w:rsidRPr="00984435" w:rsidSect="00FF1B8A">
      <w:headerReference w:type="default" r:id="rId7"/>
      <w:pgSz w:w="11906" w:h="16838"/>
      <w:pgMar w:top="1134" w:right="1133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6C34" w:rsidRDefault="00006C34" w:rsidP="00FF1B8A">
      <w:r>
        <w:separator/>
      </w:r>
    </w:p>
  </w:endnote>
  <w:endnote w:type="continuationSeparator" w:id="0">
    <w:p w:rsidR="00006C34" w:rsidRDefault="00006C34" w:rsidP="00FF1B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6C34" w:rsidRDefault="00006C34" w:rsidP="00FF1B8A">
      <w:r>
        <w:separator/>
      </w:r>
    </w:p>
  </w:footnote>
  <w:footnote w:type="continuationSeparator" w:id="0">
    <w:p w:rsidR="00006C34" w:rsidRDefault="00006C34" w:rsidP="00FF1B8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40363243"/>
      <w:docPartObj>
        <w:docPartGallery w:val="Page Numbers (Top of Page)"/>
        <w:docPartUnique/>
      </w:docPartObj>
    </w:sdtPr>
    <w:sdtEndPr/>
    <w:sdtContent>
      <w:p w:rsidR="00FF1B8A" w:rsidRDefault="00FF1B8A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B5A6E" w:rsidRPr="00AB5A6E">
          <w:rPr>
            <w:noProof/>
            <w:lang w:val="ru-RU"/>
          </w:rPr>
          <w:t>2</w:t>
        </w:r>
        <w:r>
          <w:fldChar w:fldCharType="end"/>
        </w:r>
      </w:p>
    </w:sdtContent>
  </w:sdt>
  <w:p w:rsidR="00FF1B8A" w:rsidRDefault="00FF1B8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2A600E"/>
    <w:multiLevelType w:val="hybridMultilevel"/>
    <w:tmpl w:val="91DAD36A"/>
    <w:lvl w:ilvl="0" w:tplc="0F3A8FE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7E60F67"/>
    <w:multiLevelType w:val="multilevel"/>
    <w:tmpl w:val="0CE05C5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18" w:hanging="720"/>
      </w:pPr>
    </w:lvl>
    <w:lvl w:ilvl="2">
      <w:start w:val="1"/>
      <w:numFmt w:val="decimal"/>
      <w:isLgl/>
      <w:lvlText w:val="%1.%2.%3."/>
      <w:lvlJc w:val="left"/>
      <w:pPr>
        <w:ind w:left="1756" w:hanging="720"/>
      </w:pPr>
    </w:lvl>
    <w:lvl w:ilvl="3">
      <w:start w:val="1"/>
      <w:numFmt w:val="decimal"/>
      <w:isLgl/>
      <w:lvlText w:val="%1.%2.%3.%4."/>
      <w:lvlJc w:val="left"/>
      <w:pPr>
        <w:ind w:left="2454" w:hanging="1080"/>
      </w:pPr>
    </w:lvl>
    <w:lvl w:ilvl="4">
      <w:start w:val="1"/>
      <w:numFmt w:val="decimal"/>
      <w:isLgl/>
      <w:lvlText w:val="%1.%2.%3.%4.%5."/>
      <w:lvlJc w:val="left"/>
      <w:pPr>
        <w:ind w:left="2792" w:hanging="1080"/>
      </w:pPr>
    </w:lvl>
    <w:lvl w:ilvl="5">
      <w:start w:val="1"/>
      <w:numFmt w:val="decimal"/>
      <w:isLgl/>
      <w:lvlText w:val="%1.%2.%3.%4.%5.%6."/>
      <w:lvlJc w:val="left"/>
      <w:pPr>
        <w:ind w:left="3490" w:hanging="1440"/>
      </w:pPr>
    </w:lvl>
    <w:lvl w:ilvl="6">
      <w:start w:val="1"/>
      <w:numFmt w:val="decimal"/>
      <w:isLgl/>
      <w:lvlText w:val="%1.%2.%3.%4.%5.%6.%7."/>
      <w:lvlJc w:val="left"/>
      <w:pPr>
        <w:ind w:left="4188" w:hanging="1800"/>
      </w:pPr>
    </w:lvl>
    <w:lvl w:ilvl="7">
      <w:start w:val="1"/>
      <w:numFmt w:val="decimal"/>
      <w:isLgl/>
      <w:lvlText w:val="%1.%2.%3.%4.%5.%6.%7.%8."/>
      <w:lvlJc w:val="left"/>
      <w:pPr>
        <w:ind w:left="4526" w:hanging="1800"/>
      </w:pPr>
    </w:lvl>
    <w:lvl w:ilvl="8">
      <w:start w:val="1"/>
      <w:numFmt w:val="decimal"/>
      <w:isLgl/>
      <w:lvlText w:val="%1.%2.%3.%4.%5.%6.%7.%8.%9."/>
      <w:lvlJc w:val="left"/>
      <w:pPr>
        <w:ind w:left="5224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435"/>
    <w:rsid w:val="00006C34"/>
    <w:rsid w:val="00144853"/>
    <w:rsid w:val="0054182F"/>
    <w:rsid w:val="00984435"/>
    <w:rsid w:val="00A71F79"/>
    <w:rsid w:val="00AB5A6E"/>
    <w:rsid w:val="00AD106B"/>
    <w:rsid w:val="00AF52A1"/>
    <w:rsid w:val="00FF1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190818-D1BB-44D0-9AF0-0E7292200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443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F1B8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F1B8A"/>
    <w:rPr>
      <w:rFonts w:ascii="Times New Roman" w:eastAsia="SimSun" w:hAnsi="Times New Roman" w:cs="Times New Roman"/>
      <w:sz w:val="24"/>
      <w:szCs w:val="24"/>
      <w:lang w:val="en-US"/>
    </w:rPr>
  </w:style>
  <w:style w:type="paragraph" w:styleId="a5">
    <w:name w:val="footer"/>
    <w:basedOn w:val="a"/>
    <w:link w:val="a6"/>
    <w:uiPriority w:val="99"/>
    <w:unhideWhenUsed/>
    <w:rsid w:val="00FF1B8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F1B8A"/>
    <w:rPr>
      <w:rFonts w:ascii="Times New Roman" w:eastAsia="SimSun" w:hAnsi="Times New Roman" w:cs="Times New Roman"/>
      <w:sz w:val="24"/>
      <w:szCs w:val="24"/>
      <w:lang w:val="en-US"/>
    </w:rPr>
  </w:style>
  <w:style w:type="paragraph" w:styleId="a7">
    <w:name w:val="List Paragraph"/>
    <w:basedOn w:val="a"/>
    <w:uiPriority w:val="34"/>
    <w:qFormat/>
    <w:rsid w:val="001448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362</Words>
  <Characters>2065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righikov@outlook.com</dc:creator>
  <cp:keywords/>
  <dc:description/>
  <cp:lastModifiedBy>Kukin</cp:lastModifiedBy>
  <cp:revision>6</cp:revision>
  <dcterms:created xsi:type="dcterms:W3CDTF">2024-04-25T10:02:00Z</dcterms:created>
  <dcterms:modified xsi:type="dcterms:W3CDTF">2024-04-25T10:23:00Z</dcterms:modified>
</cp:coreProperties>
</file>