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787"/>
        <w:gridCol w:w="2787"/>
        <w:gridCol w:w="2787"/>
        <w:gridCol w:w="2787"/>
        <w:gridCol w:w="2787"/>
      </w:tblGrid>
      <w:tr w:rsidR="0092087E" w:rsidRPr="002207EB" w:rsidTr="00CA5049">
        <w:tc>
          <w:tcPr>
            <w:tcW w:w="13935" w:type="dxa"/>
            <w:gridSpan w:val="5"/>
          </w:tcPr>
          <w:p w:rsidR="0092087E" w:rsidRPr="00A30205" w:rsidRDefault="0092087E" w:rsidP="00A30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A3020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Информация о финансово-экономическом </w:t>
            </w:r>
            <w:proofErr w:type="gramStart"/>
            <w:r w:rsidRPr="00A3020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состоянии</w:t>
            </w:r>
            <w:proofErr w:type="gramEnd"/>
            <w:r w:rsidRPr="00A3020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малого предпринимательства в муниципальном образовании «Курский район» Курской области за 2020 год</w:t>
            </w:r>
          </w:p>
        </w:tc>
      </w:tr>
      <w:tr w:rsidR="0092087E" w:rsidRPr="002207EB" w:rsidTr="00387923">
        <w:tc>
          <w:tcPr>
            <w:tcW w:w="13935" w:type="dxa"/>
            <w:gridSpan w:val="5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2087E" w:rsidRPr="002207EB" w:rsidTr="0092087E"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Выручка от реализации товаров (работ, услуг) в целом по всем видам предпринимательской деятельности  (с учетом НДС, акцизов и других аналогичных обязательных платежей)</w:t>
            </w:r>
          </w:p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тысяч рублей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Инвестиции в основной капитал</w:t>
            </w:r>
          </w:p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тысяч рублей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Основные средства на конец года по полной учетной стоимости </w:t>
            </w:r>
          </w:p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тысяч рублей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Число замещенных рабочих мест,</w:t>
            </w:r>
          </w:p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человек</w:t>
            </w:r>
          </w:p>
        </w:tc>
      </w:tr>
      <w:tr w:rsidR="0092087E" w:rsidRPr="002207EB" w:rsidTr="0092087E"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Индивидуальные предприниматели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4384270,6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979052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518</w:t>
            </w:r>
          </w:p>
        </w:tc>
      </w:tr>
      <w:tr w:rsidR="0092087E" w:rsidRPr="002207EB" w:rsidTr="0092087E"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Субъекты малого предпринимательства</w:t>
            </w:r>
          </w:p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 юридические лица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10781704,1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561073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1786688</w:t>
            </w:r>
          </w:p>
        </w:tc>
        <w:tc>
          <w:tcPr>
            <w:tcW w:w="2787" w:type="dxa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1545,8</w:t>
            </w:r>
          </w:p>
        </w:tc>
      </w:tr>
      <w:tr w:rsidR="0092087E" w:rsidRPr="002207EB" w:rsidTr="009809A3">
        <w:tc>
          <w:tcPr>
            <w:tcW w:w="13935" w:type="dxa"/>
            <w:gridSpan w:val="5"/>
          </w:tcPr>
          <w:p w:rsidR="0092087E" w:rsidRPr="002207EB" w:rsidRDefault="0092087E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Данная информация доступна на официальном интернет-сайте  Территориального органа Федеральной службы государственной статистики по Курской области</w:t>
            </w:r>
            <w:r w:rsidR="00454216"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навигация раздела: Главная страница/Статистика/Переписи и обследования/сплошное наблюдение малого и среднего бизнеса/Итоги сплошного наблюдения малого и среднего бизнеса за 2020 год</w:t>
            </w:r>
          </w:p>
        </w:tc>
      </w:tr>
      <w:tr w:rsidR="0092087E" w:rsidRPr="002207EB" w:rsidTr="00FF0478">
        <w:tc>
          <w:tcPr>
            <w:tcW w:w="13935" w:type="dxa"/>
            <w:gridSpan w:val="5"/>
          </w:tcPr>
          <w:p w:rsidR="0092087E" w:rsidRPr="002207EB" w:rsidRDefault="002207EB" w:rsidP="002207E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Ссылка на источник информации: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kurskstat</w:t>
            </w:r>
            <w:proofErr w:type="spellEnd"/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gks</w:t>
            </w:r>
            <w:proofErr w:type="spellEnd"/>
            <w:r w:rsidRPr="002207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ru</w:t>
            </w:r>
            <w:proofErr w:type="spellEnd"/>
          </w:p>
        </w:tc>
      </w:tr>
      <w:tr w:rsidR="0092087E" w:rsidRPr="002207EB" w:rsidTr="002207EB">
        <w:trPr>
          <w:trHeight w:val="214"/>
        </w:trPr>
        <w:tc>
          <w:tcPr>
            <w:tcW w:w="13935" w:type="dxa"/>
            <w:gridSpan w:val="5"/>
          </w:tcPr>
          <w:p w:rsidR="0092087E" w:rsidRPr="002207EB" w:rsidRDefault="001859CF" w:rsidP="0022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7EB">
              <w:rPr>
                <w:rFonts w:ascii="Times New Roman" w:hAnsi="Times New Roman" w:cs="Times New Roman"/>
                <w:sz w:val="24"/>
                <w:szCs w:val="24"/>
              </w:rPr>
              <w:t>Информация предоставляется один раз в пять лет по итогам проведенного сплошного обследования малого бизнеса за 2020 г. (последнее обследование проводилось в 2021 году)</w:t>
            </w:r>
          </w:p>
        </w:tc>
      </w:tr>
    </w:tbl>
    <w:p w:rsidR="0092087E" w:rsidRPr="0092087E" w:rsidRDefault="0092087E" w:rsidP="0092087E">
      <w:pPr>
        <w:pStyle w:val="a3"/>
        <w:shd w:val="clear" w:color="auto" w:fill="FFFFFF"/>
        <w:rPr>
          <w:color w:val="000000"/>
          <w:vertAlign w:val="superscript"/>
        </w:rPr>
      </w:pPr>
    </w:p>
    <w:p w:rsidR="0092087E" w:rsidRDefault="0092087E" w:rsidP="0092087E">
      <w:pPr>
        <w:pStyle w:val="a3"/>
        <w:shd w:val="clear" w:color="auto" w:fill="FFFFFF"/>
        <w:rPr>
          <w:rFonts w:ascii="Open Sans" w:hAnsi="Open Sans" w:cs="Open Sans"/>
          <w:color w:val="000000"/>
          <w:sz w:val="18"/>
          <w:szCs w:val="18"/>
          <w:vertAlign w:val="superscript"/>
        </w:rPr>
      </w:pPr>
    </w:p>
    <w:p w:rsidR="0092087E" w:rsidRDefault="0092087E" w:rsidP="0092087E">
      <w:pPr>
        <w:pStyle w:val="a3"/>
        <w:shd w:val="clear" w:color="auto" w:fill="FFFFFF"/>
        <w:rPr>
          <w:rFonts w:ascii="Open Sans" w:hAnsi="Open Sans" w:cs="Open Sans"/>
          <w:color w:val="000000"/>
          <w:sz w:val="18"/>
          <w:szCs w:val="18"/>
          <w:vertAlign w:val="superscript"/>
        </w:rPr>
      </w:pPr>
    </w:p>
    <w:p w:rsidR="00977160" w:rsidRDefault="00977160"/>
    <w:sectPr w:rsidR="00977160" w:rsidSect="0092087E">
      <w:pgSz w:w="16838" w:h="11906" w:orient="landscape"/>
      <w:pgMar w:top="1134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87E"/>
    <w:rsid w:val="001859CF"/>
    <w:rsid w:val="002207EB"/>
    <w:rsid w:val="002F7606"/>
    <w:rsid w:val="00454216"/>
    <w:rsid w:val="0092087E"/>
    <w:rsid w:val="00977160"/>
    <w:rsid w:val="00A30205"/>
    <w:rsid w:val="00B30BB5"/>
    <w:rsid w:val="00D435EE"/>
    <w:rsid w:val="00F6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20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20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2022-12-05T13:07:00Z</dcterms:created>
  <dcterms:modified xsi:type="dcterms:W3CDTF">2022-12-06T11:51:00Z</dcterms:modified>
</cp:coreProperties>
</file>