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D9" w:rsidRDefault="00EC75D9" w:rsidP="00EC75D9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Положени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о муниципальном жилищном контроле на территории Курского района Курской области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EC75D9" w:rsidRPr="00C74D44" w:rsidRDefault="00EC75D9" w:rsidP="00EC75D9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утвержденное Решением Представительного Собрания Курского района Курской области от 30.11.2021 №20-4-181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EC75D9" w:rsidRDefault="00EC75D9" w:rsidP="00EC75D9">
      <w:pPr>
        <w:pStyle w:val="ConsPlusNormal"/>
        <w:ind w:left="-567" w:right="-568"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EC75D9" w:rsidRPr="00C74D44" w:rsidRDefault="00EC75D9" w:rsidP="00EC75D9">
      <w:pPr>
        <w:pStyle w:val="ConsPlusNormal"/>
        <w:ind w:left="-567" w:right="-568" w:firstLine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4. Обжалование решений </w:t>
      </w:r>
      <w:r w:rsidRPr="00C74D44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органа муниципального контроля</w:t>
      </w:r>
      <w:r w:rsidRPr="00C74D44">
        <w:rPr>
          <w:rFonts w:ascii="Times New Roman" w:hAnsi="Times New Roman" w:cs="Times New Roman"/>
          <w:b/>
          <w:bCs/>
          <w:color w:val="000000"/>
          <w:sz w:val="27"/>
          <w:szCs w:val="27"/>
        </w:rPr>
        <w:t>, действий (бездействия) должностного лица, уполномоченного осуществлять муниципальный жилищный контроль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4.1. Решения </w:t>
      </w:r>
      <w:r w:rsidRPr="00C74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органа муниципального контроля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>, действия (бездействие) должностного лица, уполномоченного осуществлять муниципальный жилищный контроль, могут быть обжалованы в порядке, установленном главой 9 Федерального закона № 248-ФЗ.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1) решений о проведении контрольных мероприятий;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3) действий (бездействия) должностного лица, уполномоченного осуществлять муниципальный жилищный контроль, в рамках контрольных мероприятий.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74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EC75D9" w:rsidRPr="00C74D44" w:rsidRDefault="00EC75D9" w:rsidP="00EC75D9">
      <w:pPr>
        <w:pStyle w:val="s1"/>
        <w:ind w:left="-567" w:right="-568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C74D44">
        <w:rPr>
          <w:rFonts w:ascii="Times New Roman" w:hAnsi="Times New Roman" w:cs="Times New Roman"/>
          <w:bCs/>
          <w:color w:val="000000"/>
          <w:sz w:val="27"/>
          <w:szCs w:val="27"/>
        </w:rPr>
        <w:t>Курского района Курской области</w:t>
      </w:r>
      <w:r w:rsidRPr="00C74D4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с предварительным информированием Главы </w:t>
      </w:r>
      <w:r w:rsidRPr="00C74D44">
        <w:rPr>
          <w:rFonts w:ascii="Times New Roman" w:hAnsi="Times New Roman" w:cs="Times New Roman"/>
          <w:bCs/>
          <w:color w:val="000000"/>
          <w:sz w:val="27"/>
          <w:szCs w:val="27"/>
        </w:rPr>
        <w:t>Курского района Курской области</w:t>
      </w:r>
      <w:r w:rsidRPr="00C74D44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>о наличии в жалобе (документах) сведений, составляющих государственную или иную охраняемую законом тайну.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4.4. Жалоба на решение </w:t>
      </w:r>
      <w:r w:rsidRPr="00C74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органа муниципального контроля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, действия (бездействие) его должностного лица рассматривается Главой </w:t>
      </w:r>
      <w:r w:rsidRPr="00C74D44">
        <w:rPr>
          <w:rFonts w:ascii="Times New Roman" w:hAnsi="Times New Roman" w:cs="Times New Roman"/>
          <w:bCs/>
          <w:color w:val="000000"/>
          <w:sz w:val="27"/>
          <w:szCs w:val="27"/>
        </w:rPr>
        <w:t>Курского района Курской области.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4.5. Жалоба на решение органа муниципального контроля,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Жалоба на предписание </w:t>
      </w:r>
      <w:r w:rsidRPr="00C74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органа муниципального контроля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</w:t>
      </w:r>
      <w:r w:rsidRPr="00C74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органом муниципального контроля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(должностным лицом, уполномоченным на рассмотрение жалобы).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4.6. Жалоба на решение </w:t>
      </w:r>
      <w:r w:rsidRPr="00C74D4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органа муниципального контроля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, действия (бездействие) его должностных лиц подлежит рассмотрению в течение 20 рабочих дней со дня ее регистрации. </w:t>
      </w:r>
    </w:p>
    <w:p w:rsidR="00EC75D9" w:rsidRPr="00C74D44" w:rsidRDefault="00EC75D9" w:rsidP="00EC75D9">
      <w:pPr>
        <w:pStyle w:val="ConsPlusNormal"/>
        <w:ind w:left="-567" w:right="-568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C74D44">
        <w:rPr>
          <w:rFonts w:ascii="Times New Roman" w:hAnsi="Times New Roman" w:cs="Times New Roman"/>
          <w:bCs/>
          <w:color w:val="000000"/>
          <w:sz w:val="27"/>
          <w:szCs w:val="27"/>
        </w:rPr>
        <w:t>Курского района Курской области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не более чем на 20 рабочих дней.</w:t>
      </w:r>
    </w:p>
    <w:p w:rsidR="00EC75D9" w:rsidRPr="00C74D44" w:rsidRDefault="00EC75D9" w:rsidP="00EC75D9">
      <w:pPr>
        <w:pStyle w:val="1"/>
        <w:ind w:left="-567" w:right="-568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36C50" w:rsidRDefault="00336C50"/>
    <w:sectPr w:rsidR="0033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1"/>
    <w:rsid w:val="00336C50"/>
    <w:rsid w:val="00E45BD1"/>
    <w:rsid w:val="00E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AF94"/>
  <w15:chartTrackingRefBased/>
  <w15:docId w15:val="{5E99CD37-AEEC-4F45-BCAE-52C117A9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5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C75D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EC75D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Черепухин А.Н.</dc:creator>
  <cp:keywords/>
  <dc:description/>
  <cp:lastModifiedBy>Черепухин А.Н.</cp:lastModifiedBy>
  <cp:revision>2</cp:revision>
  <dcterms:created xsi:type="dcterms:W3CDTF">2022-11-18T08:07:00Z</dcterms:created>
  <dcterms:modified xsi:type="dcterms:W3CDTF">2022-11-18T08:11:00Z</dcterms:modified>
</cp:coreProperties>
</file>