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9" w:rsidRPr="00B850FA" w:rsidRDefault="00E51C79" w:rsidP="00E51C7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51C79" w:rsidRPr="00B850FA" w:rsidRDefault="00E51C79" w:rsidP="00E51C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>о подготовке проекта муниципального нормативного правового акта «Об утверждении Положения о размещении нестационарных торговых объектов на территории Курского района Курской области»</w:t>
      </w:r>
    </w:p>
    <w:p w:rsidR="00C07280" w:rsidRDefault="00C07280" w:rsidP="00E51C7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C79" w:rsidRPr="00B850FA" w:rsidRDefault="00E51C79" w:rsidP="00C0728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>Управление по земельным правоотношениям, муниципальному земельному контролю и вопросам АПК Администрации Курского района Курской области извещает   о  начале  обсуждения  идеи  (концепции)  предлагаемого  проекта муниципального нормативного правового акта и сборе предложений заинтересованных лиц.</w:t>
      </w:r>
    </w:p>
    <w:p w:rsidR="00B850FA" w:rsidRPr="00B850FA" w:rsidRDefault="00B850FA" w:rsidP="00E51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Ind w:w="108" w:type="dxa"/>
        <w:tblLook w:val="04A0"/>
      </w:tblPr>
      <w:tblGrid>
        <w:gridCol w:w="970"/>
        <w:gridCol w:w="8601"/>
      </w:tblGrid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Вид муниципального нормативного правового акта:</w:t>
            </w:r>
          </w:p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Курского района Курской области  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муниципального нормативного правового акта:</w:t>
            </w:r>
          </w:p>
          <w:p w:rsidR="00E51C79" w:rsidRPr="00B850FA" w:rsidRDefault="00E51C79" w:rsidP="00E51C7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размещении нестационарных торговых объектов на территории Курского района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срок вступления в силу муниципального нормативного правового акта: </w:t>
            </w:r>
          </w:p>
          <w:p w:rsidR="00E51C79" w:rsidRPr="00B850FA" w:rsidRDefault="006A68C4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акта:</w:t>
            </w:r>
          </w:p>
          <w:p w:rsidR="00E51C79" w:rsidRPr="00B850FA" w:rsidRDefault="00FF47BF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>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акта: 15 календарных дней со дня размещения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уведомления на официальном сайте муниципального образования «Курский район»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Описание проблем, на решение которых направлен предлагаемый способ регулирования: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упорядочение установки и эксплуатации нестационарных торговых объектов на территории Курского района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Круг лиц, на которых будет распространено действие проекта муниципального  нормативного правового акта: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юридические лица, индивидуальные предприниматели, физические </w:t>
            </w:r>
            <w:proofErr w:type="gramStart"/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не являющиеся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налогового режима «Налог на профессиональный доход»), органы государственной власти,  органы местного самоуправления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переходного периода: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нет необходимости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целей регулирования: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и оценка возможных положительных и отрицательных последствий принятия проекта акта; выявление в проекте акта положений, вводящих избыточные обязанности, запреты и ограничения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 «Курский район» 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Курской области</w:t>
            </w:r>
            <w:proofErr w:type="gramEnd"/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601" w:type="dxa"/>
          </w:tcPr>
          <w:p w:rsidR="00E51C79" w:rsidRPr="00B850FA" w:rsidRDefault="00E51C79" w:rsidP="008B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B7E17">
              <w:rPr>
                <w:rFonts w:ascii="Times New Roman" w:hAnsi="Times New Roman"/>
                <w:sz w:val="26"/>
                <w:szCs w:val="26"/>
              </w:rPr>
              <w:t>Общая характеристика регулируемых общественных отношений:</w:t>
            </w:r>
            <w:r w:rsidR="008B7E17" w:rsidRPr="008B7E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E17">
              <w:rPr>
                <w:rFonts w:ascii="Times New Roman" w:hAnsi="Times New Roman"/>
                <w:sz w:val="26"/>
                <w:szCs w:val="26"/>
              </w:rPr>
              <w:t xml:space="preserve">регулирование </w:t>
            </w:r>
            <w:r w:rsidR="008B7E17" w:rsidRPr="008B7E17">
              <w:rPr>
                <w:rFonts w:ascii="Times New Roman" w:hAnsi="Times New Roman"/>
                <w:sz w:val="26"/>
                <w:szCs w:val="26"/>
              </w:rPr>
              <w:t xml:space="preserve">размещения нестационарных </w:t>
            </w:r>
            <w:r w:rsidR="008B7E17">
              <w:rPr>
                <w:rFonts w:ascii="Times New Roman" w:hAnsi="Times New Roman"/>
                <w:sz w:val="26"/>
                <w:szCs w:val="26"/>
              </w:rPr>
              <w:t xml:space="preserve">торговых объектов </w:t>
            </w:r>
            <w:r w:rsidR="008B7E17" w:rsidRPr="008B7E17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8B7E17" w:rsidRPr="008B7E17">
              <w:rPr>
                <w:rFonts w:ascii="Times New Roman" w:hAnsi="Times New Roman"/>
                <w:bCs/>
                <w:sz w:val="26"/>
                <w:szCs w:val="26"/>
              </w:rPr>
              <w:t xml:space="preserve">Курского района Курской области </w:t>
            </w:r>
            <w:r w:rsidR="008B7E17" w:rsidRPr="008B7E17">
              <w:rPr>
                <w:rFonts w:ascii="Times New Roman" w:hAnsi="Times New Roman"/>
                <w:sz w:val="26"/>
                <w:szCs w:val="26"/>
              </w:rPr>
              <w:t>в целях обеспечения устойчивого развития Курского района Курской области, достижения нормативов минимальной обеспеченности населения площадью торговых объектов, установленных Администрацией Курской области, создания условий для улучшения организации и качества торгового обслуживания населения в Курском районе Курской области</w:t>
            </w:r>
            <w:proofErr w:type="gramEnd"/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тчиком принимаются предложения: </w:t>
            </w: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15 календарных дней со дня размещения уведомления на официальном сайте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: http://</w:t>
            </w:r>
            <w:proofErr w:type="spellStart"/>
            <w:r w:rsidR="00FF47BF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kurskr</w:t>
            </w:r>
            <w:proofErr w:type="spellEnd"/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FF47BF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rkursk</w:t>
            </w:r>
            <w:proofErr w:type="spellEnd"/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FF47BF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51C79" w:rsidRPr="00B850FA" w:rsidTr="00010AF4">
        <w:trPr>
          <w:trHeight w:val="1522"/>
        </w:trPr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для направления предложений:                      </w:t>
            </w:r>
          </w:p>
          <w:p w:rsidR="00E51C79" w:rsidRPr="00B850FA" w:rsidRDefault="00FF47BF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Ф.И.О.: Захарова Татьяна Владимировна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 </w:t>
            </w:r>
          </w:p>
          <w:p w:rsidR="00E51C79" w:rsidRPr="00B850FA" w:rsidRDefault="00FF47BF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Контактный телефон: 8 (4712) 54-89-30</w:t>
            </w:r>
          </w:p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Адреса сайта, электронной почты: </w:t>
            </w:r>
            <w:proofErr w:type="spellStart"/>
            <w:r w:rsidR="00FF47BF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</w:t>
            </w:r>
            <w:proofErr w:type="spellEnd"/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FF47BF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apkkursk</w:t>
            </w:r>
            <w:proofErr w:type="spellEnd"/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B850FA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="00B850FA" w:rsidRPr="00B85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850FA" w:rsidRPr="00B85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51C79" w:rsidRPr="00B850FA" w:rsidTr="00010AF4">
        <w:trPr>
          <w:trHeight w:val="556"/>
        </w:trPr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Иная информация по решению разработчика проекта муниципального нормативного правового акта:</w:t>
            </w:r>
            <w:r w:rsidR="00B850FA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примерный перечень вопросов, обсуждаемых в ходе публичных консультаций, прилагается к уведомлению по подготовке проекта нормативного правового акта (Приложение 1)</w:t>
            </w:r>
          </w:p>
        </w:tc>
      </w:tr>
    </w:tbl>
    <w:p w:rsid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1607" w:rsidRDefault="009E1607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0FA" w:rsidRP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 xml:space="preserve">Начальник управления по земельным правоотношениям, </w:t>
      </w:r>
    </w:p>
    <w:p w:rsidR="00B850FA" w:rsidRP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 xml:space="preserve">муниципальному земельному контролю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Марьенков</w:t>
      </w:r>
      <w:proofErr w:type="spellEnd"/>
    </w:p>
    <w:p w:rsidR="00B850FA" w:rsidRP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 xml:space="preserve">и вопросам АПК Администрации </w:t>
      </w:r>
    </w:p>
    <w:p w:rsidR="00B850FA" w:rsidRP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24.11.2022 г.</w:t>
      </w:r>
    </w:p>
    <w:p w:rsidR="00977160" w:rsidRDefault="00977160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 w:rsidP="00D32889">
      <w:pPr>
        <w:pStyle w:val="a4"/>
        <w:rPr>
          <w:rFonts w:ascii="Calibri" w:eastAsia="Calibri" w:hAnsi="Calibri" w:cs="Times New Roman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3288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Примерный перечень</w:t>
      </w:r>
    </w:p>
    <w:p w:rsid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вопросов для участников публичных консультаций</w:t>
      </w:r>
    </w:p>
    <w:p w:rsidR="003B6190" w:rsidRPr="00D32889" w:rsidRDefault="003B6190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</w:t>
      </w:r>
      <w:r w:rsidRPr="00D32889">
        <w:rPr>
          <w:rFonts w:ascii="Times New Roman" w:hAnsi="Times New Roman" w:cs="Times New Roman"/>
          <w:b/>
          <w:bCs/>
          <w:sz w:val="26"/>
          <w:szCs w:val="26"/>
        </w:rPr>
        <w:t>форму не позднее 15 календарных дней со дня размещения уведомления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по электронной почте на адрес: </w:t>
      </w:r>
      <w:proofErr w:type="spellStart"/>
      <w:r w:rsidRPr="00B850FA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B850F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850FA">
        <w:rPr>
          <w:rFonts w:ascii="Times New Roman" w:hAnsi="Times New Roman" w:cs="Times New Roman"/>
          <w:sz w:val="26"/>
          <w:szCs w:val="26"/>
          <w:lang w:val="en-US"/>
        </w:rPr>
        <w:t>apkkursk</w:t>
      </w:r>
      <w:proofErr w:type="spellEnd"/>
      <w:r w:rsidRPr="00B850F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850FA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B850F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850F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D32889" w:rsidRPr="00D32889" w:rsidRDefault="00D32889" w:rsidP="00D3288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н</w:t>
      </w:r>
      <w:r w:rsidRPr="00D32889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32889">
        <w:rPr>
          <w:rFonts w:ascii="Times New Roman" w:hAnsi="Times New Roman" w:cs="Times New Roman"/>
          <w:sz w:val="26"/>
          <w:szCs w:val="26"/>
        </w:rPr>
        <w:t xml:space="preserve"> </w:t>
      </w:r>
      <w:r w:rsidRPr="00B850FA">
        <w:rPr>
          <w:rFonts w:ascii="Times New Roman" w:hAnsi="Times New Roman" w:cs="Times New Roman"/>
          <w:sz w:val="26"/>
          <w:szCs w:val="26"/>
        </w:rPr>
        <w:t xml:space="preserve">управления по земельным правоотношениям, муниципальному земельному контролю и вопросам АПК Администрации Курского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Захарова Татьяна Владимировна: </w:t>
      </w:r>
      <w:r w:rsidRPr="00B850FA">
        <w:rPr>
          <w:rFonts w:ascii="Times New Roman" w:hAnsi="Times New Roman" w:cs="Times New Roman"/>
          <w:sz w:val="26"/>
          <w:szCs w:val="26"/>
        </w:rPr>
        <w:t>8 (4712) 54-89-30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Номер контактного теле</w:t>
      </w:r>
      <w:r>
        <w:rPr>
          <w:rFonts w:ascii="Times New Roman" w:hAnsi="Times New Roman" w:cs="Times New Roman"/>
          <w:sz w:val="26"/>
          <w:szCs w:val="26"/>
        </w:rPr>
        <w:t>фона __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Адрес электронн</w:t>
      </w:r>
      <w:r>
        <w:rPr>
          <w:rFonts w:ascii="Times New Roman" w:hAnsi="Times New Roman" w:cs="Times New Roman"/>
          <w:sz w:val="26"/>
          <w:szCs w:val="26"/>
        </w:rPr>
        <w:t xml:space="preserve">ой почты 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1.  На Ваш взгляд, актуальна ли сегодня проблема, на решение которой направлено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предлагаемое правовое регулирование?</w:t>
      </w:r>
    </w:p>
    <w:tbl>
      <w:tblPr>
        <w:tblStyle w:val="a3"/>
        <w:tblW w:w="0" w:type="auto"/>
        <w:tblLook w:val="01E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актуальна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актуальна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2. Насколько предлагаемое правовое регулирование соотносится с проблемой, на 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которой оно направлено?</w:t>
      </w:r>
    </w:p>
    <w:tbl>
      <w:tblPr>
        <w:tblStyle w:val="a3"/>
        <w:tblW w:w="0" w:type="auto"/>
        <w:tblLook w:val="01E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соотносится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соотносится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не соотносится  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Style w:val="a3"/>
        <w:tblW w:w="0" w:type="auto"/>
        <w:tblLook w:val="01E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достигнет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достигнет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4.  Является ли выбранный вариант решения проблемы оптимальным (в том числе с 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зрения выгоды (издержек) для субъектов предпринимательской и инвестиционной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деятельности)</w:t>
      </w:r>
    </w:p>
    <w:tbl>
      <w:tblPr>
        <w:tblStyle w:val="a3"/>
        <w:tblW w:w="0" w:type="auto"/>
        <w:tblLook w:val="01E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 xml:space="preserve">оптимальный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оптимальный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5.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6. Какие, на Ваш взгляд, целесообразно применить исключения по введению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регулирова</w:t>
      </w:r>
      <w:r>
        <w:rPr>
          <w:rFonts w:ascii="Times New Roman" w:hAnsi="Times New Roman" w:cs="Times New Roman"/>
          <w:sz w:val="26"/>
          <w:szCs w:val="26"/>
        </w:rPr>
        <w:t xml:space="preserve">ния в отношении отдельных групп </w:t>
      </w:r>
      <w:r w:rsidRPr="00D32889">
        <w:rPr>
          <w:rFonts w:ascii="Times New Roman" w:hAnsi="Times New Roman" w:cs="Times New Roman"/>
          <w:sz w:val="26"/>
          <w:szCs w:val="26"/>
        </w:rPr>
        <w:t>лиц__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(приведите соответствующее обоснование)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7. Иные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и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замечания,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которые,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по Вашему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мнению, целесообразно учесть в</w:t>
      </w:r>
      <w:r w:rsidR="00957DA9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рамках оценки регулирующего воздействия _____________________________________________</w:t>
      </w:r>
      <w:r w:rsidR="00957DA9">
        <w:rPr>
          <w:rFonts w:ascii="Times New Roman" w:hAnsi="Times New Roman" w:cs="Times New Roman"/>
          <w:sz w:val="26"/>
          <w:szCs w:val="26"/>
        </w:rPr>
        <w:t>_________________________</w:t>
      </w:r>
      <w:r w:rsidRPr="00D32889">
        <w:rPr>
          <w:rFonts w:ascii="Times New Roman" w:hAnsi="Times New Roman" w:cs="Times New Roman"/>
          <w:sz w:val="26"/>
          <w:szCs w:val="26"/>
        </w:rPr>
        <w:t>.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D32889" w:rsidRPr="00D32889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79"/>
    <w:rsid w:val="00207A08"/>
    <w:rsid w:val="003B6190"/>
    <w:rsid w:val="00532675"/>
    <w:rsid w:val="006A68C4"/>
    <w:rsid w:val="008368EC"/>
    <w:rsid w:val="008B7E17"/>
    <w:rsid w:val="00957DA9"/>
    <w:rsid w:val="00977160"/>
    <w:rsid w:val="009E1607"/>
    <w:rsid w:val="00A04E81"/>
    <w:rsid w:val="00B850FA"/>
    <w:rsid w:val="00C07280"/>
    <w:rsid w:val="00D32889"/>
    <w:rsid w:val="00D435EE"/>
    <w:rsid w:val="00E51C79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5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1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2022-11-24T07:48:00Z</dcterms:created>
  <dcterms:modified xsi:type="dcterms:W3CDTF">2022-11-24T11:20:00Z</dcterms:modified>
</cp:coreProperties>
</file>