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90" w:rsidRPr="00E57208" w:rsidRDefault="00E57208" w:rsidP="0032226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E57208">
        <w:rPr>
          <w:b/>
          <w:bCs/>
          <w:color w:val="000000"/>
          <w:sz w:val="32"/>
          <w:szCs w:val="32"/>
        </w:rPr>
        <w:t>ПОСТАНОВЛЕНИЕ</w:t>
      </w:r>
    </w:p>
    <w:p w:rsidR="00E57208" w:rsidRDefault="00E57208" w:rsidP="0032226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E57208">
        <w:rPr>
          <w:b/>
          <w:bCs/>
          <w:color w:val="000000"/>
          <w:sz w:val="32"/>
          <w:szCs w:val="32"/>
        </w:rPr>
        <w:t xml:space="preserve">АДМИНИСТРАЦИИ КУРСКОГО РАЙОНА </w:t>
      </w:r>
    </w:p>
    <w:p w:rsidR="00E57208" w:rsidRPr="00E57208" w:rsidRDefault="00E57208" w:rsidP="0032226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E57208">
        <w:rPr>
          <w:b/>
          <w:bCs/>
          <w:color w:val="000000"/>
          <w:sz w:val="32"/>
          <w:szCs w:val="32"/>
        </w:rPr>
        <w:t xml:space="preserve">КУРСКОЙ ОБЛАСТИ </w:t>
      </w:r>
    </w:p>
    <w:p w:rsidR="00E57208" w:rsidRPr="00E57208" w:rsidRDefault="00C4407E" w:rsidP="0032226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от</w:t>
      </w:r>
      <w:r w:rsidR="00E57208" w:rsidRPr="00E57208">
        <w:rPr>
          <w:b/>
          <w:bCs/>
          <w:color w:val="000000"/>
          <w:sz w:val="32"/>
          <w:szCs w:val="32"/>
        </w:rPr>
        <w:t xml:space="preserve"> 29.03.2023 № 405</w:t>
      </w:r>
    </w:p>
    <w:p w:rsidR="0032226F" w:rsidRDefault="0032226F" w:rsidP="003222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151B38" w:rsidRPr="0087374A" w:rsidRDefault="0032226F" w:rsidP="0032226F">
      <w:pPr>
        <w:jc w:val="center"/>
        <w:rPr>
          <w:b/>
          <w:szCs w:val="28"/>
        </w:rPr>
      </w:pPr>
      <w:r w:rsidRPr="0087374A">
        <w:rPr>
          <w:b/>
          <w:szCs w:val="28"/>
        </w:rPr>
        <w:t xml:space="preserve">О внесении изменений в постановление Администрации </w:t>
      </w:r>
    </w:p>
    <w:p w:rsidR="0032226F" w:rsidRPr="0087374A" w:rsidRDefault="0032226F" w:rsidP="0032226F">
      <w:pPr>
        <w:jc w:val="center"/>
        <w:rPr>
          <w:b/>
          <w:szCs w:val="28"/>
        </w:rPr>
      </w:pPr>
      <w:r w:rsidRPr="0087374A">
        <w:rPr>
          <w:b/>
          <w:szCs w:val="28"/>
        </w:rPr>
        <w:t>Курского района Курской области от 02.11.2022 №1929</w:t>
      </w:r>
    </w:p>
    <w:p w:rsidR="0087374A" w:rsidRPr="0087374A" w:rsidRDefault="0087374A" w:rsidP="0032226F">
      <w:pPr>
        <w:jc w:val="center"/>
        <w:rPr>
          <w:b/>
          <w:szCs w:val="28"/>
        </w:rPr>
      </w:pPr>
      <w:bookmarkStart w:id="0" w:name="_GoBack"/>
      <w:bookmarkEnd w:id="0"/>
    </w:p>
    <w:p w:rsidR="0032226F" w:rsidRPr="0087374A" w:rsidRDefault="0032226F" w:rsidP="0032226F">
      <w:pPr>
        <w:jc w:val="center"/>
        <w:rPr>
          <w:szCs w:val="28"/>
        </w:rPr>
      </w:pPr>
    </w:p>
    <w:p w:rsidR="00D021B4" w:rsidRPr="0087374A" w:rsidRDefault="0032226F" w:rsidP="002420C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7374A">
        <w:rPr>
          <w:color w:val="000000" w:themeColor="text1"/>
          <w:sz w:val="28"/>
          <w:szCs w:val="28"/>
        </w:rPr>
        <w:t>В соответствии с частью 5 статьи 2 </w:t>
      </w:r>
      <w:hyperlink r:id="rId6" w:tgtFrame="_blank" w:history="1">
        <w:r w:rsidRPr="0087374A">
          <w:rPr>
            <w:rStyle w:val="1"/>
            <w:color w:val="000000" w:themeColor="text1"/>
            <w:sz w:val="28"/>
            <w:szCs w:val="28"/>
          </w:rPr>
          <w:t>Федерального закона от 31 и</w:t>
        </w:r>
        <w:r w:rsidR="00E60DBA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87374A">
          <w:rPr>
            <w:rStyle w:val="1"/>
            <w:color w:val="000000" w:themeColor="text1"/>
            <w:sz w:val="28"/>
            <w:szCs w:val="28"/>
          </w:rPr>
          <w:t>юля 2020 года № 247-ФЗ «Об обязательных требованиях в Российской Федерации», </w:t>
        </w:r>
      </w:hyperlink>
      <w:hyperlink r:id="rId7" w:tgtFrame="_blank" w:history="1">
        <w:r w:rsidRPr="0087374A">
          <w:rPr>
            <w:rStyle w:val="1"/>
            <w:color w:val="000000" w:themeColor="text1"/>
            <w:sz w:val="28"/>
            <w:szCs w:val="28"/>
          </w:rPr>
          <w:t>постановлением Администрации Курской области от 21.07.2022 № 819-па «Об</w:t>
        </w:r>
        <w:r w:rsidRPr="0087374A">
          <w:rPr>
            <w:rStyle w:val="1"/>
            <w:bCs/>
            <w:color w:val="000000" w:themeColor="text1"/>
            <w:sz w:val="28"/>
            <w:szCs w:val="28"/>
          </w:rPr>
          <w:t> </w:t>
        </w:r>
        <w:r w:rsidRPr="0087374A">
          <w:rPr>
            <w:rStyle w:val="1"/>
            <w:color w:val="000000" w:themeColor="text1"/>
            <w:sz w:val="28"/>
            <w:szCs w:val="28"/>
          </w:rPr>
          <w:t>утверждении Порядка установления и оценки применения  обязательных требований, содержащихся в нормативных правовых актах Курской области»</w:t>
        </w:r>
      </w:hyperlink>
      <w:r w:rsidRPr="0087374A">
        <w:rPr>
          <w:color w:val="000000" w:themeColor="text1"/>
          <w:sz w:val="28"/>
          <w:szCs w:val="28"/>
        </w:rPr>
        <w:t xml:space="preserve"> и во изменение </w:t>
      </w:r>
      <w:r w:rsidRPr="0087374A">
        <w:rPr>
          <w:sz w:val="28"/>
          <w:szCs w:val="28"/>
        </w:rPr>
        <w:t xml:space="preserve">постановления Администрации </w:t>
      </w:r>
      <w:r w:rsidR="00151B38" w:rsidRPr="0087374A">
        <w:rPr>
          <w:sz w:val="28"/>
          <w:szCs w:val="28"/>
        </w:rPr>
        <w:t xml:space="preserve">      </w:t>
      </w:r>
      <w:r w:rsidRPr="0087374A">
        <w:rPr>
          <w:sz w:val="28"/>
          <w:szCs w:val="28"/>
        </w:rPr>
        <w:t xml:space="preserve">Курского </w:t>
      </w:r>
      <w:r w:rsidR="00151B38" w:rsidRPr="0087374A">
        <w:rPr>
          <w:sz w:val="28"/>
          <w:szCs w:val="28"/>
        </w:rPr>
        <w:t xml:space="preserve">     </w:t>
      </w:r>
      <w:r w:rsidRPr="0087374A">
        <w:rPr>
          <w:sz w:val="28"/>
          <w:szCs w:val="28"/>
        </w:rPr>
        <w:t xml:space="preserve">района </w:t>
      </w:r>
      <w:r w:rsidR="00151B38" w:rsidRPr="0087374A">
        <w:rPr>
          <w:sz w:val="28"/>
          <w:szCs w:val="28"/>
        </w:rPr>
        <w:t xml:space="preserve">    </w:t>
      </w:r>
      <w:r w:rsidRPr="0087374A">
        <w:rPr>
          <w:sz w:val="28"/>
          <w:szCs w:val="28"/>
        </w:rPr>
        <w:t xml:space="preserve">Курской </w:t>
      </w:r>
      <w:r w:rsidR="00151B38" w:rsidRPr="0087374A">
        <w:rPr>
          <w:sz w:val="28"/>
          <w:szCs w:val="28"/>
        </w:rPr>
        <w:t xml:space="preserve">    </w:t>
      </w:r>
      <w:r w:rsidRPr="0087374A">
        <w:rPr>
          <w:sz w:val="28"/>
          <w:szCs w:val="28"/>
        </w:rPr>
        <w:t xml:space="preserve">области </w:t>
      </w:r>
      <w:r w:rsidR="00151B38" w:rsidRPr="0087374A">
        <w:rPr>
          <w:sz w:val="28"/>
          <w:szCs w:val="28"/>
        </w:rPr>
        <w:t xml:space="preserve">    </w:t>
      </w:r>
      <w:r w:rsidRPr="0087374A">
        <w:rPr>
          <w:sz w:val="28"/>
          <w:szCs w:val="28"/>
        </w:rPr>
        <w:t xml:space="preserve">от </w:t>
      </w:r>
      <w:r w:rsidR="00151B38" w:rsidRPr="0087374A">
        <w:rPr>
          <w:sz w:val="28"/>
          <w:szCs w:val="28"/>
        </w:rPr>
        <w:t xml:space="preserve"> </w:t>
      </w:r>
      <w:r w:rsidRPr="0087374A">
        <w:rPr>
          <w:sz w:val="28"/>
          <w:szCs w:val="28"/>
        </w:rPr>
        <w:t xml:space="preserve">02.11.2022 </w:t>
      </w:r>
      <w:r w:rsidR="00151B38" w:rsidRPr="0087374A">
        <w:rPr>
          <w:sz w:val="28"/>
          <w:szCs w:val="28"/>
        </w:rPr>
        <w:t> </w:t>
      </w:r>
      <w:r w:rsidRPr="0087374A">
        <w:rPr>
          <w:sz w:val="28"/>
          <w:szCs w:val="28"/>
        </w:rPr>
        <w:t>№</w:t>
      </w:r>
      <w:r w:rsidR="002420CB" w:rsidRPr="0087374A">
        <w:rPr>
          <w:sz w:val="28"/>
          <w:szCs w:val="28"/>
        </w:rPr>
        <w:t xml:space="preserve"> </w:t>
      </w:r>
      <w:r w:rsidRPr="0087374A">
        <w:rPr>
          <w:sz w:val="28"/>
          <w:szCs w:val="28"/>
        </w:rPr>
        <w:t>1929</w:t>
      </w:r>
      <w:r w:rsidRPr="0087374A">
        <w:rPr>
          <w:color w:val="000000" w:themeColor="text1"/>
          <w:sz w:val="28"/>
          <w:szCs w:val="28"/>
        </w:rPr>
        <w:t xml:space="preserve">  «</w:t>
      </w:r>
      <w:r w:rsidRPr="0087374A">
        <w:rPr>
          <w:bCs/>
          <w:color w:val="000000"/>
          <w:sz w:val="28"/>
          <w:szCs w:val="28"/>
        </w:rPr>
        <w:t>Об утверждении Порядка установления и оценки применения обязательных требований, содержащихся в нормативных правовых </w:t>
      </w:r>
      <w:r w:rsidR="002420CB" w:rsidRPr="0087374A">
        <w:rPr>
          <w:bCs/>
          <w:color w:val="000000"/>
          <w:sz w:val="28"/>
          <w:szCs w:val="28"/>
        </w:rPr>
        <w:t xml:space="preserve"> </w:t>
      </w:r>
      <w:r w:rsidRPr="0087374A">
        <w:rPr>
          <w:bCs/>
          <w:color w:val="000000"/>
          <w:sz w:val="28"/>
          <w:szCs w:val="28"/>
        </w:rPr>
        <w:t>актах </w:t>
      </w:r>
      <w:r w:rsidR="002420CB" w:rsidRPr="0087374A">
        <w:rPr>
          <w:bCs/>
          <w:color w:val="000000"/>
          <w:sz w:val="28"/>
          <w:szCs w:val="28"/>
        </w:rPr>
        <w:t xml:space="preserve"> </w:t>
      </w:r>
      <w:r w:rsidRPr="0087374A">
        <w:rPr>
          <w:bCs/>
          <w:color w:val="000000"/>
          <w:sz w:val="28"/>
          <w:szCs w:val="28"/>
        </w:rPr>
        <w:t>Курского района </w:t>
      </w:r>
      <w:r w:rsidR="002420CB" w:rsidRPr="0087374A">
        <w:rPr>
          <w:bCs/>
          <w:color w:val="000000"/>
          <w:sz w:val="28"/>
          <w:szCs w:val="28"/>
        </w:rPr>
        <w:t xml:space="preserve"> </w:t>
      </w:r>
      <w:r w:rsidRPr="0087374A">
        <w:rPr>
          <w:bCs/>
          <w:color w:val="000000"/>
          <w:sz w:val="28"/>
          <w:szCs w:val="28"/>
        </w:rPr>
        <w:t xml:space="preserve">Курской области», </w:t>
      </w:r>
      <w:r w:rsidRPr="0087374A">
        <w:rPr>
          <w:color w:val="000000" w:themeColor="text1"/>
          <w:sz w:val="28"/>
          <w:szCs w:val="28"/>
        </w:rPr>
        <w:t xml:space="preserve">Администрация Курского района Курской области ПОСТАНОВЛЯЕТ: </w:t>
      </w:r>
    </w:p>
    <w:p w:rsidR="0032226F" w:rsidRPr="0087374A" w:rsidRDefault="0032226F" w:rsidP="0032226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87374A">
        <w:rPr>
          <w:color w:val="000000" w:themeColor="text1"/>
          <w:sz w:val="28"/>
          <w:szCs w:val="28"/>
        </w:rPr>
        <w:t xml:space="preserve">1. Внести в </w:t>
      </w:r>
      <w:r w:rsidRPr="0087374A">
        <w:rPr>
          <w:sz w:val="28"/>
          <w:szCs w:val="28"/>
        </w:rPr>
        <w:t xml:space="preserve">постановление Администрации Курского района Курской области от 02.11.2022 № </w:t>
      </w:r>
      <w:proofErr w:type="gramStart"/>
      <w:r w:rsidRPr="0087374A">
        <w:rPr>
          <w:sz w:val="28"/>
          <w:szCs w:val="28"/>
        </w:rPr>
        <w:t>1929</w:t>
      </w:r>
      <w:r w:rsidRPr="0087374A">
        <w:rPr>
          <w:color w:val="000000" w:themeColor="text1"/>
          <w:sz w:val="28"/>
          <w:szCs w:val="28"/>
        </w:rPr>
        <w:t xml:space="preserve">  «</w:t>
      </w:r>
      <w:proofErr w:type="gramEnd"/>
      <w:r w:rsidRPr="0087374A">
        <w:rPr>
          <w:bCs/>
          <w:color w:val="000000"/>
          <w:sz w:val="28"/>
          <w:szCs w:val="28"/>
        </w:rPr>
        <w:t>Об утверждении Порядка установления и оценки применения обязательных требований, содержащихся в нормативных правовых актах Курского района Курской области» следующие изменения:</w:t>
      </w:r>
    </w:p>
    <w:p w:rsidR="00696809" w:rsidRPr="0087374A" w:rsidRDefault="00696809" w:rsidP="0032226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87374A">
        <w:rPr>
          <w:bCs/>
          <w:color w:val="000000"/>
          <w:sz w:val="28"/>
          <w:szCs w:val="28"/>
        </w:rPr>
        <w:t>1) пункт 2 изложить в следующей редакции:</w:t>
      </w:r>
    </w:p>
    <w:p w:rsidR="00696809" w:rsidRPr="0087374A" w:rsidRDefault="00696809" w:rsidP="00696809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87374A">
        <w:rPr>
          <w:color w:val="000000"/>
          <w:sz w:val="28"/>
          <w:szCs w:val="28"/>
        </w:rPr>
        <w:tab/>
        <w:t xml:space="preserve">«2. Структурным подразделениям Администрации Курского района Курской области, </w:t>
      </w:r>
      <w:proofErr w:type="gramStart"/>
      <w:r w:rsidRPr="0087374A">
        <w:rPr>
          <w:color w:val="000000"/>
          <w:sz w:val="28"/>
          <w:szCs w:val="28"/>
        </w:rPr>
        <w:t>осуществляющим  полномочия</w:t>
      </w:r>
      <w:proofErr w:type="gramEnd"/>
      <w:r w:rsidRPr="0087374A">
        <w:rPr>
          <w:color w:val="000000"/>
          <w:sz w:val="28"/>
          <w:szCs w:val="28"/>
        </w:rPr>
        <w:t xml:space="preserve"> Администрации Курского района Курской области по муниципальному  контролю, привлечению к административной ответственности, предоставлению разрешений  (далее - уполномоченные органы), в пределах своей компетенции:</w:t>
      </w:r>
    </w:p>
    <w:p w:rsidR="00696809" w:rsidRPr="0087374A" w:rsidRDefault="00696809" w:rsidP="00696809">
      <w:pPr>
        <w:pStyle w:val="a3"/>
        <w:shd w:val="clear" w:color="auto" w:fill="FFFFFF"/>
        <w:tabs>
          <w:tab w:val="left" w:pos="1039"/>
        </w:tabs>
        <w:spacing w:before="0" w:beforeAutospacing="0" w:after="0" w:afterAutospacing="0"/>
        <w:ind w:firstLine="780"/>
        <w:jc w:val="both"/>
        <w:rPr>
          <w:sz w:val="28"/>
          <w:szCs w:val="28"/>
        </w:rPr>
      </w:pPr>
      <w:r w:rsidRPr="0087374A">
        <w:rPr>
          <w:color w:val="000000"/>
          <w:sz w:val="28"/>
          <w:szCs w:val="28"/>
        </w:rPr>
        <w:t>а)</w:t>
      </w:r>
      <w:r w:rsidRPr="0087374A">
        <w:rPr>
          <w:color w:val="000000"/>
          <w:sz w:val="28"/>
          <w:szCs w:val="28"/>
        </w:rPr>
        <w:tab/>
        <w:t>при установлении и оценке применения обязательных требований, содержащихся в нормативных правовых актах Курского района Курской области, руководствоваться настоящим постановлением;</w:t>
      </w:r>
    </w:p>
    <w:p w:rsidR="00696809" w:rsidRPr="0087374A" w:rsidRDefault="00696809" w:rsidP="00696809">
      <w:pPr>
        <w:pStyle w:val="a3"/>
        <w:shd w:val="clear" w:color="auto" w:fill="FFFFFF"/>
        <w:tabs>
          <w:tab w:val="left" w:pos="1126"/>
        </w:tabs>
        <w:spacing w:before="0" w:beforeAutospacing="0" w:after="0" w:afterAutospacing="0"/>
        <w:ind w:firstLine="780"/>
        <w:jc w:val="both"/>
        <w:rPr>
          <w:sz w:val="28"/>
          <w:szCs w:val="28"/>
        </w:rPr>
      </w:pPr>
      <w:r w:rsidRPr="0087374A">
        <w:rPr>
          <w:color w:val="000000"/>
          <w:sz w:val="28"/>
          <w:szCs w:val="28"/>
        </w:rPr>
        <w:t xml:space="preserve">б) </w:t>
      </w:r>
      <w:proofErr w:type="gramStart"/>
      <w:r w:rsidRPr="0087374A">
        <w:rPr>
          <w:color w:val="000000"/>
          <w:sz w:val="28"/>
          <w:szCs w:val="28"/>
        </w:rPr>
        <w:t>обеспечить  разработку</w:t>
      </w:r>
      <w:proofErr w:type="gramEnd"/>
      <w:r w:rsidRPr="0087374A">
        <w:rPr>
          <w:color w:val="000000"/>
          <w:sz w:val="28"/>
          <w:szCs w:val="28"/>
        </w:rPr>
        <w:t xml:space="preserve">  перечней нормативных правовых актов Курского района Курской области, содержащих требования, связанные  с осуществлением предпринимательской и иной экономической деятельности, оценка соблюдения которых осуществляется в рамках муниципального контроля, осуществляемого органами местного самоуправления, привлечения к административной ответственности, предоставления  разрешений (далее - перечень);</w:t>
      </w:r>
    </w:p>
    <w:p w:rsidR="00696809" w:rsidRPr="0087374A" w:rsidRDefault="00696809" w:rsidP="00696809">
      <w:pPr>
        <w:pStyle w:val="a3"/>
        <w:shd w:val="clear" w:color="auto" w:fill="FFFFFF"/>
        <w:tabs>
          <w:tab w:val="left" w:pos="1051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87374A">
        <w:rPr>
          <w:color w:val="000000"/>
          <w:sz w:val="28"/>
          <w:szCs w:val="28"/>
        </w:rPr>
        <w:t>в)</w:t>
      </w:r>
      <w:r w:rsidRPr="0087374A">
        <w:rPr>
          <w:color w:val="000000"/>
          <w:sz w:val="28"/>
          <w:szCs w:val="28"/>
        </w:rPr>
        <w:tab/>
        <w:t xml:space="preserve">разместить перечни на официальном сайте Администрации Курского района Курской области </w:t>
      </w:r>
      <w:r w:rsidR="00DC740D">
        <w:rPr>
          <w:color w:val="000000"/>
          <w:sz w:val="28"/>
          <w:szCs w:val="28"/>
        </w:rPr>
        <w:t xml:space="preserve">в </w:t>
      </w:r>
      <w:r w:rsidRPr="0087374A">
        <w:rPr>
          <w:color w:val="000000"/>
          <w:sz w:val="28"/>
          <w:szCs w:val="28"/>
        </w:rPr>
        <w:t>течение 5 рабочих дней со дня формирования;</w:t>
      </w:r>
    </w:p>
    <w:p w:rsidR="00054299" w:rsidRPr="0087374A" w:rsidRDefault="00696809" w:rsidP="00696809">
      <w:pPr>
        <w:pStyle w:val="a3"/>
        <w:shd w:val="clear" w:color="auto" w:fill="FFFFFF"/>
        <w:tabs>
          <w:tab w:val="left" w:pos="1051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lastRenderedPageBreak/>
        <w:t>г)</w:t>
      </w:r>
      <w:r w:rsidRPr="0087374A">
        <w:rPr>
          <w:color w:val="000000"/>
          <w:sz w:val="28"/>
          <w:szCs w:val="28"/>
        </w:rPr>
        <w:tab/>
        <w:t>поддерживать указанные перечни в актуальном состоянии, в случае внесения в них изменений размещать их на официальном сайте Администрации Курского района Курской области</w:t>
      </w:r>
      <w:r w:rsidR="00054299" w:rsidRPr="0087374A">
        <w:rPr>
          <w:color w:val="000000"/>
          <w:sz w:val="28"/>
          <w:szCs w:val="28"/>
        </w:rPr>
        <w:t>;</w:t>
      </w:r>
    </w:p>
    <w:p w:rsidR="00696809" w:rsidRPr="0087374A" w:rsidRDefault="00054299" w:rsidP="00696809">
      <w:pPr>
        <w:pStyle w:val="a3"/>
        <w:shd w:val="clear" w:color="auto" w:fill="FFFFFF"/>
        <w:tabs>
          <w:tab w:val="left" w:pos="1051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t>д)</w:t>
      </w:r>
      <w:r w:rsidR="00696809" w:rsidRPr="0087374A">
        <w:rPr>
          <w:color w:val="000000"/>
          <w:sz w:val="28"/>
          <w:szCs w:val="28"/>
        </w:rPr>
        <w:t xml:space="preserve"> информировать управление по бюджету и налогам Администрации Курского района Курской области </w:t>
      </w:r>
      <w:r w:rsidRPr="0087374A">
        <w:rPr>
          <w:color w:val="000000"/>
          <w:sz w:val="28"/>
          <w:szCs w:val="28"/>
        </w:rPr>
        <w:t>о формировании перечней (</w:t>
      </w:r>
      <w:r w:rsidR="00696809" w:rsidRPr="0087374A">
        <w:rPr>
          <w:color w:val="000000"/>
          <w:sz w:val="28"/>
          <w:szCs w:val="28"/>
        </w:rPr>
        <w:t>внесени</w:t>
      </w:r>
      <w:r w:rsidRPr="0087374A">
        <w:rPr>
          <w:color w:val="000000"/>
          <w:sz w:val="28"/>
          <w:szCs w:val="28"/>
        </w:rPr>
        <w:t>и изменений в перечни)</w:t>
      </w:r>
      <w:r w:rsidR="00696809" w:rsidRPr="0087374A">
        <w:rPr>
          <w:color w:val="000000"/>
          <w:sz w:val="28"/>
          <w:szCs w:val="28"/>
        </w:rPr>
        <w:t xml:space="preserve"> </w:t>
      </w:r>
      <w:r w:rsidRPr="0087374A">
        <w:rPr>
          <w:color w:val="000000"/>
          <w:sz w:val="28"/>
          <w:szCs w:val="28"/>
        </w:rPr>
        <w:t>в течение 5 рабочих дней со дня формирования перечней</w:t>
      </w:r>
      <w:r w:rsidR="00696809" w:rsidRPr="0087374A">
        <w:rPr>
          <w:color w:val="000000"/>
          <w:sz w:val="28"/>
          <w:szCs w:val="28"/>
        </w:rPr>
        <w:t>.</w:t>
      </w:r>
      <w:r w:rsidRPr="0087374A">
        <w:rPr>
          <w:color w:val="000000"/>
          <w:sz w:val="28"/>
          <w:szCs w:val="28"/>
        </w:rPr>
        <w:t>»;</w:t>
      </w:r>
    </w:p>
    <w:p w:rsidR="008A5165" w:rsidRPr="0087374A" w:rsidRDefault="006575BF" w:rsidP="00696809">
      <w:pPr>
        <w:pStyle w:val="a3"/>
        <w:shd w:val="clear" w:color="auto" w:fill="FFFFFF"/>
        <w:tabs>
          <w:tab w:val="left" w:pos="1051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8A5165" w:rsidRPr="0087374A">
        <w:rPr>
          <w:color w:val="000000"/>
          <w:sz w:val="28"/>
          <w:szCs w:val="28"/>
        </w:rPr>
        <w:t>пункты 3, 4 исключить;</w:t>
      </w:r>
    </w:p>
    <w:p w:rsidR="008A5165" w:rsidRPr="0087374A" w:rsidRDefault="006575BF" w:rsidP="00696809">
      <w:pPr>
        <w:pStyle w:val="a3"/>
        <w:shd w:val="clear" w:color="auto" w:fill="FFFFFF"/>
        <w:tabs>
          <w:tab w:val="left" w:pos="1051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A5165" w:rsidRPr="0087374A">
        <w:rPr>
          <w:color w:val="000000"/>
          <w:sz w:val="28"/>
          <w:szCs w:val="28"/>
        </w:rPr>
        <w:t>) в Порядке установления и оценки применения обязательных требований, содержащихся в нормативных правовых актах Курского района Курской области, утвержденном указанным постановлением:</w:t>
      </w:r>
    </w:p>
    <w:p w:rsidR="00C03436" w:rsidRPr="0087374A" w:rsidRDefault="00C03436" w:rsidP="00696809">
      <w:pPr>
        <w:pStyle w:val="a3"/>
        <w:shd w:val="clear" w:color="auto" w:fill="FFFFFF"/>
        <w:tabs>
          <w:tab w:val="left" w:pos="1051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t xml:space="preserve">пункт 12 изложить в следующей редакции: </w:t>
      </w:r>
    </w:p>
    <w:p w:rsidR="00C03436" w:rsidRPr="0087374A" w:rsidRDefault="00C03436" w:rsidP="00C03436">
      <w:pPr>
        <w:pStyle w:val="a3"/>
        <w:shd w:val="clear" w:color="auto" w:fill="FFFFFF"/>
        <w:tabs>
          <w:tab w:val="left" w:pos="2165"/>
          <w:tab w:val="left" w:pos="3106"/>
        </w:tabs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t>«12. Положения нормативных правовых актов, которыми вносятся изменения в ранее принятые нормативные правовые акты, устанавливающие обязательные требования, могут вступать в силу в иные, чем указано в пункте 10 настоящего Порядка, сроки, если они приняты в целях установления срока действия нормативного правового акта, а также если в заключении об оценке регулирующего воздействия установлено, что указанные изменения вносятся в целях установления срока их действия, в целях снижения затрат физических и юридических лиц в сфере предпринимательской и иной экономической деятельности на исполнение</w:t>
      </w:r>
      <w:r w:rsidR="002078BD">
        <w:rPr>
          <w:color w:val="000000"/>
          <w:sz w:val="28"/>
          <w:szCs w:val="28"/>
        </w:rPr>
        <w:t xml:space="preserve"> </w:t>
      </w:r>
      <w:r w:rsidRPr="0087374A">
        <w:rPr>
          <w:color w:val="000000"/>
          <w:sz w:val="28"/>
          <w:szCs w:val="28"/>
        </w:rPr>
        <w:t>ранее</w:t>
      </w:r>
      <w:r w:rsidR="002078BD">
        <w:rPr>
          <w:color w:val="000000"/>
          <w:sz w:val="28"/>
          <w:szCs w:val="28"/>
        </w:rPr>
        <w:t xml:space="preserve"> </w:t>
      </w:r>
      <w:r w:rsidRPr="0087374A">
        <w:rPr>
          <w:color w:val="000000"/>
          <w:sz w:val="28"/>
          <w:szCs w:val="28"/>
        </w:rPr>
        <w:t>установленных обязательных требований и не предусматривают установление новых условий, ограничений, запретов, обязанностей.»;</w:t>
      </w:r>
    </w:p>
    <w:p w:rsidR="008A0BC4" w:rsidRPr="0087374A" w:rsidRDefault="008A0BC4" w:rsidP="008A0B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tab/>
        <w:t>пункт 19 изложить в следующей редакции:</w:t>
      </w:r>
    </w:p>
    <w:p w:rsidR="008A0BC4" w:rsidRPr="0087374A" w:rsidRDefault="008A0BC4" w:rsidP="008A0B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tab/>
        <w:t xml:space="preserve">«19. План на шестилетний период, включающий все нормативные правовые акты, устанавливающие обязательные </w:t>
      </w:r>
      <w:proofErr w:type="gramStart"/>
      <w:r w:rsidRPr="0087374A">
        <w:rPr>
          <w:color w:val="000000"/>
          <w:sz w:val="28"/>
          <w:szCs w:val="28"/>
        </w:rPr>
        <w:t>требования,  формируется</w:t>
      </w:r>
      <w:proofErr w:type="gramEnd"/>
      <w:r w:rsidRPr="0087374A">
        <w:rPr>
          <w:color w:val="000000"/>
          <w:sz w:val="28"/>
          <w:szCs w:val="28"/>
        </w:rPr>
        <w:t xml:space="preserve"> управлением по бюджету и налогам Администрации Курского района Курской области на основании перечней  в срок не позднее 1 декабря года, предшествующего началу плана</w:t>
      </w:r>
      <w:r w:rsidR="00A94D64" w:rsidRPr="0087374A">
        <w:rPr>
          <w:color w:val="000000"/>
          <w:sz w:val="28"/>
          <w:szCs w:val="28"/>
        </w:rPr>
        <w:t>.</w:t>
      </w:r>
      <w:r w:rsidRPr="0087374A">
        <w:rPr>
          <w:color w:val="000000"/>
          <w:sz w:val="28"/>
          <w:szCs w:val="28"/>
        </w:rPr>
        <w:t>»;</w:t>
      </w:r>
    </w:p>
    <w:p w:rsidR="008A0BC4" w:rsidRPr="0087374A" w:rsidRDefault="008A0BC4" w:rsidP="008A0B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tab/>
        <w:t>пункт 20 исключить;</w:t>
      </w:r>
    </w:p>
    <w:p w:rsidR="005173A1" w:rsidRPr="0087374A" w:rsidRDefault="005173A1" w:rsidP="008A0B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87374A">
        <w:rPr>
          <w:color w:val="000000"/>
          <w:sz w:val="28"/>
          <w:szCs w:val="28"/>
        </w:rPr>
        <w:tab/>
        <w:t>пункт 23 изложить в следующей редакции:</w:t>
      </w:r>
    </w:p>
    <w:p w:rsidR="005173A1" w:rsidRPr="0087374A" w:rsidRDefault="005173A1" w:rsidP="005173A1">
      <w:pPr>
        <w:pStyle w:val="a3"/>
        <w:shd w:val="clear" w:color="auto" w:fill="FFFFFF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t>«23. Изменения в действующий план вносятся управлением по бюджету и налогам Администрации Курского района  Курской области ежегодно не позднее 1 декабря текущего года на основании предложений уполномоченных органов, Уполномоченного по защите прав предпринимателей в Курской области, организаций, целью деятельности которых являются защита и представление интересов физических и юридических лиц, осуществляющих предпринимательскую и иную экономическую деятельность (далее - общественные организации), контролируемых лиц.».</w:t>
      </w:r>
    </w:p>
    <w:p w:rsidR="00E61FF7" w:rsidRPr="0087374A" w:rsidRDefault="00E61FF7" w:rsidP="005173A1">
      <w:pPr>
        <w:pStyle w:val="a3"/>
        <w:shd w:val="clear" w:color="auto" w:fill="FFFFFF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t>2. Настоящее постановление вступает в силу со дня его подписания.</w:t>
      </w:r>
    </w:p>
    <w:p w:rsidR="00E61FF7" w:rsidRPr="0087374A" w:rsidRDefault="00E61FF7" w:rsidP="005173A1">
      <w:pPr>
        <w:pStyle w:val="a3"/>
        <w:shd w:val="clear" w:color="auto" w:fill="FFFFFF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</w:p>
    <w:p w:rsidR="00E61FF7" w:rsidRPr="0087374A" w:rsidRDefault="00E61FF7" w:rsidP="00E6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374A">
        <w:rPr>
          <w:color w:val="000000"/>
          <w:sz w:val="28"/>
          <w:szCs w:val="28"/>
        </w:rPr>
        <w:t>Глава Курского района</w:t>
      </w:r>
    </w:p>
    <w:p w:rsidR="00696809" w:rsidRPr="0032226F" w:rsidRDefault="00E61FF7" w:rsidP="00501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374A">
        <w:rPr>
          <w:color w:val="000000"/>
          <w:sz w:val="28"/>
          <w:szCs w:val="28"/>
        </w:rPr>
        <w:t>Курской области                                                                                  А.В. Телегин</w:t>
      </w:r>
    </w:p>
    <w:sectPr w:rsidR="00696809" w:rsidRPr="0032226F" w:rsidSect="00151B38">
      <w:headerReference w:type="default" r:id="rId8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39" w:rsidRDefault="00056639" w:rsidP="00151B38">
      <w:r>
        <w:separator/>
      </w:r>
    </w:p>
  </w:endnote>
  <w:endnote w:type="continuationSeparator" w:id="0">
    <w:p w:rsidR="00056639" w:rsidRDefault="00056639" w:rsidP="0015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39" w:rsidRDefault="00056639" w:rsidP="00151B38">
      <w:r>
        <w:separator/>
      </w:r>
    </w:p>
  </w:footnote>
  <w:footnote w:type="continuationSeparator" w:id="0">
    <w:p w:rsidR="00056639" w:rsidRDefault="00056639" w:rsidP="0015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941660"/>
      <w:docPartObj>
        <w:docPartGallery w:val="Page Numbers (Top of Page)"/>
        <w:docPartUnique/>
      </w:docPartObj>
    </w:sdtPr>
    <w:sdtEndPr/>
    <w:sdtContent>
      <w:p w:rsidR="00151B38" w:rsidRDefault="00151B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3EF">
          <w:rPr>
            <w:noProof/>
          </w:rPr>
          <w:t>2</w:t>
        </w:r>
        <w:r>
          <w:fldChar w:fldCharType="end"/>
        </w:r>
      </w:p>
    </w:sdtContent>
  </w:sdt>
  <w:p w:rsidR="00151B38" w:rsidRDefault="00151B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6F"/>
    <w:rsid w:val="00054299"/>
    <w:rsid w:val="00056639"/>
    <w:rsid w:val="00151B38"/>
    <w:rsid w:val="002078BD"/>
    <w:rsid w:val="002420CB"/>
    <w:rsid w:val="002D684E"/>
    <w:rsid w:val="002E28B1"/>
    <w:rsid w:val="0032226F"/>
    <w:rsid w:val="003B3793"/>
    <w:rsid w:val="003C513D"/>
    <w:rsid w:val="005013EF"/>
    <w:rsid w:val="0051348C"/>
    <w:rsid w:val="005173A1"/>
    <w:rsid w:val="00606C03"/>
    <w:rsid w:val="006575BF"/>
    <w:rsid w:val="00696809"/>
    <w:rsid w:val="006E6291"/>
    <w:rsid w:val="0070249A"/>
    <w:rsid w:val="0087374A"/>
    <w:rsid w:val="00886638"/>
    <w:rsid w:val="008A0BC4"/>
    <w:rsid w:val="008A5165"/>
    <w:rsid w:val="009C2195"/>
    <w:rsid w:val="00A660C6"/>
    <w:rsid w:val="00A94D64"/>
    <w:rsid w:val="00AC1EB2"/>
    <w:rsid w:val="00C03436"/>
    <w:rsid w:val="00C4407E"/>
    <w:rsid w:val="00D021B4"/>
    <w:rsid w:val="00D51BF8"/>
    <w:rsid w:val="00D74B73"/>
    <w:rsid w:val="00DC740D"/>
    <w:rsid w:val="00E400CC"/>
    <w:rsid w:val="00E47290"/>
    <w:rsid w:val="00E57208"/>
    <w:rsid w:val="00E60DBA"/>
    <w:rsid w:val="00E61FF7"/>
    <w:rsid w:val="00F700F3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A4DC8"/>
  <w15:chartTrackingRefBased/>
  <w15:docId w15:val="{AF385AC0-A43F-49FE-975F-F66F0C9D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26F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32226F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2226F"/>
  </w:style>
  <w:style w:type="paragraph" w:styleId="a4">
    <w:name w:val="header"/>
    <w:basedOn w:val="a"/>
    <w:link w:val="a5"/>
    <w:uiPriority w:val="99"/>
    <w:unhideWhenUsed/>
    <w:rsid w:val="00151B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B38"/>
  </w:style>
  <w:style w:type="paragraph" w:styleId="a6">
    <w:name w:val="footer"/>
    <w:basedOn w:val="a"/>
    <w:link w:val="a7"/>
    <w:uiPriority w:val="99"/>
    <w:unhideWhenUsed/>
    <w:rsid w:val="00151B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1B38"/>
  </w:style>
  <w:style w:type="paragraph" w:styleId="a8">
    <w:name w:val="Balloon Text"/>
    <w:basedOn w:val="a"/>
    <w:link w:val="a9"/>
    <w:uiPriority w:val="99"/>
    <w:semiHidden/>
    <w:unhideWhenUsed/>
    <w:rsid w:val="002078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7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D957A9CE-453A-4749-B1AE-2B816A64F4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D73A852-DCB8-4474-A3CE-BF2EC935402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2023-03-24T06:56:00Z</cp:lastPrinted>
  <dcterms:created xsi:type="dcterms:W3CDTF">2023-03-10T09:25:00Z</dcterms:created>
  <dcterms:modified xsi:type="dcterms:W3CDTF">2023-03-29T14:21:00Z</dcterms:modified>
</cp:coreProperties>
</file>